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FF1D0" w14:textId="77777777" w:rsidR="00A272FE" w:rsidRPr="006F6B66" w:rsidRDefault="00B23786" w:rsidP="006F6B66">
      <w:pPr>
        <w:spacing w:line="300" w:lineRule="auto"/>
        <w:jc w:val="both"/>
        <w:rPr>
          <w:rFonts w:ascii="Times New Roman" w:hAnsi="Times New Roman" w:cs="Times New Roman"/>
          <w:b/>
        </w:rPr>
      </w:pPr>
      <w:r w:rsidRPr="006F6B66">
        <w:rPr>
          <w:rFonts w:ascii="Times New Roman" w:hAnsi="Times New Roman" w:cs="Times New Roman"/>
          <w:b/>
        </w:rPr>
        <w:t>Nahtigal - izpitna vprašanja</w:t>
      </w:r>
    </w:p>
    <w:p w14:paraId="526C5C87" w14:textId="77777777" w:rsidR="00B23786" w:rsidRPr="006F6B66" w:rsidRDefault="00B23786" w:rsidP="006F6B66">
      <w:pPr>
        <w:spacing w:line="300" w:lineRule="auto"/>
        <w:jc w:val="both"/>
        <w:rPr>
          <w:rFonts w:ascii="Times New Roman" w:hAnsi="Times New Roman" w:cs="Times New Roman"/>
        </w:rPr>
      </w:pPr>
    </w:p>
    <w:p w14:paraId="5FA10B77" w14:textId="110189FF" w:rsidR="003C37F7" w:rsidRDefault="00E82273"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STATUT</w:t>
      </w:r>
      <w:r w:rsidR="0001296F">
        <w:rPr>
          <w:rFonts w:ascii="Times New Roman" w:hAnsi="Times New Roman" w:cs="Times New Roman"/>
          <w:u w:val="single"/>
        </w:rPr>
        <w:t xml:space="preserve"> kot temeljni akt delniške družbe</w:t>
      </w:r>
    </w:p>
    <w:p w14:paraId="6AC48A7B" w14:textId="77777777" w:rsidR="0001296F" w:rsidRDefault="0001296F" w:rsidP="0001296F">
      <w:pPr>
        <w:spacing w:line="300" w:lineRule="auto"/>
        <w:jc w:val="both"/>
        <w:rPr>
          <w:rFonts w:ascii="Times New Roman" w:hAnsi="Times New Roman" w:cs="Times New Roman"/>
          <w:u w:val="single"/>
        </w:rPr>
      </w:pPr>
    </w:p>
    <w:p w14:paraId="1003CF8C" w14:textId="204131E7" w:rsidR="0001296F" w:rsidRDefault="00EA45E3" w:rsidP="0001296F">
      <w:pPr>
        <w:spacing w:line="300" w:lineRule="auto"/>
        <w:jc w:val="both"/>
        <w:rPr>
          <w:rFonts w:ascii="Times New Roman" w:hAnsi="Times New Roman" w:cs="Times New Roman"/>
        </w:rPr>
      </w:pPr>
      <w:r>
        <w:rPr>
          <w:rFonts w:ascii="Times New Roman" w:hAnsi="Times New Roman" w:cs="Times New Roman"/>
        </w:rPr>
        <w:t>Sprejem statuta</w:t>
      </w:r>
      <w:r w:rsidR="00B97708">
        <w:rPr>
          <w:rFonts w:ascii="Times New Roman" w:hAnsi="Times New Roman" w:cs="Times New Roman"/>
        </w:rPr>
        <w:t xml:space="preserve"> je torej začetek postopka ustanovitve delniške družbe. </w:t>
      </w:r>
    </w:p>
    <w:p w14:paraId="2F1A5525" w14:textId="77777777" w:rsidR="00B97708" w:rsidRDefault="00B97708" w:rsidP="0001296F">
      <w:pPr>
        <w:spacing w:line="300" w:lineRule="auto"/>
        <w:jc w:val="both"/>
        <w:rPr>
          <w:rFonts w:ascii="Times New Roman" w:hAnsi="Times New Roman" w:cs="Times New Roman"/>
        </w:rPr>
      </w:pPr>
    </w:p>
    <w:p w14:paraId="00242D02" w14:textId="5B00E17D" w:rsidR="00B97708" w:rsidRDefault="00B97708" w:rsidP="0001296F">
      <w:pPr>
        <w:spacing w:line="300" w:lineRule="auto"/>
        <w:jc w:val="both"/>
        <w:rPr>
          <w:rFonts w:ascii="Times New Roman" w:hAnsi="Times New Roman" w:cs="Times New Roman"/>
        </w:rPr>
      </w:pPr>
      <w:r>
        <w:rPr>
          <w:rFonts w:ascii="Times New Roman" w:hAnsi="Times New Roman" w:cs="Times New Roman"/>
        </w:rPr>
        <w:t>Statut mora določati vse temeljne statusne sestavine delniške družbe.</w:t>
      </w:r>
    </w:p>
    <w:p w14:paraId="429EA3DB" w14:textId="77777777" w:rsidR="00B97708" w:rsidRDefault="00B97708" w:rsidP="0001296F">
      <w:pPr>
        <w:spacing w:line="300" w:lineRule="auto"/>
        <w:jc w:val="both"/>
        <w:rPr>
          <w:rFonts w:ascii="Times New Roman" w:hAnsi="Times New Roman" w:cs="Times New Roman"/>
        </w:rPr>
      </w:pPr>
    </w:p>
    <w:p w14:paraId="0ECBA36E" w14:textId="77777777" w:rsidR="00B97708" w:rsidRDefault="00B97708" w:rsidP="0001296F">
      <w:pPr>
        <w:spacing w:line="300" w:lineRule="auto"/>
        <w:jc w:val="both"/>
        <w:rPr>
          <w:rFonts w:ascii="Times New Roman" w:hAnsi="Times New Roman" w:cs="Times New Roman"/>
        </w:rPr>
      </w:pPr>
      <w:r>
        <w:rPr>
          <w:rFonts w:ascii="Times New Roman" w:hAnsi="Times New Roman" w:cs="Times New Roman"/>
        </w:rPr>
        <w:t xml:space="preserve">Obvezna vsebina statuta: </w:t>
      </w:r>
    </w:p>
    <w:p w14:paraId="4BD75A44" w14:textId="06F0C37B" w:rsidR="00B97708" w:rsidRDefault="00B97708" w:rsidP="005E3DE7">
      <w:pPr>
        <w:pStyle w:val="ListParagraph"/>
        <w:numPr>
          <w:ilvl w:val="0"/>
          <w:numId w:val="23"/>
        </w:numPr>
        <w:spacing w:line="300" w:lineRule="auto"/>
        <w:jc w:val="both"/>
        <w:rPr>
          <w:rFonts w:ascii="Times New Roman" w:hAnsi="Times New Roman" w:cs="Times New Roman"/>
        </w:rPr>
      </w:pPr>
      <w:r w:rsidRPr="00B97708">
        <w:rPr>
          <w:rFonts w:ascii="Times New Roman" w:hAnsi="Times New Roman" w:cs="Times New Roman"/>
        </w:rPr>
        <w:t>ime, priimek in prebivališče ali firmo in sedež vsakega ustanovitelja, firmo in sedež družbe ter dejavnosti družbe</w:t>
      </w:r>
      <w:r>
        <w:rPr>
          <w:rFonts w:ascii="Times New Roman" w:hAnsi="Times New Roman" w:cs="Times New Roman"/>
        </w:rPr>
        <w:t>,</w:t>
      </w:r>
    </w:p>
    <w:p w14:paraId="1000BA1E" w14:textId="422CA590" w:rsidR="00B97708" w:rsidRDefault="00B97708" w:rsidP="005E3DE7">
      <w:pPr>
        <w:pStyle w:val="ListParagraph"/>
        <w:numPr>
          <w:ilvl w:val="0"/>
          <w:numId w:val="23"/>
        </w:numPr>
        <w:spacing w:line="300" w:lineRule="auto"/>
        <w:jc w:val="both"/>
        <w:rPr>
          <w:rFonts w:ascii="Times New Roman" w:hAnsi="Times New Roman" w:cs="Times New Roman"/>
        </w:rPr>
      </w:pPr>
      <w:r>
        <w:rPr>
          <w:rFonts w:ascii="Times New Roman" w:hAnsi="Times New Roman" w:cs="Times New Roman"/>
        </w:rPr>
        <w:t>znesek osnovnega kapitala, nominalni znesek delnic in število delnic vsakega nominalnega zneska,</w:t>
      </w:r>
    </w:p>
    <w:p w14:paraId="5D87EA19" w14:textId="165D28A6" w:rsidR="00B97708" w:rsidRDefault="00B97708" w:rsidP="005E3DE7">
      <w:pPr>
        <w:pStyle w:val="ListParagraph"/>
        <w:numPr>
          <w:ilvl w:val="0"/>
          <w:numId w:val="23"/>
        </w:numPr>
        <w:spacing w:line="300" w:lineRule="auto"/>
        <w:jc w:val="both"/>
        <w:rPr>
          <w:rFonts w:ascii="Times New Roman" w:hAnsi="Times New Roman" w:cs="Times New Roman"/>
        </w:rPr>
      </w:pPr>
      <w:r>
        <w:rPr>
          <w:rFonts w:ascii="Times New Roman" w:hAnsi="Times New Roman" w:cs="Times New Roman"/>
        </w:rPr>
        <w:t>sistem upravljanja (enotirni ali dvotirni), število članov organov vodenja ali nadzora,</w:t>
      </w:r>
    </w:p>
    <w:p w14:paraId="45D84F0B" w14:textId="7019A1D8" w:rsidR="00B97708" w:rsidRDefault="00B97708" w:rsidP="005E3DE7">
      <w:pPr>
        <w:pStyle w:val="ListParagraph"/>
        <w:numPr>
          <w:ilvl w:val="0"/>
          <w:numId w:val="23"/>
        </w:numPr>
        <w:spacing w:line="300" w:lineRule="auto"/>
        <w:jc w:val="both"/>
        <w:rPr>
          <w:rFonts w:ascii="Times New Roman" w:hAnsi="Times New Roman" w:cs="Times New Roman"/>
        </w:rPr>
      </w:pPr>
      <w:r>
        <w:rPr>
          <w:rFonts w:ascii="Times New Roman" w:hAnsi="Times New Roman" w:cs="Times New Roman"/>
        </w:rPr>
        <w:t>oliko in način objav, pomembnih za družbo in delničarje; čas trajanja družbe, če je ustanovljena za določen čas, in način prenehanja družbe.</w:t>
      </w:r>
    </w:p>
    <w:p w14:paraId="322C7F3A" w14:textId="77777777" w:rsidR="00B97708" w:rsidRDefault="00B97708" w:rsidP="00B97708">
      <w:pPr>
        <w:spacing w:line="300" w:lineRule="auto"/>
        <w:jc w:val="both"/>
        <w:rPr>
          <w:rFonts w:ascii="Times New Roman" w:hAnsi="Times New Roman" w:cs="Times New Roman"/>
        </w:rPr>
      </w:pPr>
    </w:p>
    <w:p w14:paraId="20435281" w14:textId="51C0DACE" w:rsidR="00B97708" w:rsidRPr="00B97708" w:rsidRDefault="00B97708" w:rsidP="00B97708">
      <w:pPr>
        <w:spacing w:line="300" w:lineRule="auto"/>
        <w:jc w:val="both"/>
        <w:rPr>
          <w:rFonts w:ascii="Times New Roman" w:hAnsi="Times New Roman" w:cs="Times New Roman"/>
        </w:rPr>
      </w:pPr>
      <w:r>
        <w:rPr>
          <w:rFonts w:ascii="Times New Roman" w:hAnsi="Times New Roman" w:cs="Times New Roman"/>
        </w:rPr>
        <w:t xml:space="preserve">Statut lahko posamezna vprašanja, ki jih ureja zakon uredi drugače samo, če zakon to izrecno določa. S statutom se lahko dodatna vprašanja uredijo, le če zakon teh vprašanj ne ureja celovito - </w:t>
      </w:r>
      <w:r w:rsidRPr="00B97708">
        <w:rPr>
          <w:rFonts w:ascii="Times New Roman" w:hAnsi="Times New Roman" w:cs="Times New Roman"/>
          <w:b/>
        </w:rPr>
        <w:t>načelo statutarne strogosti.</w:t>
      </w:r>
    </w:p>
    <w:p w14:paraId="355B8FEC" w14:textId="74187EC7" w:rsidR="003C37F7" w:rsidRDefault="003C37F7" w:rsidP="003C37F7">
      <w:pPr>
        <w:spacing w:line="300" w:lineRule="auto"/>
        <w:jc w:val="both"/>
        <w:rPr>
          <w:rFonts w:ascii="Times New Roman" w:hAnsi="Times New Roman" w:cs="Times New Roman"/>
          <w:u w:val="single"/>
        </w:rPr>
      </w:pPr>
    </w:p>
    <w:p w14:paraId="6E96F6A9" w14:textId="3081ABD4" w:rsidR="00B97708" w:rsidRDefault="00B97708" w:rsidP="003C37F7">
      <w:pPr>
        <w:spacing w:line="300" w:lineRule="auto"/>
        <w:jc w:val="both"/>
        <w:rPr>
          <w:rFonts w:ascii="Times New Roman" w:hAnsi="Times New Roman" w:cs="Times New Roman"/>
          <w:b/>
        </w:rPr>
      </w:pPr>
      <w:r w:rsidRPr="00B97708">
        <w:rPr>
          <w:rFonts w:ascii="Times New Roman" w:hAnsi="Times New Roman" w:cs="Times New Roman"/>
          <w:b/>
        </w:rPr>
        <w:t>DELNIŠKA RAZMERJA V STATUTU</w:t>
      </w:r>
    </w:p>
    <w:p w14:paraId="79A9B65C" w14:textId="77777777" w:rsidR="00B97708" w:rsidRDefault="00B97708" w:rsidP="003C37F7">
      <w:pPr>
        <w:spacing w:line="300" w:lineRule="auto"/>
        <w:jc w:val="both"/>
        <w:rPr>
          <w:rFonts w:ascii="Times New Roman" w:hAnsi="Times New Roman" w:cs="Times New Roman"/>
          <w:b/>
        </w:rPr>
      </w:pPr>
    </w:p>
    <w:p w14:paraId="66DCBE22" w14:textId="71A29DF3" w:rsidR="00404C96" w:rsidRDefault="00E679B3" w:rsidP="003C37F7">
      <w:pPr>
        <w:spacing w:line="300" w:lineRule="auto"/>
        <w:jc w:val="both"/>
        <w:rPr>
          <w:rFonts w:ascii="Times New Roman" w:hAnsi="Times New Roman" w:cs="Times New Roman"/>
        </w:rPr>
      </w:pPr>
      <w:r>
        <w:rPr>
          <w:rFonts w:ascii="Times New Roman" w:hAnsi="Times New Roman" w:cs="Times New Roman"/>
        </w:rPr>
        <w:t>Ustanovitelj oz. delničarji so tisti, ki s statutom morajo določiti vse v zvezi z delnicami in osnovnim kapitalom delniške družbe.</w:t>
      </w:r>
      <w:r w:rsidR="00404C96">
        <w:rPr>
          <w:rFonts w:ascii="Times New Roman" w:hAnsi="Times New Roman" w:cs="Times New Roman"/>
        </w:rPr>
        <w:t xml:space="preserve"> V statutu se glede delnic obvezno določijo: nominalna vrednost delnice, število delnic vsake nominalne vrednost, če ima družbe kosovne delnice, alo se delnice glasijo na prinosnika in na ime.</w:t>
      </w:r>
    </w:p>
    <w:p w14:paraId="125C151C" w14:textId="77777777" w:rsidR="00404C96" w:rsidRDefault="00404C96" w:rsidP="003C37F7">
      <w:pPr>
        <w:spacing w:line="300" w:lineRule="auto"/>
        <w:jc w:val="both"/>
        <w:rPr>
          <w:rFonts w:ascii="Times New Roman" w:hAnsi="Times New Roman" w:cs="Times New Roman"/>
        </w:rPr>
      </w:pPr>
    </w:p>
    <w:p w14:paraId="069257C3" w14:textId="7D9D13DE" w:rsidR="00404C96" w:rsidRPr="00B97708" w:rsidRDefault="00404C96" w:rsidP="003C37F7">
      <w:pPr>
        <w:spacing w:line="300" w:lineRule="auto"/>
        <w:jc w:val="both"/>
        <w:rPr>
          <w:rFonts w:ascii="Times New Roman" w:hAnsi="Times New Roman" w:cs="Times New Roman"/>
        </w:rPr>
      </w:pPr>
      <w:r>
        <w:rPr>
          <w:rFonts w:ascii="Times New Roman" w:hAnsi="Times New Roman" w:cs="Times New Roman"/>
        </w:rPr>
        <w:t>Če se tako odločijo delničarji, se s statutom lahko določi del (ne več kot 50 %) prednosnih delnic, ki so lahko tudi brez glasovalne pravice pod pogojem, da se določijo tudi prednosti oz. dodatne previce, ki se zagotavljajo imetnikom prednostnih delnic, in pod pogojem, da se prednosti tudi uresničujejo.</w:t>
      </w:r>
    </w:p>
    <w:p w14:paraId="4E3D87E0" w14:textId="77777777" w:rsidR="0001296F" w:rsidRDefault="0001296F" w:rsidP="003C37F7">
      <w:pPr>
        <w:spacing w:line="300" w:lineRule="auto"/>
        <w:jc w:val="both"/>
        <w:rPr>
          <w:rFonts w:ascii="Times New Roman" w:hAnsi="Times New Roman" w:cs="Times New Roman"/>
          <w:u w:val="single"/>
        </w:rPr>
      </w:pPr>
    </w:p>
    <w:p w14:paraId="14AD1F7D" w14:textId="33B5264B" w:rsidR="003C37F7" w:rsidRDefault="00E82273"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UPRAVLJANJE DELNIŠKE DRUŽBE</w:t>
      </w:r>
    </w:p>
    <w:p w14:paraId="6E661A87" w14:textId="77777777" w:rsidR="003C37F7" w:rsidRDefault="003C37F7" w:rsidP="003C37F7">
      <w:pPr>
        <w:spacing w:line="300" w:lineRule="auto"/>
        <w:jc w:val="both"/>
        <w:rPr>
          <w:rFonts w:ascii="Times New Roman" w:hAnsi="Times New Roman" w:cs="Times New Roman"/>
          <w:u w:val="single"/>
        </w:rPr>
      </w:pPr>
    </w:p>
    <w:p w14:paraId="7ADA8BAB" w14:textId="0ABF8B57" w:rsidR="00EA45E3" w:rsidRPr="00EA45E3" w:rsidRDefault="00EA45E3" w:rsidP="003C37F7">
      <w:pPr>
        <w:spacing w:line="300" w:lineRule="auto"/>
        <w:jc w:val="both"/>
        <w:rPr>
          <w:rFonts w:ascii="Times New Roman" w:hAnsi="Times New Roman" w:cs="Times New Roman"/>
        </w:rPr>
      </w:pPr>
      <w:r w:rsidRPr="00EA45E3">
        <w:rPr>
          <w:rFonts w:ascii="Times New Roman" w:hAnsi="Times New Roman" w:cs="Times New Roman"/>
        </w:rPr>
        <w:t>Delniško družbo ustanovi en ali več ustanoviteljev, ki sprejejo statut.</w:t>
      </w:r>
      <w:r w:rsidR="00857425">
        <w:rPr>
          <w:rFonts w:ascii="Times New Roman" w:hAnsi="Times New Roman" w:cs="Times New Roman"/>
        </w:rPr>
        <w:t xml:space="preserve"> Družbo zastopajo osebe, ki so določene z zakonom ali aktom o ustanovitve družbe.</w:t>
      </w:r>
    </w:p>
    <w:p w14:paraId="4671125E" w14:textId="77777777" w:rsidR="00EA45E3" w:rsidRDefault="00EA45E3" w:rsidP="003C37F7">
      <w:pPr>
        <w:spacing w:line="300" w:lineRule="auto"/>
        <w:jc w:val="both"/>
        <w:rPr>
          <w:rFonts w:ascii="Times New Roman" w:hAnsi="Times New Roman" w:cs="Times New Roman"/>
          <w:u w:val="single"/>
        </w:rPr>
      </w:pPr>
    </w:p>
    <w:p w14:paraId="531D22AA" w14:textId="77777777" w:rsidR="00D20ED7" w:rsidRDefault="00D20ED7" w:rsidP="00E82273">
      <w:pPr>
        <w:spacing w:line="300" w:lineRule="auto"/>
        <w:jc w:val="both"/>
        <w:rPr>
          <w:rFonts w:ascii="Times New Roman" w:hAnsi="Times New Roman" w:cs="Times New Roman"/>
          <w:b/>
        </w:rPr>
      </w:pPr>
    </w:p>
    <w:p w14:paraId="2B74FE03" w14:textId="77777777" w:rsidR="00E82273" w:rsidRPr="00E06DBA" w:rsidRDefault="00E82273" w:rsidP="00E82273">
      <w:pPr>
        <w:spacing w:line="300" w:lineRule="auto"/>
        <w:jc w:val="both"/>
        <w:rPr>
          <w:rFonts w:ascii="Times New Roman" w:hAnsi="Times New Roman" w:cs="Times New Roman"/>
          <w:b/>
        </w:rPr>
      </w:pPr>
      <w:r w:rsidRPr="00E06DBA">
        <w:rPr>
          <w:rFonts w:ascii="Times New Roman" w:hAnsi="Times New Roman" w:cs="Times New Roman"/>
          <w:b/>
        </w:rPr>
        <w:lastRenderedPageBreak/>
        <w:t>Organi delniške družbe:</w:t>
      </w:r>
    </w:p>
    <w:p w14:paraId="424180DF" w14:textId="77777777" w:rsidR="00E82273" w:rsidRPr="006F6B66" w:rsidRDefault="00E82273" w:rsidP="005E3DE7">
      <w:pPr>
        <w:pStyle w:val="ListParagraph"/>
        <w:numPr>
          <w:ilvl w:val="0"/>
          <w:numId w:val="1"/>
        </w:numPr>
        <w:spacing w:line="300" w:lineRule="auto"/>
        <w:jc w:val="both"/>
        <w:rPr>
          <w:rFonts w:ascii="Times New Roman" w:hAnsi="Times New Roman" w:cs="Times New Roman"/>
        </w:rPr>
      </w:pPr>
      <w:r w:rsidRPr="006F6B66">
        <w:rPr>
          <w:rFonts w:ascii="Times New Roman" w:hAnsi="Times New Roman" w:cs="Times New Roman"/>
        </w:rPr>
        <w:t>organi vodenja ali nadzora so uprava, upravni odbor in nadzorni svet,</w:t>
      </w:r>
    </w:p>
    <w:p w14:paraId="65F9C54C" w14:textId="77777777" w:rsidR="00E82273" w:rsidRPr="006F6B66" w:rsidRDefault="00E82273" w:rsidP="005E3DE7">
      <w:pPr>
        <w:pStyle w:val="ListParagraph"/>
        <w:numPr>
          <w:ilvl w:val="0"/>
          <w:numId w:val="1"/>
        </w:numPr>
        <w:spacing w:line="300" w:lineRule="auto"/>
        <w:jc w:val="both"/>
        <w:rPr>
          <w:rFonts w:ascii="Times New Roman" w:hAnsi="Times New Roman" w:cs="Times New Roman"/>
        </w:rPr>
      </w:pPr>
      <w:r w:rsidRPr="006F6B66">
        <w:rPr>
          <w:rFonts w:ascii="Times New Roman" w:hAnsi="Times New Roman" w:cs="Times New Roman"/>
        </w:rPr>
        <w:t xml:space="preserve">družba lahko izvere dvotirni sistem upravljanja družbe </w:t>
      </w:r>
      <w:r w:rsidRPr="006F6B66">
        <w:rPr>
          <w:rFonts w:ascii="Times New Roman" w:hAnsi="Times New Roman" w:cs="Times New Roman"/>
          <w:lang w:val="sl-SI"/>
        </w:rPr>
        <w:t xml:space="preserve">z upravo in nadzornim svetom ali </w:t>
      </w:r>
      <w:r w:rsidRPr="006F6B66">
        <w:rPr>
          <w:rFonts w:ascii="Times New Roman" w:hAnsi="Times New Roman" w:cs="Times New Roman"/>
          <w:bCs/>
          <w:lang w:val="sl-SI"/>
        </w:rPr>
        <w:t xml:space="preserve">enotirni sistem </w:t>
      </w:r>
      <w:r w:rsidRPr="006F6B66">
        <w:rPr>
          <w:rFonts w:ascii="Times New Roman" w:hAnsi="Times New Roman" w:cs="Times New Roman"/>
          <w:lang w:val="sl-SI"/>
        </w:rPr>
        <w:t>upravljanja družbe z upravnim odborom.</w:t>
      </w:r>
    </w:p>
    <w:p w14:paraId="3A12F018" w14:textId="77777777" w:rsidR="00E82273" w:rsidRDefault="00E82273" w:rsidP="00E82273">
      <w:pPr>
        <w:spacing w:line="300" w:lineRule="auto"/>
        <w:jc w:val="both"/>
        <w:rPr>
          <w:rFonts w:ascii="Times New Roman" w:hAnsi="Times New Roman" w:cs="Times New Roman"/>
        </w:rPr>
      </w:pPr>
    </w:p>
    <w:p w14:paraId="092929B3" w14:textId="0B317CBD" w:rsidR="00F01C9B" w:rsidRDefault="00F01C9B" w:rsidP="00E82273">
      <w:pPr>
        <w:spacing w:line="300" w:lineRule="auto"/>
        <w:jc w:val="both"/>
        <w:rPr>
          <w:rFonts w:ascii="Times New Roman" w:hAnsi="Times New Roman" w:cs="Times New Roman"/>
        </w:rPr>
      </w:pPr>
      <w:r>
        <w:rPr>
          <w:rFonts w:ascii="Times New Roman" w:hAnsi="Times New Roman" w:cs="Times New Roman"/>
        </w:rPr>
        <w:t>Pojem organi delniške družbe je torej širši od pojma organi vodenja ali nadozora, ki ga uvaja ZGD-1; pojem organi delniške družbe namreč vključuje tudi skupščino!</w:t>
      </w:r>
    </w:p>
    <w:p w14:paraId="130D880E" w14:textId="77777777" w:rsidR="00F01C9B" w:rsidRDefault="00F01C9B" w:rsidP="00E82273">
      <w:pPr>
        <w:spacing w:line="300" w:lineRule="auto"/>
        <w:jc w:val="both"/>
        <w:rPr>
          <w:rFonts w:ascii="Times New Roman" w:hAnsi="Times New Roman" w:cs="Times New Roman"/>
        </w:rPr>
      </w:pPr>
    </w:p>
    <w:p w14:paraId="639D53E9" w14:textId="5EC02A4D" w:rsidR="0003630E" w:rsidRDefault="0003630E" w:rsidP="00E82273">
      <w:pPr>
        <w:spacing w:line="300" w:lineRule="auto"/>
        <w:jc w:val="both"/>
        <w:rPr>
          <w:rFonts w:ascii="Times New Roman" w:hAnsi="Times New Roman" w:cs="Times New Roman"/>
        </w:rPr>
      </w:pPr>
      <w:r>
        <w:rPr>
          <w:rFonts w:ascii="Times New Roman" w:hAnsi="Times New Roman" w:cs="Times New Roman"/>
        </w:rPr>
        <w:t>Uprava in upravni odbor nista med seboj primerljiva organa, saj uprava opravlja zgolj poslovodske pristojnosti, upravni odbor pa poslovodske in nadzorstvene pristojnosti.</w:t>
      </w:r>
    </w:p>
    <w:p w14:paraId="25A8FB5F" w14:textId="77777777" w:rsidR="0003630E" w:rsidRPr="006F6B66" w:rsidRDefault="0003630E" w:rsidP="00E82273">
      <w:pPr>
        <w:spacing w:line="300" w:lineRule="auto"/>
        <w:jc w:val="both"/>
        <w:rPr>
          <w:rFonts w:ascii="Times New Roman" w:hAnsi="Times New Roman" w:cs="Times New Roman"/>
        </w:rPr>
      </w:pPr>
    </w:p>
    <w:p w14:paraId="03918963" w14:textId="77777777" w:rsidR="00E82273" w:rsidRPr="00E06DBA" w:rsidRDefault="00E82273" w:rsidP="00E82273">
      <w:pPr>
        <w:spacing w:line="300" w:lineRule="auto"/>
        <w:jc w:val="both"/>
        <w:rPr>
          <w:rFonts w:ascii="Times New Roman" w:hAnsi="Times New Roman" w:cs="Times New Roman"/>
          <w:b/>
        </w:rPr>
      </w:pPr>
      <w:r w:rsidRPr="00E06DBA">
        <w:rPr>
          <w:rFonts w:ascii="Times New Roman" w:hAnsi="Times New Roman" w:cs="Times New Roman"/>
          <w:b/>
        </w:rPr>
        <w:t>Skrbnost in odgovornost:</w:t>
      </w:r>
    </w:p>
    <w:p w14:paraId="01504514" w14:textId="77777777" w:rsidR="00E82273" w:rsidRPr="006F6B66" w:rsidRDefault="00E82273" w:rsidP="005E3DE7">
      <w:pPr>
        <w:numPr>
          <w:ilvl w:val="0"/>
          <w:numId w:val="2"/>
        </w:numPr>
        <w:spacing w:line="300" w:lineRule="auto"/>
        <w:jc w:val="both"/>
        <w:rPr>
          <w:rFonts w:ascii="Times New Roman" w:hAnsi="Times New Roman" w:cs="Times New Roman"/>
        </w:rPr>
      </w:pPr>
      <w:r w:rsidRPr="006F6B66">
        <w:rPr>
          <w:rFonts w:ascii="Times New Roman" w:hAnsi="Times New Roman" w:cs="Times New Roman"/>
          <w:lang w:val="sl-SI"/>
        </w:rPr>
        <w:t>član organa vodenja ali nadzora mora pri opravljanju svojih nalog:</w:t>
      </w:r>
    </w:p>
    <w:p w14:paraId="7F76C6E3" w14:textId="77777777" w:rsidR="00E82273" w:rsidRPr="006F6B66" w:rsidRDefault="00E82273" w:rsidP="005E3DE7">
      <w:pPr>
        <w:pStyle w:val="ListParagraph"/>
        <w:numPr>
          <w:ilvl w:val="0"/>
          <w:numId w:val="4"/>
        </w:numPr>
        <w:spacing w:line="300" w:lineRule="auto"/>
        <w:jc w:val="both"/>
        <w:rPr>
          <w:rFonts w:ascii="Times New Roman" w:hAnsi="Times New Roman" w:cs="Times New Roman"/>
        </w:rPr>
      </w:pPr>
      <w:r w:rsidRPr="006F6B66">
        <w:rPr>
          <w:rFonts w:ascii="Times New Roman" w:hAnsi="Times New Roman" w:cs="Times New Roman"/>
          <w:lang w:val="sl-SI"/>
        </w:rPr>
        <w:t xml:space="preserve">ravnati </w:t>
      </w:r>
      <w:r w:rsidRPr="006F6B66">
        <w:rPr>
          <w:rFonts w:ascii="Times New Roman" w:hAnsi="Times New Roman" w:cs="Times New Roman"/>
          <w:bCs/>
          <w:lang w:val="sl-SI"/>
        </w:rPr>
        <w:t xml:space="preserve">v dobro družbe </w:t>
      </w:r>
      <w:r w:rsidRPr="006F6B66">
        <w:rPr>
          <w:rFonts w:ascii="Times New Roman" w:hAnsi="Times New Roman" w:cs="Times New Roman"/>
          <w:lang w:val="sl-SI"/>
        </w:rPr>
        <w:t xml:space="preserve">s skrbnostjo </w:t>
      </w:r>
      <w:r w:rsidRPr="006F6B66">
        <w:rPr>
          <w:rFonts w:ascii="Times New Roman" w:hAnsi="Times New Roman" w:cs="Times New Roman"/>
          <w:bCs/>
          <w:lang w:val="sl-SI"/>
        </w:rPr>
        <w:t xml:space="preserve">vestnega in poštenega gospodarstvenika </w:t>
      </w:r>
      <w:r w:rsidRPr="006F6B66">
        <w:rPr>
          <w:rFonts w:ascii="Times New Roman" w:hAnsi="Times New Roman" w:cs="Times New Roman"/>
          <w:lang w:val="sl-SI"/>
        </w:rPr>
        <w:t xml:space="preserve">in </w:t>
      </w:r>
    </w:p>
    <w:p w14:paraId="0AB8DC45" w14:textId="77777777" w:rsidR="00E82273" w:rsidRPr="006F6B66" w:rsidRDefault="00E82273" w:rsidP="005E3DE7">
      <w:pPr>
        <w:pStyle w:val="ListParagraph"/>
        <w:numPr>
          <w:ilvl w:val="0"/>
          <w:numId w:val="4"/>
        </w:numPr>
        <w:spacing w:line="300" w:lineRule="auto"/>
        <w:jc w:val="both"/>
        <w:rPr>
          <w:rFonts w:ascii="Times New Roman" w:hAnsi="Times New Roman" w:cs="Times New Roman"/>
        </w:rPr>
      </w:pPr>
      <w:r w:rsidRPr="006F6B66">
        <w:rPr>
          <w:rFonts w:ascii="Times New Roman" w:hAnsi="Times New Roman" w:cs="Times New Roman"/>
          <w:lang w:val="sl-SI"/>
        </w:rPr>
        <w:t xml:space="preserve">varovati </w:t>
      </w:r>
      <w:r w:rsidRPr="006F6B66">
        <w:rPr>
          <w:rFonts w:ascii="Times New Roman" w:hAnsi="Times New Roman" w:cs="Times New Roman"/>
          <w:bCs/>
          <w:lang w:val="sl-SI"/>
        </w:rPr>
        <w:t xml:space="preserve">poslovno skrivnost </w:t>
      </w:r>
      <w:r w:rsidRPr="006F6B66">
        <w:rPr>
          <w:rFonts w:ascii="Times New Roman" w:hAnsi="Times New Roman" w:cs="Times New Roman"/>
          <w:lang w:val="sl-SI"/>
        </w:rPr>
        <w:t xml:space="preserve">družbe. </w:t>
      </w:r>
    </w:p>
    <w:p w14:paraId="70E6EDFF" w14:textId="77777777" w:rsidR="00E82273" w:rsidRPr="006F6B66" w:rsidRDefault="00E82273" w:rsidP="00E82273">
      <w:pPr>
        <w:spacing w:line="300" w:lineRule="auto"/>
        <w:jc w:val="both"/>
        <w:rPr>
          <w:rFonts w:ascii="Times New Roman" w:hAnsi="Times New Roman" w:cs="Times New Roman"/>
        </w:rPr>
      </w:pPr>
    </w:p>
    <w:p w14:paraId="664552E9" w14:textId="77777777" w:rsidR="00E82273" w:rsidRPr="006F6B66" w:rsidRDefault="00E82273" w:rsidP="005E3DE7">
      <w:pPr>
        <w:numPr>
          <w:ilvl w:val="0"/>
          <w:numId w:val="2"/>
        </w:numPr>
        <w:spacing w:line="300" w:lineRule="auto"/>
        <w:jc w:val="both"/>
        <w:rPr>
          <w:rFonts w:ascii="Times New Roman" w:hAnsi="Times New Roman" w:cs="Times New Roman"/>
        </w:rPr>
      </w:pPr>
      <w:r w:rsidRPr="006F6B66">
        <w:rPr>
          <w:rFonts w:ascii="Times New Roman" w:hAnsi="Times New Roman" w:cs="Times New Roman"/>
          <w:lang w:val="sl-SI"/>
        </w:rPr>
        <w:t>člani organa vodenja ali nadzora:</w:t>
      </w:r>
    </w:p>
    <w:p w14:paraId="0C8A977A" w14:textId="77777777" w:rsidR="00E82273" w:rsidRPr="006F6B66" w:rsidRDefault="00E82273" w:rsidP="005E3DE7">
      <w:pPr>
        <w:pStyle w:val="ListParagraph"/>
        <w:numPr>
          <w:ilvl w:val="0"/>
          <w:numId w:val="3"/>
        </w:numPr>
        <w:spacing w:line="300" w:lineRule="auto"/>
        <w:jc w:val="both"/>
        <w:rPr>
          <w:rFonts w:ascii="Times New Roman" w:hAnsi="Times New Roman" w:cs="Times New Roman"/>
        </w:rPr>
      </w:pPr>
      <w:r w:rsidRPr="006F6B66">
        <w:rPr>
          <w:rFonts w:ascii="Times New Roman" w:hAnsi="Times New Roman" w:cs="Times New Roman"/>
          <w:lang w:val="sl-SI"/>
        </w:rPr>
        <w:t xml:space="preserve">so </w:t>
      </w:r>
      <w:r w:rsidRPr="006F6B66">
        <w:rPr>
          <w:rFonts w:ascii="Times New Roman" w:hAnsi="Times New Roman" w:cs="Times New Roman"/>
          <w:bCs/>
          <w:lang w:val="sl-SI"/>
        </w:rPr>
        <w:t>solidarno</w:t>
      </w:r>
      <w:r w:rsidRPr="006F6B66">
        <w:rPr>
          <w:rFonts w:ascii="Times New Roman" w:hAnsi="Times New Roman" w:cs="Times New Roman"/>
          <w:lang w:val="sl-SI"/>
        </w:rPr>
        <w:t xml:space="preserve"> </w:t>
      </w:r>
      <w:r w:rsidRPr="006F6B66">
        <w:rPr>
          <w:rFonts w:ascii="Times New Roman" w:hAnsi="Times New Roman" w:cs="Times New Roman"/>
          <w:bCs/>
          <w:lang w:val="sl-SI"/>
        </w:rPr>
        <w:t>odgovorni družb</w:t>
      </w:r>
      <w:r w:rsidRPr="006F6B66">
        <w:rPr>
          <w:rFonts w:ascii="Times New Roman" w:hAnsi="Times New Roman" w:cs="Times New Roman"/>
          <w:lang w:val="sl-SI"/>
        </w:rPr>
        <w:t>i ,</w:t>
      </w:r>
    </w:p>
    <w:p w14:paraId="3BE1ED33" w14:textId="77777777" w:rsidR="00E82273" w:rsidRPr="006F6B66" w:rsidRDefault="00E82273" w:rsidP="005E3DE7">
      <w:pPr>
        <w:pStyle w:val="ListParagraph"/>
        <w:numPr>
          <w:ilvl w:val="0"/>
          <w:numId w:val="3"/>
        </w:numPr>
        <w:spacing w:line="300" w:lineRule="auto"/>
        <w:jc w:val="both"/>
        <w:rPr>
          <w:rFonts w:ascii="Times New Roman" w:hAnsi="Times New Roman" w:cs="Times New Roman"/>
        </w:rPr>
      </w:pPr>
      <w:r w:rsidRPr="006F6B66">
        <w:rPr>
          <w:rFonts w:ascii="Times New Roman" w:hAnsi="Times New Roman" w:cs="Times New Roman"/>
          <w:lang w:val="sl-SI"/>
        </w:rPr>
        <w:t xml:space="preserve">za </w:t>
      </w:r>
      <w:r w:rsidRPr="006F6B66">
        <w:rPr>
          <w:rFonts w:ascii="Times New Roman" w:hAnsi="Times New Roman" w:cs="Times New Roman"/>
          <w:bCs/>
          <w:lang w:val="sl-SI"/>
        </w:rPr>
        <w:t>škodo</w:t>
      </w:r>
      <w:r w:rsidRPr="006F6B66">
        <w:rPr>
          <w:rFonts w:ascii="Times New Roman" w:hAnsi="Times New Roman" w:cs="Times New Roman"/>
          <w:lang w:val="sl-SI"/>
        </w:rPr>
        <w:t xml:space="preserve">, ki je nastala kot posledica </w:t>
      </w:r>
      <w:r w:rsidRPr="006F6B66">
        <w:rPr>
          <w:rFonts w:ascii="Times New Roman" w:hAnsi="Times New Roman" w:cs="Times New Roman"/>
          <w:bCs/>
          <w:lang w:val="sl-SI"/>
        </w:rPr>
        <w:t>kršitve njihovih nalog</w:t>
      </w:r>
      <w:r w:rsidRPr="006F6B66">
        <w:rPr>
          <w:rFonts w:ascii="Times New Roman" w:hAnsi="Times New Roman" w:cs="Times New Roman"/>
          <w:lang w:val="sl-SI"/>
        </w:rPr>
        <w:t xml:space="preserve">, </w:t>
      </w:r>
    </w:p>
    <w:p w14:paraId="65559B1C" w14:textId="77777777" w:rsidR="00E82273" w:rsidRPr="003829B3" w:rsidRDefault="00E82273" w:rsidP="005E3DE7">
      <w:pPr>
        <w:pStyle w:val="ListParagraph"/>
        <w:numPr>
          <w:ilvl w:val="0"/>
          <w:numId w:val="3"/>
        </w:numPr>
        <w:spacing w:line="300" w:lineRule="auto"/>
        <w:jc w:val="both"/>
        <w:rPr>
          <w:rFonts w:ascii="Times New Roman" w:hAnsi="Times New Roman" w:cs="Times New Roman"/>
        </w:rPr>
      </w:pPr>
      <w:r w:rsidRPr="006F6B66">
        <w:rPr>
          <w:rFonts w:ascii="Times New Roman" w:hAnsi="Times New Roman" w:cs="Times New Roman"/>
          <w:bCs/>
          <w:lang w:val="sl-SI"/>
        </w:rPr>
        <w:t>razen če dokažejo</w:t>
      </w:r>
      <w:r w:rsidRPr="006F6B66">
        <w:rPr>
          <w:rFonts w:ascii="Times New Roman" w:hAnsi="Times New Roman" w:cs="Times New Roman"/>
          <w:lang w:val="sl-SI"/>
        </w:rPr>
        <w:t xml:space="preserve">, da so </w:t>
      </w:r>
      <w:r w:rsidRPr="006F6B66">
        <w:rPr>
          <w:rFonts w:ascii="Times New Roman" w:hAnsi="Times New Roman" w:cs="Times New Roman"/>
          <w:bCs/>
          <w:lang w:val="sl-SI"/>
        </w:rPr>
        <w:t>pošteno</w:t>
      </w:r>
      <w:r w:rsidRPr="006F6B66">
        <w:rPr>
          <w:rFonts w:ascii="Times New Roman" w:hAnsi="Times New Roman" w:cs="Times New Roman"/>
          <w:lang w:val="sl-SI"/>
        </w:rPr>
        <w:t xml:space="preserve"> in </w:t>
      </w:r>
      <w:r w:rsidRPr="006F6B66">
        <w:rPr>
          <w:rFonts w:ascii="Times New Roman" w:hAnsi="Times New Roman" w:cs="Times New Roman"/>
          <w:bCs/>
          <w:lang w:val="sl-SI"/>
        </w:rPr>
        <w:t>vestno</w:t>
      </w:r>
      <w:r w:rsidRPr="006F6B66">
        <w:rPr>
          <w:rFonts w:ascii="Times New Roman" w:hAnsi="Times New Roman" w:cs="Times New Roman"/>
          <w:lang w:val="sl-SI"/>
        </w:rPr>
        <w:t xml:space="preserve"> izpolnjevali svoje dolžnosti. </w:t>
      </w:r>
    </w:p>
    <w:p w14:paraId="0C5508E3" w14:textId="77777777" w:rsidR="003C37F7" w:rsidRDefault="003C37F7" w:rsidP="003C37F7">
      <w:pPr>
        <w:spacing w:line="300" w:lineRule="auto"/>
        <w:jc w:val="both"/>
        <w:rPr>
          <w:rFonts w:ascii="Times New Roman" w:hAnsi="Times New Roman" w:cs="Times New Roman"/>
          <w:u w:val="single"/>
        </w:rPr>
      </w:pPr>
    </w:p>
    <w:p w14:paraId="3542A2B7" w14:textId="64813B71" w:rsidR="003C37F7" w:rsidRDefault="003C37F7"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UPRAVA, NADZORNI SVET</w:t>
      </w:r>
      <w:r w:rsidR="00D33ADD">
        <w:rPr>
          <w:rFonts w:ascii="Times New Roman" w:hAnsi="Times New Roman" w:cs="Times New Roman"/>
          <w:u w:val="single"/>
        </w:rPr>
        <w:t>, SKUPŠČINA</w:t>
      </w:r>
    </w:p>
    <w:p w14:paraId="61643358" w14:textId="77777777" w:rsidR="003C37F7" w:rsidRDefault="003C37F7" w:rsidP="003C37F7">
      <w:pPr>
        <w:spacing w:line="300" w:lineRule="auto"/>
        <w:jc w:val="both"/>
        <w:rPr>
          <w:rFonts w:ascii="Times New Roman" w:hAnsi="Times New Roman" w:cs="Times New Roman"/>
          <w:u w:val="single"/>
        </w:rPr>
      </w:pPr>
    </w:p>
    <w:p w14:paraId="2E368F6E" w14:textId="6BEF7B03" w:rsidR="00C2677D" w:rsidRPr="00E06DBA" w:rsidRDefault="00C2677D" w:rsidP="004F155F">
      <w:pPr>
        <w:spacing w:line="300" w:lineRule="auto"/>
        <w:jc w:val="both"/>
        <w:rPr>
          <w:rFonts w:ascii="Times New Roman" w:hAnsi="Times New Roman" w:cs="Times New Roman"/>
          <w:b/>
          <w:bCs/>
          <w:lang w:val="sl-SI"/>
        </w:rPr>
      </w:pPr>
      <w:r>
        <w:rPr>
          <w:rFonts w:ascii="Times New Roman" w:hAnsi="Times New Roman" w:cs="Times New Roman"/>
          <w:b/>
          <w:bCs/>
          <w:lang w:val="sl-SI"/>
        </w:rPr>
        <w:t>UPRAVA:</w:t>
      </w:r>
    </w:p>
    <w:p w14:paraId="7B226BDE" w14:textId="77777777" w:rsidR="00BB1FAB" w:rsidRDefault="00BB1FAB" w:rsidP="00BB1FAB">
      <w:pPr>
        <w:pStyle w:val="len"/>
        <w:spacing w:before="120" w:after="120" w:line="300" w:lineRule="auto"/>
        <w:jc w:val="both"/>
        <w:rPr>
          <w:rFonts w:ascii="Times New Roman" w:hAnsi="Times New Roman" w:cs="Times New Roman"/>
          <w:b w:val="0"/>
          <w:sz w:val="24"/>
          <w:szCs w:val="24"/>
        </w:rPr>
      </w:pPr>
      <w:r w:rsidRPr="00BB1FAB">
        <w:rPr>
          <w:rFonts w:ascii="Times New Roman" w:hAnsi="Times New Roman" w:cs="Times New Roman"/>
          <w:b w:val="0"/>
          <w:sz w:val="24"/>
          <w:szCs w:val="24"/>
        </w:rPr>
        <w:t>Po</w:t>
      </w:r>
      <w:r>
        <w:rPr>
          <w:rFonts w:ascii="Times New Roman" w:hAnsi="Times New Roman" w:cs="Times New Roman"/>
          <w:b w:val="0"/>
          <w:sz w:val="24"/>
          <w:szCs w:val="24"/>
        </w:rPr>
        <w:t xml:space="preserve"> zakonu uprava (če gre za dvotirni) oz. upravni odbor (če gre za enotirni način upravljanja) zastopa in predstavlja družbo. </w:t>
      </w:r>
    </w:p>
    <w:p w14:paraId="5AC09C9E" w14:textId="77777777" w:rsidR="00BB1FAB" w:rsidRPr="00BB1FAB" w:rsidRDefault="00BB1FAB" w:rsidP="00BB1FAB">
      <w:pPr>
        <w:pStyle w:val="len"/>
        <w:spacing w:before="120" w:after="120" w:line="300" w:lineRule="auto"/>
        <w:jc w:val="both"/>
        <w:rPr>
          <w:rFonts w:ascii="Times New Roman" w:hAnsi="Times New Roman" w:cs="Times New Roman"/>
          <w:b w:val="0"/>
          <w:sz w:val="24"/>
          <w:szCs w:val="24"/>
        </w:rPr>
      </w:pPr>
    </w:p>
    <w:p w14:paraId="0F370508" w14:textId="5D4F12B5" w:rsidR="00C2677D" w:rsidRDefault="004F155F" w:rsidP="00876E08">
      <w:pPr>
        <w:pStyle w:val="Odstavek"/>
        <w:spacing w:before="0" w:line="300" w:lineRule="auto"/>
        <w:ind w:firstLine="0"/>
        <w:rPr>
          <w:rFonts w:ascii="Times New Roman" w:eastAsiaTheme="minorEastAsia" w:hAnsi="Times New Roman" w:cs="Times New Roman"/>
          <w:bCs/>
          <w:sz w:val="24"/>
          <w:szCs w:val="24"/>
          <w:lang w:val="sl-SI"/>
        </w:rPr>
      </w:pPr>
      <w:r w:rsidRPr="00E06DBA">
        <w:rPr>
          <w:rFonts w:ascii="Times New Roman" w:eastAsiaTheme="minorEastAsia" w:hAnsi="Times New Roman" w:cs="Times New Roman"/>
          <w:bCs/>
          <w:sz w:val="24"/>
          <w:szCs w:val="24"/>
          <w:lang w:val="sl-SI"/>
        </w:rPr>
        <w:t>Vodstvo družbe - Uprava vodi posle družbe samostojno in na lastno odgovornost. Uprava lahko ima enega ali več članov (direktorji). Če ima uprava več članov, sprejemajo odločitve soglasno, če statut ne določa drugače. Statut ne sme določiti, da pri različnih mnenjih glas posameznega člana ali posameznih članov prevlada nad večino.</w:t>
      </w:r>
    </w:p>
    <w:p w14:paraId="3D8D83E5" w14:textId="77777777" w:rsidR="00876E08" w:rsidRPr="00876E08" w:rsidRDefault="00876E08" w:rsidP="00876E08">
      <w:pPr>
        <w:pStyle w:val="Odstavek"/>
        <w:spacing w:before="0" w:line="300" w:lineRule="auto"/>
        <w:ind w:firstLine="0"/>
        <w:rPr>
          <w:rFonts w:ascii="Times New Roman" w:eastAsiaTheme="minorEastAsia" w:hAnsi="Times New Roman" w:cs="Times New Roman"/>
          <w:bCs/>
          <w:sz w:val="24"/>
          <w:szCs w:val="24"/>
          <w:lang w:val="sl-SI"/>
        </w:rPr>
      </w:pPr>
    </w:p>
    <w:p w14:paraId="66C44502" w14:textId="775BA788" w:rsidR="00713301" w:rsidRDefault="00713301" w:rsidP="00C2677D">
      <w:pPr>
        <w:pStyle w:val="len"/>
        <w:spacing w:before="120" w:after="120" w:line="30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Temeljna pristojno uprave je vodenje poslov. Poleg vodenja poslov sta pristojnosti uprave še zastopanje in predstavljanje družbe. </w:t>
      </w:r>
    </w:p>
    <w:p w14:paraId="5D683B9A" w14:textId="77777777" w:rsidR="0026732D" w:rsidRDefault="0026732D" w:rsidP="00C2677D">
      <w:pPr>
        <w:pStyle w:val="len"/>
        <w:spacing w:before="120" w:after="120" w:line="300" w:lineRule="auto"/>
        <w:jc w:val="both"/>
        <w:rPr>
          <w:rFonts w:ascii="Times New Roman" w:hAnsi="Times New Roman" w:cs="Times New Roman"/>
          <w:b w:val="0"/>
          <w:sz w:val="24"/>
          <w:szCs w:val="24"/>
        </w:rPr>
      </w:pPr>
    </w:p>
    <w:p w14:paraId="1FC7B83D" w14:textId="77777777" w:rsidR="00D20ED7" w:rsidRDefault="00D20ED7" w:rsidP="00C2677D">
      <w:pPr>
        <w:pStyle w:val="len"/>
        <w:spacing w:before="120" w:after="120" w:line="300" w:lineRule="auto"/>
        <w:jc w:val="both"/>
        <w:rPr>
          <w:rFonts w:ascii="Times New Roman" w:hAnsi="Times New Roman" w:cs="Times New Roman"/>
          <w:b w:val="0"/>
          <w:sz w:val="24"/>
          <w:szCs w:val="24"/>
        </w:rPr>
      </w:pPr>
    </w:p>
    <w:p w14:paraId="5300C186" w14:textId="77777777" w:rsidR="0026732D" w:rsidRDefault="0026732D" w:rsidP="00C2677D">
      <w:pPr>
        <w:pStyle w:val="len"/>
        <w:spacing w:before="120" w:after="120" w:line="30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Uprava je dolžna po zakonu: </w:t>
      </w:r>
    </w:p>
    <w:p w14:paraId="15541E67" w14:textId="77777777" w:rsidR="0026732D" w:rsidRDefault="0026732D" w:rsidP="005E3DE7">
      <w:pPr>
        <w:pStyle w:val="len"/>
        <w:numPr>
          <w:ilvl w:val="0"/>
          <w:numId w:val="24"/>
        </w:numPr>
        <w:spacing w:before="120" w:after="120" w:line="30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poročati nadzornemu svetu, </w:t>
      </w:r>
    </w:p>
    <w:p w14:paraId="5C2C504B" w14:textId="24F1F420" w:rsidR="0026732D" w:rsidRDefault="0026732D" w:rsidP="005E3DE7">
      <w:pPr>
        <w:pStyle w:val="len"/>
        <w:numPr>
          <w:ilvl w:val="0"/>
          <w:numId w:val="24"/>
        </w:numPr>
        <w:spacing w:before="120" w:after="120" w:line="300" w:lineRule="auto"/>
        <w:jc w:val="both"/>
        <w:rPr>
          <w:rFonts w:ascii="Times New Roman" w:hAnsi="Times New Roman" w:cs="Times New Roman"/>
          <w:b w:val="0"/>
          <w:sz w:val="24"/>
          <w:szCs w:val="24"/>
        </w:rPr>
      </w:pPr>
      <w:r>
        <w:rPr>
          <w:rFonts w:ascii="Times New Roman" w:hAnsi="Times New Roman" w:cs="Times New Roman"/>
          <w:b w:val="0"/>
          <w:sz w:val="24"/>
          <w:szCs w:val="24"/>
        </w:rPr>
        <w:t>dolžna je pripraviti letno poročilo</w:t>
      </w:r>
      <w:r w:rsidR="00141A5A">
        <w:rPr>
          <w:rFonts w:ascii="Times New Roman" w:hAnsi="Times New Roman" w:cs="Times New Roman"/>
          <w:b w:val="0"/>
          <w:sz w:val="24"/>
          <w:szCs w:val="24"/>
        </w:rPr>
        <w:t xml:space="preserve"> (enako upravni odbor)</w:t>
      </w:r>
      <w:r>
        <w:rPr>
          <w:rFonts w:ascii="Times New Roman" w:hAnsi="Times New Roman" w:cs="Times New Roman"/>
          <w:b w:val="0"/>
          <w:sz w:val="24"/>
          <w:szCs w:val="24"/>
        </w:rPr>
        <w:t xml:space="preserve">, </w:t>
      </w:r>
    </w:p>
    <w:p w14:paraId="02C37DC2" w14:textId="2B113A45" w:rsidR="0026732D" w:rsidRDefault="0026732D" w:rsidP="005E3DE7">
      <w:pPr>
        <w:pStyle w:val="len"/>
        <w:numPr>
          <w:ilvl w:val="0"/>
          <w:numId w:val="24"/>
        </w:numPr>
        <w:spacing w:before="120" w:after="120" w:line="300" w:lineRule="auto"/>
        <w:jc w:val="both"/>
        <w:rPr>
          <w:rFonts w:ascii="Times New Roman" w:hAnsi="Times New Roman" w:cs="Times New Roman"/>
          <w:b w:val="0"/>
          <w:sz w:val="24"/>
          <w:szCs w:val="24"/>
        </w:rPr>
      </w:pPr>
      <w:r>
        <w:rPr>
          <w:rFonts w:ascii="Times New Roman" w:hAnsi="Times New Roman" w:cs="Times New Roman"/>
          <w:b w:val="0"/>
          <w:sz w:val="24"/>
          <w:szCs w:val="24"/>
        </w:rPr>
        <w:t>predlog za delitev dobička,</w:t>
      </w:r>
    </w:p>
    <w:p w14:paraId="20BC23CA" w14:textId="39AC9087" w:rsidR="0026732D" w:rsidRDefault="0026732D" w:rsidP="005E3DE7">
      <w:pPr>
        <w:pStyle w:val="len"/>
        <w:numPr>
          <w:ilvl w:val="0"/>
          <w:numId w:val="24"/>
        </w:numPr>
        <w:spacing w:before="120" w:after="120" w:line="300" w:lineRule="auto"/>
        <w:jc w:val="both"/>
        <w:rPr>
          <w:rFonts w:ascii="Times New Roman" w:hAnsi="Times New Roman" w:cs="Times New Roman"/>
          <w:b w:val="0"/>
          <w:sz w:val="24"/>
          <w:szCs w:val="24"/>
        </w:rPr>
      </w:pPr>
      <w:r>
        <w:rPr>
          <w:rFonts w:ascii="Times New Roman" w:hAnsi="Times New Roman" w:cs="Times New Roman"/>
          <w:b w:val="0"/>
          <w:sz w:val="24"/>
          <w:szCs w:val="24"/>
        </w:rPr>
        <w:t>dolžna je dati sodišču predlog za imenovanje člana nadzornega sveta, takoj ko ugotovi, da število članov ni zadostno za sklepčnost nadzornega sveta,</w:t>
      </w:r>
    </w:p>
    <w:p w14:paraId="155003C0" w14:textId="6C389D8B" w:rsidR="0026732D" w:rsidRPr="00713301" w:rsidRDefault="0026732D" w:rsidP="005E3DE7">
      <w:pPr>
        <w:pStyle w:val="len"/>
        <w:numPr>
          <w:ilvl w:val="0"/>
          <w:numId w:val="24"/>
        </w:numPr>
        <w:spacing w:before="120" w:after="120" w:line="300" w:lineRule="auto"/>
        <w:jc w:val="both"/>
        <w:rPr>
          <w:rFonts w:ascii="Times New Roman" w:hAnsi="Times New Roman" w:cs="Times New Roman"/>
          <w:b w:val="0"/>
          <w:sz w:val="24"/>
          <w:szCs w:val="24"/>
        </w:rPr>
      </w:pPr>
      <w:r>
        <w:rPr>
          <w:rFonts w:ascii="Times New Roman" w:hAnsi="Times New Roman" w:cs="Times New Roman"/>
          <w:b w:val="0"/>
          <w:sz w:val="24"/>
          <w:szCs w:val="24"/>
        </w:rPr>
        <w:t>dolžna je vsako zamenjavo članov nadzornega sveta takoj objaviti in prijaviti v register.</w:t>
      </w:r>
    </w:p>
    <w:p w14:paraId="767A1215" w14:textId="4BF3C5E4" w:rsidR="006F49F6" w:rsidRDefault="00141A5A" w:rsidP="00C2677D">
      <w:pPr>
        <w:pStyle w:val="len"/>
        <w:spacing w:before="120" w:after="120" w:line="300" w:lineRule="auto"/>
        <w:jc w:val="both"/>
        <w:rPr>
          <w:rFonts w:ascii="Times New Roman" w:hAnsi="Times New Roman" w:cs="Times New Roman"/>
          <w:b w:val="0"/>
          <w:sz w:val="24"/>
          <w:szCs w:val="24"/>
        </w:rPr>
      </w:pPr>
      <w:r w:rsidRPr="00141A5A">
        <w:rPr>
          <w:rFonts w:ascii="Times New Roman" w:hAnsi="Times New Roman" w:cs="Times New Roman"/>
          <w:b w:val="0"/>
          <w:sz w:val="24"/>
          <w:szCs w:val="24"/>
        </w:rPr>
        <w:t>Uprava (tudi upravni odbor)</w:t>
      </w:r>
      <w:r>
        <w:rPr>
          <w:rFonts w:ascii="Times New Roman" w:hAnsi="Times New Roman" w:cs="Times New Roman"/>
          <w:b w:val="0"/>
          <w:sz w:val="24"/>
          <w:szCs w:val="24"/>
        </w:rPr>
        <w:t xml:space="preserve"> odloči o sklicu skupščine, podati mora predloge skupščini za sprejemanje sklepov, ima posebne naloge v zvezi s sklicevanjem skupščine.</w:t>
      </w:r>
    </w:p>
    <w:p w14:paraId="33B6D941" w14:textId="4BA7F9A4" w:rsidR="00F13EC1" w:rsidRDefault="00F13EC1" w:rsidP="00C2677D">
      <w:pPr>
        <w:pStyle w:val="len"/>
        <w:spacing w:before="120" w:after="120" w:line="30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Pri sprejemanju odločitev o vodenju mora uprava upoštevati predvsem interes družbe oz. družbinega podjetja. Uprava mora pri opravljanju svojih nalog ravnati v dobro družbe. </w:t>
      </w:r>
    </w:p>
    <w:p w14:paraId="4561A5B3" w14:textId="77777777" w:rsidR="008951D7" w:rsidRPr="00E06DBA" w:rsidRDefault="008951D7" w:rsidP="008951D7">
      <w:pPr>
        <w:pStyle w:val="len"/>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Poročila nadzornemu svetu:</w:t>
      </w:r>
    </w:p>
    <w:p w14:paraId="4E1E9819" w14:textId="77777777" w:rsidR="008951D7" w:rsidRPr="00E06DBA" w:rsidRDefault="008951D7" w:rsidP="008951D7">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Uprava vsaj enkrat v četrtletju poroča nadzornemu svetu o:</w:t>
      </w:r>
    </w:p>
    <w:p w14:paraId="06BDC948" w14:textId="77777777" w:rsidR="008951D7" w:rsidRPr="00E06DBA" w:rsidRDefault="008951D7" w:rsidP="008951D7">
      <w:pPr>
        <w:pStyle w:val="Alineazaodstavkom"/>
        <w:numPr>
          <w:ilvl w:val="0"/>
          <w:numId w:val="16"/>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načrtovani poslovni politiki in drugih načelnih vprašanjih poslovanja;</w:t>
      </w:r>
    </w:p>
    <w:p w14:paraId="39DF8C99" w14:textId="77777777" w:rsidR="008951D7" w:rsidRPr="00E06DBA" w:rsidRDefault="008951D7" w:rsidP="008951D7">
      <w:pPr>
        <w:pStyle w:val="Alineazaodstavkom"/>
        <w:numPr>
          <w:ilvl w:val="0"/>
          <w:numId w:val="16"/>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donosnosti družbe, še posebej donosnosti lastnega kapitala;</w:t>
      </w:r>
    </w:p>
    <w:p w14:paraId="5021A153" w14:textId="77777777" w:rsidR="008951D7" w:rsidRPr="00E06DBA" w:rsidRDefault="008951D7" w:rsidP="008951D7">
      <w:pPr>
        <w:pStyle w:val="Alineazaodstavkom"/>
        <w:numPr>
          <w:ilvl w:val="0"/>
          <w:numId w:val="16"/>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poteku poslov, še posebej prometu in finančnem stanju družbe, in</w:t>
      </w:r>
    </w:p>
    <w:p w14:paraId="3536BB87" w14:textId="77777777" w:rsidR="008951D7" w:rsidRPr="00E06DBA" w:rsidRDefault="008951D7" w:rsidP="008951D7">
      <w:pPr>
        <w:pStyle w:val="Alineazaodstavkom"/>
        <w:numPr>
          <w:ilvl w:val="0"/>
          <w:numId w:val="16"/>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poslih, ki lahko pomembno vplivajo na donosnost ali plačilno sposobnost družbe.</w:t>
      </w:r>
    </w:p>
    <w:p w14:paraId="0FC503BC" w14:textId="77777777" w:rsidR="008951D7" w:rsidRPr="00E06DBA" w:rsidRDefault="008951D7" w:rsidP="008951D7">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Nadzorni svet lahko zahteva poročilo tudi o drugih vprašanjih. Uprava mora obveščati nadzorni svet o vprašanjih, ki se nanašajo na poslovanje družbe in z njo povezanih družb.</w:t>
      </w:r>
    </w:p>
    <w:p w14:paraId="142D0709" w14:textId="77777777" w:rsidR="008951D7" w:rsidRPr="00E06DBA" w:rsidRDefault="008951D7" w:rsidP="008951D7">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Uprava mora nemudoma po sestavi predložiti letno poročilo nadzornemu svetu. Če ga je treba revidirati, ga je treba predložiti skupaj z revizorjevim poročilom. K letnemu poročilu mora uprava priložiti tudi predlog za uporabo bilančnega dobička, ki ga bo predložila skupščini.</w:t>
      </w:r>
    </w:p>
    <w:p w14:paraId="1E739F8A" w14:textId="77777777" w:rsidR="008951D7" w:rsidRPr="00E06DBA" w:rsidRDefault="008951D7" w:rsidP="008951D7">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Nadzorni svet lahko od uprave kadarkoli zahteva poročilo o vprašanjih, ki so povezana s poslovanjem družbe in pomembneje vplivajo na položaj družbe ali je zanje razumno pričakovati, da bodo pomembneje vplivale nanj.</w:t>
      </w:r>
    </w:p>
    <w:p w14:paraId="54BC3E9C" w14:textId="77777777" w:rsidR="008951D7" w:rsidRPr="00E06DBA" w:rsidRDefault="008951D7" w:rsidP="008951D7">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Poročila morajo ustrezati načelu vestnosti in verodostojnosti.</w:t>
      </w:r>
    </w:p>
    <w:p w14:paraId="5D1975F2" w14:textId="77777777" w:rsidR="00545F31" w:rsidRDefault="00545F31" w:rsidP="00545F31">
      <w:pPr>
        <w:pStyle w:val="Odstavek"/>
        <w:spacing w:before="0" w:line="300" w:lineRule="auto"/>
        <w:ind w:firstLine="0"/>
        <w:rPr>
          <w:rFonts w:ascii="Times New Roman" w:eastAsiaTheme="minorEastAsia" w:hAnsi="Times New Roman" w:cs="Times New Roman"/>
          <w:bCs/>
          <w:sz w:val="24"/>
          <w:szCs w:val="24"/>
          <w:lang w:val="sl-SI"/>
        </w:rPr>
      </w:pPr>
    </w:p>
    <w:p w14:paraId="34CEBCCD" w14:textId="77777777" w:rsidR="00545F31" w:rsidRPr="00E06DBA" w:rsidRDefault="00545F31" w:rsidP="00545F31">
      <w:pPr>
        <w:pStyle w:val="Odstavek"/>
        <w:spacing w:before="0" w:line="300" w:lineRule="auto"/>
        <w:ind w:firstLine="0"/>
        <w:rPr>
          <w:rFonts w:ascii="Times New Roman" w:eastAsiaTheme="minorEastAsia" w:hAnsi="Times New Roman" w:cs="Times New Roman"/>
          <w:b/>
          <w:bCs/>
          <w:sz w:val="24"/>
          <w:szCs w:val="24"/>
          <w:lang w:val="sl-SI"/>
        </w:rPr>
      </w:pPr>
      <w:r w:rsidRPr="00E06DBA">
        <w:rPr>
          <w:rFonts w:ascii="Times New Roman" w:hAnsi="Times New Roman" w:cs="Times New Roman"/>
          <w:b/>
          <w:sz w:val="24"/>
          <w:szCs w:val="24"/>
        </w:rPr>
        <w:t>Zastopanje in predstavljanje:</w:t>
      </w:r>
    </w:p>
    <w:p w14:paraId="7A2DCFEC" w14:textId="77777777" w:rsidR="00545F31" w:rsidRPr="00E06DBA" w:rsidRDefault="00545F31" w:rsidP="00545F31">
      <w:pPr>
        <w:pStyle w:val="Odstavek"/>
        <w:spacing w:before="120" w:after="120" w:line="300" w:lineRule="auto"/>
        <w:ind w:firstLine="0"/>
        <w:rPr>
          <w:rFonts w:ascii="Times New Roman" w:eastAsiaTheme="minorEastAsia" w:hAnsi="Times New Roman" w:cs="Times New Roman"/>
          <w:bCs/>
          <w:sz w:val="24"/>
          <w:szCs w:val="24"/>
          <w:lang w:val="sl-SI"/>
        </w:rPr>
      </w:pPr>
      <w:r w:rsidRPr="00E06DBA">
        <w:rPr>
          <w:rFonts w:ascii="Times New Roman" w:eastAsiaTheme="minorEastAsia" w:hAnsi="Times New Roman" w:cs="Times New Roman"/>
          <w:bCs/>
          <w:sz w:val="24"/>
          <w:szCs w:val="24"/>
          <w:lang w:val="sl-SI"/>
        </w:rPr>
        <w:t>Uprava zastopa in predstavlja družbo. Če ima uprava več članov, zastopajo družbo skupno, če statut ne določa drugače. Pri skupnem zastopstvu učinkuje izjava volje, dana kateremukoli članu uprave, proti družbi kot celoti, če so pooblaščeni vsi skupaj.</w:t>
      </w:r>
    </w:p>
    <w:p w14:paraId="4A8E8D91" w14:textId="77777777" w:rsidR="00545F31" w:rsidRPr="00E06DBA" w:rsidRDefault="00545F31" w:rsidP="00545F31">
      <w:pPr>
        <w:pStyle w:val="Odstavek"/>
        <w:spacing w:before="120" w:after="120" w:line="300" w:lineRule="auto"/>
        <w:ind w:firstLine="0"/>
        <w:rPr>
          <w:rFonts w:ascii="Times New Roman" w:eastAsiaTheme="minorEastAsia" w:hAnsi="Times New Roman" w:cs="Times New Roman"/>
          <w:bCs/>
          <w:sz w:val="24"/>
          <w:szCs w:val="24"/>
          <w:lang w:val="sl-SI"/>
        </w:rPr>
      </w:pPr>
      <w:r w:rsidRPr="00E06DBA">
        <w:rPr>
          <w:rFonts w:ascii="Times New Roman" w:eastAsiaTheme="minorEastAsia" w:hAnsi="Times New Roman" w:cs="Times New Roman"/>
          <w:bCs/>
          <w:sz w:val="24"/>
          <w:szCs w:val="24"/>
          <w:lang w:val="sl-SI"/>
        </w:rPr>
        <w:t>Statut družbe ali nadzorni svet, če je to s statutom predvideno, lahko določi, da so za zastopanje pooblaščeni člani uprave posamično ali skupaj vsaj dva člana uprave ali član uprave skupaj s prokuristom.</w:t>
      </w:r>
    </w:p>
    <w:p w14:paraId="7909AF5F" w14:textId="77777777" w:rsidR="00876E08" w:rsidRDefault="00876E08" w:rsidP="00C2677D">
      <w:pPr>
        <w:pStyle w:val="len"/>
        <w:spacing w:before="120" w:after="120" w:line="300" w:lineRule="auto"/>
        <w:jc w:val="both"/>
        <w:rPr>
          <w:rFonts w:ascii="Times New Roman" w:hAnsi="Times New Roman" w:cs="Times New Roman"/>
          <w:b w:val="0"/>
          <w:sz w:val="24"/>
          <w:szCs w:val="24"/>
        </w:rPr>
      </w:pPr>
    </w:p>
    <w:p w14:paraId="6EF8C7C2" w14:textId="0399BEC9" w:rsidR="003E5FF4" w:rsidRDefault="00601116" w:rsidP="00C2677D">
      <w:pPr>
        <w:pStyle w:val="len"/>
        <w:spacing w:before="120" w:after="120" w:line="300" w:lineRule="auto"/>
        <w:jc w:val="both"/>
        <w:rPr>
          <w:rFonts w:ascii="Times New Roman" w:hAnsi="Times New Roman" w:cs="Times New Roman"/>
          <w:sz w:val="24"/>
          <w:szCs w:val="24"/>
        </w:rPr>
      </w:pPr>
      <w:r>
        <w:rPr>
          <w:rFonts w:ascii="Times New Roman" w:hAnsi="Times New Roman" w:cs="Times New Roman"/>
          <w:sz w:val="24"/>
          <w:szCs w:val="24"/>
        </w:rPr>
        <w:t>NADZ</w:t>
      </w:r>
      <w:r w:rsidR="00C2677D">
        <w:rPr>
          <w:rFonts w:ascii="Times New Roman" w:hAnsi="Times New Roman" w:cs="Times New Roman"/>
          <w:sz w:val="24"/>
          <w:szCs w:val="24"/>
        </w:rPr>
        <w:t>ORNI SVET:</w:t>
      </w:r>
    </w:p>
    <w:p w14:paraId="59144361" w14:textId="558B08FA" w:rsidR="003E5FF4" w:rsidRDefault="003E5FF4" w:rsidP="00C2677D">
      <w:pPr>
        <w:pStyle w:val="len"/>
        <w:spacing w:before="120" w:after="120" w:line="300" w:lineRule="auto"/>
        <w:jc w:val="both"/>
        <w:rPr>
          <w:rFonts w:ascii="Times New Roman" w:hAnsi="Times New Roman" w:cs="Times New Roman"/>
          <w:b w:val="0"/>
          <w:sz w:val="24"/>
          <w:szCs w:val="24"/>
        </w:rPr>
      </w:pPr>
      <w:r w:rsidRPr="003E5FF4">
        <w:rPr>
          <w:rFonts w:ascii="Times New Roman" w:hAnsi="Times New Roman" w:cs="Times New Roman"/>
          <w:b w:val="0"/>
          <w:sz w:val="24"/>
          <w:szCs w:val="24"/>
        </w:rPr>
        <w:t>Statut</w:t>
      </w:r>
      <w:r>
        <w:rPr>
          <w:rFonts w:ascii="Times New Roman" w:hAnsi="Times New Roman" w:cs="Times New Roman"/>
          <w:b w:val="0"/>
          <w:sz w:val="24"/>
          <w:szCs w:val="24"/>
        </w:rPr>
        <w:t xml:space="preserve"> določi število članov nadzornega sveta in njegovo sestavo. Ta ureditev mora biti v skladu z zakonom, kar pomeni, da mora nadzorni svet šteti najmanj 3 člane in da so njegovi člani le ljudje, ki izpolnjujejo pogoje po ZGD-1.</w:t>
      </w:r>
    </w:p>
    <w:p w14:paraId="5910095C" w14:textId="77777777" w:rsidR="00C2677D" w:rsidRPr="00E06DBA" w:rsidRDefault="00C2677D" w:rsidP="00C2677D">
      <w:pPr>
        <w:pStyle w:val="lennaslov"/>
        <w:spacing w:before="120" w:after="120" w:line="300" w:lineRule="auto"/>
        <w:jc w:val="both"/>
        <w:rPr>
          <w:rFonts w:ascii="Times New Roman" w:hAnsi="Times New Roman" w:cs="Times New Roman"/>
          <w:b w:val="0"/>
          <w:sz w:val="24"/>
          <w:szCs w:val="24"/>
        </w:rPr>
      </w:pPr>
    </w:p>
    <w:p w14:paraId="5743E124" w14:textId="77777777" w:rsidR="00C2677D" w:rsidRPr="00E06DBA" w:rsidRDefault="00C2677D" w:rsidP="00C2677D">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Posebni pogoji za člane nadzornega sveta:</w:t>
      </w:r>
    </w:p>
    <w:p w14:paraId="6221104C" w14:textId="77777777" w:rsidR="00C2677D" w:rsidRPr="00E06DBA" w:rsidRDefault="00C2677D" w:rsidP="00C2677D">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Član nadzornega sveta ne more biti:</w:t>
      </w:r>
    </w:p>
    <w:p w14:paraId="297B14DE" w14:textId="77777777" w:rsidR="00C2677D" w:rsidRPr="00E06DBA" w:rsidRDefault="00C2677D" w:rsidP="005E3DE7">
      <w:pPr>
        <w:pStyle w:val="Alineazaodstavkom"/>
        <w:numPr>
          <w:ilvl w:val="0"/>
          <w:numId w:val="17"/>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član uprave ali upravnega odbora od družbe odvisne družbe;</w:t>
      </w:r>
    </w:p>
    <w:p w14:paraId="71DC59A5" w14:textId="77777777" w:rsidR="00C2677D" w:rsidRPr="00E06DBA" w:rsidRDefault="00C2677D" w:rsidP="005E3DE7">
      <w:pPr>
        <w:pStyle w:val="Alineazaodstavkom"/>
        <w:numPr>
          <w:ilvl w:val="0"/>
          <w:numId w:val="17"/>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prokurist ali pooblaščenec te družbe;</w:t>
      </w:r>
    </w:p>
    <w:p w14:paraId="2D67F658" w14:textId="77777777" w:rsidR="00C2677D" w:rsidRPr="00E06DBA" w:rsidRDefault="00C2677D" w:rsidP="005E3DE7">
      <w:pPr>
        <w:pStyle w:val="Alineazaodstavkom"/>
        <w:numPr>
          <w:ilvl w:val="0"/>
          <w:numId w:val="17"/>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član uprave druge kapitalske družbe, v katere nadzornem svetu je član uprave te družbe;</w:t>
      </w:r>
    </w:p>
    <w:p w14:paraId="08625AEC" w14:textId="77777777" w:rsidR="00C2677D" w:rsidRPr="00E06DBA" w:rsidRDefault="00C2677D" w:rsidP="005E3DE7">
      <w:pPr>
        <w:pStyle w:val="Alineazaodstavkom"/>
        <w:numPr>
          <w:ilvl w:val="0"/>
          <w:numId w:val="17"/>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oseba, ki je član nadzornega sveta ali upravnega odbora že v treh družbah, ali</w:t>
      </w:r>
    </w:p>
    <w:p w14:paraId="4046D81E" w14:textId="77777777" w:rsidR="00C2677D" w:rsidRPr="00E06DBA" w:rsidRDefault="00C2677D" w:rsidP="005E3DE7">
      <w:pPr>
        <w:pStyle w:val="Alineazaodstavkom"/>
        <w:numPr>
          <w:ilvl w:val="0"/>
          <w:numId w:val="17"/>
        </w:numPr>
        <w:spacing w:before="120" w:after="120" w:line="300" w:lineRule="auto"/>
        <w:rPr>
          <w:rFonts w:ascii="Times New Roman" w:hAnsi="Times New Roman" w:cs="Times New Roman"/>
          <w:sz w:val="24"/>
          <w:szCs w:val="24"/>
        </w:rPr>
      </w:pPr>
      <w:r w:rsidRPr="00E06DBA">
        <w:rPr>
          <w:rFonts w:ascii="Times New Roman" w:hAnsi="Times New Roman" w:cs="Times New Roman"/>
          <w:sz w:val="24"/>
          <w:szCs w:val="24"/>
        </w:rPr>
        <w:t>oseba, ki ne izpolnjuje pogojev, ki jih določa statut.</w:t>
      </w:r>
    </w:p>
    <w:p w14:paraId="78DDBC34" w14:textId="77777777" w:rsidR="00C2677D" w:rsidRPr="00E06DBA" w:rsidRDefault="00C2677D" w:rsidP="00C2677D">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Nadzorni svet lahko največ za eno leto imenuje svojega člana za začasnega člana uprave, ki nadomešča manjkajočega ali zadržanega člana uprave. V tem času ne sme delovati kot član nadzornega sveta. Ponovno imenovanje ali podaljšanje mandatne dobe je dopustno, če celotna mandatna doba s tem ni daljša od enega leta.</w:t>
      </w:r>
    </w:p>
    <w:p w14:paraId="6D8A17C4" w14:textId="77777777" w:rsidR="00C2677D" w:rsidRPr="00E06DBA" w:rsidRDefault="00C2677D" w:rsidP="00C2677D">
      <w:pPr>
        <w:pStyle w:val="len"/>
        <w:spacing w:before="120" w:after="120" w:line="300" w:lineRule="auto"/>
        <w:jc w:val="both"/>
        <w:rPr>
          <w:rFonts w:ascii="Times New Roman" w:hAnsi="Times New Roman" w:cs="Times New Roman"/>
          <w:sz w:val="24"/>
          <w:szCs w:val="24"/>
        </w:rPr>
      </w:pPr>
    </w:p>
    <w:p w14:paraId="65BEA43A" w14:textId="77777777" w:rsidR="00C2677D" w:rsidRPr="00E06DBA" w:rsidRDefault="00C2677D" w:rsidP="00C2677D">
      <w:pPr>
        <w:pStyle w:val="len"/>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Odpoklic članov nadzornega sveta:</w:t>
      </w:r>
    </w:p>
    <w:p w14:paraId="5DAF1FCF" w14:textId="77777777" w:rsidR="00C2677D" w:rsidRPr="00E06DBA" w:rsidRDefault="00C2677D" w:rsidP="00C2677D">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Skupščina lahko odpokliče člane nadzornega sveta, ki jih je izvolila, pred potekom mandatne dobe. Za sklep o odpoklicu je potrebna najmanj tričetrtinska večina oddanih glasov. Statut lahko določi višjo večino in druge zahteve.</w:t>
      </w:r>
    </w:p>
    <w:p w14:paraId="226420C4" w14:textId="77777777" w:rsidR="00C2677D" w:rsidRPr="00E06DBA" w:rsidRDefault="00C2677D" w:rsidP="00C2677D">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Člana nadzornega sveta, ki so ga v nadzorni svet imenovali upravičeni delničarji v skladu z drugim odstavkom prejšnjega člena, lahko delničarji kadarkoli odpokličejo in ga nadomestijo z drugim članom. Skupščina ga lahko odpokliče z navadno večino glasov, če preneha pravica do imenovanja.</w:t>
      </w:r>
    </w:p>
    <w:p w14:paraId="227BAB16" w14:textId="77777777" w:rsidR="001B0D79" w:rsidRDefault="001B0D79" w:rsidP="001B0D79">
      <w:pPr>
        <w:spacing w:line="300" w:lineRule="auto"/>
        <w:jc w:val="both"/>
        <w:rPr>
          <w:rFonts w:ascii="Times New Roman" w:hAnsi="Times New Roman" w:cs="Times New Roman"/>
          <w:u w:val="single"/>
        </w:rPr>
      </w:pPr>
    </w:p>
    <w:p w14:paraId="7D5F2BBA" w14:textId="77777777" w:rsidR="001B0D79" w:rsidRPr="00E06DBA" w:rsidRDefault="001B0D79" w:rsidP="001B0D79">
      <w:pPr>
        <w:spacing w:line="300" w:lineRule="auto"/>
        <w:jc w:val="both"/>
        <w:rPr>
          <w:rFonts w:ascii="Times New Roman" w:hAnsi="Times New Roman" w:cs="Times New Roman"/>
          <w:b/>
        </w:rPr>
      </w:pPr>
      <w:r w:rsidRPr="00E06DBA">
        <w:rPr>
          <w:rFonts w:ascii="Times New Roman" w:hAnsi="Times New Roman" w:cs="Times New Roman"/>
          <w:b/>
        </w:rPr>
        <w:t>Nadzorni svet - pristojnosti</w:t>
      </w:r>
    </w:p>
    <w:p w14:paraId="471D7C60" w14:textId="77777777" w:rsidR="001B0D79" w:rsidRPr="006F6B66" w:rsidRDefault="001B0D79" w:rsidP="005E3DE7">
      <w:pPr>
        <w:pStyle w:val="ListParagraph"/>
        <w:numPr>
          <w:ilvl w:val="0"/>
          <w:numId w:val="14"/>
        </w:numPr>
        <w:spacing w:line="300" w:lineRule="auto"/>
        <w:jc w:val="both"/>
        <w:rPr>
          <w:rFonts w:ascii="Times New Roman" w:hAnsi="Times New Roman" w:cs="Times New Roman"/>
        </w:rPr>
      </w:pPr>
      <w:r w:rsidRPr="006F6B66">
        <w:rPr>
          <w:rFonts w:ascii="Times New Roman" w:hAnsi="Times New Roman" w:cs="Times New Roman"/>
          <w:lang w:val="sl-SI"/>
        </w:rPr>
        <w:t>Pristojnosti nadzornega sveta so:</w:t>
      </w:r>
    </w:p>
    <w:p w14:paraId="513947D0" w14:textId="77777777" w:rsidR="001B0D79" w:rsidRPr="006F6B66" w:rsidRDefault="001B0D79" w:rsidP="005E3DE7">
      <w:pPr>
        <w:pStyle w:val="ListParagraph"/>
        <w:numPr>
          <w:ilvl w:val="0"/>
          <w:numId w:val="12"/>
        </w:numPr>
        <w:tabs>
          <w:tab w:val="clear" w:pos="1080"/>
          <w:tab w:val="num" w:pos="709"/>
        </w:tabs>
        <w:spacing w:line="300" w:lineRule="auto"/>
        <w:ind w:left="709"/>
        <w:jc w:val="both"/>
        <w:rPr>
          <w:rFonts w:ascii="Times New Roman" w:hAnsi="Times New Roman" w:cs="Times New Roman"/>
        </w:rPr>
      </w:pPr>
      <w:r w:rsidRPr="006F6B66">
        <w:rPr>
          <w:rFonts w:ascii="Times New Roman" w:hAnsi="Times New Roman" w:cs="Times New Roman"/>
          <w:bCs/>
          <w:lang w:val="sl-SI"/>
        </w:rPr>
        <w:t>nadzorovanje vodenja poslov družbe</w:t>
      </w:r>
      <w:r w:rsidRPr="006F6B66">
        <w:rPr>
          <w:rFonts w:ascii="Times New Roman" w:hAnsi="Times New Roman" w:cs="Times New Roman"/>
          <w:lang w:val="sl-SI"/>
        </w:rPr>
        <w:t xml:space="preserve">, pri čemer lahko pregleduje tudi knjige, dokumentacijo, blagajno itd. </w:t>
      </w:r>
    </w:p>
    <w:p w14:paraId="1D84E7B5" w14:textId="77777777" w:rsidR="001B0D79" w:rsidRPr="006F6B66" w:rsidRDefault="001B0D79" w:rsidP="005E3DE7">
      <w:pPr>
        <w:pStyle w:val="ListParagraph"/>
        <w:numPr>
          <w:ilvl w:val="0"/>
          <w:numId w:val="12"/>
        </w:numPr>
        <w:tabs>
          <w:tab w:val="clear" w:pos="1080"/>
          <w:tab w:val="num" w:pos="709"/>
        </w:tabs>
        <w:spacing w:line="300" w:lineRule="auto"/>
        <w:ind w:left="709"/>
        <w:jc w:val="both"/>
        <w:rPr>
          <w:rFonts w:ascii="Times New Roman" w:hAnsi="Times New Roman" w:cs="Times New Roman"/>
        </w:rPr>
      </w:pPr>
      <w:r w:rsidRPr="006F6B66">
        <w:rPr>
          <w:rFonts w:ascii="Times New Roman" w:hAnsi="Times New Roman" w:cs="Times New Roman"/>
          <w:lang w:val="sl-SI"/>
        </w:rPr>
        <w:t>sprejema četrt letna in druga poročila uprave,</w:t>
      </w:r>
    </w:p>
    <w:p w14:paraId="0EB9C8DF" w14:textId="4B09585C" w:rsidR="001B0D79" w:rsidRPr="006F6B66" w:rsidRDefault="001B0D79" w:rsidP="005E3DE7">
      <w:pPr>
        <w:pStyle w:val="ListParagraph"/>
        <w:numPr>
          <w:ilvl w:val="0"/>
          <w:numId w:val="12"/>
        </w:numPr>
        <w:tabs>
          <w:tab w:val="clear" w:pos="1080"/>
          <w:tab w:val="num" w:pos="709"/>
        </w:tabs>
        <w:spacing w:line="300" w:lineRule="auto"/>
        <w:ind w:left="709"/>
        <w:jc w:val="both"/>
        <w:rPr>
          <w:rFonts w:ascii="Times New Roman" w:hAnsi="Times New Roman" w:cs="Times New Roman"/>
        </w:rPr>
      </w:pPr>
      <w:r w:rsidRPr="006F6B66">
        <w:rPr>
          <w:rFonts w:ascii="Times New Roman" w:hAnsi="Times New Roman" w:cs="Times New Roman"/>
          <w:lang w:val="sl-SI"/>
        </w:rPr>
        <w:t>sprejema letno poročilo</w:t>
      </w:r>
      <w:r w:rsidR="00DA391D">
        <w:rPr>
          <w:rFonts w:ascii="Times New Roman" w:hAnsi="Times New Roman" w:cs="Times New Roman"/>
          <w:lang w:val="sl-SI"/>
        </w:rPr>
        <w:t xml:space="preserve"> - če nadzorni svet potrdi letno poročilo, je sprejeto,</w:t>
      </w:r>
    </w:p>
    <w:p w14:paraId="085BDCBF" w14:textId="77777777" w:rsidR="001B0D79" w:rsidRPr="006F6B66" w:rsidRDefault="001B0D79" w:rsidP="005E3DE7">
      <w:pPr>
        <w:pStyle w:val="ListParagraph"/>
        <w:numPr>
          <w:ilvl w:val="0"/>
          <w:numId w:val="12"/>
        </w:numPr>
        <w:tabs>
          <w:tab w:val="clear" w:pos="1080"/>
          <w:tab w:val="num" w:pos="709"/>
        </w:tabs>
        <w:spacing w:line="300" w:lineRule="auto"/>
        <w:ind w:left="709"/>
        <w:jc w:val="both"/>
        <w:rPr>
          <w:rFonts w:ascii="Times New Roman" w:hAnsi="Times New Roman" w:cs="Times New Roman"/>
        </w:rPr>
      </w:pPr>
      <w:r w:rsidRPr="006F6B66">
        <w:rPr>
          <w:rFonts w:ascii="Times New Roman" w:hAnsi="Times New Roman" w:cs="Times New Roman"/>
          <w:bCs/>
          <w:lang w:val="sl-SI"/>
        </w:rPr>
        <w:t>daje soglasje na posle uprave</w:t>
      </w:r>
      <w:r w:rsidRPr="006F6B66">
        <w:rPr>
          <w:rFonts w:ascii="Times New Roman" w:hAnsi="Times New Roman" w:cs="Times New Roman"/>
          <w:lang w:val="sl-SI"/>
        </w:rPr>
        <w:t>, ne more pa se vodenje poslov prenesti na nadzorni svet</w:t>
      </w:r>
    </w:p>
    <w:p w14:paraId="473034AC" w14:textId="77777777" w:rsidR="001B0D79" w:rsidRPr="00670777" w:rsidRDefault="001B0D79" w:rsidP="005E3DE7">
      <w:pPr>
        <w:pStyle w:val="ListParagraph"/>
        <w:numPr>
          <w:ilvl w:val="0"/>
          <w:numId w:val="12"/>
        </w:numPr>
        <w:tabs>
          <w:tab w:val="clear" w:pos="1080"/>
          <w:tab w:val="num" w:pos="709"/>
        </w:tabs>
        <w:spacing w:line="300" w:lineRule="auto"/>
        <w:ind w:left="709"/>
        <w:jc w:val="both"/>
        <w:rPr>
          <w:rFonts w:ascii="Times New Roman" w:hAnsi="Times New Roman" w:cs="Times New Roman"/>
        </w:rPr>
      </w:pPr>
      <w:r w:rsidRPr="006F6B66">
        <w:rPr>
          <w:rFonts w:ascii="Times New Roman" w:hAnsi="Times New Roman" w:cs="Times New Roman"/>
          <w:lang w:val="sl-SI"/>
        </w:rPr>
        <w:t xml:space="preserve">sklicuje skupščino, </w:t>
      </w:r>
    </w:p>
    <w:p w14:paraId="177A9DEF" w14:textId="77777777" w:rsidR="00670777" w:rsidRPr="00670777" w:rsidRDefault="00670777" w:rsidP="00670777">
      <w:pPr>
        <w:tabs>
          <w:tab w:val="num" w:pos="709"/>
        </w:tabs>
        <w:spacing w:line="300" w:lineRule="auto"/>
        <w:ind w:left="349"/>
        <w:jc w:val="both"/>
        <w:rPr>
          <w:rFonts w:ascii="Times New Roman" w:hAnsi="Times New Roman" w:cs="Times New Roman"/>
        </w:rPr>
      </w:pPr>
    </w:p>
    <w:p w14:paraId="1F61878C" w14:textId="77777777" w:rsidR="001B0D79" w:rsidRPr="006F6B66" w:rsidRDefault="001B0D79" w:rsidP="005E3DE7">
      <w:pPr>
        <w:pStyle w:val="ListParagraph"/>
        <w:numPr>
          <w:ilvl w:val="0"/>
          <w:numId w:val="14"/>
        </w:numPr>
        <w:spacing w:line="300" w:lineRule="auto"/>
        <w:jc w:val="both"/>
        <w:rPr>
          <w:rFonts w:ascii="Times New Roman" w:hAnsi="Times New Roman" w:cs="Times New Roman"/>
        </w:rPr>
      </w:pPr>
      <w:r w:rsidRPr="006F6B66">
        <w:rPr>
          <w:rFonts w:ascii="Times New Roman" w:hAnsi="Times New Roman" w:cs="Times New Roman"/>
          <w:lang w:val="sl-SI"/>
        </w:rPr>
        <w:t xml:space="preserve">Nadzorni svet </w:t>
      </w:r>
      <w:r w:rsidRPr="006F6B66">
        <w:rPr>
          <w:rFonts w:ascii="Times New Roman" w:hAnsi="Times New Roman" w:cs="Times New Roman"/>
          <w:bCs/>
          <w:lang w:val="sl-SI"/>
        </w:rPr>
        <w:t>izrecno odloča</w:t>
      </w:r>
      <w:r w:rsidRPr="006F6B66">
        <w:rPr>
          <w:rFonts w:ascii="Times New Roman" w:hAnsi="Times New Roman" w:cs="Times New Roman"/>
          <w:lang w:val="sl-SI"/>
        </w:rPr>
        <w:t xml:space="preserve"> o:</w:t>
      </w:r>
    </w:p>
    <w:p w14:paraId="7B99D043" w14:textId="77777777" w:rsidR="001B0D79" w:rsidRPr="006F6B66" w:rsidRDefault="001B0D79" w:rsidP="005E3DE7">
      <w:pPr>
        <w:pStyle w:val="ListParagraph"/>
        <w:numPr>
          <w:ilvl w:val="0"/>
          <w:numId w:val="13"/>
        </w:numPr>
        <w:tabs>
          <w:tab w:val="clear" w:pos="1800"/>
          <w:tab w:val="num" w:pos="709"/>
        </w:tabs>
        <w:spacing w:line="300" w:lineRule="auto"/>
        <w:ind w:left="709"/>
        <w:jc w:val="both"/>
        <w:rPr>
          <w:rFonts w:ascii="Times New Roman" w:hAnsi="Times New Roman" w:cs="Times New Roman"/>
        </w:rPr>
      </w:pPr>
      <w:r w:rsidRPr="006F6B66">
        <w:rPr>
          <w:rFonts w:ascii="Times New Roman" w:hAnsi="Times New Roman" w:cs="Times New Roman"/>
          <w:bCs/>
          <w:lang w:val="sl-SI"/>
        </w:rPr>
        <w:t>imenovanju in odpoklicu uprave</w:t>
      </w:r>
      <w:r>
        <w:rPr>
          <w:rFonts w:ascii="Times New Roman" w:hAnsi="Times New Roman" w:cs="Times New Roman"/>
          <w:bCs/>
          <w:lang w:val="sl-SI"/>
        </w:rPr>
        <w:t>,</w:t>
      </w:r>
    </w:p>
    <w:p w14:paraId="56D78257" w14:textId="77777777" w:rsidR="001B0D79" w:rsidRPr="006F6B66" w:rsidRDefault="001B0D79" w:rsidP="005E3DE7">
      <w:pPr>
        <w:pStyle w:val="ListParagraph"/>
        <w:numPr>
          <w:ilvl w:val="0"/>
          <w:numId w:val="13"/>
        </w:numPr>
        <w:tabs>
          <w:tab w:val="clear" w:pos="1800"/>
          <w:tab w:val="num" w:pos="709"/>
        </w:tabs>
        <w:spacing w:line="300" w:lineRule="auto"/>
        <w:ind w:left="709"/>
        <w:jc w:val="both"/>
        <w:rPr>
          <w:rFonts w:ascii="Times New Roman" w:hAnsi="Times New Roman" w:cs="Times New Roman"/>
        </w:rPr>
      </w:pPr>
      <w:r w:rsidRPr="006F6B66">
        <w:rPr>
          <w:rFonts w:ascii="Times New Roman" w:hAnsi="Times New Roman" w:cs="Times New Roman"/>
          <w:lang w:val="sl-SI"/>
        </w:rPr>
        <w:t>prejemkih članov uprave in o morebitnih znižanjih le-teh</w:t>
      </w:r>
      <w:r>
        <w:rPr>
          <w:rFonts w:ascii="Times New Roman" w:hAnsi="Times New Roman" w:cs="Times New Roman"/>
          <w:lang w:val="sl-SI"/>
        </w:rPr>
        <w:t>,</w:t>
      </w:r>
    </w:p>
    <w:p w14:paraId="24B021F1" w14:textId="77777777" w:rsidR="001B0D79" w:rsidRPr="006F6B66" w:rsidRDefault="001B0D79" w:rsidP="005E3DE7">
      <w:pPr>
        <w:pStyle w:val="ListParagraph"/>
        <w:numPr>
          <w:ilvl w:val="0"/>
          <w:numId w:val="13"/>
        </w:numPr>
        <w:tabs>
          <w:tab w:val="clear" w:pos="1800"/>
          <w:tab w:val="num" w:pos="709"/>
        </w:tabs>
        <w:spacing w:line="300" w:lineRule="auto"/>
        <w:ind w:left="709"/>
        <w:jc w:val="both"/>
        <w:rPr>
          <w:rFonts w:ascii="Times New Roman" w:hAnsi="Times New Roman" w:cs="Times New Roman"/>
        </w:rPr>
      </w:pPr>
      <w:r w:rsidRPr="006F6B66">
        <w:rPr>
          <w:rFonts w:ascii="Times New Roman" w:hAnsi="Times New Roman" w:cs="Times New Roman"/>
          <w:lang w:val="sl-SI"/>
        </w:rPr>
        <w:t>soglasju članom uprave, da opravljajo pridobitno dejavnos</w:t>
      </w:r>
      <w:r>
        <w:rPr>
          <w:rFonts w:ascii="Times New Roman" w:hAnsi="Times New Roman" w:cs="Times New Roman"/>
          <w:lang w:val="sl-SI"/>
        </w:rPr>
        <w:t>t na področju dejavnosti družbe,</w:t>
      </w:r>
    </w:p>
    <w:p w14:paraId="1412E854" w14:textId="77777777" w:rsidR="001B0D79" w:rsidRPr="006F6B66" w:rsidRDefault="001B0D79" w:rsidP="005E3DE7">
      <w:pPr>
        <w:pStyle w:val="ListParagraph"/>
        <w:numPr>
          <w:ilvl w:val="0"/>
          <w:numId w:val="13"/>
        </w:numPr>
        <w:tabs>
          <w:tab w:val="clear" w:pos="1800"/>
          <w:tab w:val="num" w:pos="709"/>
        </w:tabs>
        <w:spacing w:line="300" w:lineRule="auto"/>
        <w:ind w:left="709"/>
        <w:jc w:val="both"/>
        <w:rPr>
          <w:rFonts w:ascii="Times New Roman" w:hAnsi="Times New Roman" w:cs="Times New Roman"/>
        </w:rPr>
      </w:pPr>
      <w:r w:rsidRPr="006F6B66">
        <w:rPr>
          <w:rFonts w:ascii="Times New Roman" w:hAnsi="Times New Roman" w:cs="Times New Roman"/>
          <w:lang w:val="sl-SI"/>
        </w:rPr>
        <w:t>odobritvi posojil članom uprave in prokuristom</w:t>
      </w:r>
      <w:r>
        <w:rPr>
          <w:rFonts w:ascii="Times New Roman" w:hAnsi="Times New Roman" w:cs="Times New Roman"/>
          <w:lang w:val="sl-SI"/>
        </w:rPr>
        <w:t>.</w:t>
      </w:r>
    </w:p>
    <w:p w14:paraId="7649CD80" w14:textId="77777777" w:rsidR="00C2677D" w:rsidRDefault="00C2677D" w:rsidP="00C2677D">
      <w:pPr>
        <w:pStyle w:val="Odstavek"/>
        <w:spacing w:before="120" w:after="120" w:line="300" w:lineRule="auto"/>
        <w:ind w:firstLine="0"/>
        <w:rPr>
          <w:rFonts w:ascii="Times New Roman" w:hAnsi="Times New Roman" w:cs="Times New Roman"/>
          <w:sz w:val="24"/>
          <w:szCs w:val="24"/>
        </w:rPr>
      </w:pPr>
    </w:p>
    <w:p w14:paraId="17758814" w14:textId="12F231F9" w:rsidR="00E33C9D" w:rsidRPr="00E06DBA" w:rsidRDefault="00E33C9D" w:rsidP="00C2677D">
      <w:pPr>
        <w:pStyle w:val="Odstavek"/>
        <w:spacing w:before="120" w:after="120" w:line="300" w:lineRule="auto"/>
        <w:ind w:firstLine="0"/>
        <w:rPr>
          <w:rFonts w:ascii="Times New Roman" w:hAnsi="Times New Roman" w:cs="Times New Roman"/>
          <w:sz w:val="24"/>
          <w:szCs w:val="24"/>
        </w:rPr>
      </w:pPr>
      <w:r>
        <w:rPr>
          <w:rFonts w:ascii="Times New Roman" w:hAnsi="Times New Roman" w:cs="Times New Roman"/>
          <w:sz w:val="24"/>
          <w:szCs w:val="24"/>
        </w:rPr>
        <w:t>Vodenje poslov se ne more prenesti na nadzorni svet.</w:t>
      </w:r>
    </w:p>
    <w:p w14:paraId="2CB86530" w14:textId="77777777" w:rsidR="00C2677D" w:rsidRDefault="00C2677D" w:rsidP="00C2677D">
      <w:pPr>
        <w:pStyle w:val="Odstavek"/>
        <w:spacing w:before="120" w:after="120" w:line="300" w:lineRule="auto"/>
        <w:ind w:firstLine="0"/>
        <w:rPr>
          <w:rFonts w:ascii="Times New Roman" w:hAnsi="Times New Roman" w:cs="Times New Roman"/>
          <w:sz w:val="24"/>
          <w:szCs w:val="24"/>
        </w:rPr>
      </w:pPr>
    </w:p>
    <w:p w14:paraId="05AD1DB8" w14:textId="5D59CA73" w:rsidR="00C2677D" w:rsidRPr="00C2677D" w:rsidRDefault="00C2677D" w:rsidP="00C2677D">
      <w:pPr>
        <w:pStyle w:val="Odstavek"/>
        <w:spacing w:before="120" w:after="120" w:line="300" w:lineRule="auto"/>
        <w:ind w:firstLine="0"/>
        <w:rPr>
          <w:rFonts w:ascii="Times New Roman" w:hAnsi="Times New Roman" w:cs="Times New Roman"/>
          <w:b/>
          <w:sz w:val="24"/>
          <w:szCs w:val="24"/>
        </w:rPr>
      </w:pPr>
      <w:r w:rsidRPr="00C2677D">
        <w:rPr>
          <w:rFonts w:ascii="Times New Roman" w:hAnsi="Times New Roman" w:cs="Times New Roman"/>
          <w:b/>
          <w:sz w:val="24"/>
          <w:szCs w:val="24"/>
        </w:rPr>
        <w:t>SKUPŠČINA</w:t>
      </w:r>
    </w:p>
    <w:p w14:paraId="390EBE73" w14:textId="596F0A34" w:rsidR="00C2677D" w:rsidRDefault="001433CC" w:rsidP="00C2677D">
      <w:pPr>
        <w:pStyle w:val="Odstavek"/>
        <w:spacing w:before="120" w:after="120" w:line="300" w:lineRule="auto"/>
        <w:ind w:firstLine="0"/>
        <w:rPr>
          <w:rFonts w:ascii="Times New Roman" w:hAnsi="Times New Roman" w:cs="Times New Roman"/>
          <w:sz w:val="24"/>
          <w:szCs w:val="24"/>
        </w:rPr>
      </w:pPr>
      <w:r>
        <w:rPr>
          <w:rFonts w:ascii="Times New Roman" w:hAnsi="Times New Roman" w:cs="Times New Roman"/>
          <w:sz w:val="24"/>
          <w:szCs w:val="24"/>
        </w:rPr>
        <w:t>Skupščina družbe je hierarhično gledano najvišji organ delniške družbe, v kateri delničarji praviloma uresničujejo svoje pravice v zadevah družbe.</w:t>
      </w:r>
    </w:p>
    <w:p w14:paraId="3C38CE75" w14:textId="77777777" w:rsidR="00876E08" w:rsidRPr="00E06DBA" w:rsidRDefault="00876E08" w:rsidP="00C2677D">
      <w:pPr>
        <w:pStyle w:val="Odstavek"/>
        <w:spacing w:before="120" w:after="120" w:line="300" w:lineRule="auto"/>
        <w:ind w:firstLine="0"/>
        <w:rPr>
          <w:rFonts w:ascii="Times New Roman" w:hAnsi="Times New Roman" w:cs="Times New Roman"/>
          <w:sz w:val="24"/>
          <w:szCs w:val="24"/>
        </w:rPr>
      </w:pPr>
    </w:p>
    <w:p w14:paraId="790B5A26" w14:textId="77777777" w:rsidR="00C2677D" w:rsidRPr="00E06DBA" w:rsidRDefault="00C2677D" w:rsidP="00C2677D">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Pristojnosti skupščine:</w:t>
      </w:r>
    </w:p>
    <w:p w14:paraId="13E758CA" w14:textId="584ACA6A" w:rsidR="001433CC" w:rsidRDefault="001433CC" w:rsidP="005E3DE7">
      <w:pPr>
        <w:pStyle w:val="Odstavek"/>
        <w:numPr>
          <w:ilvl w:val="0"/>
          <w:numId w:val="25"/>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kadrovske odločitve:</w:t>
      </w:r>
    </w:p>
    <w:p w14:paraId="16D72FA0" w14:textId="3983B58F" w:rsidR="001433CC" w:rsidRDefault="001433CC" w:rsidP="005E3DE7">
      <w:pPr>
        <w:pStyle w:val="Odstavek"/>
        <w:numPr>
          <w:ilvl w:val="0"/>
          <w:numId w:val="26"/>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imenuje in odpokliče člane nadzornega sveta,</w:t>
      </w:r>
    </w:p>
    <w:p w14:paraId="0F047831" w14:textId="7DD117F0" w:rsidR="001433CC" w:rsidRDefault="001433CC" w:rsidP="005E3DE7">
      <w:pPr>
        <w:pStyle w:val="Odstavek"/>
        <w:numPr>
          <w:ilvl w:val="0"/>
          <w:numId w:val="26"/>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odloča o razrešnici članov nadzornega sveta in uprave,</w:t>
      </w:r>
    </w:p>
    <w:p w14:paraId="0CD90CEA" w14:textId="112B72B3" w:rsidR="001433CC" w:rsidRDefault="001433CC" w:rsidP="005E3DE7">
      <w:pPr>
        <w:pStyle w:val="Odstavek"/>
        <w:numPr>
          <w:ilvl w:val="0"/>
          <w:numId w:val="26"/>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imenuje revizorja,</w:t>
      </w:r>
    </w:p>
    <w:p w14:paraId="59905576" w14:textId="7201AEFE" w:rsidR="001433CC" w:rsidRDefault="001433CC" w:rsidP="005E3DE7">
      <w:pPr>
        <w:pStyle w:val="Odstavek"/>
        <w:numPr>
          <w:ilvl w:val="0"/>
          <w:numId w:val="25"/>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poslovne odločitve:</w:t>
      </w:r>
    </w:p>
    <w:p w14:paraId="2EF7C307" w14:textId="7179B7E5" w:rsidR="001433CC" w:rsidRDefault="001433CC" w:rsidP="005E3DE7">
      <w:pPr>
        <w:pStyle w:val="Odstavek"/>
        <w:numPr>
          <w:ilvl w:val="0"/>
          <w:numId w:val="27"/>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sprejemanje letnega poročila, letnih bilanc in odločanje o delitvi dobička oz. prikrivanje izgube,</w:t>
      </w:r>
    </w:p>
    <w:p w14:paraId="048EB31B" w14:textId="7E7CB654" w:rsidR="001433CC" w:rsidRDefault="001433CC" w:rsidP="005E3DE7">
      <w:pPr>
        <w:pStyle w:val="Odstavek"/>
        <w:numPr>
          <w:ilvl w:val="0"/>
          <w:numId w:val="27"/>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dajanje soglasij k posameznim poslovnim odločitvam na predlog uprave,</w:t>
      </w:r>
    </w:p>
    <w:p w14:paraId="6590C905" w14:textId="1353F72D" w:rsidR="001433CC" w:rsidRDefault="001433CC" w:rsidP="005E3DE7">
      <w:pPr>
        <w:pStyle w:val="Odstavek"/>
        <w:numPr>
          <w:ilvl w:val="0"/>
          <w:numId w:val="25"/>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temeljne odločitve v družbi:</w:t>
      </w:r>
    </w:p>
    <w:p w14:paraId="29E362D9" w14:textId="6CCF0DF3" w:rsidR="001433CC" w:rsidRDefault="001433CC" w:rsidP="005E3DE7">
      <w:pPr>
        <w:pStyle w:val="Odstavek"/>
        <w:numPr>
          <w:ilvl w:val="0"/>
          <w:numId w:val="28"/>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sprejem in sprememba statuta,</w:t>
      </w:r>
    </w:p>
    <w:p w14:paraId="75A2421B" w14:textId="50383496" w:rsidR="001433CC" w:rsidRDefault="001433CC" w:rsidP="005E3DE7">
      <w:pPr>
        <w:pStyle w:val="Odstavek"/>
        <w:numPr>
          <w:ilvl w:val="0"/>
          <w:numId w:val="28"/>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odločanje o zvišanju ali zmanjšanju osnovnega kapitala,</w:t>
      </w:r>
    </w:p>
    <w:p w14:paraId="5E572520" w14:textId="7ACF535A" w:rsidR="001433CC" w:rsidRDefault="001433CC" w:rsidP="005E3DE7">
      <w:pPr>
        <w:pStyle w:val="Odstavek"/>
        <w:numPr>
          <w:ilvl w:val="0"/>
          <w:numId w:val="28"/>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sklenitev podjetniških pogodb,</w:t>
      </w:r>
    </w:p>
    <w:p w14:paraId="174630EB" w14:textId="4A1AB956" w:rsidR="001433CC" w:rsidRDefault="001433CC" w:rsidP="005E3DE7">
      <w:pPr>
        <w:pStyle w:val="Odstavek"/>
        <w:numPr>
          <w:ilvl w:val="0"/>
          <w:numId w:val="28"/>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statusne spremembe,</w:t>
      </w:r>
    </w:p>
    <w:p w14:paraId="438E4F7A" w14:textId="45B99C51" w:rsidR="00C2677D" w:rsidRPr="001433CC" w:rsidRDefault="001433CC" w:rsidP="005E3DE7">
      <w:pPr>
        <w:pStyle w:val="Odstavek"/>
        <w:numPr>
          <w:ilvl w:val="0"/>
          <w:numId w:val="28"/>
        </w:numPr>
        <w:spacing w:before="120" w:after="120" w:line="300" w:lineRule="auto"/>
        <w:rPr>
          <w:rFonts w:ascii="Times New Roman" w:hAnsi="Times New Roman" w:cs="Times New Roman"/>
          <w:sz w:val="24"/>
          <w:szCs w:val="24"/>
        </w:rPr>
      </w:pPr>
      <w:r>
        <w:rPr>
          <w:rFonts w:ascii="Times New Roman" w:hAnsi="Times New Roman" w:cs="Times New Roman"/>
          <w:sz w:val="24"/>
          <w:szCs w:val="24"/>
        </w:rPr>
        <w:t>odločitev o prenehanju družbe</w:t>
      </w:r>
      <w:r w:rsidR="00C2677D" w:rsidRPr="001433CC">
        <w:rPr>
          <w:rFonts w:ascii="Times New Roman" w:hAnsi="Times New Roman" w:cs="Times New Roman"/>
          <w:sz w:val="24"/>
          <w:szCs w:val="24"/>
        </w:rPr>
        <w:t xml:space="preserve"> in drugih zadevah, če tako v skladu z zakonom določa statut, ali drugih zadevah, ki jih določa zakon.</w:t>
      </w:r>
    </w:p>
    <w:p w14:paraId="458BD5E9" w14:textId="77777777" w:rsidR="00C2677D" w:rsidRDefault="00C2677D" w:rsidP="00C2677D">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Skupščina je pristojna za sprejetje letnega poročila samo, če nadzorni svet ali upravni odbor letnega poročila ni potrdil, če organi vodenja ali nadzora prepustijo odločitev o sprejetju letnega poročila skupščini ali če tako določa statut družbe, ki je izbrala enotirni sistem upravljanja; v tem primeru morajo biti v poročilu, ki ga nadzorni svet ali upravni odbor predloži skupščini, navedeni ustrezni sklepi organov vodenja ali nadzora.</w:t>
      </w:r>
    </w:p>
    <w:p w14:paraId="3861ADCB" w14:textId="77777777" w:rsidR="00CE0E46" w:rsidRPr="00E06DBA" w:rsidRDefault="00CE0E46" w:rsidP="00C2677D">
      <w:pPr>
        <w:pStyle w:val="Odstavek"/>
        <w:spacing w:before="120" w:after="120" w:line="300" w:lineRule="auto"/>
        <w:ind w:firstLine="0"/>
        <w:rPr>
          <w:rFonts w:ascii="Times New Roman" w:hAnsi="Times New Roman" w:cs="Times New Roman"/>
          <w:sz w:val="24"/>
          <w:szCs w:val="24"/>
        </w:rPr>
      </w:pPr>
    </w:p>
    <w:p w14:paraId="5F45A6BB" w14:textId="77777777" w:rsidR="00A622F4" w:rsidRPr="00E06DBA" w:rsidRDefault="00A622F4" w:rsidP="00A622F4">
      <w:pPr>
        <w:pStyle w:val="Odstavek"/>
        <w:spacing w:before="120" w:after="120" w:line="300" w:lineRule="auto"/>
        <w:ind w:firstLine="0"/>
        <w:rPr>
          <w:rFonts w:ascii="Times New Roman" w:hAnsi="Times New Roman" w:cs="Times New Roman"/>
          <w:b/>
          <w:sz w:val="24"/>
          <w:szCs w:val="24"/>
        </w:rPr>
      </w:pPr>
      <w:r w:rsidRPr="00E06DBA">
        <w:rPr>
          <w:rFonts w:ascii="Times New Roman" w:hAnsi="Times New Roman" w:cs="Times New Roman"/>
          <w:b/>
          <w:sz w:val="24"/>
          <w:szCs w:val="24"/>
        </w:rPr>
        <w:t>Skupščinski sklep:</w:t>
      </w:r>
    </w:p>
    <w:p w14:paraId="0E1A47ED" w14:textId="77777777" w:rsidR="00A622F4" w:rsidRPr="00AD6508" w:rsidRDefault="00A622F4" w:rsidP="00A622F4">
      <w:pPr>
        <w:pStyle w:val="Odstavek"/>
        <w:spacing w:before="120" w:after="120" w:line="300" w:lineRule="auto"/>
        <w:ind w:firstLine="0"/>
        <w:rPr>
          <w:rFonts w:ascii="Times New Roman" w:eastAsiaTheme="minorEastAsia" w:hAnsi="Times New Roman" w:cs="Times New Roman"/>
          <w:sz w:val="24"/>
          <w:szCs w:val="24"/>
        </w:rPr>
      </w:pPr>
      <w:r w:rsidRPr="00AD6508">
        <w:rPr>
          <w:rFonts w:ascii="Times New Roman" w:eastAsiaTheme="minorEastAsia" w:hAnsi="Times New Roman" w:cs="Times New Roman"/>
          <w:sz w:val="24"/>
          <w:szCs w:val="24"/>
        </w:rPr>
        <w:t>Za sklep skupščine je potrebna večina najmanj treh četrtin pri sklepanju zastopanega osnovnega kapitala. Statut lahko določa drugačno kapitalsko večino, vendar ne manj kot večino pri sklepanju zastopanega osnovnega kapitala, če je pri sklepanju zastopana najmanj polovica osnovnega kapitala. To pa ne velja za spremembo dejavnosti družbe in za primere, za katere je z zakonom predpisana višja kapitalska večina. Statut lahko določa tudi druge zahteve.</w:t>
      </w:r>
    </w:p>
    <w:p w14:paraId="27E88DC1" w14:textId="77777777" w:rsidR="003C37F7" w:rsidRDefault="003C37F7" w:rsidP="003C37F7">
      <w:pPr>
        <w:spacing w:line="300" w:lineRule="auto"/>
        <w:jc w:val="both"/>
        <w:rPr>
          <w:rFonts w:ascii="Times New Roman" w:hAnsi="Times New Roman" w:cs="Times New Roman"/>
          <w:u w:val="single"/>
        </w:rPr>
      </w:pPr>
    </w:p>
    <w:p w14:paraId="21460978" w14:textId="21C73BCA" w:rsidR="00A622F4" w:rsidRDefault="00153A28" w:rsidP="003C37F7">
      <w:pPr>
        <w:spacing w:line="300" w:lineRule="auto"/>
        <w:jc w:val="both"/>
        <w:rPr>
          <w:rFonts w:ascii="Times New Roman" w:hAnsi="Times New Roman" w:cs="Times New Roman"/>
        </w:rPr>
      </w:pPr>
      <w:r w:rsidRPr="00153A28">
        <w:rPr>
          <w:rFonts w:ascii="Times New Roman" w:hAnsi="Times New Roman" w:cs="Times New Roman"/>
        </w:rPr>
        <w:t xml:space="preserve">O sklicu </w:t>
      </w:r>
      <w:r>
        <w:rPr>
          <w:rFonts w:ascii="Times New Roman" w:hAnsi="Times New Roman" w:cs="Times New Roman"/>
        </w:rPr>
        <w:t xml:space="preserve">skupščine odloča uprava oz. upravni odbor. Sklic skupščine je javen (z javno objavo), pri čemer je treba navesti tudi vse podatke o sami družbi ter o okoliščinah v zvezi s sejo, vključeno s pogoji za udeležno na seji skupščine. </w:t>
      </w:r>
      <w:r w:rsidR="00AD6508">
        <w:rPr>
          <w:rFonts w:ascii="Times New Roman" w:hAnsi="Times New Roman" w:cs="Times New Roman"/>
        </w:rPr>
        <w:t xml:space="preserve">Pri sklicu je treba upoštevati določbe, ki urejajo sklicni rok, objavo dnevnega reda, sporočila za delničarje in člane nadzornega sveta,... Skupščina se opravi kot seja, zasedanje, praviloma na sedežu družbe. </w:t>
      </w:r>
    </w:p>
    <w:p w14:paraId="1F92F42A" w14:textId="77777777" w:rsidR="003C37F7" w:rsidRDefault="003C37F7" w:rsidP="003C37F7">
      <w:pPr>
        <w:spacing w:line="300" w:lineRule="auto"/>
        <w:jc w:val="both"/>
        <w:rPr>
          <w:rFonts w:ascii="Times New Roman" w:hAnsi="Times New Roman" w:cs="Times New Roman"/>
          <w:u w:val="single"/>
        </w:rPr>
      </w:pPr>
    </w:p>
    <w:p w14:paraId="09BCCAEF" w14:textId="59068A35" w:rsidR="003C37F7" w:rsidRDefault="003C37F7"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DELNIČARJI, DELNICE</w:t>
      </w:r>
    </w:p>
    <w:p w14:paraId="6AF0F435" w14:textId="77777777" w:rsidR="003C37F7" w:rsidRDefault="003C37F7" w:rsidP="003C37F7">
      <w:pPr>
        <w:spacing w:line="300" w:lineRule="auto"/>
        <w:jc w:val="both"/>
        <w:rPr>
          <w:rFonts w:ascii="Times New Roman" w:hAnsi="Times New Roman" w:cs="Times New Roman"/>
          <w:u w:val="single"/>
        </w:rPr>
      </w:pPr>
    </w:p>
    <w:p w14:paraId="7EF70A04" w14:textId="77777777" w:rsidR="00545F31" w:rsidRPr="00B16FC7" w:rsidRDefault="00545F31" w:rsidP="00545F31">
      <w:pPr>
        <w:pStyle w:val="Odstavek"/>
        <w:spacing w:before="120" w:after="120"/>
        <w:ind w:firstLine="0"/>
        <w:rPr>
          <w:rFonts w:ascii="Times New Roman" w:eastAsiaTheme="minorEastAsia" w:hAnsi="Times New Roman" w:cs="Times New Roman"/>
          <w:sz w:val="24"/>
          <w:szCs w:val="24"/>
        </w:rPr>
      </w:pPr>
      <w:r w:rsidRPr="00B16FC7">
        <w:rPr>
          <w:rFonts w:ascii="Times New Roman" w:eastAsiaTheme="minorEastAsia" w:hAnsi="Times New Roman" w:cs="Times New Roman"/>
          <w:sz w:val="24"/>
          <w:szCs w:val="24"/>
        </w:rPr>
        <w:t>Delniška družba je družba, ki ima osnovni kapital (osnovno glavnico) razdeljen na delnice.</w:t>
      </w:r>
    </w:p>
    <w:p w14:paraId="664844F2" w14:textId="77777777" w:rsidR="00545F31" w:rsidRPr="00B16FC7" w:rsidRDefault="00545F31" w:rsidP="00545F31">
      <w:pPr>
        <w:pStyle w:val="Odstavek"/>
        <w:spacing w:before="120" w:after="120"/>
        <w:ind w:firstLine="0"/>
        <w:rPr>
          <w:rFonts w:ascii="Times New Roman" w:eastAsiaTheme="minorEastAsia" w:hAnsi="Times New Roman" w:cs="Times New Roman"/>
          <w:sz w:val="24"/>
          <w:szCs w:val="24"/>
        </w:rPr>
      </w:pPr>
      <w:r w:rsidRPr="00B16FC7">
        <w:rPr>
          <w:rFonts w:ascii="Times New Roman" w:eastAsiaTheme="minorEastAsia" w:hAnsi="Times New Roman" w:cs="Times New Roman"/>
          <w:sz w:val="24"/>
          <w:szCs w:val="24"/>
        </w:rPr>
        <w:t>Delniška družba je upnikom odgovorna za svoje obveznosti z vsem svojim premoženjem.</w:t>
      </w:r>
    </w:p>
    <w:p w14:paraId="7D89DDBD" w14:textId="77777777" w:rsidR="00545F31" w:rsidRPr="00B16FC7" w:rsidRDefault="00545F31" w:rsidP="00545F31">
      <w:pPr>
        <w:pStyle w:val="Odstavek"/>
        <w:spacing w:before="120" w:after="120"/>
        <w:ind w:firstLine="0"/>
        <w:rPr>
          <w:rFonts w:ascii="Times New Roman" w:eastAsiaTheme="minorEastAsia" w:hAnsi="Times New Roman" w:cs="Times New Roman"/>
          <w:sz w:val="24"/>
          <w:szCs w:val="24"/>
        </w:rPr>
      </w:pPr>
      <w:r w:rsidRPr="00B16FC7">
        <w:rPr>
          <w:rFonts w:ascii="Times New Roman" w:eastAsiaTheme="minorEastAsia" w:hAnsi="Times New Roman" w:cs="Times New Roman"/>
          <w:sz w:val="24"/>
          <w:szCs w:val="24"/>
        </w:rPr>
        <w:t>Delničarji niso odgovorni za obveznosti družbe upnikom.</w:t>
      </w:r>
    </w:p>
    <w:p w14:paraId="52EB6717" w14:textId="77777777" w:rsidR="00545F31" w:rsidRPr="00B16FC7" w:rsidRDefault="00545F31" w:rsidP="00545F31">
      <w:pPr>
        <w:pStyle w:val="Odstavek"/>
        <w:spacing w:before="120" w:after="120"/>
        <w:ind w:firstLine="0"/>
        <w:rPr>
          <w:rFonts w:ascii="Times New Roman" w:eastAsiaTheme="minorEastAsia" w:hAnsi="Times New Roman" w:cs="Times New Roman"/>
          <w:sz w:val="24"/>
          <w:szCs w:val="24"/>
        </w:rPr>
      </w:pPr>
      <w:r w:rsidRPr="00B16FC7">
        <w:rPr>
          <w:rFonts w:ascii="Times New Roman" w:eastAsiaTheme="minorEastAsia" w:hAnsi="Times New Roman" w:cs="Times New Roman"/>
          <w:sz w:val="24"/>
          <w:szCs w:val="24"/>
        </w:rPr>
        <w:t>Osnovni kapital se glasi na nominalni znesek v eurih. Najnižji znesek osnovnega kapitala je 25.000 eurov.</w:t>
      </w:r>
    </w:p>
    <w:p w14:paraId="1727B2EA" w14:textId="61FB8B7A" w:rsidR="00545F31" w:rsidRPr="00D20ED7" w:rsidRDefault="00545F31" w:rsidP="00D20ED7">
      <w:pPr>
        <w:pStyle w:val="Odstavek"/>
        <w:spacing w:before="120" w:after="120"/>
        <w:ind w:firstLine="0"/>
        <w:rPr>
          <w:rFonts w:ascii="Times New Roman" w:eastAsiaTheme="minorEastAsia" w:hAnsi="Times New Roman" w:cs="Times New Roman"/>
          <w:sz w:val="24"/>
          <w:szCs w:val="24"/>
        </w:rPr>
      </w:pPr>
      <w:r w:rsidRPr="00B16FC7">
        <w:rPr>
          <w:rFonts w:ascii="Times New Roman" w:eastAsiaTheme="minorEastAsia" w:hAnsi="Times New Roman" w:cs="Times New Roman"/>
          <w:sz w:val="24"/>
          <w:szCs w:val="24"/>
        </w:rPr>
        <w:t>Delnice in denarna vplačila zanje se vpisujejo samo pri bankah.</w:t>
      </w:r>
    </w:p>
    <w:p w14:paraId="69076BEF" w14:textId="77777777" w:rsidR="00545F31" w:rsidRDefault="00545F31" w:rsidP="003C37F7">
      <w:pPr>
        <w:spacing w:line="300" w:lineRule="auto"/>
        <w:jc w:val="both"/>
        <w:rPr>
          <w:rFonts w:ascii="Times New Roman" w:hAnsi="Times New Roman" w:cs="Times New Roman"/>
          <w:u w:val="single"/>
        </w:rPr>
      </w:pPr>
    </w:p>
    <w:p w14:paraId="62B804AE" w14:textId="2BC7A473" w:rsidR="00DD1D18" w:rsidRDefault="00DD1D18" w:rsidP="003C37F7">
      <w:pPr>
        <w:spacing w:line="300" w:lineRule="auto"/>
        <w:jc w:val="both"/>
        <w:rPr>
          <w:rFonts w:ascii="Times New Roman" w:hAnsi="Times New Roman" w:cs="Times New Roman"/>
          <w:b/>
        </w:rPr>
      </w:pPr>
      <w:r>
        <w:rPr>
          <w:rFonts w:ascii="Times New Roman" w:hAnsi="Times New Roman" w:cs="Times New Roman"/>
          <w:b/>
        </w:rPr>
        <w:t>DELNIČARJI</w:t>
      </w:r>
    </w:p>
    <w:p w14:paraId="4FFFFF34" w14:textId="77777777" w:rsidR="00DD1D18" w:rsidRPr="00A622F4" w:rsidRDefault="00DD1D18" w:rsidP="00DD1D18">
      <w:pPr>
        <w:pStyle w:val="Odstavek"/>
        <w:spacing w:before="120" w:after="120" w:line="300" w:lineRule="auto"/>
        <w:ind w:firstLine="0"/>
        <w:rPr>
          <w:rFonts w:ascii="Times New Roman" w:hAnsi="Times New Roman" w:cs="Times New Roman"/>
          <w:b/>
          <w:sz w:val="24"/>
          <w:szCs w:val="24"/>
        </w:rPr>
      </w:pPr>
      <w:r w:rsidRPr="00A622F4">
        <w:rPr>
          <w:rFonts w:ascii="Times New Roman" w:hAnsi="Times New Roman" w:cs="Times New Roman"/>
          <w:b/>
          <w:sz w:val="24"/>
          <w:szCs w:val="24"/>
        </w:rPr>
        <w:t>Načelo enakega položaja delničarjev:</w:t>
      </w:r>
    </w:p>
    <w:p w14:paraId="14E0647A" w14:textId="6E090E01" w:rsidR="00DD1D18" w:rsidRDefault="00DD1D18" w:rsidP="00DD1D18">
      <w:pPr>
        <w:pStyle w:val="Odstavek"/>
        <w:spacing w:before="120" w:after="120" w:line="300" w:lineRule="auto"/>
        <w:ind w:firstLine="0"/>
        <w:rPr>
          <w:rFonts w:ascii="Times New Roman" w:eastAsiaTheme="minorEastAsia" w:hAnsi="Times New Roman" w:cs="Times New Roman"/>
          <w:sz w:val="24"/>
          <w:szCs w:val="24"/>
        </w:rPr>
      </w:pPr>
      <w:r w:rsidRPr="00B16FC7">
        <w:rPr>
          <w:rFonts w:ascii="Times New Roman" w:eastAsiaTheme="minorEastAsia" w:hAnsi="Times New Roman" w:cs="Times New Roman"/>
          <w:sz w:val="24"/>
          <w:szCs w:val="24"/>
        </w:rPr>
        <w:t>Organi družbe morajo delničarje ob enakih pogojih enako obravnavati.</w:t>
      </w:r>
    </w:p>
    <w:p w14:paraId="6C6B245D" w14:textId="77777777" w:rsidR="00D20ED7" w:rsidRPr="00D20ED7" w:rsidRDefault="00D20ED7" w:rsidP="00DD1D18">
      <w:pPr>
        <w:pStyle w:val="Odstavek"/>
        <w:spacing w:before="120" w:after="120" w:line="300" w:lineRule="auto"/>
        <w:ind w:firstLine="0"/>
        <w:rPr>
          <w:rFonts w:ascii="Times New Roman" w:eastAsiaTheme="minorEastAsia" w:hAnsi="Times New Roman" w:cs="Times New Roman"/>
          <w:sz w:val="24"/>
          <w:szCs w:val="24"/>
        </w:rPr>
      </w:pPr>
    </w:p>
    <w:p w14:paraId="7F7B4E38" w14:textId="77777777" w:rsidR="00DD1D18" w:rsidRPr="00A622F4" w:rsidRDefault="00DD1D18" w:rsidP="00DD1D18">
      <w:pPr>
        <w:pStyle w:val="Odstavek"/>
        <w:spacing w:before="120" w:after="120" w:line="300" w:lineRule="auto"/>
        <w:ind w:firstLine="0"/>
        <w:rPr>
          <w:rFonts w:ascii="Times New Roman" w:hAnsi="Times New Roman" w:cs="Times New Roman"/>
          <w:b/>
          <w:sz w:val="24"/>
          <w:szCs w:val="24"/>
        </w:rPr>
      </w:pPr>
      <w:r w:rsidRPr="00A622F4">
        <w:rPr>
          <w:rFonts w:ascii="Times New Roman" w:hAnsi="Times New Roman" w:cs="Times New Roman"/>
          <w:b/>
          <w:sz w:val="24"/>
          <w:szCs w:val="24"/>
        </w:rPr>
        <w:t>Glavna obveznost delničarjev:</w:t>
      </w:r>
    </w:p>
    <w:p w14:paraId="3874B97F" w14:textId="77777777" w:rsidR="00DD1D18" w:rsidRDefault="00DD1D18" w:rsidP="00DD1D18">
      <w:pPr>
        <w:pStyle w:val="Odstavek"/>
        <w:spacing w:before="120" w:after="120" w:line="300" w:lineRule="auto"/>
        <w:ind w:firstLine="0"/>
        <w:rPr>
          <w:rFonts w:ascii="Times New Roman" w:hAnsi="Times New Roman" w:cs="Times New Roman"/>
          <w:sz w:val="24"/>
          <w:szCs w:val="24"/>
        </w:rPr>
      </w:pPr>
      <w:r w:rsidRPr="00A622F4">
        <w:rPr>
          <w:rFonts w:ascii="Times New Roman" w:hAnsi="Times New Roman" w:cs="Times New Roman"/>
          <w:sz w:val="24"/>
          <w:szCs w:val="24"/>
        </w:rPr>
        <w:t>Delničarji morajo vplačati emisijski znesek vpisanih delnic na račun družbe ali ji izročiti stvarne vložke.</w:t>
      </w:r>
    </w:p>
    <w:p w14:paraId="70FD206A" w14:textId="77777777" w:rsidR="00DD1D18" w:rsidRPr="00A622F4" w:rsidRDefault="00DD1D18" w:rsidP="00DD1D18">
      <w:pPr>
        <w:pStyle w:val="Odstavek"/>
        <w:spacing w:before="120" w:after="120" w:line="300" w:lineRule="auto"/>
        <w:ind w:firstLine="0"/>
        <w:rPr>
          <w:rFonts w:ascii="Times New Roman" w:hAnsi="Times New Roman" w:cs="Times New Roman"/>
          <w:sz w:val="24"/>
          <w:szCs w:val="24"/>
        </w:rPr>
      </w:pPr>
    </w:p>
    <w:p w14:paraId="4C1086CE" w14:textId="77777777" w:rsidR="00DD1D18" w:rsidRPr="00E06DBA" w:rsidRDefault="00DD1D18" w:rsidP="00DD1D18">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Delničarjeva pravica do obveščenosti:</w:t>
      </w:r>
    </w:p>
    <w:p w14:paraId="24FCA5A6" w14:textId="0A22A463" w:rsidR="00DD1D18" w:rsidRPr="00D20ED7" w:rsidRDefault="00DD1D18" w:rsidP="00D20ED7">
      <w:pPr>
        <w:spacing w:before="120" w:after="120" w:line="300" w:lineRule="auto"/>
        <w:jc w:val="both"/>
        <w:rPr>
          <w:rFonts w:ascii="Times New Roman" w:hAnsi="Times New Roman" w:cs="Times New Roman"/>
        </w:rPr>
      </w:pPr>
      <w:r w:rsidRPr="00E06DBA">
        <w:rPr>
          <w:rFonts w:ascii="Times New Roman" w:hAnsi="Times New Roman" w:cs="Times New Roman"/>
        </w:rPr>
        <w:t>Poslovodstvo mora na skupščini dati delničarjem zanesljive podatke o zadevah družbe, če so potrebni za presojo točk dnevnega reda. Na vprašanja delničarjev z isto vsebino lahko da podatke v skupnem odgovoru. Pravica do obveščenosti velja tudi za pravna in poslovna razmerja družbe s povezanimi družbami.</w:t>
      </w:r>
    </w:p>
    <w:p w14:paraId="0B6B8AEE" w14:textId="77777777" w:rsidR="00DD1D18" w:rsidRDefault="00DD1D18" w:rsidP="003C37F7">
      <w:pPr>
        <w:spacing w:line="300" w:lineRule="auto"/>
        <w:jc w:val="both"/>
        <w:rPr>
          <w:rFonts w:ascii="Times New Roman" w:hAnsi="Times New Roman" w:cs="Times New Roman"/>
          <w:b/>
        </w:rPr>
      </w:pPr>
    </w:p>
    <w:p w14:paraId="37BD73B9" w14:textId="6E4CC421" w:rsidR="00DD1D18" w:rsidRDefault="00DD1D18" w:rsidP="003C37F7">
      <w:pPr>
        <w:spacing w:line="300" w:lineRule="auto"/>
        <w:jc w:val="both"/>
        <w:rPr>
          <w:rFonts w:ascii="Times New Roman" w:hAnsi="Times New Roman" w:cs="Times New Roman"/>
          <w:b/>
        </w:rPr>
      </w:pPr>
      <w:r>
        <w:rPr>
          <w:rFonts w:ascii="Times New Roman" w:hAnsi="Times New Roman" w:cs="Times New Roman"/>
          <w:b/>
        </w:rPr>
        <w:t>DELNICE</w:t>
      </w:r>
    </w:p>
    <w:p w14:paraId="48987129" w14:textId="77777777" w:rsidR="00DD1D18" w:rsidRDefault="00DD1D18" w:rsidP="003C37F7">
      <w:pPr>
        <w:spacing w:line="300" w:lineRule="auto"/>
        <w:jc w:val="both"/>
        <w:rPr>
          <w:rFonts w:ascii="Times New Roman" w:hAnsi="Times New Roman" w:cs="Times New Roman"/>
        </w:rPr>
      </w:pPr>
    </w:p>
    <w:p w14:paraId="0639F5A2" w14:textId="117BBC1A" w:rsidR="00676F0D" w:rsidRDefault="00676F0D" w:rsidP="003C37F7">
      <w:pPr>
        <w:spacing w:line="300" w:lineRule="auto"/>
        <w:jc w:val="both"/>
        <w:rPr>
          <w:rFonts w:ascii="Times New Roman" w:hAnsi="Times New Roman" w:cs="Times New Roman"/>
        </w:rPr>
      </w:pPr>
      <w:r>
        <w:rPr>
          <w:rFonts w:ascii="Times New Roman" w:hAnsi="Times New Roman" w:cs="Times New Roman"/>
        </w:rPr>
        <w:t>Delnica je temeljni opredelilni znak delniške družbe in je oblika lastninskega financiranja družbe.</w:t>
      </w:r>
    </w:p>
    <w:p w14:paraId="6C659E6D" w14:textId="77777777" w:rsidR="00676F0D" w:rsidRDefault="00676F0D" w:rsidP="003C37F7">
      <w:pPr>
        <w:spacing w:line="300" w:lineRule="auto"/>
        <w:jc w:val="both"/>
        <w:rPr>
          <w:rFonts w:ascii="Times New Roman" w:hAnsi="Times New Roman" w:cs="Times New Roman"/>
        </w:rPr>
      </w:pPr>
    </w:p>
    <w:p w14:paraId="52EBF8B4" w14:textId="64D7C9BD" w:rsidR="00676F0D" w:rsidRDefault="00676F0D" w:rsidP="003C37F7">
      <w:pPr>
        <w:spacing w:line="300" w:lineRule="auto"/>
        <w:jc w:val="both"/>
        <w:rPr>
          <w:rFonts w:ascii="Times New Roman" w:hAnsi="Times New Roman" w:cs="Times New Roman"/>
        </w:rPr>
      </w:pPr>
      <w:r>
        <w:rPr>
          <w:rFonts w:ascii="Times New Roman" w:hAnsi="Times New Roman" w:cs="Times New Roman"/>
        </w:rPr>
        <w:t>Delnica tako predstavlja na eni strani sorazmerni del osnovnega kapitala, nadalje je delnica tudi listina in kot takšna vrednosti papri, hkrati pa je tudi temelj za pravice, ki jih označujemo kot članske oz. korporacijske, in tako predstavlja skupek članskih pravic.</w:t>
      </w:r>
    </w:p>
    <w:p w14:paraId="39BEB94E" w14:textId="77777777" w:rsidR="00676F0D" w:rsidRDefault="00676F0D" w:rsidP="003C37F7">
      <w:pPr>
        <w:spacing w:line="300" w:lineRule="auto"/>
        <w:jc w:val="both"/>
        <w:rPr>
          <w:rFonts w:ascii="Times New Roman" w:hAnsi="Times New Roman" w:cs="Times New Roman"/>
        </w:rPr>
      </w:pPr>
    </w:p>
    <w:p w14:paraId="456340C9" w14:textId="4908196B" w:rsidR="00676F0D" w:rsidRDefault="00676F0D" w:rsidP="003C37F7">
      <w:pPr>
        <w:spacing w:line="300" w:lineRule="auto"/>
        <w:jc w:val="both"/>
        <w:rPr>
          <w:rFonts w:ascii="Times New Roman" w:hAnsi="Times New Roman" w:cs="Times New Roman"/>
        </w:rPr>
      </w:pPr>
      <w:r>
        <w:rPr>
          <w:rFonts w:ascii="Times New Roman" w:hAnsi="Times New Roman" w:cs="Times New Roman"/>
        </w:rPr>
        <w:t xml:space="preserve">Delnica zagotavlja </w:t>
      </w:r>
      <w:r w:rsidRPr="00DD1D18">
        <w:rPr>
          <w:rFonts w:ascii="Times New Roman" w:hAnsi="Times New Roman" w:cs="Times New Roman"/>
          <w:b/>
        </w:rPr>
        <w:t xml:space="preserve">pravico do upravljanja oz. nadzorstva </w:t>
      </w:r>
      <w:r>
        <w:rPr>
          <w:rFonts w:ascii="Times New Roman" w:hAnsi="Times New Roman" w:cs="Times New Roman"/>
        </w:rPr>
        <w:t>v delniški družbi. Hkrati delnica vsebuje pravice do udeležbe pri dobičku delniške družbe</w:t>
      </w:r>
      <w:r w:rsidR="00DD1D18">
        <w:rPr>
          <w:rFonts w:ascii="Times New Roman" w:hAnsi="Times New Roman" w:cs="Times New Roman"/>
        </w:rPr>
        <w:t xml:space="preserve"> ter do udeležbe pri t. i, likvidacijskem premoženju ob prenehanju delniške družbe, vendar po poplačilu upnikov.</w:t>
      </w:r>
    </w:p>
    <w:p w14:paraId="6765D779" w14:textId="77777777" w:rsidR="00DD1D18" w:rsidRDefault="00DD1D18" w:rsidP="003C37F7">
      <w:pPr>
        <w:spacing w:line="300" w:lineRule="auto"/>
        <w:jc w:val="both"/>
        <w:rPr>
          <w:rFonts w:ascii="Times New Roman" w:hAnsi="Times New Roman" w:cs="Times New Roman"/>
        </w:rPr>
      </w:pPr>
    </w:p>
    <w:p w14:paraId="56C3FD41" w14:textId="37D78938" w:rsidR="00DD1D18" w:rsidRPr="00676F0D" w:rsidRDefault="00DD1D18" w:rsidP="003C37F7">
      <w:pPr>
        <w:spacing w:line="300" w:lineRule="auto"/>
        <w:jc w:val="both"/>
        <w:rPr>
          <w:rFonts w:ascii="Times New Roman" w:hAnsi="Times New Roman" w:cs="Times New Roman"/>
        </w:rPr>
      </w:pPr>
      <w:r w:rsidRPr="00DD1D18">
        <w:rPr>
          <w:rFonts w:ascii="Times New Roman" w:hAnsi="Times New Roman" w:cs="Times New Roman"/>
          <w:b/>
        </w:rPr>
        <w:t>Načelo sorazmernosti</w:t>
      </w:r>
      <w:r>
        <w:rPr>
          <w:rFonts w:ascii="Times New Roman" w:hAnsi="Times New Roman" w:cs="Times New Roman"/>
        </w:rPr>
        <w:t xml:space="preserve"> pravic z deležem, ki ga ima delnica v osnovnem kapitalu.</w:t>
      </w:r>
    </w:p>
    <w:p w14:paraId="5EC9D5A1" w14:textId="77777777" w:rsidR="003C37F7" w:rsidRDefault="003C37F7" w:rsidP="003C37F7">
      <w:pPr>
        <w:spacing w:line="300" w:lineRule="auto"/>
        <w:jc w:val="both"/>
        <w:rPr>
          <w:rFonts w:ascii="Times New Roman" w:hAnsi="Times New Roman" w:cs="Times New Roman"/>
          <w:u w:val="single"/>
        </w:rPr>
      </w:pPr>
    </w:p>
    <w:p w14:paraId="0ECAC0AA" w14:textId="27C3A0A6" w:rsidR="00AF429C" w:rsidRDefault="00AF429C" w:rsidP="003C37F7">
      <w:pPr>
        <w:spacing w:line="300" w:lineRule="auto"/>
        <w:jc w:val="both"/>
        <w:rPr>
          <w:rFonts w:ascii="Times New Roman" w:hAnsi="Times New Roman" w:cs="Times New Roman"/>
        </w:rPr>
      </w:pPr>
      <w:r>
        <w:rPr>
          <w:rFonts w:ascii="Times New Roman" w:hAnsi="Times New Roman" w:cs="Times New Roman"/>
        </w:rPr>
        <w:t>Glede na pravice, ki izhajajo iz delnice razlikujemo - navadne in prednostne delnice.</w:t>
      </w:r>
    </w:p>
    <w:p w14:paraId="493C422D" w14:textId="77777777" w:rsidR="00AF429C" w:rsidRDefault="00AF429C" w:rsidP="003C37F7">
      <w:pPr>
        <w:spacing w:line="300" w:lineRule="auto"/>
        <w:jc w:val="both"/>
        <w:rPr>
          <w:rFonts w:ascii="Times New Roman" w:hAnsi="Times New Roman" w:cs="Times New Roman"/>
        </w:rPr>
      </w:pPr>
    </w:p>
    <w:p w14:paraId="16F6D427" w14:textId="6E7DFC62" w:rsidR="00AF429C" w:rsidRDefault="00AF429C" w:rsidP="003C37F7">
      <w:pPr>
        <w:spacing w:line="300" w:lineRule="auto"/>
        <w:jc w:val="both"/>
        <w:rPr>
          <w:rFonts w:ascii="Times New Roman" w:hAnsi="Times New Roman" w:cs="Times New Roman"/>
        </w:rPr>
      </w:pPr>
      <w:r w:rsidRPr="00AF429C">
        <w:rPr>
          <w:rFonts w:ascii="Times New Roman" w:hAnsi="Times New Roman" w:cs="Times New Roman"/>
          <w:b/>
        </w:rPr>
        <w:t>Navadne delnice</w:t>
      </w:r>
      <w:r>
        <w:rPr>
          <w:rFonts w:ascii="Times New Roman" w:hAnsi="Times New Roman" w:cs="Times New Roman"/>
          <w:b/>
        </w:rPr>
        <w:t xml:space="preserve"> zagotavljajo</w:t>
      </w:r>
      <w:r w:rsidRPr="00AF429C">
        <w:rPr>
          <w:rFonts w:ascii="Times New Roman" w:hAnsi="Times New Roman" w:cs="Times New Roman"/>
          <w:b/>
        </w:rPr>
        <w:t xml:space="preserve">: </w:t>
      </w:r>
      <w:r>
        <w:rPr>
          <w:rFonts w:ascii="Times New Roman" w:hAnsi="Times New Roman" w:cs="Times New Roman"/>
        </w:rPr>
        <w:t>pravico do udeležbe pri upravljanju družbe, pravico do dela dobička in pravico do dela preostalega premoženja po likvidaciji. Navadne delnice torej zagotavljajo tako članske (upravljalske) kot tudi premoženjske pravice.</w:t>
      </w:r>
    </w:p>
    <w:p w14:paraId="2412561A" w14:textId="77777777" w:rsidR="00AF429C" w:rsidRDefault="00AF429C" w:rsidP="003C37F7">
      <w:pPr>
        <w:spacing w:line="300" w:lineRule="auto"/>
        <w:jc w:val="both"/>
        <w:rPr>
          <w:rFonts w:ascii="Times New Roman" w:hAnsi="Times New Roman" w:cs="Times New Roman"/>
        </w:rPr>
      </w:pPr>
    </w:p>
    <w:p w14:paraId="72482CBE" w14:textId="148232E4" w:rsidR="00AF429C" w:rsidRDefault="00AF429C" w:rsidP="003C37F7">
      <w:pPr>
        <w:spacing w:line="300" w:lineRule="auto"/>
        <w:jc w:val="both"/>
        <w:rPr>
          <w:rFonts w:ascii="Times New Roman" w:hAnsi="Times New Roman" w:cs="Times New Roman"/>
        </w:rPr>
      </w:pPr>
      <w:r>
        <w:rPr>
          <w:rFonts w:ascii="Times New Roman" w:hAnsi="Times New Roman" w:cs="Times New Roman"/>
          <w:b/>
        </w:rPr>
        <w:t xml:space="preserve">Prednostne delnice zagotavljajo: </w:t>
      </w:r>
      <w:r w:rsidR="00B26273">
        <w:rPr>
          <w:rFonts w:ascii="Times New Roman" w:hAnsi="Times New Roman" w:cs="Times New Roman"/>
        </w:rPr>
        <w:t xml:space="preserve">prednost pri izplačilu vnaprej določenih zneskov ali odstotkov od nominalne vrednosti delnic ali dobička, prednost pri izplačilu pri likvidaciji družbe in druge pravice, določene s statutom. </w:t>
      </w:r>
      <w:r w:rsidR="00DA2D86">
        <w:rPr>
          <w:rFonts w:ascii="Times New Roman" w:hAnsi="Times New Roman" w:cs="Times New Roman"/>
        </w:rPr>
        <w:t>Družba ne sme imeti le prednostih delnic!</w:t>
      </w:r>
    </w:p>
    <w:p w14:paraId="3181523A" w14:textId="77777777" w:rsidR="00AF429C" w:rsidRDefault="00AF429C" w:rsidP="003C37F7">
      <w:pPr>
        <w:spacing w:line="300" w:lineRule="auto"/>
        <w:jc w:val="both"/>
        <w:rPr>
          <w:rFonts w:ascii="Times New Roman" w:hAnsi="Times New Roman" w:cs="Times New Roman"/>
          <w:u w:val="single"/>
        </w:rPr>
      </w:pPr>
    </w:p>
    <w:p w14:paraId="3CC06EE6" w14:textId="77777777" w:rsidR="00A622F4" w:rsidRPr="00E06DBA" w:rsidRDefault="00A622F4" w:rsidP="00A622F4">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Prednostne delnice brez glasovalne pravice:</w:t>
      </w:r>
    </w:p>
    <w:p w14:paraId="3D6B3496" w14:textId="77777777" w:rsidR="00A622F4" w:rsidRPr="00E06DBA" w:rsidRDefault="00A622F4" w:rsidP="00A622F4">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Delnicam, ki vsebujejo prednostno pravico pri razdelitvi dobička, se glasovalna pravica lahko izključi (prednostne delnice brez glasovalne pravice).</w:t>
      </w:r>
    </w:p>
    <w:p w14:paraId="54CD3FD3" w14:textId="77777777" w:rsidR="00A622F4" w:rsidRPr="00E06DBA" w:rsidRDefault="00A622F4" w:rsidP="00A622F4">
      <w:pPr>
        <w:pStyle w:val="Odstavek"/>
        <w:spacing w:before="120" w:after="120" w:line="300" w:lineRule="auto"/>
        <w:ind w:firstLine="0"/>
        <w:rPr>
          <w:rFonts w:ascii="Times New Roman" w:hAnsi="Times New Roman" w:cs="Times New Roman"/>
          <w:sz w:val="24"/>
          <w:szCs w:val="24"/>
        </w:rPr>
      </w:pPr>
    </w:p>
    <w:p w14:paraId="6116599E" w14:textId="77777777" w:rsidR="00A622F4" w:rsidRPr="00E06DBA" w:rsidRDefault="00A622F4" w:rsidP="00A622F4">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Pravice prednostnih delničarjev:</w:t>
      </w:r>
    </w:p>
    <w:p w14:paraId="3178E5AE" w14:textId="77777777" w:rsidR="00A622F4" w:rsidRPr="00E06DBA" w:rsidRDefault="00A622F4" w:rsidP="00A622F4">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Prednostne delnice brez glasovalne pravice zagotavljajo vse pravice, ki jih ima delničar iz delnice, razen glasovalne pravice.</w:t>
      </w:r>
    </w:p>
    <w:p w14:paraId="0610118A" w14:textId="77777777" w:rsidR="00A622F4" w:rsidRPr="00E06DBA" w:rsidRDefault="00A622F4" w:rsidP="00A622F4">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Če prednostni znesek ni izplačan v enem letu ali ni izplačan v celoti in zaostanek v naslednjem letu ni doplačan, imajo prednostni delničarji glasovalno pravico, dokler se zaostanki ne izplačajo. V tem primeru se prednostne delnice upoštevajo tudi pri izračunu z zakonom ali statutom zahtevane kapitalske večine.</w:t>
      </w:r>
    </w:p>
    <w:p w14:paraId="317D9FFE" w14:textId="77777777" w:rsidR="00A622F4" w:rsidRDefault="00A622F4" w:rsidP="00A622F4">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Revizija zaradi preveritve ustanovitvenih postopkov ter vodenja posameznih poslov družbe</w:t>
      </w:r>
      <w:r>
        <w:rPr>
          <w:rFonts w:ascii="Times New Roman" w:hAnsi="Times New Roman" w:cs="Times New Roman"/>
          <w:sz w:val="24"/>
          <w:szCs w:val="24"/>
        </w:rPr>
        <w:t>.</w:t>
      </w:r>
    </w:p>
    <w:p w14:paraId="52850756" w14:textId="77777777" w:rsidR="003C37F7" w:rsidRDefault="003C37F7" w:rsidP="003C37F7">
      <w:pPr>
        <w:spacing w:line="300" w:lineRule="auto"/>
        <w:jc w:val="both"/>
        <w:rPr>
          <w:rFonts w:ascii="Times New Roman" w:hAnsi="Times New Roman" w:cs="Times New Roman"/>
          <w:u w:val="single"/>
        </w:rPr>
      </w:pPr>
    </w:p>
    <w:p w14:paraId="5477515F" w14:textId="181E8EFC" w:rsidR="003C37F7" w:rsidRDefault="003C37F7"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ENO</w:t>
      </w:r>
      <w:r w:rsidR="00CE0E46">
        <w:rPr>
          <w:rFonts w:ascii="Times New Roman" w:hAnsi="Times New Roman" w:cs="Times New Roman"/>
          <w:u w:val="single"/>
        </w:rPr>
        <w:t xml:space="preserve">TIRNI - </w:t>
      </w:r>
      <w:r>
        <w:rPr>
          <w:rFonts w:ascii="Times New Roman" w:hAnsi="Times New Roman" w:cs="Times New Roman"/>
          <w:u w:val="single"/>
        </w:rPr>
        <w:t>DVOTIRNI SISTEM</w:t>
      </w:r>
    </w:p>
    <w:p w14:paraId="4D5F60F3" w14:textId="77777777" w:rsidR="003C37F7" w:rsidRDefault="003C37F7" w:rsidP="003C37F7">
      <w:pPr>
        <w:spacing w:line="300" w:lineRule="auto"/>
        <w:jc w:val="both"/>
        <w:rPr>
          <w:rFonts w:ascii="Times New Roman" w:hAnsi="Times New Roman" w:cs="Times New Roman"/>
          <w:u w:val="single"/>
        </w:rPr>
      </w:pPr>
    </w:p>
    <w:p w14:paraId="67601197" w14:textId="061D6FEB" w:rsidR="00CE0E46" w:rsidRDefault="00CE0E46" w:rsidP="003C37F7">
      <w:pPr>
        <w:spacing w:line="300" w:lineRule="auto"/>
        <w:jc w:val="both"/>
        <w:rPr>
          <w:rFonts w:ascii="Times New Roman" w:hAnsi="Times New Roman" w:cs="Times New Roman"/>
        </w:rPr>
      </w:pPr>
      <w:r>
        <w:rPr>
          <w:rFonts w:ascii="Times New Roman" w:hAnsi="Times New Roman" w:cs="Times New Roman"/>
        </w:rPr>
        <w:t>Upravljanje delniških družb je lahko dvotirno (z upravo in nadzornim svetom) ali enotirno (brez nadzornega sveta) z upravnim odborom. V obeh načinih upravljanja je organ delniške družbe tudi skupščina, ki je zbor vseh delničarjev in ki v dvotirnem načinu voli nadzorni svet, v enotirnem pa upravni odbor.</w:t>
      </w:r>
    </w:p>
    <w:p w14:paraId="6B8FC8F6" w14:textId="77777777" w:rsidR="00CE0E46" w:rsidRDefault="00CE0E46" w:rsidP="003C37F7">
      <w:pPr>
        <w:spacing w:line="300" w:lineRule="auto"/>
        <w:jc w:val="both"/>
        <w:rPr>
          <w:rFonts w:ascii="Times New Roman" w:hAnsi="Times New Roman" w:cs="Times New Roman"/>
        </w:rPr>
      </w:pPr>
    </w:p>
    <w:p w14:paraId="0B6A2690" w14:textId="61D6DBD0" w:rsidR="003C37F7" w:rsidRPr="00CE0E46" w:rsidRDefault="00CE0E46" w:rsidP="003C37F7">
      <w:pPr>
        <w:spacing w:line="300" w:lineRule="auto"/>
        <w:jc w:val="both"/>
        <w:rPr>
          <w:rFonts w:ascii="Times New Roman" w:hAnsi="Times New Roman" w:cs="Times New Roman"/>
        </w:rPr>
      </w:pPr>
      <w:r>
        <w:rPr>
          <w:rFonts w:ascii="Times New Roman" w:hAnsi="Times New Roman" w:cs="Times New Roman"/>
        </w:rPr>
        <w:t>Uprava, nadzorni svet in skupščina so organi dvotirnega načina upravljanja delniške družbe, upravni odbor in skupščina pa sta organa enotirnega</w:t>
      </w:r>
      <w:r w:rsidR="00D73571">
        <w:rPr>
          <w:rFonts w:ascii="Times New Roman" w:hAnsi="Times New Roman" w:cs="Times New Roman"/>
        </w:rPr>
        <w:t xml:space="preserve"> načina upravljanja delniške družbe.</w:t>
      </w:r>
    </w:p>
    <w:p w14:paraId="19939FA2" w14:textId="77777777" w:rsidR="008838A4" w:rsidRDefault="008838A4" w:rsidP="003C37F7">
      <w:pPr>
        <w:spacing w:line="300" w:lineRule="auto"/>
        <w:jc w:val="both"/>
        <w:rPr>
          <w:rFonts w:ascii="Times New Roman" w:hAnsi="Times New Roman" w:cs="Times New Roman"/>
          <w:u w:val="single"/>
        </w:rPr>
      </w:pPr>
    </w:p>
    <w:p w14:paraId="72DD62CD" w14:textId="77777777" w:rsidR="0092654F" w:rsidRDefault="0092654F">
      <w:pPr>
        <w:rPr>
          <w:rFonts w:ascii="Times New Roman" w:hAnsi="Times New Roman" w:cs="Times New Roman"/>
          <w:b/>
        </w:rPr>
      </w:pPr>
      <w:r>
        <w:rPr>
          <w:rFonts w:ascii="Times New Roman" w:hAnsi="Times New Roman" w:cs="Times New Roman"/>
          <w:b/>
        </w:rPr>
        <w:br w:type="page"/>
      </w:r>
    </w:p>
    <w:p w14:paraId="2D41E81A" w14:textId="1518C8D5" w:rsidR="00AD46A3" w:rsidRPr="00234D5B" w:rsidRDefault="00234D5B" w:rsidP="003C37F7">
      <w:pPr>
        <w:spacing w:line="300" w:lineRule="auto"/>
        <w:jc w:val="both"/>
        <w:rPr>
          <w:rFonts w:ascii="Times New Roman" w:hAnsi="Times New Roman" w:cs="Times New Roman"/>
          <w:b/>
        </w:rPr>
      </w:pPr>
      <w:r w:rsidRPr="00234D5B">
        <w:rPr>
          <w:rFonts w:ascii="Times New Roman" w:hAnsi="Times New Roman" w:cs="Times New Roman"/>
          <w:b/>
        </w:rPr>
        <w:t>Enotirni sistem:</w:t>
      </w:r>
    </w:p>
    <w:p w14:paraId="65AEC4DE" w14:textId="27367026" w:rsidR="00AF06AB" w:rsidRDefault="00234D5B" w:rsidP="005E3DE7">
      <w:pPr>
        <w:pStyle w:val="ListParagraph"/>
        <w:numPr>
          <w:ilvl w:val="0"/>
          <w:numId w:val="29"/>
        </w:numPr>
        <w:spacing w:line="300" w:lineRule="auto"/>
        <w:jc w:val="both"/>
        <w:rPr>
          <w:rFonts w:ascii="Times New Roman" w:hAnsi="Times New Roman" w:cs="Times New Roman"/>
          <w:bCs/>
          <w:lang w:val="sl-SI"/>
        </w:rPr>
      </w:pPr>
      <w:r w:rsidRPr="00234D5B">
        <w:rPr>
          <w:rFonts w:ascii="Times New Roman" w:hAnsi="Times New Roman" w:cs="Times New Roman"/>
          <w:bCs/>
          <w:lang w:val="sl-SI"/>
        </w:rPr>
        <w:t>upravni odbor vodi družbo in na</w:t>
      </w:r>
      <w:r w:rsidR="00E87814">
        <w:rPr>
          <w:rFonts w:ascii="Times New Roman" w:hAnsi="Times New Roman" w:cs="Times New Roman"/>
          <w:bCs/>
          <w:lang w:val="sl-SI"/>
        </w:rPr>
        <w:t>dzoruje izvajanje njenih poslov, najmanj 3 člani (če zakon ne določa drugače)</w:t>
      </w:r>
      <w:r w:rsidR="00DA391D">
        <w:rPr>
          <w:rFonts w:ascii="Times New Roman" w:hAnsi="Times New Roman" w:cs="Times New Roman"/>
          <w:bCs/>
          <w:lang w:val="sl-SI"/>
        </w:rPr>
        <w:t>,</w:t>
      </w:r>
    </w:p>
    <w:p w14:paraId="5194695C" w14:textId="127FAC2E" w:rsidR="00DA391D" w:rsidRDefault="00DA391D" w:rsidP="005E3DE7">
      <w:pPr>
        <w:pStyle w:val="ListParagraph"/>
        <w:numPr>
          <w:ilvl w:val="0"/>
          <w:numId w:val="29"/>
        </w:numPr>
        <w:spacing w:line="300" w:lineRule="auto"/>
        <w:jc w:val="both"/>
        <w:rPr>
          <w:rFonts w:ascii="Times New Roman" w:hAnsi="Times New Roman" w:cs="Times New Roman"/>
          <w:bCs/>
          <w:lang w:val="sl-SI"/>
        </w:rPr>
      </w:pPr>
      <w:r>
        <w:rPr>
          <w:rFonts w:ascii="Times New Roman" w:hAnsi="Times New Roman" w:cs="Times New Roman"/>
          <w:bCs/>
          <w:lang w:val="sl-SI"/>
        </w:rPr>
        <w:t>člane upravnega odbora imenuje skupščina (člani so imenovali za dobo največ 6 let),</w:t>
      </w:r>
    </w:p>
    <w:p w14:paraId="52DA0F09" w14:textId="46FD275E" w:rsidR="00DA391D" w:rsidRPr="00DA391D" w:rsidRDefault="00DA391D" w:rsidP="005E3DE7">
      <w:pPr>
        <w:pStyle w:val="ListParagraph"/>
        <w:numPr>
          <w:ilvl w:val="0"/>
          <w:numId w:val="29"/>
        </w:numPr>
        <w:spacing w:line="300" w:lineRule="auto"/>
        <w:jc w:val="both"/>
        <w:rPr>
          <w:rFonts w:ascii="Times New Roman" w:hAnsi="Times New Roman" w:cs="Times New Roman"/>
          <w:bCs/>
          <w:lang w:val="sl-SI"/>
        </w:rPr>
      </w:pPr>
      <w:r>
        <w:rPr>
          <w:rFonts w:ascii="Times New Roman" w:hAnsi="Times New Roman" w:cs="Times New Roman"/>
          <w:bCs/>
          <w:lang w:val="sl-SI"/>
        </w:rPr>
        <w:t>če ima upravni odbor več članov, se mora eden imenovati za predsednika,</w:t>
      </w:r>
    </w:p>
    <w:p w14:paraId="363EEDD2" w14:textId="30AABA93" w:rsidR="00DA391D" w:rsidRDefault="00DA391D" w:rsidP="005E3DE7">
      <w:pPr>
        <w:pStyle w:val="ListParagraph"/>
        <w:numPr>
          <w:ilvl w:val="0"/>
          <w:numId w:val="29"/>
        </w:numPr>
        <w:spacing w:line="300" w:lineRule="auto"/>
        <w:jc w:val="both"/>
        <w:rPr>
          <w:rFonts w:ascii="Times New Roman" w:hAnsi="Times New Roman" w:cs="Times New Roman"/>
          <w:bCs/>
          <w:lang w:val="sl-SI"/>
        </w:rPr>
      </w:pPr>
      <w:r>
        <w:rPr>
          <w:rFonts w:ascii="Times New Roman" w:hAnsi="Times New Roman" w:cs="Times New Roman"/>
          <w:bCs/>
          <w:lang w:val="sl-SI"/>
        </w:rPr>
        <w:t>upravni odbor sestavi, preveri in potrdi letno poročilo,</w:t>
      </w:r>
    </w:p>
    <w:p w14:paraId="78DC2600" w14:textId="77777777" w:rsidR="00DA391D" w:rsidRDefault="00DA391D" w:rsidP="005E3DE7">
      <w:pPr>
        <w:pStyle w:val="ListParagraph"/>
        <w:numPr>
          <w:ilvl w:val="0"/>
          <w:numId w:val="29"/>
        </w:numPr>
        <w:spacing w:line="300" w:lineRule="auto"/>
        <w:jc w:val="both"/>
        <w:rPr>
          <w:rFonts w:ascii="Times New Roman" w:hAnsi="Times New Roman" w:cs="Times New Roman"/>
          <w:bCs/>
          <w:lang w:val="sl-SI"/>
        </w:rPr>
      </w:pPr>
      <w:r>
        <w:rPr>
          <w:rFonts w:ascii="Times New Roman" w:hAnsi="Times New Roman" w:cs="Times New Roman"/>
          <w:bCs/>
          <w:lang w:val="sl-SI"/>
        </w:rPr>
        <w:t>upravni odbor lahko in tudi mora sklicati skupščino kadar je to v korist družbe in ko zakon ali statut družbe to izrecno določa,</w:t>
      </w:r>
    </w:p>
    <w:p w14:paraId="20C45486" w14:textId="0FED78AE" w:rsidR="00DA391D" w:rsidRDefault="00DA391D" w:rsidP="005E3DE7">
      <w:pPr>
        <w:pStyle w:val="ListParagraph"/>
        <w:numPr>
          <w:ilvl w:val="0"/>
          <w:numId w:val="29"/>
        </w:numPr>
        <w:spacing w:line="300" w:lineRule="auto"/>
        <w:jc w:val="both"/>
        <w:rPr>
          <w:rFonts w:ascii="Times New Roman" w:hAnsi="Times New Roman" w:cs="Times New Roman"/>
          <w:bCs/>
          <w:lang w:val="sl-SI"/>
        </w:rPr>
      </w:pPr>
      <w:r>
        <w:rPr>
          <w:rFonts w:ascii="Times New Roman" w:hAnsi="Times New Roman" w:cs="Times New Roman"/>
          <w:bCs/>
          <w:lang w:val="sl-SI"/>
        </w:rPr>
        <w:t>upravni odbor zastopa in predstavlja družbo,</w:t>
      </w:r>
    </w:p>
    <w:p w14:paraId="2DA43762" w14:textId="149BEF1C" w:rsidR="00DA391D" w:rsidRDefault="00DA391D" w:rsidP="005E3DE7">
      <w:pPr>
        <w:pStyle w:val="ListParagraph"/>
        <w:numPr>
          <w:ilvl w:val="0"/>
          <w:numId w:val="29"/>
        </w:numPr>
        <w:spacing w:line="300" w:lineRule="auto"/>
        <w:jc w:val="both"/>
        <w:rPr>
          <w:rFonts w:ascii="Times New Roman" w:hAnsi="Times New Roman" w:cs="Times New Roman"/>
          <w:bCs/>
          <w:lang w:val="sl-SI"/>
        </w:rPr>
      </w:pPr>
      <w:r>
        <w:rPr>
          <w:rFonts w:ascii="Times New Roman" w:hAnsi="Times New Roman" w:cs="Times New Roman"/>
          <w:bCs/>
          <w:lang w:val="sl-SI"/>
        </w:rPr>
        <w:t>upravni odbor lahko imenuje eno ali več komisij (npr. revizijsko komisijo, komisijo za imenovanje, komisijo za prejemke),</w:t>
      </w:r>
    </w:p>
    <w:p w14:paraId="408F96EA" w14:textId="5B295A19" w:rsidR="00DA391D" w:rsidRPr="00DA391D" w:rsidRDefault="00DA391D" w:rsidP="00234D5B">
      <w:pPr>
        <w:pStyle w:val="ListParagraph"/>
        <w:numPr>
          <w:ilvl w:val="0"/>
          <w:numId w:val="29"/>
        </w:numPr>
        <w:spacing w:line="300" w:lineRule="auto"/>
        <w:jc w:val="both"/>
        <w:rPr>
          <w:rFonts w:ascii="Times New Roman" w:hAnsi="Times New Roman" w:cs="Times New Roman"/>
          <w:bCs/>
          <w:lang w:val="sl-SI"/>
        </w:rPr>
      </w:pPr>
      <w:r>
        <w:rPr>
          <w:rFonts w:ascii="Times New Roman" w:hAnsi="Times New Roman" w:cs="Times New Roman"/>
          <w:bCs/>
          <w:lang w:val="sl-SI"/>
        </w:rPr>
        <w:t>o odpoklicu članov upravnega odbora pred potekom mandatne dobe odloča skupščina.</w:t>
      </w:r>
    </w:p>
    <w:p w14:paraId="5F9D7283" w14:textId="77777777" w:rsidR="00DA391D" w:rsidRPr="00234D5B" w:rsidRDefault="00DA391D" w:rsidP="00234D5B">
      <w:pPr>
        <w:spacing w:line="300" w:lineRule="auto"/>
        <w:jc w:val="both"/>
        <w:rPr>
          <w:rFonts w:ascii="Times New Roman" w:hAnsi="Times New Roman" w:cs="Times New Roman"/>
        </w:rPr>
      </w:pPr>
    </w:p>
    <w:p w14:paraId="7CC36A50" w14:textId="5D39604E" w:rsidR="00AF06AB" w:rsidRPr="00E06DBA" w:rsidRDefault="00234D5B" w:rsidP="00AF06AB">
      <w:pPr>
        <w:spacing w:line="300" w:lineRule="auto"/>
        <w:jc w:val="both"/>
        <w:rPr>
          <w:rFonts w:ascii="Times New Roman" w:hAnsi="Times New Roman" w:cs="Times New Roman"/>
          <w:b/>
        </w:rPr>
      </w:pPr>
      <w:r>
        <w:rPr>
          <w:rFonts w:ascii="Times New Roman" w:hAnsi="Times New Roman" w:cs="Times New Roman"/>
          <w:b/>
        </w:rPr>
        <w:t>Dvotirni sistem</w:t>
      </w:r>
      <w:r w:rsidR="00AF06AB" w:rsidRPr="00E06DBA">
        <w:rPr>
          <w:rFonts w:ascii="Times New Roman" w:hAnsi="Times New Roman" w:cs="Times New Roman"/>
          <w:b/>
        </w:rPr>
        <w:t>:</w:t>
      </w:r>
    </w:p>
    <w:p w14:paraId="6FD26DF4" w14:textId="77777777" w:rsidR="00AF06AB" w:rsidRPr="006F6B66" w:rsidRDefault="00AF06AB" w:rsidP="005E3DE7">
      <w:pPr>
        <w:pStyle w:val="ListParagraph"/>
        <w:numPr>
          <w:ilvl w:val="0"/>
          <w:numId w:val="9"/>
        </w:numPr>
        <w:spacing w:line="300" w:lineRule="auto"/>
        <w:jc w:val="both"/>
        <w:rPr>
          <w:rFonts w:ascii="Times New Roman" w:hAnsi="Times New Roman" w:cs="Times New Roman"/>
        </w:rPr>
      </w:pPr>
      <w:r w:rsidRPr="006F6B66">
        <w:rPr>
          <w:rFonts w:ascii="Times New Roman" w:hAnsi="Times New Roman" w:cs="Times New Roman"/>
          <w:bCs/>
          <w:lang w:val="sl-SI"/>
        </w:rPr>
        <w:t>uprava vodi posle družbe samostojno in na lastno odgovornost</w:t>
      </w:r>
      <w:r w:rsidRPr="006F6B66">
        <w:rPr>
          <w:rFonts w:ascii="Times New Roman" w:hAnsi="Times New Roman" w:cs="Times New Roman"/>
          <w:lang w:val="sl-SI"/>
        </w:rPr>
        <w:t>,</w:t>
      </w:r>
    </w:p>
    <w:p w14:paraId="76D1233F" w14:textId="77777777" w:rsidR="00AF06AB" w:rsidRPr="006F6B66" w:rsidRDefault="00AF06AB" w:rsidP="005E3DE7">
      <w:pPr>
        <w:numPr>
          <w:ilvl w:val="0"/>
          <w:numId w:val="9"/>
        </w:numPr>
        <w:spacing w:line="300" w:lineRule="auto"/>
        <w:jc w:val="both"/>
        <w:rPr>
          <w:rFonts w:ascii="Times New Roman" w:hAnsi="Times New Roman" w:cs="Times New Roman"/>
        </w:rPr>
      </w:pPr>
      <w:r w:rsidRPr="006F6B66">
        <w:rPr>
          <w:rFonts w:ascii="Times New Roman" w:hAnsi="Times New Roman" w:cs="Times New Roman"/>
          <w:lang w:val="sl-SI"/>
        </w:rPr>
        <w:t>uprava lahko ima enega ali več članov (</w:t>
      </w:r>
      <w:r w:rsidRPr="006F6B66">
        <w:rPr>
          <w:rFonts w:ascii="Times New Roman" w:hAnsi="Times New Roman" w:cs="Times New Roman"/>
          <w:bCs/>
          <w:lang w:val="sl-SI"/>
        </w:rPr>
        <w:t>direktorji</w:t>
      </w:r>
      <w:r w:rsidRPr="006F6B66">
        <w:rPr>
          <w:rFonts w:ascii="Times New Roman" w:hAnsi="Times New Roman" w:cs="Times New Roman"/>
          <w:lang w:val="sl-SI"/>
        </w:rPr>
        <w:t>),</w:t>
      </w:r>
    </w:p>
    <w:p w14:paraId="50422098" w14:textId="77777777" w:rsidR="00AF06AB" w:rsidRPr="006F6B66" w:rsidRDefault="00AF06AB" w:rsidP="005E3DE7">
      <w:pPr>
        <w:numPr>
          <w:ilvl w:val="0"/>
          <w:numId w:val="9"/>
        </w:numPr>
        <w:spacing w:line="300" w:lineRule="auto"/>
        <w:jc w:val="both"/>
        <w:rPr>
          <w:rFonts w:ascii="Times New Roman" w:hAnsi="Times New Roman" w:cs="Times New Roman"/>
        </w:rPr>
      </w:pPr>
      <w:r w:rsidRPr="006F6B66">
        <w:rPr>
          <w:rFonts w:ascii="Times New Roman" w:hAnsi="Times New Roman" w:cs="Times New Roman"/>
          <w:lang w:val="sl-SI"/>
        </w:rPr>
        <w:t xml:space="preserve">če ima uprava več članov, sprejemajo odločitve </w:t>
      </w:r>
      <w:r w:rsidRPr="006F6B66">
        <w:rPr>
          <w:rFonts w:ascii="Times New Roman" w:hAnsi="Times New Roman" w:cs="Times New Roman"/>
          <w:bCs/>
          <w:lang w:val="sl-SI"/>
        </w:rPr>
        <w:t>soglasno</w:t>
      </w:r>
      <w:r w:rsidRPr="006F6B66">
        <w:rPr>
          <w:rFonts w:ascii="Times New Roman" w:hAnsi="Times New Roman" w:cs="Times New Roman"/>
          <w:lang w:val="sl-SI"/>
        </w:rPr>
        <w:t>, če statut ne določa drugače,</w:t>
      </w:r>
    </w:p>
    <w:p w14:paraId="4F5FBADB" w14:textId="30EDE53B" w:rsidR="008838A4" w:rsidRPr="00614B8B" w:rsidRDefault="00AF06AB" w:rsidP="005E3DE7">
      <w:pPr>
        <w:numPr>
          <w:ilvl w:val="0"/>
          <w:numId w:val="9"/>
        </w:numPr>
        <w:spacing w:line="300" w:lineRule="auto"/>
        <w:jc w:val="both"/>
        <w:rPr>
          <w:rFonts w:ascii="Times New Roman" w:hAnsi="Times New Roman" w:cs="Times New Roman"/>
        </w:rPr>
      </w:pPr>
      <w:r w:rsidRPr="006F6B66">
        <w:rPr>
          <w:rFonts w:ascii="Times New Roman" w:hAnsi="Times New Roman" w:cs="Times New Roman"/>
          <w:lang w:val="sl-SI"/>
        </w:rPr>
        <w:t xml:space="preserve">statut </w:t>
      </w:r>
      <w:r w:rsidRPr="006F6B66">
        <w:rPr>
          <w:rFonts w:ascii="Times New Roman" w:hAnsi="Times New Roman" w:cs="Times New Roman"/>
          <w:bCs/>
          <w:lang w:val="sl-SI"/>
        </w:rPr>
        <w:t xml:space="preserve">ne sme </w:t>
      </w:r>
      <w:r w:rsidRPr="006F6B66">
        <w:rPr>
          <w:rFonts w:ascii="Times New Roman" w:hAnsi="Times New Roman" w:cs="Times New Roman"/>
          <w:lang w:val="sl-SI"/>
        </w:rPr>
        <w:t xml:space="preserve">določiti, da pri različnih mnenjih glas posameznega člana ali posameznih članov </w:t>
      </w:r>
      <w:r w:rsidRPr="006F6B66">
        <w:rPr>
          <w:rFonts w:ascii="Times New Roman" w:hAnsi="Times New Roman" w:cs="Times New Roman"/>
          <w:bCs/>
          <w:lang w:val="sl-SI"/>
        </w:rPr>
        <w:t>prevlada nad večino.</w:t>
      </w:r>
    </w:p>
    <w:p w14:paraId="26903575" w14:textId="77777777" w:rsidR="008838A4" w:rsidRDefault="008838A4" w:rsidP="003C37F7">
      <w:pPr>
        <w:spacing w:line="300" w:lineRule="auto"/>
        <w:jc w:val="both"/>
        <w:rPr>
          <w:rFonts w:ascii="Times New Roman" w:hAnsi="Times New Roman" w:cs="Times New Roman"/>
          <w:u w:val="single"/>
        </w:rPr>
      </w:pPr>
    </w:p>
    <w:p w14:paraId="3B32F3A8" w14:textId="77777777" w:rsidR="00A622F4" w:rsidRDefault="00A622F4" w:rsidP="003C37F7">
      <w:pPr>
        <w:spacing w:line="300" w:lineRule="auto"/>
        <w:jc w:val="both"/>
        <w:rPr>
          <w:rFonts w:ascii="Times New Roman" w:hAnsi="Times New Roman" w:cs="Times New Roman"/>
          <w:u w:val="single"/>
        </w:rPr>
      </w:pPr>
    </w:p>
    <w:p w14:paraId="025606A8" w14:textId="346D38C5" w:rsidR="003C37F7" w:rsidRPr="003D2E94" w:rsidRDefault="003D2E94"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 xml:space="preserve">PRAVILA ODŠKODNINSKE ODGOVORNOSTI </w:t>
      </w:r>
      <w:r w:rsidRPr="008D1FFF">
        <w:rPr>
          <w:rFonts w:ascii="Times New Roman" w:hAnsi="Times New Roman" w:cs="Times New Roman"/>
          <w:u w:val="single"/>
        </w:rPr>
        <w:t>+ Z</w:t>
      </w:r>
      <w:r w:rsidR="008D1FFF" w:rsidRPr="008D1FFF">
        <w:rPr>
          <w:rFonts w:ascii="Times New Roman" w:hAnsi="Times New Roman" w:cs="Times New Roman"/>
          <w:u w:val="single"/>
        </w:rPr>
        <w:t>FPPIPP</w:t>
      </w:r>
      <w:r w:rsidR="008D1FFF">
        <w:rPr>
          <w:rFonts w:ascii="Times New Roman" w:hAnsi="Times New Roman" w:cs="Times New Roman"/>
          <w:u w:val="single"/>
        </w:rPr>
        <w:t xml:space="preserve"> (</w:t>
      </w:r>
      <w:r w:rsidR="008D1FFF" w:rsidRPr="008D1FFF">
        <w:rPr>
          <w:rFonts w:ascii="Times New Roman" w:hAnsi="Times New Roman" w:cs="Times New Roman"/>
          <w:u w:val="single"/>
        </w:rPr>
        <w:t>Zakon o finančnem poslovanju, postopkih zaradi insolventnosti in prisilnem prenehanju)</w:t>
      </w:r>
    </w:p>
    <w:p w14:paraId="4041BA5C" w14:textId="77777777" w:rsidR="003C37F7" w:rsidRDefault="003C37F7" w:rsidP="006F6B66">
      <w:pPr>
        <w:spacing w:line="300" w:lineRule="auto"/>
        <w:jc w:val="both"/>
        <w:rPr>
          <w:rFonts w:ascii="Times New Roman" w:hAnsi="Times New Roman" w:cs="Times New Roman"/>
          <w:u w:val="single"/>
        </w:rPr>
      </w:pPr>
    </w:p>
    <w:p w14:paraId="62E9A0BE" w14:textId="530774B7" w:rsidR="00264EF5" w:rsidRPr="00264EF5" w:rsidRDefault="00264EF5" w:rsidP="006F6B66">
      <w:pPr>
        <w:spacing w:line="300" w:lineRule="auto"/>
        <w:jc w:val="both"/>
        <w:rPr>
          <w:rFonts w:ascii="Times New Roman" w:hAnsi="Times New Roman" w:cs="Times New Roman"/>
        </w:rPr>
      </w:pPr>
      <w:r w:rsidRPr="00264EF5">
        <w:rPr>
          <w:rFonts w:ascii="Times New Roman" w:hAnsi="Times New Roman" w:cs="Times New Roman"/>
        </w:rPr>
        <w:t>Z</w:t>
      </w:r>
      <w:r>
        <w:rPr>
          <w:rFonts w:ascii="Times New Roman" w:hAnsi="Times New Roman" w:cs="Times New Roman"/>
        </w:rPr>
        <w:t>akon za vse člane vodenja in nadzora pravila dolžne skrbnosti in odgovornosti ureja na enak način. Zakon določa, da mora član organa vodenja ali nadzora pri opravljanju svojih nalog ravnati v dobro družbe in s skrbnostjo vestnega in poštenega gospodarstvenika.</w:t>
      </w:r>
      <w:r w:rsidR="005724CC">
        <w:rPr>
          <w:rFonts w:ascii="Times New Roman" w:hAnsi="Times New Roman" w:cs="Times New Roman"/>
        </w:rPr>
        <w:t xml:space="preserve"> Člana organa vodenja ali nadzora v okviru njegove dolžnostne vezanosti za skrbno ravnanje dodatno veže dolžnost varovanja poslovane skrivnosti družbe. </w:t>
      </w:r>
    </w:p>
    <w:p w14:paraId="37C87530" w14:textId="77777777" w:rsidR="00264EF5" w:rsidRDefault="00264EF5" w:rsidP="006F6B66">
      <w:pPr>
        <w:spacing w:line="300" w:lineRule="auto"/>
        <w:jc w:val="both"/>
        <w:rPr>
          <w:rFonts w:ascii="Times New Roman" w:hAnsi="Times New Roman" w:cs="Times New Roman"/>
          <w:u w:val="single"/>
        </w:rPr>
      </w:pPr>
    </w:p>
    <w:p w14:paraId="32E01E3F" w14:textId="77777777" w:rsidR="00847F18" w:rsidRPr="00E06DBA" w:rsidRDefault="00847F18" w:rsidP="00847F18">
      <w:pPr>
        <w:spacing w:line="300" w:lineRule="auto"/>
        <w:jc w:val="both"/>
        <w:rPr>
          <w:rFonts w:ascii="Times New Roman" w:hAnsi="Times New Roman" w:cs="Times New Roman"/>
          <w:b/>
        </w:rPr>
      </w:pPr>
      <w:r w:rsidRPr="00E06DBA">
        <w:rPr>
          <w:rFonts w:ascii="Times New Roman" w:hAnsi="Times New Roman" w:cs="Times New Roman"/>
          <w:b/>
        </w:rPr>
        <w:t>Odškodninska odgovornost:</w:t>
      </w:r>
    </w:p>
    <w:p w14:paraId="5AF52E67" w14:textId="77777777" w:rsidR="00847F18" w:rsidRPr="006F6B66" w:rsidRDefault="00847F18" w:rsidP="005E3DE7">
      <w:pPr>
        <w:numPr>
          <w:ilvl w:val="0"/>
          <w:numId w:val="5"/>
        </w:numPr>
        <w:spacing w:line="300" w:lineRule="auto"/>
        <w:jc w:val="both"/>
        <w:rPr>
          <w:rFonts w:ascii="Times New Roman" w:hAnsi="Times New Roman" w:cs="Times New Roman"/>
        </w:rPr>
      </w:pPr>
      <w:r w:rsidRPr="006F6B66">
        <w:rPr>
          <w:rFonts w:ascii="Times New Roman" w:hAnsi="Times New Roman" w:cs="Times New Roman"/>
          <w:lang w:val="sl-SI"/>
        </w:rPr>
        <w:t xml:space="preserve">članu organa vodenja ali nadzora </w:t>
      </w:r>
      <w:r w:rsidRPr="006F6B66">
        <w:rPr>
          <w:rFonts w:ascii="Times New Roman" w:hAnsi="Times New Roman" w:cs="Times New Roman"/>
          <w:bCs/>
          <w:lang w:val="sl-SI"/>
        </w:rPr>
        <w:t>ni treba povrniti škode</w:t>
      </w:r>
      <w:r w:rsidRPr="006F6B66">
        <w:rPr>
          <w:rFonts w:ascii="Times New Roman" w:hAnsi="Times New Roman" w:cs="Times New Roman"/>
          <w:lang w:val="sl-SI"/>
        </w:rPr>
        <w:t xml:space="preserve">, če dejanje, s katerim je bila družbi povzročena škoda, temelji na zakonitem </w:t>
      </w:r>
      <w:r w:rsidRPr="006F6B66">
        <w:rPr>
          <w:rFonts w:ascii="Times New Roman" w:hAnsi="Times New Roman" w:cs="Times New Roman"/>
          <w:bCs/>
          <w:lang w:val="sl-SI"/>
        </w:rPr>
        <w:t>skupščinskem sklepu</w:t>
      </w:r>
      <w:r w:rsidRPr="006F6B66">
        <w:rPr>
          <w:rFonts w:ascii="Times New Roman" w:hAnsi="Times New Roman" w:cs="Times New Roman"/>
          <w:lang w:val="sl-SI"/>
        </w:rPr>
        <w:t>,</w:t>
      </w:r>
    </w:p>
    <w:p w14:paraId="0B020541" w14:textId="77777777" w:rsidR="00847F18" w:rsidRPr="006F6B66" w:rsidRDefault="00847F18" w:rsidP="005E3DE7">
      <w:pPr>
        <w:numPr>
          <w:ilvl w:val="0"/>
          <w:numId w:val="5"/>
        </w:numPr>
        <w:spacing w:line="300" w:lineRule="auto"/>
        <w:jc w:val="both"/>
        <w:rPr>
          <w:rFonts w:ascii="Times New Roman" w:hAnsi="Times New Roman" w:cs="Times New Roman"/>
        </w:rPr>
      </w:pPr>
      <w:r w:rsidRPr="006F6B66">
        <w:rPr>
          <w:rFonts w:ascii="Times New Roman" w:hAnsi="Times New Roman" w:cs="Times New Roman"/>
          <w:lang w:val="sl-SI"/>
        </w:rPr>
        <w:t xml:space="preserve">odškodninska odgovornost člana poslovodstva </w:t>
      </w:r>
      <w:r w:rsidRPr="006F6B66">
        <w:rPr>
          <w:rFonts w:ascii="Times New Roman" w:hAnsi="Times New Roman" w:cs="Times New Roman"/>
          <w:bCs/>
          <w:lang w:val="sl-SI"/>
        </w:rPr>
        <w:t>ni izključena</w:t>
      </w:r>
      <w:r w:rsidRPr="006F6B66">
        <w:rPr>
          <w:rFonts w:ascii="Times New Roman" w:hAnsi="Times New Roman" w:cs="Times New Roman"/>
          <w:lang w:val="sl-SI"/>
        </w:rPr>
        <w:t xml:space="preserve">, čeprav je </w:t>
      </w:r>
      <w:r w:rsidRPr="006F6B66">
        <w:rPr>
          <w:rFonts w:ascii="Times New Roman" w:hAnsi="Times New Roman" w:cs="Times New Roman"/>
          <w:bCs/>
          <w:lang w:val="sl-SI"/>
        </w:rPr>
        <w:t xml:space="preserve">nadzorni svet ali upravni odbor odobril </w:t>
      </w:r>
      <w:r w:rsidRPr="006F6B66">
        <w:rPr>
          <w:rFonts w:ascii="Times New Roman" w:hAnsi="Times New Roman" w:cs="Times New Roman"/>
          <w:lang w:val="sl-SI"/>
        </w:rPr>
        <w:t xml:space="preserve">dejanje. </w:t>
      </w:r>
    </w:p>
    <w:p w14:paraId="67904E4D" w14:textId="77777777" w:rsidR="00847F18" w:rsidRPr="006F6B66" w:rsidRDefault="00847F18" w:rsidP="005E3DE7">
      <w:pPr>
        <w:numPr>
          <w:ilvl w:val="0"/>
          <w:numId w:val="5"/>
        </w:numPr>
        <w:spacing w:line="300" w:lineRule="auto"/>
        <w:jc w:val="both"/>
        <w:rPr>
          <w:rFonts w:ascii="Times New Roman" w:hAnsi="Times New Roman" w:cs="Times New Roman"/>
        </w:rPr>
      </w:pPr>
      <w:r w:rsidRPr="006F6B66">
        <w:rPr>
          <w:rFonts w:ascii="Times New Roman" w:hAnsi="Times New Roman" w:cs="Times New Roman"/>
          <w:lang w:val="sl-SI"/>
        </w:rPr>
        <w:t xml:space="preserve">družba se odškodninskim zahtevkom lahko </w:t>
      </w:r>
      <w:r w:rsidRPr="006F6B66">
        <w:rPr>
          <w:rFonts w:ascii="Times New Roman" w:hAnsi="Times New Roman" w:cs="Times New Roman"/>
          <w:bCs/>
          <w:lang w:val="sl-SI"/>
        </w:rPr>
        <w:t xml:space="preserve">odreče ali jih pobota: </w:t>
      </w:r>
    </w:p>
    <w:p w14:paraId="2618C8F3" w14:textId="77777777" w:rsidR="00847F18" w:rsidRPr="006F6B66" w:rsidRDefault="00847F18" w:rsidP="005E3DE7">
      <w:pPr>
        <w:numPr>
          <w:ilvl w:val="0"/>
          <w:numId w:val="6"/>
        </w:numPr>
        <w:spacing w:line="300" w:lineRule="auto"/>
        <w:jc w:val="both"/>
        <w:rPr>
          <w:rFonts w:ascii="Times New Roman" w:hAnsi="Times New Roman" w:cs="Times New Roman"/>
        </w:rPr>
      </w:pPr>
      <w:r w:rsidRPr="006F6B66">
        <w:rPr>
          <w:rFonts w:ascii="Times New Roman" w:hAnsi="Times New Roman" w:cs="Times New Roman"/>
          <w:lang w:val="sl-SI"/>
        </w:rPr>
        <w:t xml:space="preserve">šele tri leta po nastanku zahtevka, </w:t>
      </w:r>
    </w:p>
    <w:p w14:paraId="1FE1D81D" w14:textId="77777777" w:rsidR="00847F18" w:rsidRPr="006F6B66" w:rsidRDefault="00847F18" w:rsidP="005E3DE7">
      <w:pPr>
        <w:numPr>
          <w:ilvl w:val="0"/>
          <w:numId w:val="6"/>
        </w:numPr>
        <w:spacing w:line="300" w:lineRule="auto"/>
        <w:jc w:val="both"/>
        <w:rPr>
          <w:rFonts w:ascii="Times New Roman" w:hAnsi="Times New Roman" w:cs="Times New Roman"/>
        </w:rPr>
      </w:pPr>
      <w:r w:rsidRPr="006F6B66">
        <w:rPr>
          <w:rFonts w:ascii="Times New Roman" w:hAnsi="Times New Roman" w:cs="Times New Roman"/>
          <w:lang w:val="sl-SI"/>
        </w:rPr>
        <w:t>če s tem soglaša skupščina in če temu pisno ne ugovarja manjšina, ki ima skupno vsaj desetino osnovnega kapitala,</w:t>
      </w:r>
    </w:p>
    <w:p w14:paraId="362C8F1A" w14:textId="77777777" w:rsidR="00847F18" w:rsidRPr="006F6B66" w:rsidRDefault="00847F18" w:rsidP="005E3DE7">
      <w:pPr>
        <w:numPr>
          <w:ilvl w:val="0"/>
          <w:numId w:val="5"/>
        </w:numPr>
        <w:spacing w:line="300" w:lineRule="auto"/>
        <w:jc w:val="both"/>
        <w:rPr>
          <w:rFonts w:ascii="Times New Roman" w:hAnsi="Times New Roman" w:cs="Times New Roman"/>
        </w:rPr>
      </w:pPr>
      <w:r w:rsidRPr="006F6B66">
        <w:rPr>
          <w:rFonts w:ascii="Times New Roman" w:hAnsi="Times New Roman" w:cs="Times New Roman"/>
          <w:lang w:val="sl-SI"/>
        </w:rPr>
        <w:t xml:space="preserve">odškodninski zahtevek, ki ga ima družba do člana organa vodenja ali nadzora, lahko uveljavljajo tudi </w:t>
      </w:r>
      <w:r w:rsidRPr="006F6B66">
        <w:rPr>
          <w:rFonts w:ascii="Times New Roman" w:hAnsi="Times New Roman" w:cs="Times New Roman"/>
          <w:bCs/>
          <w:lang w:val="sl-SI"/>
        </w:rPr>
        <w:t>upniki družbe, če jih družba ne more poplačati.</w:t>
      </w:r>
    </w:p>
    <w:p w14:paraId="667AA59F" w14:textId="77777777" w:rsidR="00847F18" w:rsidRPr="006F6B66" w:rsidRDefault="00847F18" w:rsidP="00847F18">
      <w:pPr>
        <w:spacing w:line="300" w:lineRule="auto"/>
        <w:jc w:val="both"/>
        <w:rPr>
          <w:rFonts w:ascii="Times New Roman" w:hAnsi="Times New Roman" w:cs="Times New Roman"/>
        </w:rPr>
      </w:pPr>
    </w:p>
    <w:p w14:paraId="0A30A20D" w14:textId="77777777" w:rsidR="00847F18" w:rsidRPr="00E06DBA" w:rsidRDefault="00847F18" w:rsidP="00847F18">
      <w:pPr>
        <w:spacing w:line="300" w:lineRule="auto"/>
        <w:jc w:val="both"/>
        <w:rPr>
          <w:rFonts w:ascii="Times New Roman" w:hAnsi="Times New Roman" w:cs="Times New Roman"/>
          <w:b/>
        </w:rPr>
      </w:pPr>
      <w:r w:rsidRPr="00E06DBA">
        <w:rPr>
          <w:rFonts w:ascii="Times New Roman" w:hAnsi="Times New Roman" w:cs="Times New Roman"/>
          <w:b/>
        </w:rPr>
        <w:t>Odškodninska odgovornost zaradi vpliva tretjih oseb:</w:t>
      </w:r>
    </w:p>
    <w:p w14:paraId="06C585AC" w14:textId="77777777" w:rsidR="00847F18" w:rsidRPr="006F6B66" w:rsidRDefault="00847F18" w:rsidP="005E3DE7">
      <w:pPr>
        <w:numPr>
          <w:ilvl w:val="0"/>
          <w:numId w:val="7"/>
        </w:numPr>
        <w:spacing w:line="300" w:lineRule="auto"/>
        <w:jc w:val="both"/>
        <w:rPr>
          <w:rFonts w:ascii="Times New Roman" w:hAnsi="Times New Roman" w:cs="Times New Roman"/>
        </w:rPr>
      </w:pPr>
      <w:r w:rsidRPr="006F6B66">
        <w:rPr>
          <w:rFonts w:ascii="Times New Roman" w:hAnsi="Times New Roman" w:cs="Times New Roman"/>
          <w:bCs/>
          <w:lang w:val="sl-SI"/>
        </w:rPr>
        <w:t xml:space="preserve">oseba, ki s svojim vplivom </w:t>
      </w:r>
      <w:r w:rsidRPr="006F6B66">
        <w:rPr>
          <w:rFonts w:ascii="Times New Roman" w:hAnsi="Times New Roman" w:cs="Times New Roman"/>
          <w:lang w:val="sl-SI"/>
        </w:rPr>
        <w:t xml:space="preserve">na družbo </w:t>
      </w:r>
      <w:r w:rsidRPr="006F6B66">
        <w:rPr>
          <w:rFonts w:ascii="Times New Roman" w:hAnsi="Times New Roman" w:cs="Times New Roman"/>
          <w:bCs/>
          <w:lang w:val="sl-SI"/>
        </w:rPr>
        <w:t xml:space="preserve">namenoma pripravi </w:t>
      </w:r>
      <w:r w:rsidRPr="006F6B66">
        <w:rPr>
          <w:rFonts w:ascii="Times New Roman" w:hAnsi="Times New Roman" w:cs="Times New Roman"/>
          <w:lang w:val="sl-SI"/>
        </w:rPr>
        <w:t xml:space="preserve">člane organov vodenja ali nadzora, prokurista ali poslovnega pooblaščenca do tega, da posluje </w:t>
      </w:r>
      <w:r w:rsidRPr="006F6B66">
        <w:rPr>
          <w:rFonts w:ascii="Times New Roman" w:hAnsi="Times New Roman" w:cs="Times New Roman"/>
          <w:bCs/>
          <w:lang w:val="sl-SI"/>
        </w:rPr>
        <w:t xml:space="preserve">v škodo družbe </w:t>
      </w:r>
      <w:r w:rsidRPr="006F6B66">
        <w:rPr>
          <w:rFonts w:ascii="Times New Roman" w:hAnsi="Times New Roman" w:cs="Times New Roman"/>
          <w:lang w:val="sl-SI"/>
        </w:rPr>
        <w:t xml:space="preserve">ali </w:t>
      </w:r>
      <w:r w:rsidRPr="006F6B66">
        <w:rPr>
          <w:rFonts w:ascii="Times New Roman" w:hAnsi="Times New Roman" w:cs="Times New Roman"/>
          <w:bCs/>
          <w:lang w:val="sl-SI"/>
        </w:rPr>
        <w:t>njenih delničarjev</w:t>
      </w:r>
      <w:r w:rsidRPr="006F6B66">
        <w:rPr>
          <w:rFonts w:ascii="Times New Roman" w:hAnsi="Times New Roman" w:cs="Times New Roman"/>
          <w:lang w:val="sl-SI"/>
        </w:rPr>
        <w:t xml:space="preserve">, mora </w:t>
      </w:r>
      <w:r w:rsidRPr="006F6B66">
        <w:rPr>
          <w:rFonts w:ascii="Times New Roman" w:hAnsi="Times New Roman" w:cs="Times New Roman"/>
          <w:bCs/>
          <w:lang w:val="sl-SI"/>
        </w:rPr>
        <w:t xml:space="preserve">družbi povrniti </w:t>
      </w:r>
      <w:r w:rsidRPr="006F6B66">
        <w:rPr>
          <w:rFonts w:ascii="Times New Roman" w:hAnsi="Times New Roman" w:cs="Times New Roman"/>
          <w:lang w:val="sl-SI"/>
        </w:rPr>
        <w:t>zaradi tega nastalo škodo:</w:t>
      </w:r>
    </w:p>
    <w:p w14:paraId="62A5CCC2" w14:textId="77777777" w:rsidR="00847F18" w:rsidRPr="006F6B66" w:rsidRDefault="00847F18" w:rsidP="005E3DE7">
      <w:pPr>
        <w:numPr>
          <w:ilvl w:val="0"/>
          <w:numId w:val="8"/>
        </w:numPr>
        <w:spacing w:line="300" w:lineRule="auto"/>
        <w:jc w:val="both"/>
        <w:rPr>
          <w:rFonts w:ascii="Times New Roman" w:hAnsi="Times New Roman" w:cs="Times New Roman"/>
        </w:rPr>
      </w:pPr>
      <w:r w:rsidRPr="006F6B66">
        <w:rPr>
          <w:rFonts w:ascii="Times New Roman" w:hAnsi="Times New Roman" w:cs="Times New Roman"/>
          <w:bCs/>
          <w:lang w:val="sl-SI"/>
        </w:rPr>
        <w:t>delničarjem mora povrniti nastalo škodo</w:t>
      </w:r>
      <w:r w:rsidRPr="006F6B66">
        <w:rPr>
          <w:rFonts w:ascii="Times New Roman" w:hAnsi="Times New Roman" w:cs="Times New Roman"/>
          <w:lang w:val="sl-SI"/>
        </w:rPr>
        <w:t xml:space="preserve">, če so bili oškodovani, ne glede na škodo, ki jim je bila povzročena z oškodovanjem družbe. </w:t>
      </w:r>
    </w:p>
    <w:p w14:paraId="0DAD0DF0" w14:textId="77777777" w:rsidR="00847F18" w:rsidRPr="006F6B66" w:rsidRDefault="00847F18" w:rsidP="005E3DE7">
      <w:pPr>
        <w:numPr>
          <w:ilvl w:val="0"/>
          <w:numId w:val="7"/>
        </w:numPr>
        <w:spacing w:line="300" w:lineRule="auto"/>
        <w:jc w:val="both"/>
        <w:rPr>
          <w:rFonts w:ascii="Times New Roman" w:hAnsi="Times New Roman" w:cs="Times New Roman"/>
        </w:rPr>
      </w:pPr>
      <w:r w:rsidRPr="006F6B66">
        <w:rPr>
          <w:rFonts w:ascii="Times New Roman" w:hAnsi="Times New Roman" w:cs="Times New Roman"/>
          <w:bCs/>
          <w:lang w:val="sl-SI"/>
        </w:rPr>
        <w:t xml:space="preserve">Poleg članov organov vodenja </w:t>
      </w:r>
      <w:r w:rsidRPr="006F6B66">
        <w:rPr>
          <w:rFonts w:ascii="Times New Roman" w:hAnsi="Times New Roman" w:cs="Times New Roman"/>
          <w:lang w:val="sl-SI"/>
        </w:rPr>
        <w:t xml:space="preserve">ali nadzora je kot </w:t>
      </w:r>
      <w:r w:rsidRPr="006F6B66">
        <w:rPr>
          <w:rFonts w:ascii="Times New Roman" w:hAnsi="Times New Roman" w:cs="Times New Roman"/>
          <w:bCs/>
          <w:lang w:val="sl-SI"/>
        </w:rPr>
        <w:t xml:space="preserve">solidarni dolžnik </w:t>
      </w:r>
      <w:r w:rsidRPr="006F6B66">
        <w:rPr>
          <w:rFonts w:ascii="Times New Roman" w:hAnsi="Times New Roman" w:cs="Times New Roman"/>
          <w:lang w:val="sl-SI"/>
        </w:rPr>
        <w:t xml:space="preserve">odgovoren tudi tisti, ki je s škodljivim dejanjem pridobil </w:t>
      </w:r>
      <w:r w:rsidRPr="006F6B66">
        <w:rPr>
          <w:rFonts w:ascii="Times New Roman" w:hAnsi="Times New Roman" w:cs="Times New Roman"/>
          <w:bCs/>
          <w:lang w:val="sl-SI"/>
        </w:rPr>
        <w:t>koristi</w:t>
      </w:r>
      <w:r w:rsidRPr="006F6B66">
        <w:rPr>
          <w:rFonts w:ascii="Times New Roman" w:hAnsi="Times New Roman" w:cs="Times New Roman"/>
          <w:lang w:val="sl-SI"/>
        </w:rPr>
        <w:t>, če je dejanje storil namenoma.:</w:t>
      </w:r>
    </w:p>
    <w:p w14:paraId="42FC7366" w14:textId="77777777" w:rsidR="00847F18" w:rsidRPr="006F6B66" w:rsidRDefault="00847F18" w:rsidP="005E3DE7">
      <w:pPr>
        <w:numPr>
          <w:ilvl w:val="0"/>
          <w:numId w:val="8"/>
        </w:numPr>
        <w:spacing w:line="300" w:lineRule="auto"/>
        <w:jc w:val="both"/>
        <w:rPr>
          <w:rFonts w:ascii="Times New Roman" w:hAnsi="Times New Roman" w:cs="Times New Roman"/>
        </w:rPr>
      </w:pPr>
      <w:r w:rsidRPr="006F6B66">
        <w:rPr>
          <w:rFonts w:ascii="Times New Roman" w:hAnsi="Times New Roman" w:cs="Times New Roman"/>
          <w:lang w:val="sl-SI"/>
        </w:rPr>
        <w:t xml:space="preserve">odškodninski zahtevek družbe lahko uveljavljajo </w:t>
      </w:r>
      <w:r w:rsidRPr="006F6B66">
        <w:rPr>
          <w:rFonts w:ascii="Times New Roman" w:hAnsi="Times New Roman" w:cs="Times New Roman"/>
          <w:bCs/>
          <w:lang w:val="sl-SI"/>
        </w:rPr>
        <w:t>tudi njeni upniki</w:t>
      </w:r>
      <w:r w:rsidRPr="006F6B66">
        <w:rPr>
          <w:rFonts w:ascii="Times New Roman" w:hAnsi="Times New Roman" w:cs="Times New Roman"/>
          <w:lang w:val="sl-SI"/>
        </w:rPr>
        <w:t xml:space="preserve">, če jih družba </w:t>
      </w:r>
      <w:r w:rsidRPr="006F6B66">
        <w:rPr>
          <w:rFonts w:ascii="Times New Roman" w:hAnsi="Times New Roman" w:cs="Times New Roman"/>
          <w:bCs/>
          <w:lang w:val="sl-SI"/>
        </w:rPr>
        <w:t>ne more poplačati</w:t>
      </w:r>
      <w:r w:rsidRPr="006F6B66">
        <w:rPr>
          <w:rFonts w:ascii="Times New Roman" w:hAnsi="Times New Roman" w:cs="Times New Roman"/>
          <w:lang w:val="sl-SI"/>
        </w:rPr>
        <w:t>.</w:t>
      </w:r>
    </w:p>
    <w:p w14:paraId="3E5B378D" w14:textId="77777777" w:rsidR="008838A4" w:rsidRDefault="008838A4" w:rsidP="006F6B66">
      <w:pPr>
        <w:spacing w:line="300" w:lineRule="auto"/>
        <w:jc w:val="both"/>
        <w:rPr>
          <w:rFonts w:ascii="Times New Roman" w:hAnsi="Times New Roman" w:cs="Times New Roman"/>
          <w:u w:val="single"/>
        </w:rPr>
      </w:pPr>
    </w:p>
    <w:p w14:paraId="4C6EE919" w14:textId="20E36827" w:rsidR="008838A4" w:rsidRPr="00AD6508" w:rsidRDefault="00AD6508" w:rsidP="006F6B66">
      <w:pPr>
        <w:spacing w:line="300" w:lineRule="auto"/>
        <w:jc w:val="both"/>
        <w:rPr>
          <w:rFonts w:ascii="Times New Roman" w:hAnsi="Times New Roman" w:cs="Times New Roman"/>
        </w:rPr>
      </w:pPr>
      <w:r w:rsidRPr="00AD6508">
        <w:rPr>
          <w:rFonts w:ascii="Times New Roman" w:hAnsi="Times New Roman" w:cs="Times New Roman"/>
        </w:rPr>
        <w:t>Delničarjem</w:t>
      </w:r>
      <w:r>
        <w:rPr>
          <w:rFonts w:ascii="Times New Roman" w:hAnsi="Times New Roman" w:cs="Times New Roman"/>
        </w:rPr>
        <w:t xml:space="preserve"> mora povzročitelj povrniti nastalo škodo, če so bili oškodovani ne glede </w:t>
      </w:r>
      <w:r w:rsidR="007D0620">
        <w:rPr>
          <w:rFonts w:ascii="Times New Roman" w:hAnsi="Times New Roman" w:cs="Times New Roman"/>
        </w:rPr>
        <w:t>na škodo, ki jim je bila povzročena z oškodovanjem družbe - to je njihov odškodninski zahtevek.</w:t>
      </w:r>
    </w:p>
    <w:p w14:paraId="734D76C4" w14:textId="77777777" w:rsidR="00AD6508" w:rsidRDefault="00AD6508" w:rsidP="006F6B66">
      <w:pPr>
        <w:spacing w:line="300" w:lineRule="auto"/>
        <w:jc w:val="both"/>
        <w:rPr>
          <w:rFonts w:ascii="Times New Roman" w:hAnsi="Times New Roman" w:cs="Times New Roman"/>
          <w:u w:val="single"/>
        </w:rPr>
      </w:pPr>
    </w:p>
    <w:p w14:paraId="55F14BDB" w14:textId="09D8B8FD" w:rsidR="008838A4" w:rsidRPr="00AD6508" w:rsidRDefault="008D1FFF" w:rsidP="006F6B66">
      <w:pPr>
        <w:spacing w:line="300" w:lineRule="auto"/>
        <w:jc w:val="both"/>
        <w:rPr>
          <w:rFonts w:ascii="Times New Roman" w:hAnsi="Times New Roman" w:cs="Times New Roman"/>
          <w:b/>
        </w:rPr>
      </w:pPr>
      <w:r w:rsidRPr="00AD6508">
        <w:rPr>
          <w:rFonts w:ascii="Times New Roman" w:hAnsi="Times New Roman" w:cs="Times New Roman"/>
          <w:b/>
        </w:rPr>
        <w:t>ZFPPIPP:</w:t>
      </w:r>
    </w:p>
    <w:p w14:paraId="7E226DBC" w14:textId="77777777" w:rsidR="008D1FFF" w:rsidRDefault="008D1FFF" w:rsidP="006F6B66">
      <w:pPr>
        <w:spacing w:line="300" w:lineRule="auto"/>
        <w:jc w:val="both"/>
        <w:rPr>
          <w:rFonts w:ascii="Times New Roman" w:hAnsi="Times New Roman" w:cs="Times New Roman"/>
          <w:u w:val="single"/>
        </w:rPr>
      </w:pPr>
    </w:p>
    <w:p w14:paraId="1363DE59" w14:textId="77777777" w:rsidR="008D1FFF" w:rsidRPr="00A622F4" w:rsidRDefault="008D1FFF" w:rsidP="00A622F4">
      <w:pPr>
        <w:pStyle w:val="Odstavek"/>
        <w:spacing w:before="120" w:after="120" w:line="300" w:lineRule="auto"/>
        <w:ind w:firstLine="0"/>
        <w:rPr>
          <w:rFonts w:ascii="Times New Roman" w:hAnsi="Times New Roman" w:cs="Times New Roman"/>
          <w:sz w:val="24"/>
          <w:szCs w:val="24"/>
        </w:rPr>
      </w:pPr>
      <w:r w:rsidRPr="00A622F4">
        <w:rPr>
          <w:rFonts w:ascii="Times New Roman" w:hAnsi="Times New Roman" w:cs="Times New Roman"/>
          <w:sz w:val="24"/>
          <w:szCs w:val="24"/>
        </w:rPr>
        <w:t>Odškodninska odgovornost - civilno pravo! - če so znaki kapitalske neustreznosti, insolventnosti je "direktor" odškodninsko odgovoren če ne ukrepa!</w:t>
      </w:r>
    </w:p>
    <w:p w14:paraId="3A61E6A3" w14:textId="488CBFFD" w:rsidR="00433CCF" w:rsidRDefault="00433CCF" w:rsidP="00433CCF">
      <w:pPr>
        <w:jc w:val="both"/>
        <w:outlineLvl w:val="0"/>
      </w:pPr>
      <w:r>
        <w:t>Razlika likvidacija, stečaj:</w:t>
      </w:r>
    </w:p>
    <w:p w14:paraId="58D9C398" w14:textId="77777777" w:rsidR="00433CCF" w:rsidRDefault="00433CCF" w:rsidP="00433CCF">
      <w:pPr>
        <w:pStyle w:val="ListParagraph"/>
        <w:numPr>
          <w:ilvl w:val="0"/>
          <w:numId w:val="36"/>
        </w:numPr>
        <w:jc w:val="both"/>
      </w:pPr>
      <w:r>
        <w:t>pri likvidaciji ima podjetje sredstva za poplačilo upnikov, je še dovolj premoženja. Likvidacija je reden način prenehanja poslovanja podjetja (npr. do dosežejo zastavljen cilj),</w:t>
      </w:r>
    </w:p>
    <w:p w14:paraId="353189E4" w14:textId="77777777" w:rsidR="00433CCF" w:rsidRDefault="00433CCF" w:rsidP="00433CCF">
      <w:pPr>
        <w:pStyle w:val="ListParagraph"/>
        <w:numPr>
          <w:ilvl w:val="0"/>
          <w:numId w:val="36"/>
        </w:numPr>
        <w:jc w:val="both"/>
      </w:pPr>
      <w:r>
        <w:t>stečaj je izredni način, podjetje se odloči za stečaj takrat, ko dolgi presegajo premoženje družbe.</w:t>
      </w:r>
    </w:p>
    <w:p w14:paraId="4883CA57" w14:textId="77777777" w:rsidR="00433CCF" w:rsidRDefault="00433CCF" w:rsidP="00433CCF">
      <w:pPr>
        <w:jc w:val="both"/>
      </w:pPr>
    </w:p>
    <w:p w14:paraId="02F655A2" w14:textId="77777777" w:rsidR="00433CCF" w:rsidRDefault="00433CCF" w:rsidP="00433CCF">
      <w:pPr>
        <w:jc w:val="both"/>
        <w:outlineLvl w:val="0"/>
      </w:pPr>
      <w:r>
        <w:t>Kapitalska sposobnost - da je vedno dovolj kapitala.</w:t>
      </w:r>
    </w:p>
    <w:p w14:paraId="3F3FDC27" w14:textId="77777777" w:rsidR="00433CCF" w:rsidRDefault="00433CCF" w:rsidP="00433CCF">
      <w:pPr>
        <w:jc w:val="both"/>
      </w:pPr>
    </w:p>
    <w:p w14:paraId="53BC0EC4" w14:textId="692AC1BA" w:rsidR="00433CCF" w:rsidRDefault="00433CCF" w:rsidP="00433CCF">
      <w:pPr>
        <w:jc w:val="both"/>
      </w:pPr>
      <w:r>
        <w:t>Insolventnost - da podjetje ni sposobno plačevati rednih obveznosti pri poslovanju. Likvidnost - plačilna sposobnost podjetja.</w:t>
      </w:r>
    </w:p>
    <w:p w14:paraId="7955BC64" w14:textId="77777777" w:rsidR="008D1FFF" w:rsidRDefault="008D1FFF" w:rsidP="008D1FFF">
      <w:pPr>
        <w:jc w:val="both"/>
        <w:rPr>
          <w:rFonts w:ascii="Arial" w:hAnsi="Arial" w:cs="Arial"/>
          <w:sz w:val="22"/>
          <w:szCs w:val="22"/>
        </w:rPr>
      </w:pPr>
    </w:p>
    <w:p w14:paraId="69295424" w14:textId="68B5E119" w:rsidR="008D1FFF" w:rsidRPr="00A622F4" w:rsidRDefault="008D1FFF" w:rsidP="00A622F4">
      <w:pPr>
        <w:pStyle w:val="Odstavek"/>
        <w:spacing w:before="120" w:after="120" w:line="300" w:lineRule="auto"/>
        <w:ind w:firstLine="0"/>
        <w:rPr>
          <w:rFonts w:ascii="Times New Roman" w:hAnsi="Times New Roman" w:cs="Times New Roman"/>
          <w:b/>
          <w:sz w:val="24"/>
          <w:szCs w:val="24"/>
        </w:rPr>
      </w:pPr>
      <w:r w:rsidRPr="00A622F4">
        <w:rPr>
          <w:rFonts w:ascii="Times New Roman" w:hAnsi="Times New Roman" w:cs="Times New Roman"/>
          <w:b/>
          <w:sz w:val="24"/>
          <w:szCs w:val="24"/>
        </w:rPr>
        <w:t>Kratkoročna in dolgoročna plačilna sposobnost; kapitalska ustreznost; dolgoročni viri financiranja:</w:t>
      </w:r>
    </w:p>
    <w:p w14:paraId="718DE72E" w14:textId="77777777" w:rsidR="008D1FFF" w:rsidRPr="00A622F4" w:rsidRDefault="008D1FFF" w:rsidP="00A622F4">
      <w:pPr>
        <w:pStyle w:val="Odstavek"/>
        <w:spacing w:before="120" w:after="120" w:line="300" w:lineRule="auto"/>
        <w:ind w:firstLine="0"/>
        <w:rPr>
          <w:rFonts w:ascii="Times New Roman" w:hAnsi="Times New Roman" w:cs="Times New Roman"/>
          <w:sz w:val="24"/>
          <w:szCs w:val="24"/>
        </w:rPr>
      </w:pPr>
      <w:r w:rsidRPr="00A622F4">
        <w:rPr>
          <w:rFonts w:ascii="Times New Roman" w:hAnsi="Times New Roman" w:cs="Times New Roman"/>
          <w:sz w:val="24"/>
          <w:szCs w:val="24"/>
        </w:rPr>
        <w:t>Kratkoročna plačilna sposobnost je sposobnost pravne ali fizične osebe v določenem časovnem obdobju poravnati vse obveznosti, ki so zapadle v tem časovnem obdobju.</w:t>
      </w:r>
    </w:p>
    <w:p w14:paraId="6BEAC472" w14:textId="77777777" w:rsidR="008D1FFF" w:rsidRPr="00A622F4" w:rsidRDefault="008D1FFF" w:rsidP="00A622F4">
      <w:pPr>
        <w:pStyle w:val="Odstavek"/>
        <w:spacing w:before="120" w:after="120" w:line="300" w:lineRule="auto"/>
        <w:ind w:firstLine="0"/>
        <w:rPr>
          <w:rFonts w:ascii="Times New Roman" w:hAnsi="Times New Roman" w:cs="Times New Roman"/>
          <w:sz w:val="24"/>
          <w:szCs w:val="24"/>
        </w:rPr>
      </w:pPr>
      <w:r w:rsidRPr="00A622F4">
        <w:rPr>
          <w:rFonts w:ascii="Times New Roman" w:hAnsi="Times New Roman" w:cs="Times New Roman"/>
          <w:sz w:val="24"/>
          <w:szCs w:val="24"/>
        </w:rPr>
        <w:t>Dolgoročna plačilna sposobnost je trajna sposobnost pravne ali fizične osebe izpolniti vse obveznosti ob njihovi zapadlosti.</w:t>
      </w:r>
    </w:p>
    <w:p w14:paraId="287F499E" w14:textId="77777777" w:rsidR="008D1FFF" w:rsidRDefault="008D1FFF" w:rsidP="008D1FFF">
      <w:pPr>
        <w:widowControl w:val="0"/>
        <w:autoSpaceDE w:val="0"/>
        <w:autoSpaceDN w:val="0"/>
        <w:adjustRightInd w:val="0"/>
        <w:jc w:val="both"/>
        <w:rPr>
          <w:rFonts w:ascii="Arial" w:hAnsi="Arial" w:cs="Arial"/>
          <w:color w:val="262626"/>
          <w:sz w:val="22"/>
          <w:szCs w:val="22"/>
        </w:rPr>
      </w:pPr>
    </w:p>
    <w:p w14:paraId="36380425" w14:textId="77777777" w:rsidR="008D1FFF" w:rsidRPr="00A622F4" w:rsidRDefault="008D1FFF" w:rsidP="00A622F4">
      <w:pPr>
        <w:pStyle w:val="Odstavek"/>
        <w:spacing w:before="120" w:after="120" w:line="300" w:lineRule="auto"/>
        <w:ind w:firstLine="0"/>
        <w:rPr>
          <w:rFonts w:ascii="Times New Roman" w:hAnsi="Times New Roman" w:cs="Times New Roman"/>
          <w:sz w:val="24"/>
          <w:szCs w:val="24"/>
        </w:rPr>
      </w:pPr>
      <w:r w:rsidRPr="00A622F4">
        <w:rPr>
          <w:rFonts w:ascii="Times New Roman" w:hAnsi="Times New Roman" w:cs="Times New Roman"/>
          <w:sz w:val="24"/>
          <w:szCs w:val="24"/>
        </w:rPr>
        <w:t>Pravna oseba ali podjetnik je dolgoročno plačilno sposoben, če je obseg njegovih dolgoročnih virov financiranja zadosten glede na obseg in vrste poslov, ki jih opravlja, ter tveganja, ki jim je izpostavljen pri opravljanju teh poslov (v nadaljnjem besedilu: kapitalska ustreznost).</w:t>
      </w:r>
    </w:p>
    <w:p w14:paraId="655EE21E" w14:textId="77777777" w:rsidR="00D20ED7" w:rsidRPr="00A622F4" w:rsidRDefault="00D20ED7" w:rsidP="00A622F4">
      <w:pPr>
        <w:pStyle w:val="Odstavek"/>
        <w:spacing w:before="120" w:after="120" w:line="300" w:lineRule="auto"/>
        <w:ind w:firstLine="0"/>
        <w:rPr>
          <w:rFonts w:ascii="Times New Roman" w:hAnsi="Times New Roman" w:cs="Times New Roman"/>
          <w:sz w:val="24"/>
          <w:szCs w:val="24"/>
        </w:rPr>
      </w:pPr>
    </w:p>
    <w:p w14:paraId="15AD8594" w14:textId="77777777" w:rsidR="008D1FFF" w:rsidRPr="00A622F4" w:rsidRDefault="008D1FFF" w:rsidP="00A622F4">
      <w:pPr>
        <w:pStyle w:val="Odstavek"/>
        <w:spacing w:before="120" w:after="120" w:line="300" w:lineRule="auto"/>
        <w:ind w:firstLine="0"/>
        <w:rPr>
          <w:rFonts w:ascii="Times New Roman" w:hAnsi="Times New Roman" w:cs="Times New Roman"/>
          <w:sz w:val="24"/>
          <w:szCs w:val="24"/>
        </w:rPr>
      </w:pPr>
      <w:r w:rsidRPr="00A622F4">
        <w:rPr>
          <w:rFonts w:ascii="Times New Roman" w:hAnsi="Times New Roman" w:cs="Times New Roman"/>
          <w:sz w:val="24"/>
          <w:szCs w:val="24"/>
        </w:rPr>
        <w:t>Dolgoročni viri financiranja pravne osebe ali podjetnika so:</w:t>
      </w:r>
    </w:p>
    <w:p w14:paraId="3CEA4AE5" w14:textId="3C9D2312" w:rsidR="008D1FFF" w:rsidRPr="00A622F4" w:rsidRDefault="008D1FFF" w:rsidP="005E3DE7">
      <w:pPr>
        <w:pStyle w:val="Odstavek"/>
        <w:numPr>
          <w:ilvl w:val="0"/>
          <w:numId w:val="8"/>
        </w:numPr>
        <w:spacing w:before="120" w:after="120" w:line="300" w:lineRule="auto"/>
        <w:rPr>
          <w:rFonts w:ascii="Times New Roman" w:hAnsi="Times New Roman" w:cs="Times New Roman"/>
          <w:sz w:val="24"/>
          <w:szCs w:val="24"/>
        </w:rPr>
      </w:pPr>
      <w:r w:rsidRPr="00A622F4">
        <w:rPr>
          <w:rFonts w:ascii="Times New Roman" w:hAnsi="Times New Roman" w:cs="Times New Roman"/>
          <w:sz w:val="24"/>
          <w:szCs w:val="24"/>
        </w:rPr>
        <w:t>kapital kot njegov lastni vir financiranja in</w:t>
      </w:r>
    </w:p>
    <w:p w14:paraId="0347FBA7" w14:textId="12922976" w:rsidR="008D1FFF" w:rsidRPr="00A622F4" w:rsidRDefault="008D1FFF" w:rsidP="005E3DE7">
      <w:pPr>
        <w:pStyle w:val="Odstavek"/>
        <w:numPr>
          <w:ilvl w:val="0"/>
          <w:numId w:val="8"/>
        </w:numPr>
        <w:spacing w:before="120" w:after="120" w:line="300" w:lineRule="auto"/>
        <w:rPr>
          <w:rFonts w:ascii="Times New Roman" w:hAnsi="Times New Roman" w:cs="Times New Roman"/>
          <w:sz w:val="24"/>
          <w:szCs w:val="24"/>
        </w:rPr>
      </w:pPr>
      <w:r w:rsidRPr="00A622F4">
        <w:rPr>
          <w:rFonts w:ascii="Times New Roman" w:hAnsi="Times New Roman" w:cs="Times New Roman"/>
          <w:sz w:val="24"/>
          <w:szCs w:val="24"/>
        </w:rPr>
        <w:t>tiste njegove obveznosti kot tuji dolgoročni viri financiranja, ki so po svojih lastnostih in namenu v skladu s pravili poslovnofinančne stroke primerne za kritje obveznosti iz poslovanja in izgub zaradi tveganj, ki jim je pravna oseba ali podjetnik izpostavljen pri svojem poslovanju.</w:t>
      </w:r>
    </w:p>
    <w:p w14:paraId="7B8DDB94" w14:textId="77777777" w:rsidR="008D1FFF" w:rsidRDefault="008D1FFF" w:rsidP="008D1FFF">
      <w:pPr>
        <w:jc w:val="both"/>
        <w:rPr>
          <w:rFonts w:ascii="Arial" w:hAnsi="Arial" w:cs="Arial"/>
          <w:color w:val="262626"/>
          <w:sz w:val="22"/>
          <w:szCs w:val="22"/>
        </w:rPr>
      </w:pPr>
    </w:p>
    <w:p w14:paraId="0C2DB987" w14:textId="24897073" w:rsidR="008D1FFF" w:rsidRPr="00A622F4" w:rsidRDefault="008D1FFF" w:rsidP="00A622F4">
      <w:pPr>
        <w:pStyle w:val="Odstavek"/>
        <w:spacing w:before="120" w:after="120" w:line="300" w:lineRule="auto"/>
        <w:ind w:firstLine="0"/>
        <w:rPr>
          <w:rFonts w:ascii="Times New Roman" w:hAnsi="Times New Roman" w:cs="Times New Roman"/>
          <w:b/>
          <w:sz w:val="24"/>
          <w:szCs w:val="24"/>
        </w:rPr>
      </w:pPr>
      <w:r w:rsidRPr="00A622F4">
        <w:rPr>
          <w:rFonts w:ascii="Times New Roman" w:hAnsi="Times New Roman" w:cs="Times New Roman"/>
          <w:b/>
          <w:sz w:val="24"/>
          <w:szCs w:val="24"/>
        </w:rPr>
        <w:t>Temeljne obveznosti poslovodstva:</w:t>
      </w:r>
    </w:p>
    <w:p w14:paraId="513324B8" w14:textId="77777777" w:rsidR="008D1FFF" w:rsidRPr="00A622F4" w:rsidRDefault="008D1FFF" w:rsidP="00A622F4">
      <w:pPr>
        <w:pStyle w:val="Odstavek"/>
        <w:spacing w:before="120" w:after="120" w:line="300" w:lineRule="auto"/>
        <w:ind w:firstLine="0"/>
        <w:rPr>
          <w:rFonts w:ascii="Times New Roman" w:hAnsi="Times New Roman" w:cs="Times New Roman"/>
          <w:sz w:val="24"/>
          <w:szCs w:val="24"/>
        </w:rPr>
      </w:pPr>
      <w:r w:rsidRPr="00A622F4">
        <w:rPr>
          <w:rFonts w:ascii="Times New Roman" w:hAnsi="Times New Roman" w:cs="Times New Roman"/>
          <w:sz w:val="24"/>
          <w:szCs w:val="24"/>
        </w:rPr>
        <w:t>Poslovodstvo mora zagotoviti, da družba posluje v skladu s tem zakonom in pravili poslovnofinančne stroke. Poslovodstvo mora pri vodenju poslov družbe ravnati s profesionalno skrbnostjo poslovnofinančne stroke in si pri tem prizadevati, da je družba vedno kratkoročno in dolgoročno plačilno sposobna.</w:t>
      </w:r>
    </w:p>
    <w:p w14:paraId="321474EC" w14:textId="77777777" w:rsidR="008D1FFF" w:rsidRPr="00A622F4" w:rsidRDefault="008D1FFF" w:rsidP="008D1FFF">
      <w:pPr>
        <w:widowControl w:val="0"/>
        <w:autoSpaceDE w:val="0"/>
        <w:autoSpaceDN w:val="0"/>
        <w:adjustRightInd w:val="0"/>
        <w:jc w:val="both"/>
        <w:rPr>
          <w:rFonts w:ascii="Arial" w:hAnsi="Arial" w:cs="Arial"/>
          <w:b/>
          <w:color w:val="262626"/>
          <w:sz w:val="22"/>
          <w:szCs w:val="22"/>
        </w:rPr>
      </w:pPr>
    </w:p>
    <w:p w14:paraId="55D63F8D" w14:textId="265F9310" w:rsidR="008D1FFF" w:rsidRPr="00A622F4" w:rsidRDefault="008D1FFF" w:rsidP="00A622F4">
      <w:pPr>
        <w:widowControl w:val="0"/>
        <w:autoSpaceDE w:val="0"/>
        <w:autoSpaceDN w:val="0"/>
        <w:adjustRightInd w:val="0"/>
        <w:spacing w:line="300" w:lineRule="auto"/>
        <w:jc w:val="both"/>
        <w:rPr>
          <w:rFonts w:ascii="Times New Roman" w:eastAsia="Times New Roman" w:hAnsi="Times New Roman" w:cs="Times New Roman"/>
          <w:b/>
        </w:rPr>
      </w:pPr>
      <w:r w:rsidRPr="00A622F4">
        <w:rPr>
          <w:rFonts w:ascii="Times New Roman" w:eastAsia="Times New Roman" w:hAnsi="Times New Roman" w:cs="Times New Roman"/>
          <w:b/>
        </w:rPr>
        <w:t>Poročilo o ukrepih finančnega prestrukturiranja:</w:t>
      </w:r>
    </w:p>
    <w:p w14:paraId="1750D872" w14:textId="76CE40FD" w:rsidR="008D1FFF" w:rsidRPr="00A622F4" w:rsidRDefault="008D1FFF" w:rsidP="00A622F4">
      <w:pPr>
        <w:widowControl w:val="0"/>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Če družba postane insolventna, mora poslovodstvo v enem mesecu po nastanku insolventnosti nadzornemu svetu predložiti poročil</w:t>
      </w:r>
      <w:r w:rsidR="00A622F4">
        <w:rPr>
          <w:rFonts w:ascii="Times New Roman" w:eastAsia="Times New Roman" w:hAnsi="Times New Roman" w:cs="Times New Roman"/>
        </w:rPr>
        <w:t xml:space="preserve">o o </w:t>
      </w:r>
      <w:r w:rsidRPr="00A622F4">
        <w:rPr>
          <w:rFonts w:ascii="Times New Roman" w:eastAsia="Times New Roman" w:hAnsi="Times New Roman" w:cs="Times New Roman"/>
        </w:rPr>
        <w:t>ukrepih finančnega prestrukturiranja.</w:t>
      </w:r>
    </w:p>
    <w:p w14:paraId="138C4730" w14:textId="77777777" w:rsidR="008D1FFF" w:rsidRPr="00A622F4" w:rsidRDefault="008D1FFF" w:rsidP="008D1FFF">
      <w:pPr>
        <w:widowControl w:val="0"/>
        <w:autoSpaceDE w:val="0"/>
        <w:autoSpaceDN w:val="0"/>
        <w:adjustRightInd w:val="0"/>
        <w:jc w:val="both"/>
        <w:rPr>
          <w:rFonts w:ascii="Times New Roman" w:eastAsia="Times New Roman" w:hAnsi="Times New Roman" w:cs="Times New Roman"/>
        </w:rPr>
      </w:pPr>
    </w:p>
    <w:p w14:paraId="0793B1A4" w14:textId="77777777" w:rsidR="008D1FFF" w:rsidRPr="00A622F4" w:rsidRDefault="008D1FFF" w:rsidP="00A622F4">
      <w:pPr>
        <w:widowControl w:val="0"/>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Poročilo o ukrepih finančnega prestrukturiranja mora vsebovati:</w:t>
      </w:r>
    </w:p>
    <w:p w14:paraId="481292B4" w14:textId="2B8CEF4B" w:rsidR="008D1FFF" w:rsidRPr="00A622F4" w:rsidRDefault="008D1FFF" w:rsidP="005E3DE7">
      <w:pPr>
        <w:pStyle w:val="ListParagraph"/>
        <w:widowControl w:val="0"/>
        <w:numPr>
          <w:ilvl w:val="0"/>
          <w:numId w:val="19"/>
        </w:numPr>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opis finančnega položaja družbe,</w:t>
      </w:r>
    </w:p>
    <w:p w14:paraId="0B92F117" w14:textId="296EA0B4" w:rsidR="008D1FFF" w:rsidRPr="00A622F4" w:rsidRDefault="008D1FFF" w:rsidP="005E3DE7">
      <w:pPr>
        <w:pStyle w:val="ListParagraph"/>
        <w:widowControl w:val="0"/>
        <w:numPr>
          <w:ilvl w:val="0"/>
          <w:numId w:val="19"/>
        </w:numPr>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analizo vzrokov za insolventnost in</w:t>
      </w:r>
    </w:p>
    <w:p w14:paraId="1F37AFD6" w14:textId="64A62906" w:rsidR="008D1FFF" w:rsidRPr="00A622F4" w:rsidRDefault="008D1FFF" w:rsidP="005E3DE7">
      <w:pPr>
        <w:pStyle w:val="ListParagraph"/>
        <w:widowControl w:val="0"/>
        <w:numPr>
          <w:ilvl w:val="0"/>
          <w:numId w:val="19"/>
        </w:numPr>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mnenje poslovodstva, ali obstaja najmanj 50-odstotna verjetnost, da bo mogoče uspešno izvesti finančno prestrukturiranje družbe tako, da bi družba znova postala kratkoročno in dolgoročno plačilno sposobna.</w:t>
      </w:r>
    </w:p>
    <w:p w14:paraId="62FB88DE" w14:textId="77777777" w:rsidR="008D1FFF" w:rsidRDefault="008D1FFF" w:rsidP="008D1FFF">
      <w:pPr>
        <w:widowControl w:val="0"/>
        <w:autoSpaceDE w:val="0"/>
        <w:autoSpaceDN w:val="0"/>
        <w:adjustRightInd w:val="0"/>
        <w:jc w:val="both"/>
        <w:rPr>
          <w:rFonts w:ascii="Arial" w:hAnsi="Arial" w:cs="Arial"/>
          <w:color w:val="262626"/>
          <w:sz w:val="22"/>
          <w:szCs w:val="22"/>
        </w:rPr>
      </w:pPr>
    </w:p>
    <w:p w14:paraId="66BE8F07" w14:textId="45956FF2"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b/>
        </w:rPr>
      </w:pPr>
      <w:r w:rsidRPr="00A622F4">
        <w:rPr>
          <w:rFonts w:ascii="Times New Roman" w:eastAsia="Times New Roman" w:hAnsi="Times New Roman" w:cs="Times New Roman"/>
          <w:b/>
        </w:rPr>
        <w:t>Sklic skupščine:</w:t>
      </w:r>
    </w:p>
    <w:p w14:paraId="3781EC57" w14:textId="77777777"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Pravila, določena v tem členu, se uporabljajo, če je v skladu s poročilom o ukrepih finančnega prestrukturiranja treba opraviti povečanje osnovnega kapitala družbe z novimi denarnimi vložki, o katerem mora odločiti skupščina.</w:t>
      </w:r>
    </w:p>
    <w:p w14:paraId="0E54958F" w14:textId="77777777"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rPr>
      </w:pPr>
    </w:p>
    <w:p w14:paraId="5DFA3B28" w14:textId="77777777"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Sklicati je treba skupščino, ki bo odločala o povečanju osnovnega kapitala iz prvega odstavka tega člena, vsaj 15 dni pred dnem zasedanja skupščine.</w:t>
      </w:r>
    </w:p>
    <w:p w14:paraId="63BC4DD0" w14:textId="77777777"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rPr>
      </w:pPr>
    </w:p>
    <w:p w14:paraId="4A020E10" w14:textId="77777777"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Poslovodstvo mora objaviti sklic skupščine, ki bo odločala o povečanju osnovnega kapitala iz prvega odstavka tega člena, v treh delovnih dneh po poteku roka za dan, ki ni poznejši od enega meseca po poteku tega roka.</w:t>
      </w:r>
    </w:p>
    <w:p w14:paraId="0B2A25FE" w14:textId="77777777"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rPr>
      </w:pPr>
    </w:p>
    <w:p w14:paraId="6B0045E8" w14:textId="77777777"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Če je v skladu s poročilom o ukrepih finančnega prestrukturiranja družba kapitalsko neustrezna, ni pa še nastal položaj prezadolženosti ali trajnejše nelikvidnosti, lahko vsak družbenik ali član nadzornega sveta da nasprotni predlog k predlogu sklepa iz prvega odstavka tega člena, za sprejetje sklepa o prenehanju družbe in začetku likvidacije.</w:t>
      </w:r>
    </w:p>
    <w:p w14:paraId="0486BDCF" w14:textId="77777777" w:rsidR="008D1FFF" w:rsidRDefault="008D1FFF" w:rsidP="00F0547A">
      <w:pPr>
        <w:spacing w:line="300" w:lineRule="auto"/>
        <w:jc w:val="both"/>
        <w:rPr>
          <w:rFonts w:ascii="Arial" w:hAnsi="Arial" w:cs="Arial"/>
          <w:sz w:val="22"/>
          <w:szCs w:val="22"/>
        </w:rPr>
      </w:pPr>
    </w:p>
    <w:p w14:paraId="402C70A9" w14:textId="2F615F65"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b/>
        </w:rPr>
      </w:pPr>
      <w:r w:rsidRPr="00A622F4">
        <w:rPr>
          <w:rFonts w:ascii="Times New Roman" w:eastAsia="Times New Roman" w:hAnsi="Times New Roman" w:cs="Times New Roman"/>
          <w:b/>
        </w:rPr>
        <w:t>Obveznost poslovodstva vložiti predlog za začetek stečajnega postopka:</w:t>
      </w:r>
    </w:p>
    <w:p w14:paraId="03EAE1A9" w14:textId="77777777" w:rsidR="008D1FFF" w:rsidRPr="00A622F4" w:rsidRDefault="008D1FFF" w:rsidP="00F0547A">
      <w:pPr>
        <w:widowControl w:val="0"/>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Poslovodstvo mora v treh delovnih dneh vložiti popoln predlog za začetek stečajnega postopka:</w:t>
      </w:r>
    </w:p>
    <w:p w14:paraId="6E431DEC" w14:textId="77777777" w:rsidR="00062E84" w:rsidRDefault="008D1FFF" w:rsidP="00062E84">
      <w:pPr>
        <w:pStyle w:val="ListParagraph"/>
        <w:widowControl w:val="0"/>
        <w:numPr>
          <w:ilvl w:val="0"/>
          <w:numId w:val="46"/>
        </w:numPr>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če je mnenje poslovodstva</w:t>
      </w:r>
      <w:r w:rsidR="00D20ED7">
        <w:rPr>
          <w:rFonts w:ascii="Times New Roman" w:eastAsia="Times New Roman" w:hAnsi="Times New Roman" w:cs="Times New Roman"/>
        </w:rPr>
        <w:t xml:space="preserve"> (</w:t>
      </w:r>
      <w:r w:rsidR="000362F2">
        <w:rPr>
          <w:rFonts w:ascii="Times New Roman" w:eastAsia="Times New Roman" w:hAnsi="Times New Roman" w:cs="Times New Roman"/>
        </w:rPr>
        <w:t xml:space="preserve">opis ukrepov finančnega prestrukturiranja da družba znova postane plačilno sposobna) </w:t>
      </w:r>
      <w:r w:rsidRPr="000362F2">
        <w:rPr>
          <w:rFonts w:ascii="Times New Roman" w:eastAsia="Times New Roman" w:hAnsi="Times New Roman" w:cs="Times New Roman"/>
        </w:rPr>
        <w:t>odklonilno ali</w:t>
      </w:r>
    </w:p>
    <w:p w14:paraId="51A4E9BC" w14:textId="78223FB4" w:rsidR="008D1FFF" w:rsidRPr="00062E84" w:rsidRDefault="00062E84" w:rsidP="00062E84">
      <w:pPr>
        <w:pStyle w:val="ListParagraph"/>
        <w:widowControl w:val="0"/>
        <w:numPr>
          <w:ilvl w:val="0"/>
          <w:numId w:val="46"/>
        </w:numPr>
        <w:autoSpaceDE w:val="0"/>
        <w:autoSpaceDN w:val="0"/>
        <w:adjustRightInd w:val="0"/>
        <w:spacing w:line="300" w:lineRule="auto"/>
        <w:jc w:val="both"/>
        <w:rPr>
          <w:rFonts w:ascii="Times New Roman" w:eastAsia="Times New Roman" w:hAnsi="Times New Roman" w:cs="Times New Roman"/>
        </w:rPr>
      </w:pPr>
      <w:r>
        <w:rPr>
          <w:rFonts w:ascii="Times New Roman" w:eastAsia="Times New Roman" w:hAnsi="Times New Roman" w:cs="Times New Roman"/>
        </w:rPr>
        <w:t xml:space="preserve">če </w:t>
      </w:r>
      <w:r w:rsidR="008D1FFF" w:rsidRPr="00062E84">
        <w:rPr>
          <w:rFonts w:ascii="Times New Roman" w:eastAsia="Times New Roman" w:hAnsi="Times New Roman" w:cs="Times New Roman"/>
        </w:rPr>
        <w:t>skupščina ne sprejme sklepa</w:t>
      </w:r>
      <w:r w:rsidR="000362F2" w:rsidRPr="00062E84">
        <w:rPr>
          <w:rFonts w:ascii="Times New Roman" w:eastAsia="Times New Roman" w:hAnsi="Times New Roman" w:cs="Times New Roman"/>
        </w:rPr>
        <w:t xml:space="preserve"> (da se finančno prestrutrurinje opravi zaradi povečanja osnovnega kapitala družbe z novimi denarnimi vložki) </w:t>
      </w:r>
      <w:r w:rsidR="008D1FFF" w:rsidRPr="00062E84">
        <w:rPr>
          <w:rFonts w:ascii="Times New Roman" w:eastAsia="Times New Roman" w:hAnsi="Times New Roman" w:cs="Times New Roman"/>
        </w:rPr>
        <w:t>ali</w:t>
      </w:r>
    </w:p>
    <w:p w14:paraId="593256D5" w14:textId="25FC8ACC" w:rsidR="008838A4" w:rsidRPr="00FD68E6" w:rsidRDefault="008D1FFF" w:rsidP="00F0547A">
      <w:pPr>
        <w:pStyle w:val="ListParagraph"/>
        <w:widowControl w:val="0"/>
        <w:numPr>
          <w:ilvl w:val="0"/>
          <w:numId w:val="22"/>
        </w:numPr>
        <w:autoSpaceDE w:val="0"/>
        <w:autoSpaceDN w:val="0"/>
        <w:adjustRightInd w:val="0"/>
        <w:spacing w:line="300" w:lineRule="auto"/>
        <w:jc w:val="both"/>
        <w:rPr>
          <w:rFonts w:ascii="Times New Roman" w:eastAsia="Times New Roman" w:hAnsi="Times New Roman" w:cs="Times New Roman"/>
        </w:rPr>
      </w:pPr>
      <w:r w:rsidRPr="00A622F4">
        <w:rPr>
          <w:rFonts w:ascii="Times New Roman" w:eastAsia="Times New Roman" w:hAnsi="Times New Roman" w:cs="Times New Roman"/>
        </w:rPr>
        <w:t>v roku za vpis in vplačilo delnic niso vpisane in vplačane vse delnice, ki so predm</w:t>
      </w:r>
      <w:r w:rsidR="00EF2E52">
        <w:rPr>
          <w:rFonts w:ascii="Times New Roman" w:eastAsia="Times New Roman" w:hAnsi="Times New Roman" w:cs="Times New Roman"/>
        </w:rPr>
        <w:t>et povečanja osnovnega kapitala.</w:t>
      </w:r>
    </w:p>
    <w:p w14:paraId="08591E5B" w14:textId="77777777" w:rsidR="003D2E94" w:rsidRDefault="003D2E94" w:rsidP="006F6B66">
      <w:pPr>
        <w:spacing w:line="300" w:lineRule="auto"/>
        <w:jc w:val="both"/>
        <w:rPr>
          <w:rFonts w:ascii="Times New Roman" w:hAnsi="Times New Roman" w:cs="Times New Roman"/>
          <w:u w:val="single"/>
        </w:rPr>
      </w:pPr>
    </w:p>
    <w:p w14:paraId="5DEE3172" w14:textId="046501A6" w:rsidR="003D2E94" w:rsidRDefault="003D2E94"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RAZLOG ZA ODPOKLIC UPRAVE</w:t>
      </w:r>
    </w:p>
    <w:p w14:paraId="35C8F5E9" w14:textId="77777777" w:rsidR="003D2E94" w:rsidRDefault="003D2E94" w:rsidP="003D2E94">
      <w:pPr>
        <w:spacing w:line="300" w:lineRule="auto"/>
        <w:jc w:val="both"/>
        <w:rPr>
          <w:rFonts w:ascii="Times New Roman" w:hAnsi="Times New Roman" w:cs="Times New Roman"/>
          <w:u w:val="single"/>
        </w:rPr>
      </w:pPr>
    </w:p>
    <w:p w14:paraId="7B821E36" w14:textId="77777777" w:rsidR="004F155F" w:rsidRPr="00E06DBA" w:rsidRDefault="004F155F" w:rsidP="004F155F">
      <w:pPr>
        <w:spacing w:line="300" w:lineRule="auto"/>
        <w:jc w:val="both"/>
        <w:rPr>
          <w:rFonts w:ascii="Times New Roman" w:hAnsi="Times New Roman" w:cs="Times New Roman"/>
          <w:b/>
          <w:bCs/>
          <w:lang w:val="sl-SI"/>
        </w:rPr>
      </w:pPr>
      <w:r w:rsidRPr="00E06DBA">
        <w:rPr>
          <w:rFonts w:ascii="Times New Roman" w:hAnsi="Times New Roman" w:cs="Times New Roman"/>
          <w:b/>
          <w:bCs/>
          <w:lang w:val="sl-SI"/>
        </w:rPr>
        <w:t>Imenovanje in odpoklic uprave:</w:t>
      </w:r>
    </w:p>
    <w:p w14:paraId="49CE023D" w14:textId="77777777" w:rsidR="004F155F" w:rsidRPr="006F6B66" w:rsidRDefault="004F155F" w:rsidP="005E3DE7">
      <w:pPr>
        <w:pStyle w:val="ListParagraph"/>
        <w:numPr>
          <w:ilvl w:val="0"/>
          <w:numId w:val="11"/>
        </w:numPr>
        <w:spacing w:line="300" w:lineRule="auto"/>
        <w:jc w:val="both"/>
        <w:rPr>
          <w:rFonts w:ascii="Times New Roman" w:hAnsi="Times New Roman" w:cs="Times New Roman"/>
        </w:rPr>
      </w:pPr>
      <w:r w:rsidRPr="006F6B66">
        <w:rPr>
          <w:rFonts w:ascii="Times New Roman" w:hAnsi="Times New Roman" w:cs="Times New Roman"/>
          <w:lang w:val="sl-SI"/>
        </w:rPr>
        <w:t xml:space="preserve">Člane uprave in predsednika </w:t>
      </w:r>
      <w:r w:rsidRPr="006F6B66">
        <w:rPr>
          <w:rFonts w:ascii="Times New Roman" w:hAnsi="Times New Roman" w:cs="Times New Roman"/>
          <w:bCs/>
          <w:lang w:val="sl-SI"/>
        </w:rPr>
        <w:t>imenuje nadzorni svet</w:t>
      </w:r>
      <w:r w:rsidRPr="006F6B66">
        <w:rPr>
          <w:rFonts w:ascii="Times New Roman" w:hAnsi="Times New Roman" w:cs="Times New Roman"/>
          <w:lang w:val="sl-SI"/>
        </w:rPr>
        <w:t>. Ponovno ne smejo biti imenovani prej kot eno leto pred potekom mandatne dobe uprave.</w:t>
      </w:r>
    </w:p>
    <w:p w14:paraId="7F38CB7A" w14:textId="77777777" w:rsidR="004F155F" w:rsidRPr="006F6B66" w:rsidRDefault="004F155F" w:rsidP="005E3DE7">
      <w:pPr>
        <w:pStyle w:val="ListParagraph"/>
        <w:numPr>
          <w:ilvl w:val="0"/>
          <w:numId w:val="11"/>
        </w:numPr>
        <w:spacing w:line="300" w:lineRule="auto"/>
        <w:jc w:val="both"/>
        <w:rPr>
          <w:rFonts w:ascii="Times New Roman" w:hAnsi="Times New Roman" w:cs="Times New Roman"/>
        </w:rPr>
      </w:pPr>
      <w:r w:rsidRPr="006F6B66">
        <w:rPr>
          <w:rFonts w:ascii="Times New Roman" w:hAnsi="Times New Roman" w:cs="Times New Roman"/>
          <w:lang w:val="sl-SI"/>
        </w:rPr>
        <w:t>Nadzorni svet lahko odpokliče posameznega člana uprave ali predsednika:</w:t>
      </w:r>
    </w:p>
    <w:p w14:paraId="40E3080C" w14:textId="77777777" w:rsidR="004F155F" w:rsidRPr="006F6B66" w:rsidRDefault="004F155F" w:rsidP="005E3DE7">
      <w:pPr>
        <w:numPr>
          <w:ilvl w:val="0"/>
          <w:numId w:val="10"/>
        </w:numPr>
        <w:spacing w:line="300" w:lineRule="auto"/>
        <w:jc w:val="both"/>
        <w:rPr>
          <w:rFonts w:ascii="Times New Roman" w:hAnsi="Times New Roman" w:cs="Times New Roman"/>
        </w:rPr>
      </w:pPr>
      <w:r w:rsidRPr="006F6B66">
        <w:rPr>
          <w:rFonts w:ascii="Times New Roman" w:hAnsi="Times New Roman" w:cs="Times New Roman"/>
          <w:bCs/>
          <w:lang w:val="sl-SI"/>
        </w:rPr>
        <w:t>če huje krši obveznosti;</w:t>
      </w:r>
    </w:p>
    <w:p w14:paraId="60B89098" w14:textId="77777777" w:rsidR="004F155F" w:rsidRPr="006F6B66" w:rsidRDefault="004F155F" w:rsidP="005E3DE7">
      <w:pPr>
        <w:numPr>
          <w:ilvl w:val="0"/>
          <w:numId w:val="10"/>
        </w:numPr>
        <w:spacing w:line="300" w:lineRule="auto"/>
        <w:jc w:val="both"/>
        <w:rPr>
          <w:rFonts w:ascii="Times New Roman" w:hAnsi="Times New Roman" w:cs="Times New Roman"/>
        </w:rPr>
      </w:pPr>
      <w:r w:rsidRPr="006F6B66">
        <w:rPr>
          <w:rFonts w:ascii="Times New Roman" w:hAnsi="Times New Roman" w:cs="Times New Roman"/>
          <w:bCs/>
          <w:lang w:val="sl-SI"/>
        </w:rPr>
        <w:t>če ni sposoben voditi poslov;</w:t>
      </w:r>
    </w:p>
    <w:p w14:paraId="23900810" w14:textId="77777777" w:rsidR="004F155F" w:rsidRPr="006F6B66" w:rsidRDefault="004F155F" w:rsidP="005E3DE7">
      <w:pPr>
        <w:numPr>
          <w:ilvl w:val="0"/>
          <w:numId w:val="10"/>
        </w:numPr>
        <w:spacing w:line="300" w:lineRule="auto"/>
        <w:jc w:val="both"/>
        <w:rPr>
          <w:rFonts w:ascii="Times New Roman" w:hAnsi="Times New Roman" w:cs="Times New Roman"/>
        </w:rPr>
      </w:pPr>
      <w:r w:rsidRPr="006F6B66">
        <w:rPr>
          <w:rFonts w:ascii="Times New Roman" w:hAnsi="Times New Roman" w:cs="Times New Roman"/>
          <w:bCs/>
          <w:lang w:val="sl-SI"/>
        </w:rPr>
        <w:t>če mu skupščina izreče nezaupnico</w:t>
      </w:r>
      <w:r w:rsidRPr="006F6B66">
        <w:rPr>
          <w:rFonts w:ascii="Times New Roman" w:hAnsi="Times New Roman" w:cs="Times New Roman"/>
          <w:lang w:val="sl-SI"/>
        </w:rPr>
        <w:t>, razen če je nezaupnico izrekla iz očitno neutemeljenih razlogov, ali</w:t>
      </w:r>
    </w:p>
    <w:p w14:paraId="798EB020" w14:textId="0FDCED8A" w:rsidR="003D2E94" w:rsidRPr="00FD68E6" w:rsidRDefault="004F155F" w:rsidP="003D2E94">
      <w:pPr>
        <w:numPr>
          <w:ilvl w:val="0"/>
          <w:numId w:val="10"/>
        </w:numPr>
        <w:spacing w:line="300" w:lineRule="auto"/>
        <w:jc w:val="both"/>
        <w:rPr>
          <w:rFonts w:ascii="Times New Roman" w:hAnsi="Times New Roman" w:cs="Times New Roman"/>
        </w:rPr>
      </w:pPr>
      <w:r w:rsidRPr="006F6B66">
        <w:rPr>
          <w:rFonts w:ascii="Times New Roman" w:hAnsi="Times New Roman" w:cs="Times New Roman"/>
          <w:bCs/>
          <w:lang w:val="sl-SI"/>
        </w:rPr>
        <w:t xml:space="preserve">iz drugih ekonomsko-poslovnih razlogov </w:t>
      </w:r>
      <w:r w:rsidRPr="006F6B66">
        <w:rPr>
          <w:rFonts w:ascii="Times New Roman" w:hAnsi="Times New Roman" w:cs="Times New Roman"/>
          <w:lang w:val="sl-SI"/>
        </w:rPr>
        <w:t>(pomembnejše spremembe v strukturi delničarjev, reorganizacija in podobno).</w:t>
      </w:r>
    </w:p>
    <w:p w14:paraId="7207BC93" w14:textId="50CFE48E" w:rsidR="003D2E94" w:rsidRDefault="003D2E94"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MALI DELNIČARJI (posebnosti upravljanja delničarjev v državni lasti)</w:t>
      </w:r>
    </w:p>
    <w:p w14:paraId="5DDF0BAD" w14:textId="77777777" w:rsidR="003D2E94" w:rsidRDefault="003D2E94" w:rsidP="003D2E94">
      <w:pPr>
        <w:spacing w:line="300" w:lineRule="auto"/>
        <w:jc w:val="both"/>
        <w:rPr>
          <w:rFonts w:ascii="Times New Roman" w:hAnsi="Times New Roman" w:cs="Times New Roman"/>
          <w:u w:val="single"/>
        </w:rPr>
      </w:pPr>
    </w:p>
    <w:p w14:paraId="6B6C0D61" w14:textId="580845D7" w:rsidR="00433CCF" w:rsidRPr="00893101" w:rsidRDefault="008159CA" w:rsidP="00433CCF">
      <w:pPr>
        <w:jc w:val="both"/>
        <w:rPr>
          <w:rFonts w:ascii="Times New Roman" w:hAnsi="Times New Roman" w:cs="Times New Roman"/>
        </w:rPr>
      </w:pPr>
      <w:r w:rsidRPr="00893101">
        <w:rPr>
          <w:rFonts w:ascii="Times New Roman" w:hAnsi="Times New Roman" w:cs="Times New Roman"/>
        </w:rPr>
        <w:t>Mali delničar</w:t>
      </w:r>
      <w:r w:rsidR="00433CCF" w:rsidRPr="00893101">
        <w:rPr>
          <w:rFonts w:ascii="Times New Roman" w:hAnsi="Times New Roman" w:cs="Times New Roman"/>
        </w:rPr>
        <w:t>ji so pomembni, saj vplivajo na razvoj s svojimi prihranki. ZGD je naklonjen malim delničarjem (npr. enako obrav</w:t>
      </w:r>
      <w:r w:rsidR="0034357A" w:rsidRPr="00893101">
        <w:rPr>
          <w:rFonts w:ascii="Times New Roman" w:hAnsi="Times New Roman" w:cs="Times New Roman"/>
        </w:rPr>
        <w:t>n</w:t>
      </w:r>
      <w:r w:rsidR="00433CCF" w:rsidRPr="00893101">
        <w:rPr>
          <w:rFonts w:ascii="Times New Roman" w:hAnsi="Times New Roman" w:cs="Times New Roman"/>
        </w:rPr>
        <w:t>avanje položaja vseh delničarjev).</w:t>
      </w:r>
    </w:p>
    <w:p w14:paraId="6A919638" w14:textId="77777777" w:rsidR="003D2E94" w:rsidRPr="00893101" w:rsidRDefault="003D2E94" w:rsidP="003D2E94">
      <w:pPr>
        <w:spacing w:line="300" w:lineRule="auto"/>
        <w:jc w:val="both"/>
        <w:rPr>
          <w:rFonts w:ascii="Times New Roman" w:hAnsi="Times New Roman" w:cs="Times New Roman"/>
          <w:u w:val="single"/>
        </w:rPr>
      </w:pPr>
    </w:p>
    <w:p w14:paraId="5A41D396" w14:textId="77777777" w:rsidR="00433CCF" w:rsidRPr="00893101" w:rsidRDefault="00433CCF" w:rsidP="00433CCF">
      <w:pPr>
        <w:jc w:val="both"/>
        <w:rPr>
          <w:rFonts w:ascii="Times New Roman" w:hAnsi="Times New Roman" w:cs="Times New Roman"/>
        </w:rPr>
      </w:pPr>
      <w:r w:rsidRPr="00893101">
        <w:rPr>
          <w:rFonts w:ascii="Times New Roman" w:hAnsi="Times New Roman" w:cs="Times New Roman"/>
        </w:rPr>
        <w:t>Mali delničarji:</w:t>
      </w:r>
    </w:p>
    <w:p w14:paraId="2A5F0453" w14:textId="77777777" w:rsidR="00433CCF" w:rsidRPr="00893101" w:rsidRDefault="00433CCF" w:rsidP="00433CCF">
      <w:pPr>
        <w:pStyle w:val="ListParagraph"/>
        <w:numPr>
          <w:ilvl w:val="0"/>
          <w:numId w:val="34"/>
        </w:numPr>
        <w:jc w:val="both"/>
        <w:rPr>
          <w:rFonts w:ascii="Times New Roman" w:hAnsi="Times New Roman" w:cs="Times New Roman"/>
        </w:rPr>
      </w:pPr>
      <w:r w:rsidRPr="00893101">
        <w:rPr>
          <w:rFonts w:ascii="Times New Roman" w:hAnsi="Times New Roman" w:cs="Times New Roman"/>
        </w:rPr>
        <w:t>vsi mi, ki smo pripravljeni vlagati na borzi in sicer dolgoročno z željo, da bi povečevali vrednost scojega denarja,</w:t>
      </w:r>
    </w:p>
    <w:p w14:paraId="1A35AE09" w14:textId="77777777" w:rsidR="00433CCF" w:rsidRPr="00893101" w:rsidRDefault="00433CCF" w:rsidP="00433CCF">
      <w:pPr>
        <w:pStyle w:val="ListParagraph"/>
        <w:numPr>
          <w:ilvl w:val="0"/>
          <w:numId w:val="34"/>
        </w:numPr>
        <w:jc w:val="both"/>
        <w:rPr>
          <w:rFonts w:ascii="Times New Roman" w:hAnsi="Times New Roman" w:cs="Times New Roman"/>
        </w:rPr>
      </w:pPr>
      <w:r w:rsidRPr="00893101">
        <w:rPr>
          <w:rFonts w:ascii="Times New Roman" w:hAnsi="Times New Roman" w:cs="Times New Roman"/>
        </w:rPr>
        <w:t>so pomembni pri investiranju kapitala,</w:t>
      </w:r>
    </w:p>
    <w:p w14:paraId="1862467F" w14:textId="77777777" w:rsidR="00433CCF" w:rsidRPr="00893101" w:rsidRDefault="00433CCF" w:rsidP="00433CCF">
      <w:pPr>
        <w:pStyle w:val="ListParagraph"/>
        <w:numPr>
          <w:ilvl w:val="0"/>
          <w:numId w:val="34"/>
        </w:numPr>
        <w:jc w:val="both"/>
        <w:rPr>
          <w:rFonts w:ascii="Times New Roman" w:hAnsi="Times New Roman" w:cs="Times New Roman"/>
        </w:rPr>
      </w:pPr>
      <w:r w:rsidRPr="00893101">
        <w:rPr>
          <w:rFonts w:ascii="Times New Roman" w:hAnsi="Times New Roman" w:cs="Times New Roman"/>
        </w:rPr>
        <w:t>so zelo ranljivi (tveganje na trgu),</w:t>
      </w:r>
    </w:p>
    <w:p w14:paraId="0D372498" w14:textId="77777777" w:rsidR="00433CCF" w:rsidRPr="00893101" w:rsidRDefault="00433CCF" w:rsidP="00433CCF">
      <w:pPr>
        <w:pStyle w:val="ListParagraph"/>
        <w:numPr>
          <w:ilvl w:val="0"/>
          <w:numId w:val="34"/>
        </w:numPr>
        <w:jc w:val="both"/>
        <w:rPr>
          <w:rFonts w:ascii="Times New Roman" w:hAnsi="Times New Roman" w:cs="Times New Roman"/>
        </w:rPr>
      </w:pPr>
      <w:r w:rsidRPr="00893101">
        <w:rPr>
          <w:rFonts w:ascii="Times New Roman" w:hAnsi="Times New Roman" w:cs="Times New Roman"/>
        </w:rPr>
        <w:t>z ustavo so še posebej zaščiteni (tveganje da lahko manjšina dobi večjo vlogo kot večina - varovalka, s tem, da je to v družbi uravnoteženo),</w:t>
      </w:r>
    </w:p>
    <w:p w14:paraId="1783A660" w14:textId="77777777" w:rsidR="00433CCF" w:rsidRPr="00893101" w:rsidRDefault="00433CCF" w:rsidP="00433CCF">
      <w:pPr>
        <w:pStyle w:val="ListParagraph"/>
        <w:numPr>
          <w:ilvl w:val="0"/>
          <w:numId w:val="34"/>
        </w:numPr>
        <w:jc w:val="both"/>
        <w:rPr>
          <w:rFonts w:ascii="Times New Roman" w:hAnsi="Times New Roman" w:cs="Times New Roman"/>
        </w:rPr>
      </w:pPr>
      <w:r w:rsidRPr="00893101">
        <w:rPr>
          <w:rFonts w:ascii="Times New Roman" w:hAnsi="Times New Roman" w:cs="Times New Roman"/>
        </w:rPr>
        <w:t>dologorčni interes, da se družba uspešno razvija.</w:t>
      </w:r>
    </w:p>
    <w:p w14:paraId="30926B78" w14:textId="77777777" w:rsidR="00433CCF" w:rsidRDefault="00433CCF" w:rsidP="00433CCF">
      <w:pPr>
        <w:jc w:val="both"/>
      </w:pPr>
    </w:p>
    <w:p w14:paraId="7C31B614" w14:textId="77777777" w:rsidR="00433CCF" w:rsidRDefault="00433CCF" w:rsidP="00433CCF">
      <w:pPr>
        <w:jc w:val="both"/>
      </w:pPr>
      <w:r>
        <w:t>Pravice malih delničarjev:</w:t>
      </w:r>
    </w:p>
    <w:p w14:paraId="1A231527" w14:textId="77777777" w:rsidR="00433CCF" w:rsidRDefault="00433CCF" w:rsidP="00433CCF">
      <w:pPr>
        <w:pStyle w:val="ListParagraph"/>
        <w:numPr>
          <w:ilvl w:val="0"/>
          <w:numId w:val="35"/>
        </w:numPr>
        <w:jc w:val="both"/>
      </w:pPr>
      <w:r>
        <w:t>ničnost in izpodbojnost skupščinskih sklepov (sklepi morajo viti v skladu z ZGD),</w:t>
      </w:r>
    </w:p>
    <w:p w14:paraId="4EEF449F" w14:textId="77777777" w:rsidR="00433CCF" w:rsidRDefault="00433CCF" w:rsidP="00433CCF">
      <w:pPr>
        <w:pStyle w:val="ListParagraph"/>
        <w:numPr>
          <w:ilvl w:val="0"/>
          <w:numId w:val="35"/>
        </w:numPr>
        <w:jc w:val="both"/>
      </w:pPr>
      <w:r>
        <w:t>možnost sklicati izredno skupščino,</w:t>
      </w:r>
    </w:p>
    <w:p w14:paraId="4C285E3B" w14:textId="77777777" w:rsidR="00433CCF" w:rsidRDefault="00433CCF" w:rsidP="00433CCF">
      <w:pPr>
        <w:pStyle w:val="ListParagraph"/>
        <w:numPr>
          <w:ilvl w:val="0"/>
          <w:numId w:val="35"/>
        </w:numPr>
        <w:jc w:val="both"/>
      </w:pPr>
      <w:r>
        <w:t>možnost nasprotnega predloga,</w:t>
      </w:r>
    </w:p>
    <w:p w14:paraId="43B3C870" w14:textId="77777777" w:rsidR="00433CCF" w:rsidRDefault="00433CCF" w:rsidP="00433CCF">
      <w:pPr>
        <w:pStyle w:val="ListParagraph"/>
        <w:numPr>
          <w:ilvl w:val="0"/>
          <w:numId w:val="35"/>
        </w:numPr>
        <w:jc w:val="both"/>
      </w:pPr>
      <w:r>
        <w:t>zahtevati izredno revizijo poslovanja, imenovanje drugega revizorja,</w:t>
      </w:r>
    </w:p>
    <w:p w14:paraId="631D43B5" w14:textId="77777777" w:rsidR="00433CCF" w:rsidRDefault="00433CCF" w:rsidP="00433CCF">
      <w:pPr>
        <w:pStyle w:val="ListParagraph"/>
        <w:numPr>
          <w:ilvl w:val="0"/>
          <w:numId w:val="35"/>
        </w:numPr>
        <w:jc w:val="both"/>
      </w:pPr>
      <w:r>
        <w:t>izstisnitev malih delničarjec (se kupi njihove delnice in se jih skompezira, potem pa izstopijo),</w:t>
      </w:r>
    </w:p>
    <w:p w14:paraId="471F8656" w14:textId="1E48E178" w:rsidR="008838A4" w:rsidRPr="00FD68E6" w:rsidRDefault="00433CCF" w:rsidP="00FD68E6">
      <w:pPr>
        <w:pStyle w:val="ListParagraph"/>
        <w:numPr>
          <w:ilvl w:val="0"/>
          <w:numId w:val="35"/>
        </w:numPr>
        <w:jc w:val="both"/>
      </w:pPr>
      <w:r>
        <w:t>izplačilo dividend.</w:t>
      </w:r>
    </w:p>
    <w:p w14:paraId="1F7168E9" w14:textId="77777777" w:rsidR="008838A4" w:rsidRPr="00893101" w:rsidRDefault="008838A4" w:rsidP="00893101">
      <w:pPr>
        <w:spacing w:line="300" w:lineRule="auto"/>
        <w:jc w:val="both"/>
        <w:rPr>
          <w:rFonts w:ascii="Times New Roman" w:hAnsi="Times New Roman" w:cs="Times New Roman"/>
          <w:u w:val="single"/>
        </w:rPr>
      </w:pPr>
    </w:p>
    <w:p w14:paraId="5CD27A0D" w14:textId="1EF7694C" w:rsidR="008838A4" w:rsidRPr="00893101" w:rsidRDefault="00001B3F" w:rsidP="00893101">
      <w:pPr>
        <w:spacing w:line="300" w:lineRule="auto"/>
        <w:jc w:val="both"/>
        <w:rPr>
          <w:rFonts w:ascii="Times New Roman" w:hAnsi="Times New Roman" w:cs="Times New Roman"/>
        </w:rPr>
      </w:pPr>
      <w:r w:rsidRPr="000F7154">
        <w:rPr>
          <w:rFonts w:ascii="Times New Roman" w:hAnsi="Times New Roman" w:cs="Times New Roman"/>
        </w:rPr>
        <w:t>Prihodnost malega delničarja v Sloveniji?</w:t>
      </w:r>
      <w:bookmarkStart w:id="0" w:name="_GoBack"/>
      <w:bookmarkEnd w:id="0"/>
    </w:p>
    <w:p w14:paraId="11A12289" w14:textId="07020CC2" w:rsidR="008838A4" w:rsidRDefault="00001B3F" w:rsidP="003D2E94">
      <w:pPr>
        <w:spacing w:line="300" w:lineRule="auto"/>
        <w:jc w:val="both"/>
        <w:rPr>
          <w:rFonts w:ascii="Times New Roman" w:hAnsi="Times New Roman" w:cs="Times New Roman"/>
          <w:u w:val="single"/>
        </w:rPr>
      </w:pPr>
      <w:r w:rsidRPr="00893101">
        <w:rPr>
          <w:rFonts w:ascii="Times New Roman" w:hAnsi="Times New Roman" w:cs="Times New Roman"/>
        </w:rPr>
        <w:t>V Sloveniji so ustanovili nevladno organizacijo, ki se imenujo Društvo Mali delničarji Slovenije. Poudarek je na tem, da so mali delničarji skupaj močnejši</w:t>
      </w:r>
      <w:r w:rsidR="00893101" w:rsidRPr="00893101">
        <w:rPr>
          <w:rFonts w:ascii="Times New Roman" w:hAnsi="Times New Roman" w:cs="Times New Roman"/>
        </w:rPr>
        <w:t xml:space="preserve"> ter cilja takšnega delovanja sta predvsem uspešno upravljanje naložbe, vključevanje v organe nadzora, opozarjanje na napake, ter promocija morebitnih uspehov organizacije in ne posameznika, z namenom osveščanja in izobraževanja malih delničarjev o njihovih pravicah in tudi dolžnostih.</w:t>
      </w:r>
    </w:p>
    <w:p w14:paraId="6DB6A521" w14:textId="77777777" w:rsidR="008838A4" w:rsidRDefault="008838A4" w:rsidP="003D2E94">
      <w:pPr>
        <w:spacing w:line="300" w:lineRule="auto"/>
        <w:jc w:val="both"/>
        <w:rPr>
          <w:rFonts w:ascii="Times New Roman" w:hAnsi="Times New Roman" w:cs="Times New Roman"/>
          <w:u w:val="single"/>
        </w:rPr>
      </w:pPr>
    </w:p>
    <w:p w14:paraId="6E3CC0E7" w14:textId="5FEE1E80" w:rsidR="003D2E94" w:rsidRDefault="003D2E94" w:rsidP="005E3DE7">
      <w:pPr>
        <w:pStyle w:val="ListParagraph"/>
        <w:numPr>
          <w:ilvl w:val="0"/>
          <w:numId w:val="18"/>
        </w:numPr>
        <w:spacing w:line="300" w:lineRule="auto"/>
        <w:jc w:val="both"/>
        <w:rPr>
          <w:rFonts w:ascii="Times New Roman" w:hAnsi="Times New Roman" w:cs="Times New Roman"/>
          <w:u w:val="single"/>
        </w:rPr>
      </w:pPr>
      <w:r>
        <w:rPr>
          <w:rFonts w:ascii="Times New Roman" w:hAnsi="Times New Roman" w:cs="Times New Roman"/>
          <w:u w:val="single"/>
        </w:rPr>
        <w:t>TRG KAPITALA</w:t>
      </w:r>
    </w:p>
    <w:p w14:paraId="184D1367" w14:textId="77777777" w:rsidR="003D2E94" w:rsidRDefault="003D2E94" w:rsidP="003D2E94">
      <w:pPr>
        <w:spacing w:line="300" w:lineRule="auto"/>
        <w:jc w:val="both"/>
        <w:rPr>
          <w:rFonts w:ascii="Times New Roman" w:hAnsi="Times New Roman" w:cs="Times New Roman"/>
          <w:u w:val="single"/>
        </w:rPr>
      </w:pPr>
    </w:p>
    <w:p w14:paraId="138B28F4" w14:textId="6CFE89AA" w:rsidR="009E4584" w:rsidRPr="00FD68E6" w:rsidRDefault="009E4584" w:rsidP="00824C8A">
      <w:pPr>
        <w:spacing w:line="300" w:lineRule="auto"/>
        <w:jc w:val="both"/>
      </w:pPr>
      <w:r>
        <w:t xml:space="preserve">Trg kapitala - City, Wallstreet, Milano, Tokio, Frankfurt, </w:t>
      </w:r>
      <w:r w:rsidR="00B8314D">
        <w:t>Singapur, Varšava, Dunaj, Praga</w:t>
      </w:r>
      <w:r>
        <w:t>...)</w:t>
      </w:r>
    </w:p>
    <w:p w14:paraId="54515E5E" w14:textId="6192D916" w:rsidR="00662B80" w:rsidRPr="005E3DE7" w:rsidRDefault="00662B80" w:rsidP="00824C8A">
      <w:pPr>
        <w:spacing w:line="300" w:lineRule="auto"/>
        <w:jc w:val="both"/>
        <w:rPr>
          <w:b/>
        </w:rPr>
      </w:pPr>
      <w:r w:rsidRPr="005E3DE7">
        <w:rPr>
          <w:b/>
        </w:rPr>
        <w:t>Trg kapitala - funkcije:</w:t>
      </w:r>
    </w:p>
    <w:p w14:paraId="509E1C81" w14:textId="77777777" w:rsidR="00662B80" w:rsidRDefault="00662B80" w:rsidP="00824C8A">
      <w:pPr>
        <w:pStyle w:val="ListParagraph"/>
        <w:numPr>
          <w:ilvl w:val="0"/>
          <w:numId w:val="30"/>
        </w:numPr>
        <w:spacing w:line="300" w:lineRule="auto"/>
        <w:jc w:val="both"/>
      </w:pPr>
      <w:r>
        <w:t>posredovanje med tistimi, ki imajo prihranke v družbi in tistimi, ki potrebujejo financiranje,</w:t>
      </w:r>
    </w:p>
    <w:p w14:paraId="5CB87154" w14:textId="77777777" w:rsidR="00662B80" w:rsidRDefault="00662B80" w:rsidP="00824C8A">
      <w:pPr>
        <w:pStyle w:val="ListParagraph"/>
        <w:numPr>
          <w:ilvl w:val="0"/>
          <w:numId w:val="30"/>
        </w:numPr>
        <w:spacing w:line="300" w:lineRule="auto"/>
        <w:jc w:val="both"/>
      </w:pPr>
      <w:r>
        <w:t>da zna selekcionirat med dobrimi in slabimi podjetje,</w:t>
      </w:r>
    </w:p>
    <w:p w14:paraId="2AE09602" w14:textId="77777777" w:rsidR="00662B80" w:rsidRDefault="00662B80" w:rsidP="00824C8A">
      <w:pPr>
        <w:pStyle w:val="ListParagraph"/>
        <w:numPr>
          <w:ilvl w:val="0"/>
          <w:numId w:val="30"/>
        </w:numPr>
        <w:spacing w:line="300" w:lineRule="auto"/>
        <w:jc w:val="both"/>
      </w:pPr>
      <w:r>
        <w:t>razprši tveganje,</w:t>
      </w:r>
    </w:p>
    <w:p w14:paraId="04E79330" w14:textId="77777777" w:rsidR="00662B80" w:rsidRDefault="00662B80" w:rsidP="00824C8A">
      <w:pPr>
        <w:pStyle w:val="ListParagraph"/>
        <w:numPr>
          <w:ilvl w:val="0"/>
          <w:numId w:val="30"/>
        </w:numPr>
        <w:spacing w:line="300" w:lineRule="auto"/>
        <w:jc w:val="both"/>
      </w:pPr>
      <w:r>
        <w:t>nadzoruje, spremlja investicije,</w:t>
      </w:r>
    </w:p>
    <w:p w14:paraId="743B3EAA" w14:textId="78C5DA95" w:rsidR="005E3DE7" w:rsidRPr="00FD68E6" w:rsidRDefault="00662B80" w:rsidP="00824C8A">
      <w:pPr>
        <w:pStyle w:val="ListParagraph"/>
        <w:numPr>
          <w:ilvl w:val="0"/>
          <w:numId w:val="30"/>
        </w:numPr>
        <w:spacing w:line="300" w:lineRule="auto"/>
        <w:jc w:val="both"/>
      </w:pPr>
      <w:r>
        <w:t>odpira priložnosti za investicije in male delničarje.</w:t>
      </w:r>
    </w:p>
    <w:p w14:paraId="075BD0B4" w14:textId="68622FFA" w:rsidR="005E3DE7" w:rsidRPr="005E3DE7" w:rsidRDefault="005E3DE7" w:rsidP="00824C8A">
      <w:pPr>
        <w:spacing w:line="300" w:lineRule="auto"/>
        <w:jc w:val="both"/>
        <w:rPr>
          <w:rFonts w:ascii="Times New Roman" w:hAnsi="Times New Roman" w:cs="Times New Roman"/>
          <w:b/>
        </w:rPr>
      </w:pPr>
      <w:r w:rsidRPr="005E3DE7">
        <w:rPr>
          <w:rFonts w:ascii="Times New Roman" w:hAnsi="Times New Roman" w:cs="Times New Roman"/>
          <w:b/>
        </w:rPr>
        <w:t>Problem trga kapitala:</w:t>
      </w:r>
    </w:p>
    <w:p w14:paraId="6D545C29" w14:textId="3561733D" w:rsidR="003D2E94" w:rsidRPr="005E3DE7" w:rsidRDefault="005E3DE7" w:rsidP="00824C8A">
      <w:pPr>
        <w:pStyle w:val="ListParagraph"/>
        <w:numPr>
          <w:ilvl w:val="0"/>
          <w:numId w:val="31"/>
        </w:numPr>
        <w:spacing w:line="300" w:lineRule="auto"/>
        <w:jc w:val="both"/>
        <w:rPr>
          <w:rFonts w:ascii="Times New Roman" w:hAnsi="Times New Roman" w:cs="Times New Roman"/>
          <w:u w:val="single"/>
        </w:rPr>
      </w:pPr>
      <w:r>
        <w:t>nezaupanje ljudi, da vlagajo v trg kapitala (delnice)</w:t>
      </w:r>
    </w:p>
    <w:p w14:paraId="5359BA8F" w14:textId="77777777" w:rsidR="005E3DE7" w:rsidRPr="005E3DE7" w:rsidRDefault="005E3DE7" w:rsidP="00824C8A">
      <w:pPr>
        <w:pStyle w:val="ListParagraph"/>
        <w:numPr>
          <w:ilvl w:val="0"/>
          <w:numId w:val="31"/>
        </w:numPr>
        <w:spacing w:line="300" w:lineRule="auto"/>
        <w:jc w:val="both"/>
        <w:rPr>
          <w:rFonts w:ascii="Times New Roman" w:hAnsi="Times New Roman" w:cs="Times New Roman"/>
          <w:u w:val="single"/>
        </w:rPr>
      </w:pPr>
      <w:r>
        <w:t>nezaupanje je vzrok hujših kršitev (manipulacij donosov) pri upravljanju vzajemnih skladov v preteklih letih,</w:t>
      </w:r>
    </w:p>
    <w:p w14:paraId="304FE05A" w14:textId="472FEB09" w:rsidR="00DC6281" w:rsidRPr="005E3DE7" w:rsidRDefault="005E3DE7" w:rsidP="00824C8A">
      <w:pPr>
        <w:pStyle w:val="ListParagraph"/>
        <w:numPr>
          <w:ilvl w:val="0"/>
          <w:numId w:val="31"/>
        </w:numPr>
        <w:spacing w:line="300" w:lineRule="auto"/>
        <w:jc w:val="both"/>
        <w:rPr>
          <w:rFonts w:ascii="Times New Roman" w:hAnsi="Times New Roman" w:cs="Times New Roman"/>
          <w:u w:val="single"/>
        </w:rPr>
      </w:pPr>
      <w:r>
        <w:t>majhnost trga povzroča, da se na eni strani ne morejo omogočiti razmere za dovolj veliko ponudbo, ki bi zagotavljaja dovolj veliko razpršenost naložb (tako je tudi tveganje manjše), na drugi pa razmere za dovolj veliko povpraševanje po vrednostnih papirjih, ki bi zagotavl</w:t>
      </w:r>
      <w:r w:rsidR="00071009">
        <w:t>jajo ustrezno tržnost naložb,</w:t>
      </w:r>
    </w:p>
    <w:p w14:paraId="3BC9F57C" w14:textId="3F9CB90F" w:rsidR="005E3DE7" w:rsidRPr="002B07FA" w:rsidRDefault="002B07FA" w:rsidP="00824C8A">
      <w:pPr>
        <w:pStyle w:val="ListParagraph"/>
        <w:numPr>
          <w:ilvl w:val="0"/>
          <w:numId w:val="31"/>
        </w:numPr>
        <w:spacing w:line="300" w:lineRule="auto"/>
        <w:jc w:val="both"/>
        <w:rPr>
          <w:rFonts w:ascii="Times New Roman" w:hAnsi="Times New Roman" w:cs="Times New Roman"/>
        </w:rPr>
      </w:pPr>
      <w:r w:rsidRPr="002B07FA">
        <w:rPr>
          <w:rFonts w:ascii="Times New Roman" w:hAnsi="Times New Roman" w:cs="Times New Roman"/>
        </w:rPr>
        <w:t>nepreglednost poslovanje podjetij,</w:t>
      </w:r>
    </w:p>
    <w:p w14:paraId="4DDB5A02" w14:textId="1E4D79B4" w:rsidR="005E3DE7" w:rsidRPr="005E3DE7" w:rsidRDefault="003C0B4C" w:rsidP="00824C8A">
      <w:pPr>
        <w:pStyle w:val="ListParagraph"/>
        <w:numPr>
          <w:ilvl w:val="0"/>
          <w:numId w:val="31"/>
        </w:numPr>
        <w:spacing w:line="300" w:lineRule="auto"/>
        <w:jc w:val="both"/>
        <w:rPr>
          <w:rFonts w:ascii="Times New Roman" w:hAnsi="Times New Roman" w:cs="Times New Roman"/>
          <w:u w:val="single"/>
        </w:rPr>
      </w:pPr>
      <w:r>
        <w:rPr>
          <w:rFonts w:ascii="Times New Roman" w:hAnsi="Times New Roman" w:cs="Times New Roman"/>
        </w:rPr>
        <w:t>neprimerna davčna politika.</w:t>
      </w:r>
    </w:p>
    <w:p w14:paraId="7318CEE6" w14:textId="77777777" w:rsidR="005E3DE7" w:rsidRPr="005E3DE7" w:rsidRDefault="005E3DE7" w:rsidP="00824C8A">
      <w:pPr>
        <w:spacing w:line="300" w:lineRule="auto"/>
        <w:jc w:val="both"/>
        <w:rPr>
          <w:rFonts w:ascii="Times New Roman" w:hAnsi="Times New Roman" w:cs="Times New Roman"/>
          <w:u w:val="single"/>
        </w:rPr>
      </w:pPr>
    </w:p>
    <w:p w14:paraId="273E4705" w14:textId="77777777" w:rsidR="005E3DE7" w:rsidRPr="005E3DE7" w:rsidRDefault="005E3DE7" w:rsidP="00824C8A">
      <w:pPr>
        <w:spacing w:line="300" w:lineRule="auto"/>
        <w:jc w:val="both"/>
        <w:rPr>
          <w:rFonts w:ascii="Times New Roman" w:hAnsi="Times New Roman" w:cs="Times New Roman"/>
          <w:b/>
          <w:u w:val="single"/>
        </w:rPr>
      </w:pPr>
      <w:r w:rsidRPr="005E3DE7">
        <w:rPr>
          <w:b/>
        </w:rPr>
        <w:t>Kako oživiti trg kapitala?</w:t>
      </w:r>
    </w:p>
    <w:p w14:paraId="39595001" w14:textId="26EC96B2" w:rsidR="005E3DE7" w:rsidRDefault="005E3DE7" w:rsidP="00824C8A">
      <w:pPr>
        <w:pStyle w:val="ListParagraph"/>
        <w:numPr>
          <w:ilvl w:val="0"/>
          <w:numId w:val="32"/>
        </w:numPr>
        <w:spacing w:line="300" w:lineRule="auto"/>
        <w:jc w:val="both"/>
      </w:pPr>
      <w:r>
        <w:t>vlag</w:t>
      </w:r>
      <w:r w:rsidR="00071009">
        <w:t>anje v trženje slovenskega trga -</w:t>
      </w:r>
      <w:r>
        <w:t xml:space="preserve"> investitorje bi bilo potrebno prepričati, da smo politično in pravno stabilna država in da ima naša ekonomija dobre možnosti za ekspanzijo na področje bivše Jugoslavije,</w:t>
      </w:r>
    </w:p>
    <w:p w14:paraId="79AE7F80" w14:textId="3A5C6ACF" w:rsidR="005E3DE7" w:rsidRDefault="005E3DE7" w:rsidP="00824C8A">
      <w:pPr>
        <w:pStyle w:val="ListParagraph"/>
        <w:numPr>
          <w:ilvl w:val="0"/>
          <w:numId w:val="32"/>
        </w:numPr>
        <w:spacing w:line="300" w:lineRule="auto"/>
        <w:jc w:val="both"/>
      </w:pPr>
      <w:r>
        <w:t>podjetja, katerega vrednosti papirji kotirajo na borzi, mora točno, korektno in pravočasno posredovati informacije javnosti, borzi in investitorjem - s tem podjetje pridobi pozitivno podobo v javnosti,</w:t>
      </w:r>
    </w:p>
    <w:p w14:paraId="79FE1022" w14:textId="583DFE87" w:rsidR="005E3DE7" w:rsidRDefault="005E3DE7" w:rsidP="00824C8A">
      <w:pPr>
        <w:pStyle w:val="ListParagraph"/>
        <w:numPr>
          <w:ilvl w:val="0"/>
          <w:numId w:val="32"/>
        </w:numPr>
        <w:spacing w:line="300" w:lineRule="auto"/>
        <w:jc w:val="both"/>
      </w:pPr>
      <w:r>
        <w:t>likvidnost trga, večja izdaja obveznic zagotavlja večjo likvidnost, prav tako pogostost in stalnost izdaj - prešibka likvidnost slovenskega trga je posledica premajhnega zaupanja domačih vlagateljev v naložbe na borzo, nepreglednost pri poslovanju podjetij, davčne politike,... Eden od razlogov je tudi trgovanje s svežnji in trgovanje na sivem trgu. Delnice je težje prodati, povečuje se pa tudi tveganje da se bo delnica prodala po nižji ceni,</w:t>
      </w:r>
    </w:p>
    <w:p w14:paraId="1C51F360" w14:textId="77777777" w:rsidR="00F47D0D" w:rsidRPr="007A20D2" w:rsidRDefault="005E3DE7" w:rsidP="00824C8A">
      <w:pPr>
        <w:pStyle w:val="ListParagraph"/>
        <w:numPr>
          <w:ilvl w:val="0"/>
          <w:numId w:val="32"/>
        </w:numPr>
        <w:spacing w:line="300" w:lineRule="auto"/>
        <w:jc w:val="both"/>
        <w:rPr>
          <w:rFonts w:ascii="Times New Roman" w:hAnsi="Times New Roman" w:cs="Times New Roman"/>
        </w:rPr>
      </w:pPr>
      <w:r>
        <w:t>poučit male delničarje, da bi imeli več znanja</w:t>
      </w:r>
      <w:r w:rsidR="00F47D0D">
        <w:t xml:space="preserve"> o delovanju trga kapitala</w:t>
      </w:r>
      <w:r>
        <w:t xml:space="preserve">, da </w:t>
      </w:r>
      <w:r w:rsidRPr="007A20D2">
        <w:t>bi</w:t>
      </w:r>
      <w:r w:rsidR="00F47D0D" w:rsidRPr="007A20D2">
        <w:t xml:space="preserve"> bili potem tudi bolj zaščiteni ter bi se tudi znali pravilno odločiti.</w:t>
      </w:r>
    </w:p>
    <w:p w14:paraId="3D4C6795" w14:textId="77777777" w:rsidR="007A20D2" w:rsidRPr="007A20D2" w:rsidRDefault="007A20D2" w:rsidP="007A20D2">
      <w:pPr>
        <w:spacing w:line="300" w:lineRule="auto"/>
        <w:jc w:val="both"/>
        <w:rPr>
          <w:rFonts w:ascii="Times New Roman" w:hAnsi="Times New Roman" w:cs="Times New Roman"/>
        </w:rPr>
      </w:pPr>
    </w:p>
    <w:p w14:paraId="23068F51" w14:textId="77777777" w:rsidR="007A20D2" w:rsidRDefault="007A20D2" w:rsidP="00824C8A">
      <w:pPr>
        <w:spacing w:line="300" w:lineRule="auto"/>
        <w:jc w:val="both"/>
      </w:pPr>
      <w:r w:rsidRPr="007A20D2">
        <w:t>Zakaj rabimo dober sistem trga kapitala?</w:t>
      </w:r>
    </w:p>
    <w:p w14:paraId="4DB4E8B2" w14:textId="77777777" w:rsidR="007A20D2" w:rsidRDefault="007A20D2" w:rsidP="00824C8A">
      <w:pPr>
        <w:pStyle w:val="ListParagraph"/>
        <w:numPr>
          <w:ilvl w:val="0"/>
          <w:numId w:val="33"/>
        </w:numPr>
        <w:spacing w:line="300" w:lineRule="auto"/>
        <w:jc w:val="both"/>
      </w:pPr>
      <w:r>
        <w:t>zato ker je ta pozitivno vpliva na gospodarsko rast,</w:t>
      </w:r>
    </w:p>
    <w:p w14:paraId="304FDF70" w14:textId="77777777" w:rsidR="007A20D2" w:rsidRDefault="007A20D2" w:rsidP="00824C8A">
      <w:pPr>
        <w:pStyle w:val="ListParagraph"/>
        <w:numPr>
          <w:ilvl w:val="0"/>
          <w:numId w:val="33"/>
        </w:numPr>
        <w:spacing w:line="300" w:lineRule="auto"/>
        <w:jc w:val="both"/>
      </w:pPr>
      <w:r>
        <w:t>zmanjšanje zadolženosti in boljša struktura financiranja največjih slovenskih korporacij,</w:t>
      </w:r>
    </w:p>
    <w:p w14:paraId="033B9F50" w14:textId="77777777" w:rsidR="007A20D2" w:rsidRDefault="007A20D2" w:rsidP="00824C8A">
      <w:pPr>
        <w:pStyle w:val="ListParagraph"/>
        <w:numPr>
          <w:ilvl w:val="0"/>
          <w:numId w:val="33"/>
        </w:numPr>
        <w:spacing w:line="300" w:lineRule="auto"/>
        <w:jc w:val="both"/>
      </w:pPr>
      <w:r>
        <w:t>podpora pokojninski reformi in vsem oblikam varčevanja za starost,</w:t>
      </w:r>
    </w:p>
    <w:p w14:paraId="215B6873" w14:textId="17C6C0E5" w:rsidR="007A20D2" w:rsidRDefault="007A20D2" w:rsidP="00824C8A">
      <w:pPr>
        <w:pStyle w:val="ListParagraph"/>
        <w:numPr>
          <w:ilvl w:val="0"/>
          <w:numId w:val="33"/>
        </w:numPr>
        <w:spacing w:line="300" w:lineRule="auto"/>
        <w:jc w:val="both"/>
      </w:pPr>
      <w:r>
        <w:t>krepitev mednarodne konkurenčnost</w:t>
      </w:r>
      <w:r w:rsidR="007E7641">
        <w:t>i slovenske finančne industrije,</w:t>
      </w:r>
    </w:p>
    <w:p w14:paraId="54854577" w14:textId="3EE2E2CA" w:rsidR="007E7641" w:rsidRDefault="007E7641" w:rsidP="00824C8A">
      <w:pPr>
        <w:pStyle w:val="ListParagraph"/>
        <w:numPr>
          <w:ilvl w:val="0"/>
          <w:numId w:val="33"/>
        </w:numPr>
        <w:spacing w:line="300" w:lineRule="auto"/>
        <w:jc w:val="both"/>
      </w:pPr>
      <w:r>
        <w:t>večja finančna stabilnost pri financiranju razvoja iz tujine.</w:t>
      </w:r>
    </w:p>
    <w:p w14:paraId="25735914" w14:textId="77777777" w:rsidR="003C37F7" w:rsidRDefault="003C37F7" w:rsidP="006F6B66">
      <w:pPr>
        <w:spacing w:line="300" w:lineRule="auto"/>
        <w:jc w:val="both"/>
        <w:rPr>
          <w:rFonts w:ascii="Times New Roman" w:hAnsi="Times New Roman" w:cs="Times New Roman"/>
          <w:u w:val="single"/>
        </w:rPr>
      </w:pPr>
    </w:p>
    <w:p w14:paraId="552D1334" w14:textId="595F83C8" w:rsidR="003C37F7" w:rsidRPr="00FD68E6" w:rsidRDefault="00A462CC" w:rsidP="006F6B66">
      <w:pPr>
        <w:spacing w:line="300" w:lineRule="auto"/>
        <w:jc w:val="both"/>
      </w:pPr>
      <w:r>
        <w:t>Cena delnice - informacije ali podjetje dobro/slabo posluje, lahko napoveduje tudi prihodnost podjetja.</w:t>
      </w:r>
    </w:p>
    <w:p w14:paraId="73642C31" w14:textId="390F99C7" w:rsidR="00E06DBA" w:rsidRPr="00E020BA" w:rsidRDefault="00B23786" w:rsidP="00E020BA">
      <w:pPr>
        <w:pStyle w:val="ListParagraph"/>
        <w:numPr>
          <w:ilvl w:val="0"/>
          <w:numId w:val="18"/>
        </w:numPr>
        <w:spacing w:line="300" w:lineRule="auto"/>
        <w:jc w:val="both"/>
        <w:rPr>
          <w:rFonts w:ascii="Times New Roman" w:hAnsi="Times New Roman" w:cs="Times New Roman"/>
          <w:u w:val="single"/>
        </w:rPr>
      </w:pPr>
      <w:r w:rsidRPr="00E020BA">
        <w:rPr>
          <w:rFonts w:ascii="Times New Roman" w:hAnsi="Times New Roman" w:cs="Times New Roman"/>
          <w:u w:val="single"/>
        </w:rPr>
        <w:t>DELNIŠKA DRUŽBA</w:t>
      </w:r>
      <w:r w:rsidR="00E020BA" w:rsidRPr="00E020BA">
        <w:rPr>
          <w:rFonts w:ascii="Times New Roman" w:hAnsi="Times New Roman" w:cs="Times New Roman"/>
          <w:u w:val="single"/>
        </w:rPr>
        <w:t xml:space="preserve"> - ostale stvari, ki jih je poudaril</w:t>
      </w:r>
    </w:p>
    <w:p w14:paraId="0394C6D1" w14:textId="77777777" w:rsidR="00A622F4" w:rsidRPr="00A622F4" w:rsidRDefault="00A622F4" w:rsidP="00A622F4">
      <w:pPr>
        <w:spacing w:line="300" w:lineRule="auto"/>
        <w:jc w:val="both"/>
        <w:rPr>
          <w:rFonts w:ascii="Times New Roman" w:hAnsi="Times New Roman" w:cs="Times New Roman"/>
          <w:u w:val="single"/>
        </w:rPr>
      </w:pPr>
    </w:p>
    <w:p w14:paraId="66447840" w14:textId="65003E0C" w:rsidR="00E06DBA" w:rsidRPr="00E06DBA" w:rsidRDefault="00E06DBA" w:rsidP="00E06DBA">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Organizirano zbiranje pooblastil:</w:t>
      </w:r>
    </w:p>
    <w:p w14:paraId="6BC60C89"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Finančne organizacije, združenje delničarjev in druge osebe, ki nameravajo na skupščini uresničevati glasovalno pravico na podlagi organizirano zbranih pooblastil, morajo biti pisno pooblaščene (pooblaščena oseba).</w:t>
      </w:r>
    </w:p>
    <w:p w14:paraId="27DBC315"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Za organizirano zbiranje pooblastil se šteje vsako zbiranje pooblastil, ki je namenjeno več kot 50 delničarjem delniške družbe, ki so imetniki delnic z glasovalno pravico.</w:t>
      </w:r>
    </w:p>
    <w:p w14:paraId="34D7B1E7"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Pooblastilo osebi iz prvega odstavka tega člena velja le za eno skupščino. Vsebovati mora predloge sklepov, predlog pooblaščene osebe za glasovanje k posameznim predlogom sklepov, poziv delničarju, naj ji da navodila za uresničevanje glasovalne pravice z opozorilom, da bo, če ji delničar ne bo dal drugačnega navodila, uresničevala glasovalno pravico po svojih predlogih, ki morajo biti v pooblastilu obrazloženi, in opozorilo, da lahko delničar pooblastilo kadarkoli prekliče.</w:t>
      </w:r>
    </w:p>
    <w:p w14:paraId="51D0CA60"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Minister, pristojen za gospodarstvo, lahko predpiše vzorec pooblastila za glasovanje o posameznih zadevah na skupščini.</w:t>
      </w:r>
    </w:p>
    <w:p w14:paraId="51F0AE73"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Pooblastila, zbrana v nasprotju z določbo prvega odstavka tega člena, in pooblastila, katerih vsebina je v nasprotju z določbami tretjega odstavka tega člena, so nična.</w:t>
      </w:r>
    </w:p>
    <w:p w14:paraId="55594214"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p>
    <w:p w14:paraId="11038546" w14:textId="263F9115" w:rsidR="00E06DBA" w:rsidRPr="00E06DBA" w:rsidRDefault="00E06DBA" w:rsidP="00E06DBA">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Imenovanje posebnega revizorja:</w:t>
      </w:r>
    </w:p>
    <w:p w14:paraId="4F1C7F35"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Če skupščina zavrne predlog za imenovanje posebnega revizorja, ga imenuje sodišče na predlog delničarjev, katerih skupni deleži znašajo najmanj desetino osnovnega kapitala ali katerih nominalni znesek ali pripadajoči znesek osnovnega kapitala znaša najmanj 400.000 eurov, če obstaja vzrok za domnevo, da je prišlo pri vodenju postopkov in poslov do nepoštenosti ali hujših kršitev zakona ali statuta.</w:t>
      </w:r>
    </w:p>
    <w:p w14:paraId="1348F79D"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Z odločbo o imenovanju posebnega revizorja naloži sodišče družbi, da založi predujem za kritje stroškov posebne revizije. Če družba predujma ne založi, ga sodišče izterja po uradni dolžnosti. Pritožba ne zadrži izvršbe.</w:t>
      </w:r>
    </w:p>
    <w:p w14:paraId="6FADA4E6"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p>
    <w:p w14:paraId="714FEFF7" w14:textId="739BF653" w:rsidR="00E06DBA" w:rsidRPr="00E06DBA" w:rsidRDefault="00E06DBA" w:rsidP="00E06DBA">
      <w:pPr>
        <w:pStyle w:val="len"/>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Pravica revizorja do povrnitve stroškov:</w:t>
      </w:r>
    </w:p>
    <w:p w14:paraId="22B5BDD5"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Posebni revizor ima pravico do povrnitve stroškov in plačila za svoje delo. Stroške sodnega postopka v zvezi z imenovanjem posebnega revizorja in stroške za delo posebnega revizorja krije družba.</w:t>
      </w:r>
    </w:p>
    <w:p w14:paraId="31406BD2"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Določbe prejšnjih odstavkov ne izključujejo pravice družbe zahtevati povrnitev stroškov, ki so nastali zaradi neutemeljene posebne revizije, po splošnih pravilih o odškodninski odgovornosti.</w:t>
      </w:r>
    </w:p>
    <w:p w14:paraId="4145C836"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p>
    <w:p w14:paraId="0F753028" w14:textId="2D1E9569" w:rsidR="00E06DBA" w:rsidRPr="00E06DBA" w:rsidRDefault="00E06DBA" w:rsidP="00E06DBA">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Vložitev tožbe za povrnitev škode:</w:t>
      </w:r>
    </w:p>
    <w:p w14:paraId="1DC53258"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Poslovodstvo družbe mora v šestih mesecih od dneva skupščine vložiti tožbo za povrnitev škode, ki so jo družbi v zvezi z ustanovitvijo povzročili ustanovitelji ali za povrnitev škode v zvezi z vodenjem posameznih poslov družbe, ki je družbi nastala kot posledica kršitve dolžnosti članov organov vodenja ali nadzora, če tako sklene skupščina z navadno večino glasov.</w:t>
      </w:r>
    </w:p>
    <w:p w14:paraId="31291C35"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Če je tožbo iz prejšnjega odstavka treba vložiti proti osebi, ki med odločanjem skupščine še vedno opravlja naloge člana organa vodenja ali nadzora, mora skupščina imenovati posebnega zastopnika.</w:t>
      </w:r>
    </w:p>
    <w:p w14:paraId="112BE69D"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Posebni zastopnik zastopa družbo v postopku pred sodiščem, ki odloča o utemeljenosti odškodninskega zahtevka in postopku v zvezi z izvršitvijo sodne odločbe, s katero je bilo odločeno o utemeljenosti takega zahtevka.</w:t>
      </w:r>
    </w:p>
    <w:p w14:paraId="0956B62A"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p>
    <w:p w14:paraId="5C3AC1D7" w14:textId="5E9714A4" w:rsidR="00E06DBA" w:rsidRPr="00E06DBA" w:rsidRDefault="00E06DBA" w:rsidP="00E06DBA">
      <w:pPr>
        <w:pStyle w:val="lennaslov"/>
        <w:spacing w:before="120" w:after="120" w:line="300" w:lineRule="auto"/>
        <w:jc w:val="both"/>
        <w:rPr>
          <w:rFonts w:ascii="Times New Roman" w:hAnsi="Times New Roman" w:cs="Times New Roman"/>
          <w:sz w:val="24"/>
          <w:szCs w:val="24"/>
        </w:rPr>
      </w:pPr>
      <w:r w:rsidRPr="00E06DBA">
        <w:rPr>
          <w:rFonts w:ascii="Times New Roman" w:hAnsi="Times New Roman" w:cs="Times New Roman"/>
          <w:sz w:val="24"/>
          <w:szCs w:val="24"/>
        </w:rPr>
        <w:t>Vložitev tožbe v imenu družbe na zahtevo manjšine:</w:t>
      </w:r>
    </w:p>
    <w:p w14:paraId="552B46C5" w14:textId="77777777"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Če predlog za vložitev tožbe iz prvega odstavka prejšnjega člena na skupščini ni sprejet ali če skupščina v skladu z drugim odstavkom prejšnjega člena ne imenuje posebnega zastopnika ali če poslovodstvo ali posebni zastopnik ne ravnata v skladu s sklepom skupščine iz prvega odstavka prejšnjega člena, lahko tako tožbo v svojem imenu in za račun družbe vložijo delničarji, katerih skupni deleži znašajo najmanj desetino osnovnega kapitala ali katerih nominalni znesek ali pripadajoči znesek osnovnega kapitala znašajo najmanj 400.000 eurov.</w:t>
      </w:r>
    </w:p>
    <w:p w14:paraId="23318486" w14:textId="1B06133F" w:rsidR="00E06DBA" w:rsidRPr="00E06DBA" w:rsidRDefault="00E06DBA" w:rsidP="00E06DBA">
      <w:pPr>
        <w:pStyle w:val="Odstavek"/>
        <w:spacing w:before="120" w:after="120" w:line="300" w:lineRule="auto"/>
        <w:ind w:firstLine="0"/>
        <w:rPr>
          <w:rFonts w:ascii="Times New Roman" w:hAnsi="Times New Roman" w:cs="Times New Roman"/>
          <w:sz w:val="24"/>
          <w:szCs w:val="24"/>
        </w:rPr>
      </w:pPr>
      <w:r w:rsidRPr="00E06DBA">
        <w:rPr>
          <w:rFonts w:ascii="Times New Roman" w:hAnsi="Times New Roman" w:cs="Times New Roman"/>
          <w:sz w:val="24"/>
          <w:szCs w:val="24"/>
        </w:rPr>
        <w:t>Delničarji iz prvega odstavka tega člena morajo dokazati, da so bili imetniki delnic vsaj tri mesece pred dnem zasedanja skupščine, ki je zavrnila njihov predlog. Prav tako morajo ostati imetniki delnic do odločbe sodišča o tožbenem zahtevku, sicer se šteje, da so tožbo umaknili.</w:t>
      </w:r>
    </w:p>
    <w:p w14:paraId="2BCD69DA" w14:textId="7D9BE563" w:rsidR="00C47080" w:rsidRPr="009E283D" w:rsidRDefault="00C47080" w:rsidP="007B0334">
      <w:pPr>
        <w:pStyle w:val="lennaslov"/>
        <w:spacing w:before="120" w:after="120" w:line="300" w:lineRule="auto"/>
        <w:jc w:val="both"/>
        <w:rPr>
          <w:rFonts w:ascii="Times New Roman" w:hAnsi="Times New Roman" w:cs="Times New Roman"/>
          <w:sz w:val="24"/>
          <w:szCs w:val="24"/>
        </w:rPr>
      </w:pPr>
      <w:r w:rsidRPr="009E283D">
        <w:rPr>
          <w:rFonts w:ascii="Times New Roman" w:hAnsi="Times New Roman" w:cs="Times New Roman"/>
          <w:sz w:val="24"/>
          <w:szCs w:val="24"/>
        </w:rPr>
        <w:t>Izpodbojnost sklepa o uporabi bilančnega dobička:</w:t>
      </w:r>
    </w:p>
    <w:p w14:paraId="02629E46" w14:textId="77777777" w:rsidR="00C47080" w:rsidRPr="009E283D" w:rsidRDefault="00C47080" w:rsidP="007B0334">
      <w:pPr>
        <w:pStyle w:val="Odstavek"/>
        <w:spacing w:before="120" w:after="120" w:line="300" w:lineRule="auto"/>
        <w:ind w:firstLine="0"/>
        <w:rPr>
          <w:rFonts w:ascii="Times New Roman" w:hAnsi="Times New Roman" w:cs="Times New Roman"/>
          <w:sz w:val="24"/>
          <w:szCs w:val="24"/>
        </w:rPr>
      </w:pPr>
      <w:r w:rsidRPr="009E283D">
        <w:rPr>
          <w:rFonts w:ascii="Times New Roman" w:hAnsi="Times New Roman" w:cs="Times New Roman"/>
          <w:sz w:val="24"/>
          <w:szCs w:val="24"/>
        </w:rPr>
        <w:t>Sklep skupščine o uporabi bilančnega dobička se lahko izpodbija, če je v nasprotju z zakonom ali statutom ali če je skupščina odločila, da se delničarjem dobiček ne deli najmanj v višini 4% osnovnega kapitala, če to po presoji dobrega gospodarstvenika ni bilo nujno glede na okoliščine, v katerih družba posluje.</w:t>
      </w:r>
    </w:p>
    <w:p w14:paraId="1CEB574A" w14:textId="77777777" w:rsidR="00C47080" w:rsidRDefault="00C47080" w:rsidP="006F6B66">
      <w:pPr>
        <w:spacing w:line="300" w:lineRule="auto"/>
        <w:jc w:val="both"/>
        <w:rPr>
          <w:rFonts w:ascii="Times New Roman" w:hAnsi="Times New Roman" w:cs="Times New Roman"/>
          <w:b/>
        </w:rPr>
      </w:pPr>
    </w:p>
    <w:p w14:paraId="73BA3625" w14:textId="77777777" w:rsidR="00FD68E6" w:rsidRDefault="00FD68E6">
      <w:pPr>
        <w:rPr>
          <w:rFonts w:ascii="Times New Roman" w:hAnsi="Times New Roman" w:cs="Times New Roman"/>
          <w:highlight w:val="lightGray"/>
        </w:rPr>
      </w:pPr>
      <w:r>
        <w:rPr>
          <w:rFonts w:ascii="Times New Roman" w:hAnsi="Times New Roman" w:cs="Times New Roman"/>
          <w:highlight w:val="lightGray"/>
        </w:rPr>
        <w:br w:type="page"/>
      </w:r>
    </w:p>
    <w:p w14:paraId="1C5EA13F" w14:textId="7919F433" w:rsidR="00C47080" w:rsidRPr="00FD68E6" w:rsidRDefault="00E020BA" w:rsidP="00FD68E6">
      <w:pPr>
        <w:pStyle w:val="ListParagraph"/>
        <w:numPr>
          <w:ilvl w:val="0"/>
          <w:numId w:val="18"/>
        </w:numPr>
        <w:spacing w:line="300" w:lineRule="auto"/>
        <w:jc w:val="both"/>
        <w:rPr>
          <w:rFonts w:ascii="Times New Roman" w:hAnsi="Times New Roman" w:cs="Times New Roman"/>
        </w:rPr>
      </w:pPr>
      <w:r w:rsidRPr="00FD68E6">
        <w:rPr>
          <w:rFonts w:ascii="Times New Roman" w:hAnsi="Times New Roman" w:cs="Times New Roman"/>
          <w:u w:val="single"/>
        </w:rPr>
        <w:t>GOSPODARSKE DRUŽBE V DRŽAVNI LASTI</w:t>
      </w:r>
    </w:p>
    <w:p w14:paraId="4BB6BD65" w14:textId="77777777" w:rsidR="00E020BA" w:rsidRPr="00005D0C" w:rsidRDefault="00E020BA" w:rsidP="00005D0C">
      <w:pPr>
        <w:spacing w:line="300" w:lineRule="auto"/>
        <w:ind w:left="360"/>
        <w:jc w:val="both"/>
        <w:rPr>
          <w:rFonts w:ascii="Times New Roman" w:hAnsi="Times New Roman" w:cs="Times New Roman"/>
        </w:rPr>
      </w:pPr>
    </w:p>
    <w:p w14:paraId="20D80666" w14:textId="33A766BB" w:rsidR="00E020BA" w:rsidRPr="00005D0C" w:rsidRDefault="00B16FC7" w:rsidP="00005D0C">
      <w:pPr>
        <w:spacing w:line="300" w:lineRule="auto"/>
        <w:jc w:val="both"/>
        <w:rPr>
          <w:rFonts w:ascii="Times New Roman" w:hAnsi="Times New Roman" w:cs="Times New Roman"/>
        </w:rPr>
      </w:pPr>
      <w:r w:rsidRPr="00005D0C">
        <w:rPr>
          <w:rFonts w:ascii="Times New Roman" w:hAnsi="Times New Roman" w:cs="Times New Roman"/>
        </w:rPr>
        <w:t>Gospodarske družbe v državni lasti - energetika, promet, D.D., javne storitve...</w:t>
      </w:r>
    </w:p>
    <w:p w14:paraId="364C9971" w14:textId="77777777" w:rsidR="00B16FC7" w:rsidRPr="00005D0C" w:rsidRDefault="00B16FC7" w:rsidP="00005D0C">
      <w:pPr>
        <w:spacing w:line="300" w:lineRule="auto"/>
        <w:ind w:left="360"/>
        <w:jc w:val="both"/>
        <w:rPr>
          <w:rFonts w:ascii="Times New Roman" w:hAnsi="Times New Roman" w:cs="Times New Roman"/>
        </w:rPr>
      </w:pPr>
    </w:p>
    <w:p w14:paraId="48C99E2D" w14:textId="77777777" w:rsidR="00B16FC7" w:rsidRPr="00005D0C" w:rsidRDefault="00B16FC7" w:rsidP="00005D0C">
      <w:pPr>
        <w:spacing w:line="300" w:lineRule="auto"/>
        <w:jc w:val="both"/>
        <w:rPr>
          <w:rFonts w:ascii="Times New Roman" w:hAnsi="Times New Roman" w:cs="Times New Roman"/>
        </w:rPr>
      </w:pPr>
      <w:r w:rsidRPr="00005D0C">
        <w:rPr>
          <w:rFonts w:ascii="Times New Roman" w:hAnsi="Times New Roman" w:cs="Times New Roman"/>
        </w:rPr>
        <w:t>Cilj:</w:t>
      </w:r>
    </w:p>
    <w:p w14:paraId="79C600A8" w14:textId="77777777" w:rsidR="00B16FC7" w:rsidRPr="00005D0C" w:rsidRDefault="00B16FC7" w:rsidP="00005D0C">
      <w:pPr>
        <w:pStyle w:val="ListParagraph"/>
        <w:numPr>
          <w:ilvl w:val="0"/>
          <w:numId w:val="37"/>
        </w:numPr>
        <w:spacing w:line="300" w:lineRule="auto"/>
        <w:jc w:val="both"/>
        <w:rPr>
          <w:rFonts w:ascii="Times New Roman" w:hAnsi="Times New Roman" w:cs="Times New Roman"/>
        </w:rPr>
      </w:pPr>
      <w:r w:rsidRPr="00005D0C">
        <w:rPr>
          <w:rFonts w:ascii="Times New Roman" w:hAnsi="Times New Roman" w:cs="Times New Roman"/>
        </w:rPr>
        <w:t>odpiranje delovnih mest (socialni cilj),</w:t>
      </w:r>
    </w:p>
    <w:p w14:paraId="3C1424D8" w14:textId="77777777" w:rsidR="00B16FC7" w:rsidRPr="00005D0C" w:rsidRDefault="00B16FC7" w:rsidP="00005D0C">
      <w:pPr>
        <w:pStyle w:val="ListParagraph"/>
        <w:numPr>
          <w:ilvl w:val="0"/>
          <w:numId w:val="37"/>
        </w:numPr>
        <w:spacing w:line="300" w:lineRule="auto"/>
        <w:jc w:val="both"/>
        <w:rPr>
          <w:rFonts w:ascii="Times New Roman" w:hAnsi="Times New Roman" w:cs="Times New Roman"/>
        </w:rPr>
      </w:pPr>
      <w:r w:rsidRPr="00005D0C">
        <w:rPr>
          <w:rFonts w:ascii="Times New Roman" w:hAnsi="Times New Roman" w:cs="Times New Roman"/>
        </w:rPr>
        <w:t>visoka stropnja dobičkonosnosti,</w:t>
      </w:r>
      <w:r w:rsidRPr="00005D0C">
        <w:rPr>
          <w:rFonts w:ascii="Times New Roman" w:hAnsi="Times New Roman" w:cs="Times New Roman"/>
        </w:rPr>
        <w:tab/>
      </w:r>
      <w:r w:rsidRPr="00005D0C">
        <w:rPr>
          <w:rFonts w:ascii="Times New Roman" w:hAnsi="Times New Roman" w:cs="Times New Roman"/>
        </w:rPr>
        <w:tab/>
      </w:r>
    </w:p>
    <w:p w14:paraId="6BD63707" w14:textId="77777777" w:rsidR="00B16FC7" w:rsidRPr="00005D0C" w:rsidRDefault="00B16FC7" w:rsidP="00005D0C">
      <w:pPr>
        <w:pStyle w:val="ListParagraph"/>
        <w:numPr>
          <w:ilvl w:val="0"/>
          <w:numId w:val="37"/>
        </w:numPr>
        <w:spacing w:line="300" w:lineRule="auto"/>
        <w:jc w:val="both"/>
        <w:rPr>
          <w:rFonts w:ascii="Times New Roman" w:hAnsi="Times New Roman" w:cs="Times New Roman"/>
        </w:rPr>
      </w:pPr>
      <w:r w:rsidRPr="00005D0C">
        <w:rPr>
          <w:rFonts w:ascii="Times New Roman" w:hAnsi="Times New Roman" w:cs="Times New Roman"/>
        </w:rPr>
        <w:t>infrakstruktura (po dostopnih cenah) - 2. in 3. v nasprotju!</w:t>
      </w:r>
    </w:p>
    <w:p w14:paraId="1409E91A" w14:textId="77777777" w:rsidR="00B16FC7" w:rsidRPr="00005D0C" w:rsidRDefault="00B16FC7" w:rsidP="00005D0C">
      <w:pPr>
        <w:pStyle w:val="ListParagraph"/>
        <w:numPr>
          <w:ilvl w:val="0"/>
          <w:numId w:val="37"/>
        </w:numPr>
        <w:spacing w:line="300" w:lineRule="auto"/>
        <w:jc w:val="both"/>
        <w:rPr>
          <w:rFonts w:ascii="Times New Roman" w:hAnsi="Times New Roman" w:cs="Times New Roman"/>
        </w:rPr>
      </w:pPr>
      <w:r w:rsidRPr="00005D0C">
        <w:rPr>
          <w:rFonts w:ascii="Times New Roman" w:hAnsi="Times New Roman" w:cs="Times New Roman"/>
        </w:rPr>
        <w:t>investiranje v razvoj - 2. in 4. v nasprotju!</w:t>
      </w:r>
    </w:p>
    <w:p w14:paraId="5B40511A" w14:textId="77777777" w:rsidR="00B16FC7" w:rsidRPr="00005D0C" w:rsidRDefault="00B16FC7" w:rsidP="00005D0C">
      <w:pPr>
        <w:spacing w:line="300" w:lineRule="auto"/>
        <w:jc w:val="both"/>
        <w:rPr>
          <w:rFonts w:ascii="Times New Roman" w:hAnsi="Times New Roman" w:cs="Times New Roman"/>
        </w:rPr>
      </w:pPr>
    </w:p>
    <w:p w14:paraId="4D74374C" w14:textId="33717704" w:rsidR="00B16FC7" w:rsidRPr="00005D0C" w:rsidRDefault="00B16FC7" w:rsidP="00005D0C">
      <w:pPr>
        <w:spacing w:line="300" w:lineRule="auto"/>
        <w:jc w:val="both"/>
        <w:rPr>
          <w:rFonts w:ascii="Times New Roman" w:hAnsi="Times New Roman" w:cs="Times New Roman"/>
        </w:rPr>
      </w:pPr>
      <w:r w:rsidRPr="00005D0C">
        <w:rPr>
          <w:rFonts w:ascii="Times New Roman" w:hAnsi="Times New Roman" w:cs="Times New Roman"/>
        </w:rPr>
        <w:t xml:space="preserve">Da zasledujejo podjetja v državni listi mogotene cilje, ki so si med seboj v nasprotju, se izključujejo, kar je pa težja naloga v smislu vodenja (problem mnogoterih ciljev za doseganje rezultatov) </w:t>
      </w:r>
      <w:r w:rsidRPr="00005D0C">
        <w:rPr>
          <w:rFonts w:ascii="Lucida Grande" w:hAnsi="Lucida Grande" w:cs="Lucida Grande"/>
        </w:rPr>
        <w:t>⇢</w:t>
      </w:r>
      <w:r w:rsidRPr="00005D0C">
        <w:rPr>
          <w:rFonts w:ascii="Times New Roman" w:hAnsi="Times New Roman" w:cs="Times New Roman"/>
        </w:rPr>
        <w:t xml:space="preserve"> država lahko naredi/potrebuje: dobrega managerja, ki ima vse potrebne infomarmacije (študij, praksa, izkušnje, izobraževanje, ohraniti profesionalnost).</w:t>
      </w:r>
    </w:p>
    <w:p w14:paraId="7E7A4B2D" w14:textId="77777777" w:rsidR="00B16FC7" w:rsidRPr="00005D0C" w:rsidRDefault="00B16FC7" w:rsidP="00005D0C">
      <w:pPr>
        <w:spacing w:line="300" w:lineRule="auto"/>
        <w:jc w:val="both"/>
        <w:rPr>
          <w:rFonts w:ascii="Times New Roman" w:hAnsi="Times New Roman" w:cs="Times New Roman"/>
        </w:rPr>
      </w:pPr>
    </w:p>
    <w:p w14:paraId="34A3051E" w14:textId="77777777" w:rsidR="00B16FC7" w:rsidRPr="00005D0C" w:rsidRDefault="00B16FC7" w:rsidP="00005D0C">
      <w:pPr>
        <w:spacing w:line="300" w:lineRule="auto"/>
        <w:jc w:val="both"/>
        <w:rPr>
          <w:rFonts w:ascii="Times New Roman" w:hAnsi="Times New Roman" w:cs="Times New Roman"/>
        </w:rPr>
      </w:pPr>
      <w:r w:rsidRPr="00005D0C">
        <w:rPr>
          <w:rFonts w:ascii="Times New Roman" w:hAnsi="Times New Roman" w:cs="Times New Roman"/>
        </w:rPr>
        <w:t>Država:</w:t>
      </w:r>
    </w:p>
    <w:p w14:paraId="6D082ED5" w14:textId="77777777" w:rsidR="00B16FC7" w:rsidRPr="00005D0C" w:rsidRDefault="00B16FC7" w:rsidP="00005D0C">
      <w:pPr>
        <w:pStyle w:val="ListParagraph"/>
        <w:numPr>
          <w:ilvl w:val="0"/>
          <w:numId w:val="38"/>
        </w:numPr>
        <w:spacing w:line="300" w:lineRule="auto"/>
        <w:jc w:val="both"/>
        <w:rPr>
          <w:rFonts w:ascii="Times New Roman" w:hAnsi="Times New Roman" w:cs="Times New Roman"/>
        </w:rPr>
      </w:pPr>
      <w:r w:rsidRPr="00005D0C">
        <w:rPr>
          <w:rFonts w:ascii="Times New Roman" w:hAnsi="Times New Roman" w:cs="Times New Roman"/>
        </w:rPr>
        <w:t>strategija upravljanja podjetja in določiti nadzorni svet, da to izvaja, določa tudi prioritete, cilje.</w:t>
      </w:r>
    </w:p>
    <w:p w14:paraId="6DF98089" w14:textId="77777777" w:rsidR="00B16FC7" w:rsidRPr="00005D0C" w:rsidRDefault="00B16FC7" w:rsidP="00005D0C">
      <w:pPr>
        <w:pStyle w:val="ListParagraph"/>
        <w:numPr>
          <w:ilvl w:val="0"/>
          <w:numId w:val="38"/>
        </w:numPr>
        <w:spacing w:line="300" w:lineRule="auto"/>
        <w:jc w:val="both"/>
        <w:rPr>
          <w:rFonts w:ascii="Times New Roman" w:hAnsi="Times New Roman" w:cs="Times New Roman"/>
        </w:rPr>
      </w:pPr>
      <w:r w:rsidRPr="00005D0C">
        <w:rPr>
          <w:rFonts w:ascii="Times New Roman" w:hAnsi="Times New Roman" w:cs="Times New Roman"/>
        </w:rPr>
        <w:t>država prevečkrat spreminja cilje! - zato so tudi podjetja neuspešna.</w:t>
      </w:r>
    </w:p>
    <w:p w14:paraId="17C4FBFC" w14:textId="77777777" w:rsidR="00B16FC7" w:rsidRPr="00005D0C" w:rsidRDefault="00B16FC7" w:rsidP="00005D0C">
      <w:pPr>
        <w:spacing w:line="300" w:lineRule="auto"/>
        <w:jc w:val="both"/>
        <w:rPr>
          <w:rFonts w:ascii="Times New Roman" w:hAnsi="Times New Roman" w:cs="Times New Roman"/>
        </w:rPr>
      </w:pPr>
    </w:p>
    <w:p w14:paraId="7B03C1E5" w14:textId="3312D4CF" w:rsidR="00B16FC7" w:rsidRDefault="002B6076" w:rsidP="00005D0C">
      <w:pPr>
        <w:spacing w:line="300" w:lineRule="auto"/>
        <w:jc w:val="both"/>
        <w:rPr>
          <w:rFonts w:ascii="Times New Roman" w:hAnsi="Times New Roman" w:cs="Times New Roman"/>
        </w:rPr>
      </w:pPr>
      <w:r>
        <w:rPr>
          <w:rFonts w:ascii="Times New Roman" w:hAnsi="Times New Roman" w:cs="Times New Roman"/>
        </w:rPr>
        <w:t>Država dober gospodar bi morala:</w:t>
      </w:r>
    </w:p>
    <w:p w14:paraId="4E289FC8" w14:textId="747AD121" w:rsidR="00104875" w:rsidRPr="00104875" w:rsidRDefault="00104875" w:rsidP="00104875">
      <w:pPr>
        <w:pStyle w:val="ListParagraph"/>
        <w:numPr>
          <w:ilvl w:val="0"/>
          <w:numId w:val="44"/>
        </w:numPr>
        <w:spacing w:line="300" w:lineRule="auto"/>
        <w:jc w:val="both"/>
        <w:rPr>
          <w:rFonts w:ascii="Times New Roman" w:hAnsi="Times New Roman" w:cs="Times New Roman"/>
        </w:rPr>
      </w:pPr>
      <w:r w:rsidRPr="00104875">
        <w:rPr>
          <w:rFonts w:ascii="Times New Roman" w:hAnsi="Times New Roman" w:cs="Times New Roman"/>
        </w:rPr>
        <w:t xml:space="preserve">zagotoviti, da se državno premoženje upravlja v skladu s smernicami OECD, </w:t>
      </w:r>
    </w:p>
    <w:p w14:paraId="02DFE0F4" w14:textId="26A855EF" w:rsidR="00104875" w:rsidRPr="00104875" w:rsidRDefault="002B6076" w:rsidP="00104875">
      <w:pPr>
        <w:pStyle w:val="ListParagraph"/>
        <w:numPr>
          <w:ilvl w:val="0"/>
          <w:numId w:val="43"/>
        </w:numPr>
        <w:spacing w:line="300" w:lineRule="auto"/>
        <w:jc w:val="both"/>
        <w:rPr>
          <w:rFonts w:ascii="Times New Roman" w:hAnsi="Times New Roman" w:cs="Times New Roman"/>
        </w:rPr>
      </w:pPr>
      <w:r>
        <w:rPr>
          <w:rFonts w:ascii="Times New Roman" w:hAnsi="Times New Roman" w:cs="Times New Roman"/>
        </w:rPr>
        <w:t xml:space="preserve">izvajati </w:t>
      </w:r>
      <w:r w:rsidR="00104875" w:rsidRPr="00104875">
        <w:rPr>
          <w:rFonts w:ascii="Times New Roman" w:hAnsi="Times New Roman" w:cs="Times New Roman"/>
        </w:rPr>
        <w:t>celovito strategijo upravljanja državnega premoženja s pomočjo razvojaletnega načrtovanja upravljanja premoženja,</w:t>
      </w:r>
    </w:p>
    <w:p w14:paraId="61C5A6D0" w14:textId="0469937F" w:rsidR="00104875" w:rsidRDefault="00104875" w:rsidP="00104875">
      <w:pPr>
        <w:pStyle w:val="ListParagraph"/>
        <w:numPr>
          <w:ilvl w:val="0"/>
          <w:numId w:val="43"/>
        </w:numPr>
        <w:spacing w:line="300" w:lineRule="auto"/>
        <w:jc w:val="both"/>
        <w:rPr>
          <w:rFonts w:ascii="Times New Roman" w:hAnsi="Times New Roman" w:cs="Times New Roman"/>
        </w:rPr>
      </w:pPr>
      <w:r w:rsidRPr="00104875">
        <w:rPr>
          <w:rFonts w:ascii="Times New Roman" w:hAnsi="Times New Roman" w:cs="Times New Roman"/>
        </w:rPr>
        <w:t>dati večjo vlogo Agenciji za trg vrednostnih papirjev</w:t>
      </w:r>
      <w:r w:rsidR="007A6EBD">
        <w:rPr>
          <w:rFonts w:ascii="Times New Roman" w:hAnsi="Times New Roman" w:cs="Times New Roman"/>
        </w:rPr>
        <w:t>,</w:t>
      </w:r>
    </w:p>
    <w:p w14:paraId="2878BDF2" w14:textId="296822A6" w:rsidR="00B6401D" w:rsidRPr="00D20ED7" w:rsidRDefault="007A6EBD" w:rsidP="00005D0C">
      <w:pPr>
        <w:pStyle w:val="ListParagraph"/>
        <w:numPr>
          <w:ilvl w:val="0"/>
          <w:numId w:val="43"/>
        </w:numPr>
        <w:spacing w:line="300" w:lineRule="auto"/>
        <w:jc w:val="both"/>
        <w:rPr>
          <w:rFonts w:ascii="Times New Roman" w:hAnsi="Times New Roman" w:cs="Times New Roman"/>
        </w:rPr>
      </w:pPr>
      <w:r>
        <w:rPr>
          <w:rFonts w:ascii="Times New Roman" w:hAnsi="Times New Roman" w:cs="Times New Roman"/>
        </w:rPr>
        <w:t>premisliti o vzporednem reševanju gospodarske krize in krize človeških virov.</w:t>
      </w:r>
    </w:p>
    <w:p w14:paraId="46102444" w14:textId="77777777" w:rsidR="00B6401D" w:rsidRDefault="00B6401D" w:rsidP="00005D0C">
      <w:pPr>
        <w:spacing w:line="300" w:lineRule="auto"/>
        <w:jc w:val="both"/>
        <w:rPr>
          <w:rFonts w:ascii="Times New Roman" w:hAnsi="Times New Roman" w:cs="Times New Roman"/>
        </w:rPr>
      </w:pPr>
    </w:p>
    <w:p w14:paraId="11F1E627" w14:textId="0D82177C" w:rsidR="009B0AF2" w:rsidRDefault="00D20ED7" w:rsidP="00005D0C">
      <w:pPr>
        <w:spacing w:line="300" w:lineRule="auto"/>
        <w:jc w:val="both"/>
        <w:rPr>
          <w:rFonts w:ascii="Times New Roman" w:hAnsi="Times New Roman" w:cs="Times New Roman"/>
        </w:rPr>
      </w:pPr>
      <w:r>
        <w:rPr>
          <w:rFonts w:ascii="Times New Roman" w:hAnsi="Times New Roman" w:cs="Times New Roman"/>
        </w:rPr>
        <w:t xml:space="preserve">DRŽAVA KOT SLAB GOSPODAR - </w:t>
      </w:r>
      <w:r w:rsidR="009B0AF2">
        <w:rPr>
          <w:rFonts w:ascii="Times New Roman" w:hAnsi="Times New Roman" w:cs="Times New Roman"/>
        </w:rPr>
        <w:t>UPRAVLJANJE PODJETIJ V DRŽAVNI LASTI:</w:t>
      </w:r>
    </w:p>
    <w:p w14:paraId="6CB94497" w14:textId="2EE1E29F" w:rsidR="00B6401D" w:rsidRDefault="00B6401D" w:rsidP="00005D0C">
      <w:pPr>
        <w:spacing w:line="300" w:lineRule="auto"/>
        <w:jc w:val="both"/>
        <w:rPr>
          <w:rFonts w:ascii="Times New Roman" w:hAnsi="Times New Roman" w:cs="Times New Roman"/>
        </w:rPr>
      </w:pPr>
      <w:r>
        <w:rPr>
          <w:rFonts w:ascii="Times New Roman" w:hAnsi="Times New Roman" w:cs="Times New Roman"/>
        </w:rPr>
        <w:t xml:space="preserve">Rek pravi da dober gospodar kupuje, slab prodaja. Dokazano je, da postane država brez lastnih centrov znanja in odločanja neodporna. Vladajoča koalicija se je odločila za razprodajo velikih podjetij (Mercator, Petrol, Telekom), infrastrukture (Luka Koper, železnice, avtoceste), nacionalnih simbolov (Elan, Adria Airways) in uspešnih podjetij (Helios, Cinkartna, Steklarna Rogaška, Mladinska knjiga). </w:t>
      </w:r>
      <w:r w:rsidR="00BF17AC">
        <w:rPr>
          <w:rFonts w:ascii="Times New Roman" w:hAnsi="Times New Roman" w:cs="Times New Roman"/>
        </w:rPr>
        <w:t xml:space="preserve">Saj nakup teh podjetij zanima predvsem njihove konkurente, z namenom pridobiti njihove proizvode in tehnologijo, znanje in trg. </w:t>
      </w:r>
    </w:p>
    <w:p w14:paraId="653484CF" w14:textId="77777777" w:rsidR="00BF17AC" w:rsidRDefault="00BF17AC" w:rsidP="00005D0C">
      <w:pPr>
        <w:spacing w:line="300" w:lineRule="auto"/>
        <w:jc w:val="both"/>
        <w:rPr>
          <w:rFonts w:ascii="Times New Roman" w:hAnsi="Times New Roman" w:cs="Times New Roman"/>
        </w:rPr>
      </w:pPr>
    </w:p>
    <w:p w14:paraId="1A89445A" w14:textId="1776978B" w:rsidR="00B6401D" w:rsidRDefault="007138B0" w:rsidP="00005D0C">
      <w:pPr>
        <w:spacing w:line="300" w:lineRule="auto"/>
        <w:jc w:val="both"/>
        <w:rPr>
          <w:rFonts w:ascii="Times New Roman" w:hAnsi="Times New Roman" w:cs="Times New Roman"/>
        </w:rPr>
      </w:pPr>
      <w:r>
        <w:rPr>
          <w:rFonts w:ascii="Times New Roman" w:hAnsi="Times New Roman" w:cs="Times New Roman"/>
        </w:rPr>
        <w:t xml:space="preserve">Medtem ko so v našo državo brez odpora prišli tuji trgovci (Baumax, Lidl, OMV, Sparkasse...) pa slovenska podjetja v Avstrijo ne morejo, saj Avstrija ščiti domača podjetja in daje garancije za kupovanje tujih. </w:t>
      </w:r>
    </w:p>
    <w:p w14:paraId="3BA06119" w14:textId="77777777" w:rsidR="007138B0" w:rsidRPr="00005D0C" w:rsidRDefault="007138B0" w:rsidP="00005D0C">
      <w:pPr>
        <w:spacing w:line="300" w:lineRule="auto"/>
        <w:jc w:val="both"/>
        <w:rPr>
          <w:rFonts w:ascii="Times New Roman" w:hAnsi="Times New Roman" w:cs="Times New Roman"/>
        </w:rPr>
      </w:pPr>
    </w:p>
    <w:p w14:paraId="5810350F" w14:textId="77777777" w:rsidR="00B16FC7" w:rsidRPr="00005D0C" w:rsidRDefault="00B16FC7" w:rsidP="00005D0C">
      <w:pPr>
        <w:spacing w:line="300" w:lineRule="auto"/>
        <w:jc w:val="both"/>
        <w:rPr>
          <w:rFonts w:ascii="Times New Roman" w:hAnsi="Times New Roman" w:cs="Times New Roman"/>
        </w:rPr>
      </w:pPr>
      <w:r w:rsidRPr="00005D0C">
        <w:rPr>
          <w:rFonts w:ascii="Times New Roman" w:hAnsi="Times New Roman" w:cs="Times New Roman"/>
        </w:rPr>
        <w:t>Podjetja v državni lasti:</w:t>
      </w:r>
    </w:p>
    <w:p w14:paraId="00D074E4" w14:textId="77777777" w:rsidR="00B16FC7" w:rsidRPr="00005D0C" w:rsidRDefault="00B16FC7" w:rsidP="00005D0C">
      <w:pPr>
        <w:pStyle w:val="ListParagraph"/>
        <w:numPr>
          <w:ilvl w:val="0"/>
          <w:numId w:val="39"/>
        </w:numPr>
        <w:spacing w:line="300" w:lineRule="auto"/>
        <w:jc w:val="both"/>
        <w:rPr>
          <w:rFonts w:ascii="Times New Roman" w:hAnsi="Times New Roman" w:cs="Times New Roman"/>
        </w:rPr>
      </w:pPr>
      <w:r w:rsidRPr="00005D0C">
        <w:rPr>
          <w:rFonts w:ascii="Times New Roman" w:hAnsi="Times New Roman" w:cs="Times New Roman"/>
        </w:rPr>
        <w:t>DA:</w:t>
      </w:r>
    </w:p>
    <w:p w14:paraId="58210CA5" w14:textId="77777777" w:rsidR="00B16FC7" w:rsidRPr="00005D0C" w:rsidRDefault="00B16FC7" w:rsidP="00005D0C">
      <w:pPr>
        <w:pStyle w:val="ListParagraph"/>
        <w:numPr>
          <w:ilvl w:val="0"/>
          <w:numId w:val="40"/>
        </w:numPr>
        <w:spacing w:line="300" w:lineRule="auto"/>
        <w:ind w:left="993"/>
        <w:jc w:val="both"/>
        <w:rPr>
          <w:rFonts w:ascii="Times New Roman" w:hAnsi="Times New Roman" w:cs="Times New Roman"/>
        </w:rPr>
      </w:pPr>
      <w:r w:rsidRPr="00005D0C">
        <w:rPr>
          <w:rFonts w:ascii="Times New Roman" w:hAnsi="Times New Roman" w:cs="Times New Roman"/>
        </w:rPr>
        <w:t>mešana ekonomija</w:t>
      </w:r>
    </w:p>
    <w:p w14:paraId="06EEEA2A" w14:textId="77777777" w:rsidR="00B16FC7" w:rsidRPr="00005D0C" w:rsidRDefault="00B16FC7" w:rsidP="00005D0C">
      <w:pPr>
        <w:pStyle w:val="ListParagraph"/>
        <w:numPr>
          <w:ilvl w:val="0"/>
          <w:numId w:val="40"/>
        </w:numPr>
        <w:spacing w:line="300" w:lineRule="auto"/>
        <w:ind w:left="993"/>
        <w:jc w:val="both"/>
        <w:rPr>
          <w:rFonts w:ascii="Times New Roman" w:hAnsi="Times New Roman" w:cs="Times New Roman"/>
        </w:rPr>
      </w:pPr>
      <w:r w:rsidRPr="00005D0C">
        <w:rPr>
          <w:rFonts w:ascii="Times New Roman" w:hAnsi="Times New Roman" w:cs="Times New Roman"/>
        </w:rPr>
        <w:t>pravo ravnotežje,</w:t>
      </w:r>
    </w:p>
    <w:p w14:paraId="169A127F" w14:textId="77777777" w:rsidR="00B16FC7" w:rsidRPr="00005D0C" w:rsidRDefault="00B16FC7" w:rsidP="00005D0C">
      <w:pPr>
        <w:pStyle w:val="ListParagraph"/>
        <w:numPr>
          <w:ilvl w:val="0"/>
          <w:numId w:val="41"/>
        </w:numPr>
        <w:spacing w:line="300" w:lineRule="auto"/>
        <w:jc w:val="both"/>
        <w:rPr>
          <w:rFonts w:ascii="Times New Roman" w:hAnsi="Times New Roman" w:cs="Times New Roman"/>
        </w:rPr>
      </w:pPr>
      <w:r w:rsidRPr="00005D0C">
        <w:rPr>
          <w:rFonts w:ascii="Times New Roman" w:hAnsi="Times New Roman" w:cs="Times New Roman"/>
        </w:rPr>
        <w:t>NE:</w:t>
      </w:r>
    </w:p>
    <w:p w14:paraId="2FC43F52" w14:textId="77777777" w:rsidR="00B16FC7" w:rsidRPr="00005D0C" w:rsidRDefault="00B16FC7" w:rsidP="00005D0C">
      <w:pPr>
        <w:pStyle w:val="ListParagraph"/>
        <w:numPr>
          <w:ilvl w:val="0"/>
          <w:numId w:val="42"/>
        </w:numPr>
        <w:spacing w:line="300" w:lineRule="auto"/>
        <w:ind w:left="993"/>
        <w:jc w:val="both"/>
        <w:rPr>
          <w:rFonts w:ascii="Times New Roman" w:hAnsi="Times New Roman" w:cs="Times New Roman"/>
        </w:rPr>
      </w:pPr>
      <w:r w:rsidRPr="00005D0C">
        <w:rPr>
          <w:rFonts w:ascii="Times New Roman" w:hAnsi="Times New Roman" w:cs="Times New Roman"/>
        </w:rPr>
        <w:t>v primeru, da gredo stvari narobe, bo država reševala slabo poslovanje,</w:t>
      </w:r>
    </w:p>
    <w:p w14:paraId="16BDF493" w14:textId="7FBAC01C" w:rsidR="00B16FC7" w:rsidRDefault="00B16FC7" w:rsidP="00005D0C">
      <w:pPr>
        <w:pStyle w:val="ListParagraph"/>
        <w:numPr>
          <w:ilvl w:val="0"/>
          <w:numId w:val="42"/>
        </w:numPr>
        <w:spacing w:line="300" w:lineRule="auto"/>
        <w:ind w:left="993"/>
        <w:jc w:val="both"/>
        <w:rPr>
          <w:rFonts w:ascii="Times New Roman" w:hAnsi="Times New Roman" w:cs="Times New Roman"/>
        </w:rPr>
      </w:pPr>
      <w:r w:rsidRPr="00005D0C">
        <w:rPr>
          <w:rFonts w:ascii="Times New Roman" w:hAnsi="Times New Roman" w:cs="Times New Roman"/>
        </w:rPr>
        <w:t>lastnik po eni, regulator trga po drugi strani (trg se mora razvijati po konkurenčnih pravilih!)</w:t>
      </w:r>
      <w:r w:rsidR="007138B0">
        <w:rPr>
          <w:rFonts w:ascii="Times New Roman" w:hAnsi="Times New Roman" w:cs="Times New Roman"/>
        </w:rPr>
        <w:t>,</w:t>
      </w:r>
    </w:p>
    <w:p w14:paraId="12B9DF5D" w14:textId="0D097362" w:rsidR="007138B0" w:rsidRPr="00E67689" w:rsidRDefault="007138B0" w:rsidP="00005D0C">
      <w:pPr>
        <w:pStyle w:val="ListParagraph"/>
        <w:numPr>
          <w:ilvl w:val="0"/>
          <w:numId w:val="42"/>
        </w:numPr>
        <w:spacing w:line="300" w:lineRule="auto"/>
        <w:ind w:left="993"/>
        <w:jc w:val="both"/>
        <w:rPr>
          <w:rFonts w:ascii="Times New Roman" w:hAnsi="Times New Roman" w:cs="Times New Roman"/>
        </w:rPr>
      </w:pPr>
      <w:r>
        <w:rPr>
          <w:rFonts w:ascii="Times New Roman" w:hAnsi="Times New Roman" w:cs="Times New Roman"/>
        </w:rPr>
        <w:t>podjetja se prodajo konkurenčnim podjetjem, katera zanima tehnol</w:t>
      </w:r>
      <w:r w:rsidR="00E67689">
        <w:rPr>
          <w:rFonts w:ascii="Times New Roman" w:hAnsi="Times New Roman" w:cs="Times New Roman"/>
        </w:rPr>
        <w:t>ogija, proizvodi, znanje in trg - zaradi tega srednji razred izginja, prepad med revnimi in bogatimi se veča, saj je novim lastnikom eden primarnih učinkov nižanje stroškov,</w:t>
      </w:r>
    </w:p>
    <w:p w14:paraId="640242D5" w14:textId="79474D1D" w:rsidR="007138B0" w:rsidRDefault="007138B0" w:rsidP="00005D0C">
      <w:pPr>
        <w:pStyle w:val="ListParagraph"/>
        <w:numPr>
          <w:ilvl w:val="0"/>
          <w:numId w:val="42"/>
        </w:numPr>
        <w:spacing w:line="300" w:lineRule="auto"/>
        <w:ind w:left="993"/>
        <w:jc w:val="both"/>
        <w:rPr>
          <w:rFonts w:ascii="Times New Roman" w:hAnsi="Times New Roman" w:cs="Times New Roman"/>
        </w:rPr>
      </w:pPr>
      <w:r>
        <w:rPr>
          <w:rFonts w:ascii="Times New Roman" w:hAnsi="Times New Roman" w:cs="Times New Roman"/>
        </w:rPr>
        <w:t>državna podjetja so bolj zadolžena in manj dobičkonosna</w:t>
      </w:r>
      <w:r w:rsidR="00E67689">
        <w:rPr>
          <w:rFonts w:ascii="Times New Roman" w:hAnsi="Times New Roman" w:cs="Times New Roman"/>
        </w:rPr>
        <w:t>,</w:t>
      </w:r>
    </w:p>
    <w:p w14:paraId="78BA8C81" w14:textId="399C525F" w:rsidR="009B0AF2" w:rsidRDefault="009B0AF2" w:rsidP="00005D0C">
      <w:pPr>
        <w:pStyle w:val="ListParagraph"/>
        <w:numPr>
          <w:ilvl w:val="0"/>
          <w:numId w:val="42"/>
        </w:numPr>
        <w:spacing w:line="300" w:lineRule="auto"/>
        <w:ind w:left="993"/>
        <w:jc w:val="both"/>
        <w:rPr>
          <w:rFonts w:ascii="Times New Roman" w:hAnsi="Times New Roman" w:cs="Times New Roman"/>
        </w:rPr>
      </w:pPr>
      <w:r>
        <w:rPr>
          <w:rFonts w:ascii="Times New Roman" w:hAnsi="Times New Roman" w:cs="Times New Roman"/>
        </w:rPr>
        <w:t>neustrezno vodena in regulirana s strani države</w:t>
      </w:r>
    </w:p>
    <w:p w14:paraId="381CF63E" w14:textId="77777777" w:rsidR="00B16FC7" w:rsidRPr="00005D0C" w:rsidRDefault="00B16FC7" w:rsidP="00005D0C">
      <w:pPr>
        <w:spacing w:line="300" w:lineRule="auto"/>
        <w:ind w:left="360"/>
        <w:jc w:val="both"/>
        <w:rPr>
          <w:rFonts w:ascii="Times New Roman" w:hAnsi="Times New Roman" w:cs="Times New Roman"/>
        </w:rPr>
      </w:pPr>
    </w:p>
    <w:sectPr w:rsidR="00B16FC7" w:rsidRPr="00005D0C" w:rsidSect="000F498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42FBC" w14:textId="77777777" w:rsidR="00D7280F" w:rsidRDefault="00D7280F" w:rsidP="006F6B66">
      <w:r>
        <w:separator/>
      </w:r>
    </w:p>
  </w:endnote>
  <w:endnote w:type="continuationSeparator" w:id="0">
    <w:p w14:paraId="17EE629A" w14:textId="77777777" w:rsidR="00D7280F" w:rsidRDefault="00D7280F" w:rsidP="006F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93BC" w14:textId="77777777" w:rsidR="00DA391D" w:rsidRDefault="00DA391D" w:rsidP="001B0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9C619" w14:textId="77777777" w:rsidR="00DA391D" w:rsidRDefault="00DA391D" w:rsidP="006F6B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D0E2" w14:textId="77777777" w:rsidR="00DA391D" w:rsidRDefault="00DA391D" w:rsidP="001B0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154">
      <w:rPr>
        <w:rStyle w:val="PageNumber"/>
        <w:noProof/>
      </w:rPr>
      <w:t>1</w:t>
    </w:r>
    <w:r>
      <w:rPr>
        <w:rStyle w:val="PageNumber"/>
      </w:rPr>
      <w:fldChar w:fldCharType="end"/>
    </w:r>
  </w:p>
  <w:p w14:paraId="50907379" w14:textId="77777777" w:rsidR="00DA391D" w:rsidRDefault="00DA391D" w:rsidP="006F6B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AFAD9" w14:textId="77777777" w:rsidR="00D7280F" w:rsidRDefault="00D7280F" w:rsidP="006F6B66">
      <w:r>
        <w:separator/>
      </w:r>
    </w:p>
  </w:footnote>
  <w:footnote w:type="continuationSeparator" w:id="0">
    <w:p w14:paraId="1AF115D1" w14:textId="77777777" w:rsidR="00D7280F" w:rsidRDefault="00D7280F" w:rsidP="006F6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38"/>
    <w:multiLevelType w:val="hybridMultilevel"/>
    <w:tmpl w:val="2E0E1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D80D9C"/>
    <w:multiLevelType w:val="hybridMultilevel"/>
    <w:tmpl w:val="8412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1D1574A"/>
    <w:multiLevelType w:val="hybridMultilevel"/>
    <w:tmpl w:val="D1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4821"/>
    <w:multiLevelType w:val="hybridMultilevel"/>
    <w:tmpl w:val="09D8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A0A67"/>
    <w:multiLevelType w:val="hybridMultilevel"/>
    <w:tmpl w:val="665C43C2"/>
    <w:lvl w:ilvl="0" w:tplc="04090001">
      <w:start w:val="1"/>
      <w:numFmt w:val="bullet"/>
      <w:lvlText w:val=""/>
      <w:lvlJc w:val="left"/>
      <w:pPr>
        <w:ind w:left="720" w:hanging="360"/>
      </w:pPr>
      <w:rPr>
        <w:rFonts w:ascii="Symbol" w:hAnsi="Symbol" w:hint="default"/>
      </w:rPr>
    </w:lvl>
    <w:lvl w:ilvl="1" w:tplc="ECDE85AA" w:tentative="1">
      <w:start w:val="1"/>
      <w:numFmt w:val="bullet"/>
      <w:lvlText w:val="•"/>
      <w:lvlJc w:val="left"/>
      <w:pPr>
        <w:tabs>
          <w:tab w:val="num" w:pos="1440"/>
        </w:tabs>
        <w:ind w:left="1440" w:hanging="360"/>
      </w:pPr>
      <w:rPr>
        <w:rFonts w:ascii="Arial" w:hAnsi="Arial" w:hint="default"/>
      </w:rPr>
    </w:lvl>
    <w:lvl w:ilvl="2" w:tplc="3CACE47A" w:tentative="1">
      <w:start w:val="1"/>
      <w:numFmt w:val="bullet"/>
      <w:lvlText w:val="•"/>
      <w:lvlJc w:val="left"/>
      <w:pPr>
        <w:tabs>
          <w:tab w:val="num" w:pos="2160"/>
        </w:tabs>
        <w:ind w:left="2160" w:hanging="360"/>
      </w:pPr>
      <w:rPr>
        <w:rFonts w:ascii="Arial" w:hAnsi="Arial" w:hint="default"/>
      </w:rPr>
    </w:lvl>
    <w:lvl w:ilvl="3" w:tplc="B37C0BC4" w:tentative="1">
      <w:start w:val="1"/>
      <w:numFmt w:val="bullet"/>
      <w:lvlText w:val="•"/>
      <w:lvlJc w:val="left"/>
      <w:pPr>
        <w:tabs>
          <w:tab w:val="num" w:pos="2880"/>
        </w:tabs>
        <w:ind w:left="2880" w:hanging="360"/>
      </w:pPr>
      <w:rPr>
        <w:rFonts w:ascii="Arial" w:hAnsi="Arial" w:hint="default"/>
      </w:rPr>
    </w:lvl>
    <w:lvl w:ilvl="4" w:tplc="D1C2BCF8" w:tentative="1">
      <w:start w:val="1"/>
      <w:numFmt w:val="bullet"/>
      <w:lvlText w:val="•"/>
      <w:lvlJc w:val="left"/>
      <w:pPr>
        <w:tabs>
          <w:tab w:val="num" w:pos="3600"/>
        </w:tabs>
        <w:ind w:left="3600" w:hanging="360"/>
      </w:pPr>
      <w:rPr>
        <w:rFonts w:ascii="Arial" w:hAnsi="Arial" w:hint="default"/>
      </w:rPr>
    </w:lvl>
    <w:lvl w:ilvl="5" w:tplc="0D165C6A" w:tentative="1">
      <w:start w:val="1"/>
      <w:numFmt w:val="bullet"/>
      <w:lvlText w:val="•"/>
      <w:lvlJc w:val="left"/>
      <w:pPr>
        <w:tabs>
          <w:tab w:val="num" w:pos="4320"/>
        </w:tabs>
        <w:ind w:left="4320" w:hanging="360"/>
      </w:pPr>
      <w:rPr>
        <w:rFonts w:ascii="Arial" w:hAnsi="Arial" w:hint="default"/>
      </w:rPr>
    </w:lvl>
    <w:lvl w:ilvl="6" w:tplc="E03AB502" w:tentative="1">
      <w:start w:val="1"/>
      <w:numFmt w:val="bullet"/>
      <w:lvlText w:val="•"/>
      <w:lvlJc w:val="left"/>
      <w:pPr>
        <w:tabs>
          <w:tab w:val="num" w:pos="5040"/>
        </w:tabs>
        <w:ind w:left="5040" w:hanging="360"/>
      </w:pPr>
      <w:rPr>
        <w:rFonts w:ascii="Arial" w:hAnsi="Arial" w:hint="default"/>
      </w:rPr>
    </w:lvl>
    <w:lvl w:ilvl="7" w:tplc="A540F078" w:tentative="1">
      <w:start w:val="1"/>
      <w:numFmt w:val="bullet"/>
      <w:lvlText w:val="•"/>
      <w:lvlJc w:val="left"/>
      <w:pPr>
        <w:tabs>
          <w:tab w:val="num" w:pos="5760"/>
        </w:tabs>
        <w:ind w:left="5760" w:hanging="360"/>
      </w:pPr>
      <w:rPr>
        <w:rFonts w:ascii="Arial" w:hAnsi="Arial" w:hint="default"/>
      </w:rPr>
    </w:lvl>
    <w:lvl w:ilvl="8" w:tplc="ED9AC91E" w:tentative="1">
      <w:start w:val="1"/>
      <w:numFmt w:val="bullet"/>
      <w:lvlText w:val="•"/>
      <w:lvlJc w:val="left"/>
      <w:pPr>
        <w:tabs>
          <w:tab w:val="num" w:pos="6480"/>
        </w:tabs>
        <w:ind w:left="6480" w:hanging="360"/>
      </w:pPr>
      <w:rPr>
        <w:rFonts w:ascii="Arial" w:hAnsi="Arial" w:hint="default"/>
      </w:rPr>
    </w:lvl>
  </w:abstractNum>
  <w:abstractNum w:abstractNumId="5">
    <w:nsid w:val="10BE0D51"/>
    <w:multiLevelType w:val="hybridMultilevel"/>
    <w:tmpl w:val="09B47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1D555E9"/>
    <w:multiLevelType w:val="hybridMultilevel"/>
    <w:tmpl w:val="3CFC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2E929DA"/>
    <w:multiLevelType w:val="hybridMultilevel"/>
    <w:tmpl w:val="A006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E482C"/>
    <w:multiLevelType w:val="hybridMultilevel"/>
    <w:tmpl w:val="29C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D28D0"/>
    <w:multiLevelType w:val="hybridMultilevel"/>
    <w:tmpl w:val="F6F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E6955"/>
    <w:multiLevelType w:val="hybridMultilevel"/>
    <w:tmpl w:val="7B7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845FF"/>
    <w:multiLevelType w:val="hybridMultilevel"/>
    <w:tmpl w:val="0D50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26A7AE2"/>
    <w:multiLevelType w:val="hybridMultilevel"/>
    <w:tmpl w:val="E4E0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B4E54"/>
    <w:multiLevelType w:val="hybridMultilevel"/>
    <w:tmpl w:val="61A8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834AF"/>
    <w:multiLevelType w:val="hybridMultilevel"/>
    <w:tmpl w:val="FFB8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D7409"/>
    <w:multiLevelType w:val="hybridMultilevel"/>
    <w:tmpl w:val="98D4847C"/>
    <w:lvl w:ilvl="0" w:tplc="1366B7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2CAF00E2"/>
    <w:multiLevelType w:val="hybridMultilevel"/>
    <w:tmpl w:val="15B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A0B2D"/>
    <w:multiLevelType w:val="hybridMultilevel"/>
    <w:tmpl w:val="DED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D4D45"/>
    <w:multiLevelType w:val="hybridMultilevel"/>
    <w:tmpl w:val="0D8CEE1C"/>
    <w:lvl w:ilvl="0" w:tplc="9D0AF43A">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861613"/>
    <w:multiLevelType w:val="hybridMultilevel"/>
    <w:tmpl w:val="1FBCD57A"/>
    <w:lvl w:ilvl="0" w:tplc="0409000F">
      <w:start w:val="1"/>
      <w:numFmt w:val="decimal"/>
      <w:lvlText w:val="%1."/>
      <w:lvlJc w:val="left"/>
      <w:pPr>
        <w:ind w:left="720" w:hanging="360"/>
      </w:pPr>
      <w:rPr>
        <w:rFonts w:hint="default"/>
      </w:rPr>
    </w:lvl>
    <w:lvl w:ilvl="1" w:tplc="ECDE85AA" w:tentative="1">
      <w:start w:val="1"/>
      <w:numFmt w:val="bullet"/>
      <w:lvlText w:val="•"/>
      <w:lvlJc w:val="left"/>
      <w:pPr>
        <w:tabs>
          <w:tab w:val="num" w:pos="1440"/>
        </w:tabs>
        <w:ind w:left="1440" w:hanging="360"/>
      </w:pPr>
      <w:rPr>
        <w:rFonts w:ascii="Arial" w:hAnsi="Arial" w:hint="default"/>
      </w:rPr>
    </w:lvl>
    <w:lvl w:ilvl="2" w:tplc="3CACE47A" w:tentative="1">
      <w:start w:val="1"/>
      <w:numFmt w:val="bullet"/>
      <w:lvlText w:val="•"/>
      <w:lvlJc w:val="left"/>
      <w:pPr>
        <w:tabs>
          <w:tab w:val="num" w:pos="2160"/>
        </w:tabs>
        <w:ind w:left="2160" w:hanging="360"/>
      </w:pPr>
      <w:rPr>
        <w:rFonts w:ascii="Arial" w:hAnsi="Arial" w:hint="default"/>
      </w:rPr>
    </w:lvl>
    <w:lvl w:ilvl="3" w:tplc="B37C0BC4" w:tentative="1">
      <w:start w:val="1"/>
      <w:numFmt w:val="bullet"/>
      <w:lvlText w:val="•"/>
      <w:lvlJc w:val="left"/>
      <w:pPr>
        <w:tabs>
          <w:tab w:val="num" w:pos="2880"/>
        </w:tabs>
        <w:ind w:left="2880" w:hanging="360"/>
      </w:pPr>
      <w:rPr>
        <w:rFonts w:ascii="Arial" w:hAnsi="Arial" w:hint="default"/>
      </w:rPr>
    </w:lvl>
    <w:lvl w:ilvl="4" w:tplc="D1C2BCF8" w:tentative="1">
      <w:start w:val="1"/>
      <w:numFmt w:val="bullet"/>
      <w:lvlText w:val="•"/>
      <w:lvlJc w:val="left"/>
      <w:pPr>
        <w:tabs>
          <w:tab w:val="num" w:pos="3600"/>
        </w:tabs>
        <w:ind w:left="3600" w:hanging="360"/>
      </w:pPr>
      <w:rPr>
        <w:rFonts w:ascii="Arial" w:hAnsi="Arial" w:hint="default"/>
      </w:rPr>
    </w:lvl>
    <w:lvl w:ilvl="5" w:tplc="0D165C6A" w:tentative="1">
      <w:start w:val="1"/>
      <w:numFmt w:val="bullet"/>
      <w:lvlText w:val="•"/>
      <w:lvlJc w:val="left"/>
      <w:pPr>
        <w:tabs>
          <w:tab w:val="num" w:pos="4320"/>
        </w:tabs>
        <w:ind w:left="4320" w:hanging="360"/>
      </w:pPr>
      <w:rPr>
        <w:rFonts w:ascii="Arial" w:hAnsi="Arial" w:hint="default"/>
      </w:rPr>
    </w:lvl>
    <w:lvl w:ilvl="6" w:tplc="E03AB502" w:tentative="1">
      <w:start w:val="1"/>
      <w:numFmt w:val="bullet"/>
      <w:lvlText w:val="•"/>
      <w:lvlJc w:val="left"/>
      <w:pPr>
        <w:tabs>
          <w:tab w:val="num" w:pos="5040"/>
        </w:tabs>
        <w:ind w:left="5040" w:hanging="360"/>
      </w:pPr>
      <w:rPr>
        <w:rFonts w:ascii="Arial" w:hAnsi="Arial" w:hint="default"/>
      </w:rPr>
    </w:lvl>
    <w:lvl w:ilvl="7" w:tplc="A540F078" w:tentative="1">
      <w:start w:val="1"/>
      <w:numFmt w:val="bullet"/>
      <w:lvlText w:val="•"/>
      <w:lvlJc w:val="left"/>
      <w:pPr>
        <w:tabs>
          <w:tab w:val="num" w:pos="5760"/>
        </w:tabs>
        <w:ind w:left="5760" w:hanging="360"/>
      </w:pPr>
      <w:rPr>
        <w:rFonts w:ascii="Arial" w:hAnsi="Arial" w:hint="default"/>
      </w:rPr>
    </w:lvl>
    <w:lvl w:ilvl="8" w:tplc="ED9AC91E" w:tentative="1">
      <w:start w:val="1"/>
      <w:numFmt w:val="bullet"/>
      <w:lvlText w:val="•"/>
      <w:lvlJc w:val="left"/>
      <w:pPr>
        <w:tabs>
          <w:tab w:val="num" w:pos="6480"/>
        </w:tabs>
        <w:ind w:left="6480" w:hanging="360"/>
      </w:pPr>
      <w:rPr>
        <w:rFonts w:ascii="Arial" w:hAnsi="Arial" w:hint="default"/>
      </w:rPr>
    </w:lvl>
  </w:abstractNum>
  <w:abstractNum w:abstractNumId="20">
    <w:nsid w:val="360B7FF5"/>
    <w:multiLevelType w:val="hybridMultilevel"/>
    <w:tmpl w:val="534A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C73A4"/>
    <w:multiLevelType w:val="hybridMultilevel"/>
    <w:tmpl w:val="58844C48"/>
    <w:lvl w:ilvl="0" w:tplc="9D0AF43A">
      <w:start w:val="1"/>
      <w:numFmt w:val="bullet"/>
      <w:lvlText w:val="•"/>
      <w:lvlJc w:val="left"/>
      <w:pPr>
        <w:tabs>
          <w:tab w:val="num" w:pos="720"/>
        </w:tabs>
        <w:ind w:left="720" w:hanging="360"/>
      </w:pPr>
      <w:rPr>
        <w:rFonts w:ascii="Arial" w:hAnsi="Arial" w:hint="default"/>
      </w:rPr>
    </w:lvl>
    <w:lvl w:ilvl="1" w:tplc="0D8E601A" w:tentative="1">
      <w:start w:val="1"/>
      <w:numFmt w:val="bullet"/>
      <w:lvlText w:val="•"/>
      <w:lvlJc w:val="left"/>
      <w:pPr>
        <w:tabs>
          <w:tab w:val="num" w:pos="1440"/>
        </w:tabs>
        <w:ind w:left="1440" w:hanging="360"/>
      </w:pPr>
      <w:rPr>
        <w:rFonts w:ascii="Arial" w:hAnsi="Arial" w:hint="default"/>
      </w:rPr>
    </w:lvl>
    <w:lvl w:ilvl="2" w:tplc="4226306A" w:tentative="1">
      <w:start w:val="1"/>
      <w:numFmt w:val="bullet"/>
      <w:lvlText w:val="•"/>
      <w:lvlJc w:val="left"/>
      <w:pPr>
        <w:tabs>
          <w:tab w:val="num" w:pos="2160"/>
        </w:tabs>
        <w:ind w:left="2160" w:hanging="360"/>
      </w:pPr>
      <w:rPr>
        <w:rFonts w:ascii="Arial" w:hAnsi="Arial" w:hint="default"/>
      </w:rPr>
    </w:lvl>
    <w:lvl w:ilvl="3" w:tplc="E0FCC10A" w:tentative="1">
      <w:start w:val="1"/>
      <w:numFmt w:val="bullet"/>
      <w:lvlText w:val="•"/>
      <w:lvlJc w:val="left"/>
      <w:pPr>
        <w:tabs>
          <w:tab w:val="num" w:pos="2880"/>
        </w:tabs>
        <w:ind w:left="2880" w:hanging="360"/>
      </w:pPr>
      <w:rPr>
        <w:rFonts w:ascii="Arial" w:hAnsi="Arial" w:hint="default"/>
      </w:rPr>
    </w:lvl>
    <w:lvl w:ilvl="4" w:tplc="5560BB5A" w:tentative="1">
      <w:start w:val="1"/>
      <w:numFmt w:val="bullet"/>
      <w:lvlText w:val="•"/>
      <w:lvlJc w:val="left"/>
      <w:pPr>
        <w:tabs>
          <w:tab w:val="num" w:pos="3600"/>
        </w:tabs>
        <w:ind w:left="3600" w:hanging="360"/>
      </w:pPr>
      <w:rPr>
        <w:rFonts w:ascii="Arial" w:hAnsi="Arial" w:hint="default"/>
      </w:rPr>
    </w:lvl>
    <w:lvl w:ilvl="5" w:tplc="1896B074" w:tentative="1">
      <w:start w:val="1"/>
      <w:numFmt w:val="bullet"/>
      <w:lvlText w:val="•"/>
      <w:lvlJc w:val="left"/>
      <w:pPr>
        <w:tabs>
          <w:tab w:val="num" w:pos="4320"/>
        </w:tabs>
        <w:ind w:left="4320" w:hanging="360"/>
      </w:pPr>
      <w:rPr>
        <w:rFonts w:ascii="Arial" w:hAnsi="Arial" w:hint="default"/>
      </w:rPr>
    </w:lvl>
    <w:lvl w:ilvl="6" w:tplc="FA5AE212" w:tentative="1">
      <w:start w:val="1"/>
      <w:numFmt w:val="bullet"/>
      <w:lvlText w:val="•"/>
      <w:lvlJc w:val="left"/>
      <w:pPr>
        <w:tabs>
          <w:tab w:val="num" w:pos="5040"/>
        </w:tabs>
        <w:ind w:left="5040" w:hanging="360"/>
      </w:pPr>
      <w:rPr>
        <w:rFonts w:ascii="Arial" w:hAnsi="Arial" w:hint="default"/>
      </w:rPr>
    </w:lvl>
    <w:lvl w:ilvl="7" w:tplc="7F74F682" w:tentative="1">
      <w:start w:val="1"/>
      <w:numFmt w:val="bullet"/>
      <w:lvlText w:val="•"/>
      <w:lvlJc w:val="left"/>
      <w:pPr>
        <w:tabs>
          <w:tab w:val="num" w:pos="5760"/>
        </w:tabs>
        <w:ind w:left="5760" w:hanging="360"/>
      </w:pPr>
      <w:rPr>
        <w:rFonts w:ascii="Arial" w:hAnsi="Arial" w:hint="default"/>
      </w:rPr>
    </w:lvl>
    <w:lvl w:ilvl="8" w:tplc="716CBF7C" w:tentative="1">
      <w:start w:val="1"/>
      <w:numFmt w:val="bullet"/>
      <w:lvlText w:val="•"/>
      <w:lvlJc w:val="left"/>
      <w:pPr>
        <w:tabs>
          <w:tab w:val="num" w:pos="6480"/>
        </w:tabs>
        <w:ind w:left="6480" w:hanging="360"/>
      </w:pPr>
      <w:rPr>
        <w:rFonts w:ascii="Arial" w:hAnsi="Arial" w:hint="default"/>
      </w:rPr>
    </w:lvl>
  </w:abstractNum>
  <w:abstractNum w:abstractNumId="22">
    <w:nsid w:val="3D4659BD"/>
    <w:multiLevelType w:val="hybridMultilevel"/>
    <w:tmpl w:val="9376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07752"/>
    <w:multiLevelType w:val="hybridMultilevel"/>
    <w:tmpl w:val="BA10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45A22351"/>
    <w:multiLevelType w:val="hybridMultilevel"/>
    <w:tmpl w:val="45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37BA4"/>
    <w:multiLevelType w:val="hybridMultilevel"/>
    <w:tmpl w:val="3A2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D0E03"/>
    <w:multiLevelType w:val="hybridMultilevel"/>
    <w:tmpl w:val="7C16DA8C"/>
    <w:lvl w:ilvl="0" w:tplc="9D0AF43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D90B9D"/>
    <w:multiLevelType w:val="hybridMultilevel"/>
    <w:tmpl w:val="189A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42DFB"/>
    <w:multiLevelType w:val="hybridMultilevel"/>
    <w:tmpl w:val="3EFC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233ADB"/>
    <w:multiLevelType w:val="hybridMultilevel"/>
    <w:tmpl w:val="501A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65E39"/>
    <w:multiLevelType w:val="hybridMultilevel"/>
    <w:tmpl w:val="F6DA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8C413A2"/>
    <w:multiLevelType w:val="hybridMultilevel"/>
    <w:tmpl w:val="904C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F1E57"/>
    <w:multiLevelType w:val="hybridMultilevel"/>
    <w:tmpl w:val="673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F1068"/>
    <w:multiLevelType w:val="hybridMultilevel"/>
    <w:tmpl w:val="482075B2"/>
    <w:lvl w:ilvl="0" w:tplc="1366B7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25C30D5"/>
    <w:multiLevelType w:val="hybridMultilevel"/>
    <w:tmpl w:val="1DA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458CA"/>
    <w:multiLevelType w:val="hybridMultilevel"/>
    <w:tmpl w:val="BC8C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82A83"/>
    <w:multiLevelType w:val="hybridMultilevel"/>
    <w:tmpl w:val="C33E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AAA50BA"/>
    <w:multiLevelType w:val="hybridMultilevel"/>
    <w:tmpl w:val="6198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D41C1"/>
    <w:multiLevelType w:val="hybridMultilevel"/>
    <w:tmpl w:val="71F437A0"/>
    <w:lvl w:ilvl="0" w:tplc="65C0D8AA">
      <w:start w:val="1"/>
      <w:numFmt w:val="bullet"/>
      <w:lvlText w:val="•"/>
      <w:lvlJc w:val="left"/>
      <w:pPr>
        <w:tabs>
          <w:tab w:val="num" w:pos="720"/>
        </w:tabs>
        <w:ind w:left="720" w:hanging="360"/>
      </w:pPr>
      <w:rPr>
        <w:rFonts w:ascii="Arial" w:hAnsi="Arial" w:hint="default"/>
      </w:rPr>
    </w:lvl>
    <w:lvl w:ilvl="1" w:tplc="96D00E78" w:tentative="1">
      <w:start w:val="1"/>
      <w:numFmt w:val="bullet"/>
      <w:lvlText w:val="•"/>
      <w:lvlJc w:val="left"/>
      <w:pPr>
        <w:tabs>
          <w:tab w:val="num" w:pos="1440"/>
        </w:tabs>
        <w:ind w:left="1440" w:hanging="360"/>
      </w:pPr>
      <w:rPr>
        <w:rFonts w:ascii="Arial" w:hAnsi="Arial" w:hint="default"/>
      </w:rPr>
    </w:lvl>
    <w:lvl w:ilvl="2" w:tplc="927887DA" w:tentative="1">
      <w:start w:val="1"/>
      <w:numFmt w:val="bullet"/>
      <w:lvlText w:val="•"/>
      <w:lvlJc w:val="left"/>
      <w:pPr>
        <w:tabs>
          <w:tab w:val="num" w:pos="2160"/>
        </w:tabs>
        <w:ind w:left="2160" w:hanging="360"/>
      </w:pPr>
      <w:rPr>
        <w:rFonts w:ascii="Arial" w:hAnsi="Arial" w:hint="default"/>
      </w:rPr>
    </w:lvl>
    <w:lvl w:ilvl="3" w:tplc="612A1CD6" w:tentative="1">
      <w:start w:val="1"/>
      <w:numFmt w:val="bullet"/>
      <w:lvlText w:val="•"/>
      <w:lvlJc w:val="left"/>
      <w:pPr>
        <w:tabs>
          <w:tab w:val="num" w:pos="2880"/>
        </w:tabs>
        <w:ind w:left="2880" w:hanging="360"/>
      </w:pPr>
      <w:rPr>
        <w:rFonts w:ascii="Arial" w:hAnsi="Arial" w:hint="default"/>
      </w:rPr>
    </w:lvl>
    <w:lvl w:ilvl="4" w:tplc="83140A6A" w:tentative="1">
      <w:start w:val="1"/>
      <w:numFmt w:val="bullet"/>
      <w:lvlText w:val="•"/>
      <w:lvlJc w:val="left"/>
      <w:pPr>
        <w:tabs>
          <w:tab w:val="num" w:pos="3600"/>
        </w:tabs>
        <w:ind w:left="3600" w:hanging="360"/>
      </w:pPr>
      <w:rPr>
        <w:rFonts w:ascii="Arial" w:hAnsi="Arial" w:hint="default"/>
      </w:rPr>
    </w:lvl>
    <w:lvl w:ilvl="5" w:tplc="C6344EAC" w:tentative="1">
      <w:start w:val="1"/>
      <w:numFmt w:val="bullet"/>
      <w:lvlText w:val="•"/>
      <w:lvlJc w:val="left"/>
      <w:pPr>
        <w:tabs>
          <w:tab w:val="num" w:pos="4320"/>
        </w:tabs>
        <w:ind w:left="4320" w:hanging="360"/>
      </w:pPr>
      <w:rPr>
        <w:rFonts w:ascii="Arial" w:hAnsi="Arial" w:hint="default"/>
      </w:rPr>
    </w:lvl>
    <w:lvl w:ilvl="6" w:tplc="75C0CDF2" w:tentative="1">
      <w:start w:val="1"/>
      <w:numFmt w:val="bullet"/>
      <w:lvlText w:val="•"/>
      <w:lvlJc w:val="left"/>
      <w:pPr>
        <w:tabs>
          <w:tab w:val="num" w:pos="5040"/>
        </w:tabs>
        <w:ind w:left="5040" w:hanging="360"/>
      </w:pPr>
      <w:rPr>
        <w:rFonts w:ascii="Arial" w:hAnsi="Arial" w:hint="default"/>
      </w:rPr>
    </w:lvl>
    <w:lvl w:ilvl="7" w:tplc="4FBC5DF2" w:tentative="1">
      <w:start w:val="1"/>
      <w:numFmt w:val="bullet"/>
      <w:lvlText w:val="•"/>
      <w:lvlJc w:val="left"/>
      <w:pPr>
        <w:tabs>
          <w:tab w:val="num" w:pos="5760"/>
        </w:tabs>
        <w:ind w:left="5760" w:hanging="360"/>
      </w:pPr>
      <w:rPr>
        <w:rFonts w:ascii="Arial" w:hAnsi="Arial" w:hint="default"/>
      </w:rPr>
    </w:lvl>
    <w:lvl w:ilvl="8" w:tplc="7C0C4706" w:tentative="1">
      <w:start w:val="1"/>
      <w:numFmt w:val="bullet"/>
      <w:lvlText w:val="•"/>
      <w:lvlJc w:val="left"/>
      <w:pPr>
        <w:tabs>
          <w:tab w:val="num" w:pos="6480"/>
        </w:tabs>
        <w:ind w:left="6480" w:hanging="360"/>
      </w:pPr>
      <w:rPr>
        <w:rFonts w:ascii="Arial" w:hAnsi="Arial" w:hint="default"/>
      </w:rPr>
    </w:lvl>
  </w:abstractNum>
  <w:abstractNum w:abstractNumId="40">
    <w:nsid w:val="6D872B2E"/>
    <w:multiLevelType w:val="hybridMultilevel"/>
    <w:tmpl w:val="881E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30FD6"/>
    <w:multiLevelType w:val="hybridMultilevel"/>
    <w:tmpl w:val="FFB8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D6145"/>
    <w:multiLevelType w:val="hybridMultilevel"/>
    <w:tmpl w:val="D708EF5A"/>
    <w:lvl w:ilvl="0" w:tplc="0409000F">
      <w:start w:val="1"/>
      <w:numFmt w:val="decimal"/>
      <w:lvlText w:val="%1."/>
      <w:lvlJc w:val="left"/>
      <w:pPr>
        <w:ind w:left="720" w:hanging="360"/>
      </w:pPr>
      <w:rPr>
        <w:rFonts w:hint="default"/>
      </w:rPr>
    </w:lvl>
    <w:lvl w:ilvl="1" w:tplc="B16E7E3C" w:tentative="1">
      <w:start w:val="1"/>
      <w:numFmt w:val="bullet"/>
      <w:lvlText w:val="•"/>
      <w:lvlJc w:val="left"/>
      <w:pPr>
        <w:tabs>
          <w:tab w:val="num" w:pos="1440"/>
        </w:tabs>
        <w:ind w:left="1440" w:hanging="360"/>
      </w:pPr>
      <w:rPr>
        <w:rFonts w:ascii="Arial" w:hAnsi="Arial" w:hint="default"/>
      </w:rPr>
    </w:lvl>
    <w:lvl w:ilvl="2" w:tplc="3B84B0F0" w:tentative="1">
      <w:start w:val="1"/>
      <w:numFmt w:val="bullet"/>
      <w:lvlText w:val="•"/>
      <w:lvlJc w:val="left"/>
      <w:pPr>
        <w:tabs>
          <w:tab w:val="num" w:pos="2160"/>
        </w:tabs>
        <w:ind w:left="2160" w:hanging="360"/>
      </w:pPr>
      <w:rPr>
        <w:rFonts w:ascii="Arial" w:hAnsi="Arial" w:hint="default"/>
      </w:rPr>
    </w:lvl>
    <w:lvl w:ilvl="3" w:tplc="96327CA6" w:tentative="1">
      <w:start w:val="1"/>
      <w:numFmt w:val="bullet"/>
      <w:lvlText w:val="•"/>
      <w:lvlJc w:val="left"/>
      <w:pPr>
        <w:tabs>
          <w:tab w:val="num" w:pos="2880"/>
        </w:tabs>
        <w:ind w:left="2880" w:hanging="360"/>
      </w:pPr>
      <w:rPr>
        <w:rFonts w:ascii="Arial" w:hAnsi="Arial" w:hint="default"/>
      </w:rPr>
    </w:lvl>
    <w:lvl w:ilvl="4" w:tplc="86FAB310" w:tentative="1">
      <w:start w:val="1"/>
      <w:numFmt w:val="bullet"/>
      <w:lvlText w:val="•"/>
      <w:lvlJc w:val="left"/>
      <w:pPr>
        <w:tabs>
          <w:tab w:val="num" w:pos="3600"/>
        </w:tabs>
        <w:ind w:left="3600" w:hanging="360"/>
      </w:pPr>
      <w:rPr>
        <w:rFonts w:ascii="Arial" w:hAnsi="Arial" w:hint="default"/>
      </w:rPr>
    </w:lvl>
    <w:lvl w:ilvl="5" w:tplc="1750DFE0" w:tentative="1">
      <w:start w:val="1"/>
      <w:numFmt w:val="bullet"/>
      <w:lvlText w:val="•"/>
      <w:lvlJc w:val="left"/>
      <w:pPr>
        <w:tabs>
          <w:tab w:val="num" w:pos="4320"/>
        </w:tabs>
        <w:ind w:left="4320" w:hanging="360"/>
      </w:pPr>
      <w:rPr>
        <w:rFonts w:ascii="Arial" w:hAnsi="Arial" w:hint="default"/>
      </w:rPr>
    </w:lvl>
    <w:lvl w:ilvl="6" w:tplc="410A66BC" w:tentative="1">
      <w:start w:val="1"/>
      <w:numFmt w:val="bullet"/>
      <w:lvlText w:val="•"/>
      <w:lvlJc w:val="left"/>
      <w:pPr>
        <w:tabs>
          <w:tab w:val="num" w:pos="5040"/>
        </w:tabs>
        <w:ind w:left="5040" w:hanging="360"/>
      </w:pPr>
      <w:rPr>
        <w:rFonts w:ascii="Arial" w:hAnsi="Arial" w:hint="default"/>
      </w:rPr>
    </w:lvl>
    <w:lvl w:ilvl="7" w:tplc="9D2ADB80" w:tentative="1">
      <w:start w:val="1"/>
      <w:numFmt w:val="bullet"/>
      <w:lvlText w:val="•"/>
      <w:lvlJc w:val="left"/>
      <w:pPr>
        <w:tabs>
          <w:tab w:val="num" w:pos="5760"/>
        </w:tabs>
        <w:ind w:left="5760" w:hanging="360"/>
      </w:pPr>
      <w:rPr>
        <w:rFonts w:ascii="Arial" w:hAnsi="Arial" w:hint="default"/>
      </w:rPr>
    </w:lvl>
    <w:lvl w:ilvl="8" w:tplc="638EA716" w:tentative="1">
      <w:start w:val="1"/>
      <w:numFmt w:val="bullet"/>
      <w:lvlText w:val="•"/>
      <w:lvlJc w:val="left"/>
      <w:pPr>
        <w:tabs>
          <w:tab w:val="num" w:pos="6480"/>
        </w:tabs>
        <w:ind w:left="6480" w:hanging="360"/>
      </w:pPr>
      <w:rPr>
        <w:rFonts w:ascii="Arial" w:hAnsi="Arial" w:hint="default"/>
      </w:rPr>
    </w:lvl>
  </w:abstractNum>
  <w:abstractNum w:abstractNumId="43">
    <w:nsid w:val="78CC0A43"/>
    <w:multiLevelType w:val="hybridMultilevel"/>
    <w:tmpl w:val="A8AE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7CA4702A"/>
    <w:multiLevelType w:val="hybridMultilevel"/>
    <w:tmpl w:val="87DA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nsid w:val="7CA757B7"/>
    <w:multiLevelType w:val="hybridMultilevel"/>
    <w:tmpl w:val="C5F03D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16"/>
  </w:num>
  <w:num w:numId="4">
    <w:abstractNumId w:val="7"/>
  </w:num>
  <w:num w:numId="5">
    <w:abstractNumId w:val="19"/>
  </w:num>
  <w:num w:numId="6">
    <w:abstractNumId w:val="4"/>
  </w:num>
  <w:num w:numId="7">
    <w:abstractNumId w:val="27"/>
  </w:num>
  <w:num w:numId="8">
    <w:abstractNumId w:val="36"/>
  </w:num>
  <w:num w:numId="9">
    <w:abstractNumId w:val="21"/>
  </w:num>
  <w:num w:numId="10">
    <w:abstractNumId w:val="39"/>
  </w:num>
  <w:num w:numId="11">
    <w:abstractNumId w:val="13"/>
  </w:num>
  <w:num w:numId="12">
    <w:abstractNumId w:val="26"/>
  </w:num>
  <w:num w:numId="13">
    <w:abstractNumId w:val="18"/>
  </w:num>
  <w:num w:numId="14">
    <w:abstractNumId w:val="12"/>
  </w:num>
  <w:num w:numId="15">
    <w:abstractNumId w:val="37"/>
  </w:num>
  <w:num w:numId="16">
    <w:abstractNumId w:val="1"/>
  </w:num>
  <w:num w:numId="17">
    <w:abstractNumId w:val="6"/>
  </w:num>
  <w:num w:numId="18">
    <w:abstractNumId w:val="22"/>
  </w:num>
  <w:num w:numId="19">
    <w:abstractNumId w:val="31"/>
  </w:num>
  <w:num w:numId="20">
    <w:abstractNumId w:val="14"/>
  </w:num>
  <w:num w:numId="21">
    <w:abstractNumId w:val="41"/>
  </w:num>
  <w:num w:numId="22">
    <w:abstractNumId w:val="10"/>
  </w:num>
  <w:num w:numId="23">
    <w:abstractNumId w:val="32"/>
  </w:num>
  <w:num w:numId="24">
    <w:abstractNumId w:val="28"/>
  </w:num>
  <w:num w:numId="25">
    <w:abstractNumId w:val="35"/>
  </w:num>
  <w:num w:numId="26">
    <w:abstractNumId w:val="25"/>
  </w:num>
  <w:num w:numId="27">
    <w:abstractNumId w:val="24"/>
  </w:num>
  <w:num w:numId="28">
    <w:abstractNumId w:val="8"/>
  </w:num>
  <w:num w:numId="29">
    <w:abstractNumId w:val="40"/>
  </w:num>
  <w:num w:numId="30">
    <w:abstractNumId w:val="11"/>
  </w:num>
  <w:num w:numId="31">
    <w:abstractNumId w:val="3"/>
  </w:num>
  <w:num w:numId="32">
    <w:abstractNumId w:val="2"/>
  </w:num>
  <w:num w:numId="33">
    <w:abstractNumId w:val="17"/>
  </w:num>
  <w:num w:numId="34">
    <w:abstractNumId w:val="0"/>
  </w:num>
  <w:num w:numId="35">
    <w:abstractNumId w:val="5"/>
  </w:num>
  <w:num w:numId="36">
    <w:abstractNumId w:val="23"/>
  </w:num>
  <w:num w:numId="37">
    <w:abstractNumId w:val="45"/>
    <w:lvlOverride w:ilvl="0">
      <w:startOverride w:val="1"/>
    </w:lvlOverride>
    <w:lvlOverride w:ilvl="1"/>
    <w:lvlOverride w:ilvl="2"/>
    <w:lvlOverride w:ilvl="3"/>
    <w:lvlOverride w:ilvl="4"/>
    <w:lvlOverride w:ilvl="5"/>
    <w:lvlOverride w:ilvl="6"/>
    <w:lvlOverride w:ilvl="7"/>
    <w:lvlOverride w:ilvl="8"/>
  </w:num>
  <w:num w:numId="38">
    <w:abstractNumId w:val="43"/>
  </w:num>
  <w:num w:numId="39">
    <w:abstractNumId w:val="44"/>
  </w:num>
  <w:num w:numId="40">
    <w:abstractNumId w:val="15"/>
  </w:num>
  <w:num w:numId="41">
    <w:abstractNumId w:val="30"/>
  </w:num>
  <w:num w:numId="42">
    <w:abstractNumId w:val="33"/>
  </w:num>
  <w:num w:numId="43">
    <w:abstractNumId w:val="29"/>
  </w:num>
  <w:num w:numId="44">
    <w:abstractNumId w:val="34"/>
  </w:num>
  <w:num w:numId="45">
    <w:abstractNumId w:val="20"/>
  </w:num>
  <w:num w:numId="46">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86"/>
    <w:rsid w:val="00001B3F"/>
    <w:rsid w:val="00005D0C"/>
    <w:rsid w:val="0001296F"/>
    <w:rsid w:val="000362F2"/>
    <w:rsid w:val="0003630E"/>
    <w:rsid w:val="00062E84"/>
    <w:rsid w:val="00071009"/>
    <w:rsid w:val="000F498A"/>
    <w:rsid w:val="000F7154"/>
    <w:rsid w:val="00104875"/>
    <w:rsid w:val="00141A5A"/>
    <w:rsid w:val="001433CC"/>
    <w:rsid w:val="00153A28"/>
    <w:rsid w:val="001B0D79"/>
    <w:rsid w:val="0020377A"/>
    <w:rsid w:val="00206CEA"/>
    <w:rsid w:val="0021057F"/>
    <w:rsid w:val="00234D5B"/>
    <w:rsid w:val="00264EF5"/>
    <w:rsid w:val="0026732D"/>
    <w:rsid w:val="00270228"/>
    <w:rsid w:val="002B07FA"/>
    <w:rsid w:val="002B6076"/>
    <w:rsid w:val="0032576E"/>
    <w:rsid w:val="0034357A"/>
    <w:rsid w:val="003829B3"/>
    <w:rsid w:val="00382A2E"/>
    <w:rsid w:val="003C0B4C"/>
    <w:rsid w:val="003C37F7"/>
    <w:rsid w:val="003D2E94"/>
    <w:rsid w:val="003E5FF4"/>
    <w:rsid w:val="00402CB3"/>
    <w:rsid w:val="00404C96"/>
    <w:rsid w:val="00433CCF"/>
    <w:rsid w:val="004807CE"/>
    <w:rsid w:val="00480BAC"/>
    <w:rsid w:val="00487829"/>
    <w:rsid w:val="0049610F"/>
    <w:rsid w:val="004F155F"/>
    <w:rsid w:val="00545F31"/>
    <w:rsid w:val="005579DE"/>
    <w:rsid w:val="00564BDD"/>
    <w:rsid w:val="005724CC"/>
    <w:rsid w:val="005D6667"/>
    <w:rsid w:val="005E3DE7"/>
    <w:rsid w:val="00601116"/>
    <w:rsid w:val="00614B8B"/>
    <w:rsid w:val="006241C7"/>
    <w:rsid w:val="0062492F"/>
    <w:rsid w:val="00634251"/>
    <w:rsid w:val="00662B80"/>
    <w:rsid w:val="00670777"/>
    <w:rsid w:val="00676F0D"/>
    <w:rsid w:val="006F49F6"/>
    <w:rsid w:val="006F6B66"/>
    <w:rsid w:val="0071273D"/>
    <w:rsid w:val="00713301"/>
    <w:rsid w:val="007138B0"/>
    <w:rsid w:val="00754EF5"/>
    <w:rsid w:val="00777E2B"/>
    <w:rsid w:val="007810A6"/>
    <w:rsid w:val="007A20D2"/>
    <w:rsid w:val="007A4230"/>
    <w:rsid w:val="007A6EBD"/>
    <w:rsid w:val="007B0334"/>
    <w:rsid w:val="007B318F"/>
    <w:rsid w:val="007D0620"/>
    <w:rsid w:val="007E7641"/>
    <w:rsid w:val="0081055E"/>
    <w:rsid w:val="008159CA"/>
    <w:rsid w:val="00824C8A"/>
    <w:rsid w:val="00847F18"/>
    <w:rsid w:val="00857425"/>
    <w:rsid w:val="00876E08"/>
    <w:rsid w:val="008838A4"/>
    <w:rsid w:val="00893101"/>
    <w:rsid w:val="008951D7"/>
    <w:rsid w:val="008D1FFF"/>
    <w:rsid w:val="0092654F"/>
    <w:rsid w:val="009621DD"/>
    <w:rsid w:val="009B0AF2"/>
    <w:rsid w:val="009C1512"/>
    <w:rsid w:val="009E283D"/>
    <w:rsid w:val="009E4584"/>
    <w:rsid w:val="009F4916"/>
    <w:rsid w:val="00A272FE"/>
    <w:rsid w:val="00A462CC"/>
    <w:rsid w:val="00A622F4"/>
    <w:rsid w:val="00AD46A3"/>
    <w:rsid w:val="00AD6508"/>
    <w:rsid w:val="00AF06AB"/>
    <w:rsid w:val="00AF25F3"/>
    <w:rsid w:val="00AF429C"/>
    <w:rsid w:val="00B16FC7"/>
    <w:rsid w:val="00B23786"/>
    <w:rsid w:val="00B26273"/>
    <w:rsid w:val="00B6401D"/>
    <w:rsid w:val="00B8314D"/>
    <w:rsid w:val="00B97708"/>
    <w:rsid w:val="00BB1FAB"/>
    <w:rsid w:val="00BF17AC"/>
    <w:rsid w:val="00BF43B7"/>
    <w:rsid w:val="00C2677D"/>
    <w:rsid w:val="00C47080"/>
    <w:rsid w:val="00C842F8"/>
    <w:rsid w:val="00CE0E46"/>
    <w:rsid w:val="00CF2A75"/>
    <w:rsid w:val="00D20ED7"/>
    <w:rsid w:val="00D33ADD"/>
    <w:rsid w:val="00D46C00"/>
    <w:rsid w:val="00D7280F"/>
    <w:rsid w:val="00D73571"/>
    <w:rsid w:val="00DA2D86"/>
    <w:rsid w:val="00DA391D"/>
    <w:rsid w:val="00DC6281"/>
    <w:rsid w:val="00DD1D18"/>
    <w:rsid w:val="00E020BA"/>
    <w:rsid w:val="00E06DBA"/>
    <w:rsid w:val="00E14F63"/>
    <w:rsid w:val="00E2415B"/>
    <w:rsid w:val="00E33C9D"/>
    <w:rsid w:val="00E53CB9"/>
    <w:rsid w:val="00E67689"/>
    <w:rsid w:val="00E679B3"/>
    <w:rsid w:val="00E82273"/>
    <w:rsid w:val="00E87814"/>
    <w:rsid w:val="00EA45E3"/>
    <w:rsid w:val="00EF2E52"/>
    <w:rsid w:val="00F01C9B"/>
    <w:rsid w:val="00F0547A"/>
    <w:rsid w:val="00F13EC1"/>
    <w:rsid w:val="00F47D0D"/>
    <w:rsid w:val="00FD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29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86"/>
    <w:pPr>
      <w:ind w:left="720"/>
      <w:contextualSpacing/>
    </w:pPr>
  </w:style>
  <w:style w:type="paragraph" w:styleId="Footer">
    <w:name w:val="footer"/>
    <w:basedOn w:val="Normal"/>
    <w:link w:val="FooterChar"/>
    <w:uiPriority w:val="99"/>
    <w:unhideWhenUsed/>
    <w:rsid w:val="006F6B66"/>
    <w:pPr>
      <w:tabs>
        <w:tab w:val="center" w:pos="4320"/>
        <w:tab w:val="right" w:pos="8640"/>
      </w:tabs>
    </w:pPr>
  </w:style>
  <w:style w:type="character" w:customStyle="1" w:styleId="FooterChar">
    <w:name w:val="Footer Char"/>
    <w:basedOn w:val="DefaultParagraphFont"/>
    <w:link w:val="Footer"/>
    <w:uiPriority w:val="99"/>
    <w:rsid w:val="006F6B66"/>
  </w:style>
  <w:style w:type="character" w:styleId="PageNumber">
    <w:name w:val="page number"/>
    <w:basedOn w:val="DefaultParagraphFont"/>
    <w:uiPriority w:val="99"/>
    <w:semiHidden/>
    <w:unhideWhenUsed/>
    <w:rsid w:val="006F6B66"/>
  </w:style>
  <w:style w:type="character" w:customStyle="1" w:styleId="OdstavekZnak">
    <w:name w:val="Odstavek Znak"/>
    <w:link w:val="Odstavek"/>
    <w:locked/>
    <w:rsid w:val="00E06DBA"/>
    <w:rPr>
      <w:rFonts w:ascii="Arial" w:eastAsia="Times New Roman" w:hAnsi="Arial" w:cs="Arial"/>
      <w:sz w:val="22"/>
      <w:szCs w:val="22"/>
    </w:rPr>
  </w:style>
  <w:style w:type="paragraph" w:customStyle="1" w:styleId="Odstavek">
    <w:name w:val="Odstavek"/>
    <w:basedOn w:val="Normal"/>
    <w:link w:val="OdstavekZnak"/>
    <w:qFormat/>
    <w:rsid w:val="00E06DBA"/>
    <w:pPr>
      <w:overflowPunct w:val="0"/>
      <w:autoSpaceDE w:val="0"/>
      <w:autoSpaceDN w:val="0"/>
      <w:adjustRightInd w:val="0"/>
      <w:spacing w:before="240"/>
      <w:ind w:firstLine="1021"/>
      <w:jc w:val="both"/>
    </w:pPr>
    <w:rPr>
      <w:rFonts w:ascii="Arial" w:eastAsia="Times New Roman" w:hAnsi="Arial" w:cs="Arial"/>
      <w:sz w:val="22"/>
      <w:szCs w:val="22"/>
    </w:rPr>
  </w:style>
  <w:style w:type="character" w:customStyle="1" w:styleId="lenZnak">
    <w:name w:val="Člen Znak"/>
    <w:link w:val="len"/>
    <w:locked/>
    <w:rsid w:val="00E06DBA"/>
    <w:rPr>
      <w:rFonts w:ascii="Arial" w:eastAsia="Times New Roman" w:hAnsi="Arial" w:cs="Arial"/>
      <w:b/>
      <w:sz w:val="22"/>
      <w:szCs w:val="22"/>
    </w:rPr>
  </w:style>
  <w:style w:type="paragraph" w:customStyle="1" w:styleId="len">
    <w:name w:val="Člen"/>
    <w:basedOn w:val="Normal"/>
    <w:link w:val="lenZnak"/>
    <w:qFormat/>
    <w:rsid w:val="00E06DBA"/>
    <w:pPr>
      <w:suppressAutoHyphens/>
      <w:overflowPunct w:val="0"/>
      <w:autoSpaceDE w:val="0"/>
      <w:autoSpaceDN w:val="0"/>
      <w:adjustRightInd w:val="0"/>
      <w:spacing w:before="480"/>
      <w:jc w:val="center"/>
    </w:pPr>
    <w:rPr>
      <w:rFonts w:ascii="Arial" w:eastAsia="Times New Roman" w:hAnsi="Arial" w:cs="Arial"/>
      <w:b/>
      <w:sz w:val="22"/>
      <w:szCs w:val="22"/>
    </w:rPr>
  </w:style>
  <w:style w:type="character" w:customStyle="1" w:styleId="AlineazaodstavkomZnak">
    <w:name w:val="Alinea za odstavkom Znak"/>
    <w:basedOn w:val="DefaultParagraphFont"/>
    <w:link w:val="Alineazaodstavkom"/>
    <w:locked/>
    <w:rsid w:val="00E06DBA"/>
    <w:rPr>
      <w:rFonts w:ascii="Arial" w:eastAsia="Times New Roman" w:hAnsi="Arial" w:cs="Arial"/>
      <w:sz w:val="22"/>
      <w:szCs w:val="22"/>
    </w:rPr>
  </w:style>
  <w:style w:type="paragraph" w:customStyle="1" w:styleId="Alineazaodstavkom">
    <w:name w:val="Alinea za odstavkom"/>
    <w:basedOn w:val="Normal"/>
    <w:link w:val="AlineazaodstavkomZnak"/>
    <w:qFormat/>
    <w:rsid w:val="00E06DBA"/>
    <w:pPr>
      <w:numPr>
        <w:numId w:val="15"/>
      </w:numPr>
      <w:jc w:val="both"/>
    </w:pPr>
    <w:rPr>
      <w:rFonts w:ascii="Arial" w:eastAsia="Times New Roman" w:hAnsi="Arial" w:cs="Arial"/>
      <w:sz w:val="22"/>
      <w:szCs w:val="22"/>
    </w:rPr>
  </w:style>
  <w:style w:type="paragraph" w:customStyle="1" w:styleId="lennaslov">
    <w:name w:val="Člen_naslov"/>
    <w:basedOn w:val="len"/>
    <w:qFormat/>
    <w:rsid w:val="00E06DBA"/>
    <w:pPr>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86"/>
    <w:pPr>
      <w:ind w:left="720"/>
      <w:contextualSpacing/>
    </w:pPr>
  </w:style>
  <w:style w:type="paragraph" w:styleId="Footer">
    <w:name w:val="footer"/>
    <w:basedOn w:val="Normal"/>
    <w:link w:val="FooterChar"/>
    <w:uiPriority w:val="99"/>
    <w:unhideWhenUsed/>
    <w:rsid w:val="006F6B66"/>
    <w:pPr>
      <w:tabs>
        <w:tab w:val="center" w:pos="4320"/>
        <w:tab w:val="right" w:pos="8640"/>
      </w:tabs>
    </w:pPr>
  </w:style>
  <w:style w:type="character" w:customStyle="1" w:styleId="FooterChar">
    <w:name w:val="Footer Char"/>
    <w:basedOn w:val="DefaultParagraphFont"/>
    <w:link w:val="Footer"/>
    <w:uiPriority w:val="99"/>
    <w:rsid w:val="006F6B66"/>
  </w:style>
  <w:style w:type="character" w:styleId="PageNumber">
    <w:name w:val="page number"/>
    <w:basedOn w:val="DefaultParagraphFont"/>
    <w:uiPriority w:val="99"/>
    <w:semiHidden/>
    <w:unhideWhenUsed/>
    <w:rsid w:val="006F6B66"/>
  </w:style>
  <w:style w:type="character" w:customStyle="1" w:styleId="OdstavekZnak">
    <w:name w:val="Odstavek Znak"/>
    <w:link w:val="Odstavek"/>
    <w:locked/>
    <w:rsid w:val="00E06DBA"/>
    <w:rPr>
      <w:rFonts w:ascii="Arial" w:eastAsia="Times New Roman" w:hAnsi="Arial" w:cs="Arial"/>
      <w:sz w:val="22"/>
      <w:szCs w:val="22"/>
    </w:rPr>
  </w:style>
  <w:style w:type="paragraph" w:customStyle="1" w:styleId="Odstavek">
    <w:name w:val="Odstavek"/>
    <w:basedOn w:val="Normal"/>
    <w:link w:val="OdstavekZnak"/>
    <w:qFormat/>
    <w:rsid w:val="00E06DBA"/>
    <w:pPr>
      <w:overflowPunct w:val="0"/>
      <w:autoSpaceDE w:val="0"/>
      <w:autoSpaceDN w:val="0"/>
      <w:adjustRightInd w:val="0"/>
      <w:spacing w:before="240"/>
      <w:ind w:firstLine="1021"/>
      <w:jc w:val="both"/>
    </w:pPr>
    <w:rPr>
      <w:rFonts w:ascii="Arial" w:eastAsia="Times New Roman" w:hAnsi="Arial" w:cs="Arial"/>
      <w:sz w:val="22"/>
      <w:szCs w:val="22"/>
    </w:rPr>
  </w:style>
  <w:style w:type="character" w:customStyle="1" w:styleId="lenZnak">
    <w:name w:val="Člen Znak"/>
    <w:link w:val="len"/>
    <w:locked/>
    <w:rsid w:val="00E06DBA"/>
    <w:rPr>
      <w:rFonts w:ascii="Arial" w:eastAsia="Times New Roman" w:hAnsi="Arial" w:cs="Arial"/>
      <w:b/>
      <w:sz w:val="22"/>
      <w:szCs w:val="22"/>
    </w:rPr>
  </w:style>
  <w:style w:type="paragraph" w:customStyle="1" w:styleId="len">
    <w:name w:val="Člen"/>
    <w:basedOn w:val="Normal"/>
    <w:link w:val="lenZnak"/>
    <w:qFormat/>
    <w:rsid w:val="00E06DBA"/>
    <w:pPr>
      <w:suppressAutoHyphens/>
      <w:overflowPunct w:val="0"/>
      <w:autoSpaceDE w:val="0"/>
      <w:autoSpaceDN w:val="0"/>
      <w:adjustRightInd w:val="0"/>
      <w:spacing w:before="480"/>
      <w:jc w:val="center"/>
    </w:pPr>
    <w:rPr>
      <w:rFonts w:ascii="Arial" w:eastAsia="Times New Roman" w:hAnsi="Arial" w:cs="Arial"/>
      <w:b/>
      <w:sz w:val="22"/>
      <w:szCs w:val="22"/>
    </w:rPr>
  </w:style>
  <w:style w:type="character" w:customStyle="1" w:styleId="AlineazaodstavkomZnak">
    <w:name w:val="Alinea za odstavkom Znak"/>
    <w:basedOn w:val="DefaultParagraphFont"/>
    <w:link w:val="Alineazaodstavkom"/>
    <w:locked/>
    <w:rsid w:val="00E06DBA"/>
    <w:rPr>
      <w:rFonts w:ascii="Arial" w:eastAsia="Times New Roman" w:hAnsi="Arial" w:cs="Arial"/>
      <w:sz w:val="22"/>
      <w:szCs w:val="22"/>
    </w:rPr>
  </w:style>
  <w:style w:type="paragraph" w:customStyle="1" w:styleId="Alineazaodstavkom">
    <w:name w:val="Alinea za odstavkom"/>
    <w:basedOn w:val="Normal"/>
    <w:link w:val="AlineazaodstavkomZnak"/>
    <w:qFormat/>
    <w:rsid w:val="00E06DBA"/>
    <w:pPr>
      <w:numPr>
        <w:numId w:val="15"/>
      </w:numPr>
      <w:jc w:val="both"/>
    </w:pPr>
    <w:rPr>
      <w:rFonts w:ascii="Arial" w:eastAsia="Times New Roman" w:hAnsi="Arial" w:cs="Arial"/>
      <w:sz w:val="22"/>
      <w:szCs w:val="22"/>
    </w:rPr>
  </w:style>
  <w:style w:type="paragraph" w:customStyle="1" w:styleId="lennaslov">
    <w:name w:val="Člen_naslov"/>
    <w:basedOn w:val="len"/>
    <w:qFormat/>
    <w:rsid w:val="00E06DB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781">
      <w:bodyDiv w:val="1"/>
      <w:marLeft w:val="0"/>
      <w:marRight w:val="0"/>
      <w:marTop w:val="0"/>
      <w:marBottom w:val="0"/>
      <w:divBdr>
        <w:top w:val="none" w:sz="0" w:space="0" w:color="auto"/>
        <w:left w:val="none" w:sz="0" w:space="0" w:color="auto"/>
        <w:bottom w:val="none" w:sz="0" w:space="0" w:color="auto"/>
        <w:right w:val="none" w:sz="0" w:space="0" w:color="auto"/>
      </w:divBdr>
      <w:divsChild>
        <w:div w:id="1749811242">
          <w:marLeft w:val="547"/>
          <w:marRight w:val="0"/>
          <w:marTop w:val="134"/>
          <w:marBottom w:val="0"/>
          <w:divBdr>
            <w:top w:val="none" w:sz="0" w:space="0" w:color="auto"/>
            <w:left w:val="none" w:sz="0" w:space="0" w:color="auto"/>
            <w:bottom w:val="none" w:sz="0" w:space="0" w:color="auto"/>
            <w:right w:val="none" w:sz="0" w:space="0" w:color="auto"/>
          </w:divBdr>
        </w:div>
        <w:div w:id="1033723330">
          <w:marLeft w:val="547"/>
          <w:marRight w:val="0"/>
          <w:marTop w:val="134"/>
          <w:marBottom w:val="0"/>
          <w:divBdr>
            <w:top w:val="none" w:sz="0" w:space="0" w:color="auto"/>
            <w:left w:val="none" w:sz="0" w:space="0" w:color="auto"/>
            <w:bottom w:val="none" w:sz="0" w:space="0" w:color="auto"/>
            <w:right w:val="none" w:sz="0" w:space="0" w:color="auto"/>
          </w:divBdr>
        </w:div>
        <w:div w:id="1641035096">
          <w:marLeft w:val="547"/>
          <w:marRight w:val="0"/>
          <w:marTop w:val="134"/>
          <w:marBottom w:val="0"/>
          <w:divBdr>
            <w:top w:val="none" w:sz="0" w:space="0" w:color="auto"/>
            <w:left w:val="none" w:sz="0" w:space="0" w:color="auto"/>
            <w:bottom w:val="none" w:sz="0" w:space="0" w:color="auto"/>
            <w:right w:val="none" w:sz="0" w:space="0" w:color="auto"/>
          </w:divBdr>
        </w:div>
        <w:div w:id="1174799659">
          <w:marLeft w:val="547"/>
          <w:marRight w:val="0"/>
          <w:marTop w:val="134"/>
          <w:marBottom w:val="0"/>
          <w:divBdr>
            <w:top w:val="none" w:sz="0" w:space="0" w:color="auto"/>
            <w:left w:val="none" w:sz="0" w:space="0" w:color="auto"/>
            <w:bottom w:val="none" w:sz="0" w:space="0" w:color="auto"/>
            <w:right w:val="none" w:sz="0" w:space="0" w:color="auto"/>
          </w:divBdr>
        </w:div>
        <w:div w:id="1910965225">
          <w:marLeft w:val="547"/>
          <w:marRight w:val="0"/>
          <w:marTop w:val="134"/>
          <w:marBottom w:val="0"/>
          <w:divBdr>
            <w:top w:val="none" w:sz="0" w:space="0" w:color="auto"/>
            <w:left w:val="none" w:sz="0" w:space="0" w:color="auto"/>
            <w:bottom w:val="none" w:sz="0" w:space="0" w:color="auto"/>
            <w:right w:val="none" w:sz="0" w:space="0" w:color="auto"/>
          </w:divBdr>
        </w:div>
      </w:divsChild>
    </w:div>
    <w:div w:id="178276753">
      <w:bodyDiv w:val="1"/>
      <w:marLeft w:val="0"/>
      <w:marRight w:val="0"/>
      <w:marTop w:val="0"/>
      <w:marBottom w:val="0"/>
      <w:divBdr>
        <w:top w:val="none" w:sz="0" w:space="0" w:color="auto"/>
        <w:left w:val="none" w:sz="0" w:space="0" w:color="auto"/>
        <w:bottom w:val="none" w:sz="0" w:space="0" w:color="auto"/>
        <w:right w:val="none" w:sz="0" w:space="0" w:color="auto"/>
      </w:divBdr>
      <w:divsChild>
        <w:div w:id="1284727863">
          <w:marLeft w:val="547"/>
          <w:marRight w:val="0"/>
          <w:marTop w:val="115"/>
          <w:marBottom w:val="0"/>
          <w:divBdr>
            <w:top w:val="none" w:sz="0" w:space="0" w:color="auto"/>
            <w:left w:val="none" w:sz="0" w:space="0" w:color="auto"/>
            <w:bottom w:val="none" w:sz="0" w:space="0" w:color="auto"/>
            <w:right w:val="none" w:sz="0" w:space="0" w:color="auto"/>
          </w:divBdr>
        </w:div>
        <w:div w:id="1782451809">
          <w:marLeft w:val="547"/>
          <w:marRight w:val="0"/>
          <w:marTop w:val="115"/>
          <w:marBottom w:val="0"/>
          <w:divBdr>
            <w:top w:val="none" w:sz="0" w:space="0" w:color="auto"/>
            <w:left w:val="none" w:sz="0" w:space="0" w:color="auto"/>
            <w:bottom w:val="none" w:sz="0" w:space="0" w:color="auto"/>
            <w:right w:val="none" w:sz="0" w:space="0" w:color="auto"/>
          </w:divBdr>
        </w:div>
        <w:div w:id="1567184450">
          <w:marLeft w:val="547"/>
          <w:marRight w:val="0"/>
          <w:marTop w:val="115"/>
          <w:marBottom w:val="0"/>
          <w:divBdr>
            <w:top w:val="none" w:sz="0" w:space="0" w:color="auto"/>
            <w:left w:val="none" w:sz="0" w:space="0" w:color="auto"/>
            <w:bottom w:val="none" w:sz="0" w:space="0" w:color="auto"/>
            <w:right w:val="none" w:sz="0" w:space="0" w:color="auto"/>
          </w:divBdr>
        </w:div>
        <w:div w:id="1245339581">
          <w:marLeft w:val="547"/>
          <w:marRight w:val="0"/>
          <w:marTop w:val="115"/>
          <w:marBottom w:val="0"/>
          <w:divBdr>
            <w:top w:val="none" w:sz="0" w:space="0" w:color="auto"/>
            <w:left w:val="none" w:sz="0" w:space="0" w:color="auto"/>
            <w:bottom w:val="none" w:sz="0" w:space="0" w:color="auto"/>
            <w:right w:val="none" w:sz="0" w:space="0" w:color="auto"/>
          </w:divBdr>
        </w:div>
      </w:divsChild>
    </w:div>
    <w:div w:id="211576562">
      <w:bodyDiv w:val="1"/>
      <w:marLeft w:val="0"/>
      <w:marRight w:val="0"/>
      <w:marTop w:val="0"/>
      <w:marBottom w:val="0"/>
      <w:divBdr>
        <w:top w:val="none" w:sz="0" w:space="0" w:color="auto"/>
        <w:left w:val="none" w:sz="0" w:space="0" w:color="auto"/>
        <w:bottom w:val="none" w:sz="0" w:space="0" w:color="auto"/>
        <w:right w:val="none" w:sz="0" w:space="0" w:color="auto"/>
      </w:divBdr>
    </w:div>
    <w:div w:id="215775334">
      <w:bodyDiv w:val="1"/>
      <w:marLeft w:val="0"/>
      <w:marRight w:val="0"/>
      <w:marTop w:val="0"/>
      <w:marBottom w:val="0"/>
      <w:divBdr>
        <w:top w:val="none" w:sz="0" w:space="0" w:color="auto"/>
        <w:left w:val="none" w:sz="0" w:space="0" w:color="auto"/>
        <w:bottom w:val="none" w:sz="0" w:space="0" w:color="auto"/>
        <w:right w:val="none" w:sz="0" w:space="0" w:color="auto"/>
      </w:divBdr>
      <w:divsChild>
        <w:div w:id="599798970">
          <w:marLeft w:val="547"/>
          <w:marRight w:val="0"/>
          <w:marTop w:val="115"/>
          <w:marBottom w:val="0"/>
          <w:divBdr>
            <w:top w:val="none" w:sz="0" w:space="0" w:color="auto"/>
            <w:left w:val="none" w:sz="0" w:space="0" w:color="auto"/>
            <w:bottom w:val="none" w:sz="0" w:space="0" w:color="auto"/>
            <w:right w:val="none" w:sz="0" w:space="0" w:color="auto"/>
          </w:divBdr>
        </w:div>
        <w:div w:id="224414293">
          <w:marLeft w:val="547"/>
          <w:marRight w:val="0"/>
          <w:marTop w:val="115"/>
          <w:marBottom w:val="0"/>
          <w:divBdr>
            <w:top w:val="none" w:sz="0" w:space="0" w:color="auto"/>
            <w:left w:val="none" w:sz="0" w:space="0" w:color="auto"/>
            <w:bottom w:val="none" w:sz="0" w:space="0" w:color="auto"/>
            <w:right w:val="none" w:sz="0" w:space="0" w:color="auto"/>
          </w:divBdr>
        </w:div>
        <w:div w:id="1874927565">
          <w:marLeft w:val="547"/>
          <w:marRight w:val="0"/>
          <w:marTop w:val="115"/>
          <w:marBottom w:val="0"/>
          <w:divBdr>
            <w:top w:val="none" w:sz="0" w:space="0" w:color="auto"/>
            <w:left w:val="none" w:sz="0" w:space="0" w:color="auto"/>
            <w:bottom w:val="none" w:sz="0" w:space="0" w:color="auto"/>
            <w:right w:val="none" w:sz="0" w:space="0" w:color="auto"/>
          </w:divBdr>
        </w:div>
        <w:div w:id="862328881">
          <w:marLeft w:val="547"/>
          <w:marRight w:val="0"/>
          <w:marTop w:val="115"/>
          <w:marBottom w:val="0"/>
          <w:divBdr>
            <w:top w:val="none" w:sz="0" w:space="0" w:color="auto"/>
            <w:left w:val="none" w:sz="0" w:space="0" w:color="auto"/>
            <w:bottom w:val="none" w:sz="0" w:space="0" w:color="auto"/>
            <w:right w:val="none" w:sz="0" w:space="0" w:color="auto"/>
          </w:divBdr>
        </w:div>
        <w:div w:id="1025130120">
          <w:marLeft w:val="547"/>
          <w:marRight w:val="0"/>
          <w:marTop w:val="115"/>
          <w:marBottom w:val="0"/>
          <w:divBdr>
            <w:top w:val="none" w:sz="0" w:space="0" w:color="auto"/>
            <w:left w:val="none" w:sz="0" w:space="0" w:color="auto"/>
            <w:bottom w:val="none" w:sz="0" w:space="0" w:color="auto"/>
            <w:right w:val="none" w:sz="0" w:space="0" w:color="auto"/>
          </w:divBdr>
        </w:div>
        <w:div w:id="548106546">
          <w:marLeft w:val="1166"/>
          <w:marRight w:val="0"/>
          <w:marTop w:val="115"/>
          <w:marBottom w:val="0"/>
          <w:divBdr>
            <w:top w:val="none" w:sz="0" w:space="0" w:color="auto"/>
            <w:left w:val="none" w:sz="0" w:space="0" w:color="auto"/>
            <w:bottom w:val="none" w:sz="0" w:space="0" w:color="auto"/>
            <w:right w:val="none" w:sz="0" w:space="0" w:color="auto"/>
          </w:divBdr>
        </w:div>
        <w:div w:id="266080254">
          <w:marLeft w:val="1166"/>
          <w:marRight w:val="0"/>
          <w:marTop w:val="115"/>
          <w:marBottom w:val="0"/>
          <w:divBdr>
            <w:top w:val="none" w:sz="0" w:space="0" w:color="auto"/>
            <w:left w:val="none" w:sz="0" w:space="0" w:color="auto"/>
            <w:bottom w:val="none" w:sz="0" w:space="0" w:color="auto"/>
            <w:right w:val="none" w:sz="0" w:space="0" w:color="auto"/>
          </w:divBdr>
        </w:div>
        <w:div w:id="258492116">
          <w:marLeft w:val="1166"/>
          <w:marRight w:val="0"/>
          <w:marTop w:val="115"/>
          <w:marBottom w:val="0"/>
          <w:divBdr>
            <w:top w:val="none" w:sz="0" w:space="0" w:color="auto"/>
            <w:left w:val="none" w:sz="0" w:space="0" w:color="auto"/>
            <w:bottom w:val="none" w:sz="0" w:space="0" w:color="auto"/>
            <w:right w:val="none" w:sz="0" w:space="0" w:color="auto"/>
          </w:divBdr>
        </w:div>
        <w:div w:id="529218611">
          <w:marLeft w:val="1166"/>
          <w:marRight w:val="0"/>
          <w:marTop w:val="115"/>
          <w:marBottom w:val="0"/>
          <w:divBdr>
            <w:top w:val="none" w:sz="0" w:space="0" w:color="auto"/>
            <w:left w:val="none" w:sz="0" w:space="0" w:color="auto"/>
            <w:bottom w:val="none" w:sz="0" w:space="0" w:color="auto"/>
            <w:right w:val="none" w:sz="0" w:space="0" w:color="auto"/>
          </w:divBdr>
        </w:div>
      </w:divsChild>
    </w:div>
    <w:div w:id="397947904">
      <w:bodyDiv w:val="1"/>
      <w:marLeft w:val="0"/>
      <w:marRight w:val="0"/>
      <w:marTop w:val="0"/>
      <w:marBottom w:val="0"/>
      <w:divBdr>
        <w:top w:val="none" w:sz="0" w:space="0" w:color="auto"/>
        <w:left w:val="none" w:sz="0" w:space="0" w:color="auto"/>
        <w:bottom w:val="none" w:sz="0" w:space="0" w:color="auto"/>
        <w:right w:val="none" w:sz="0" w:space="0" w:color="auto"/>
      </w:divBdr>
      <w:divsChild>
        <w:div w:id="1853058554">
          <w:marLeft w:val="547"/>
          <w:marRight w:val="0"/>
          <w:marTop w:val="115"/>
          <w:marBottom w:val="0"/>
          <w:divBdr>
            <w:top w:val="none" w:sz="0" w:space="0" w:color="auto"/>
            <w:left w:val="none" w:sz="0" w:space="0" w:color="auto"/>
            <w:bottom w:val="none" w:sz="0" w:space="0" w:color="auto"/>
            <w:right w:val="none" w:sz="0" w:space="0" w:color="auto"/>
          </w:divBdr>
        </w:div>
        <w:div w:id="1814374490">
          <w:marLeft w:val="547"/>
          <w:marRight w:val="0"/>
          <w:marTop w:val="115"/>
          <w:marBottom w:val="0"/>
          <w:divBdr>
            <w:top w:val="none" w:sz="0" w:space="0" w:color="auto"/>
            <w:left w:val="none" w:sz="0" w:space="0" w:color="auto"/>
            <w:bottom w:val="none" w:sz="0" w:space="0" w:color="auto"/>
            <w:right w:val="none" w:sz="0" w:space="0" w:color="auto"/>
          </w:divBdr>
        </w:div>
        <w:div w:id="1256011111">
          <w:marLeft w:val="547"/>
          <w:marRight w:val="0"/>
          <w:marTop w:val="115"/>
          <w:marBottom w:val="0"/>
          <w:divBdr>
            <w:top w:val="none" w:sz="0" w:space="0" w:color="auto"/>
            <w:left w:val="none" w:sz="0" w:space="0" w:color="auto"/>
            <w:bottom w:val="none" w:sz="0" w:space="0" w:color="auto"/>
            <w:right w:val="none" w:sz="0" w:space="0" w:color="auto"/>
          </w:divBdr>
        </w:div>
        <w:div w:id="1532306792">
          <w:marLeft w:val="547"/>
          <w:marRight w:val="0"/>
          <w:marTop w:val="115"/>
          <w:marBottom w:val="0"/>
          <w:divBdr>
            <w:top w:val="none" w:sz="0" w:space="0" w:color="auto"/>
            <w:left w:val="none" w:sz="0" w:space="0" w:color="auto"/>
            <w:bottom w:val="none" w:sz="0" w:space="0" w:color="auto"/>
            <w:right w:val="none" w:sz="0" w:space="0" w:color="auto"/>
          </w:divBdr>
        </w:div>
      </w:divsChild>
    </w:div>
    <w:div w:id="526598281">
      <w:bodyDiv w:val="1"/>
      <w:marLeft w:val="0"/>
      <w:marRight w:val="0"/>
      <w:marTop w:val="0"/>
      <w:marBottom w:val="0"/>
      <w:divBdr>
        <w:top w:val="none" w:sz="0" w:space="0" w:color="auto"/>
        <w:left w:val="none" w:sz="0" w:space="0" w:color="auto"/>
        <w:bottom w:val="none" w:sz="0" w:space="0" w:color="auto"/>
        <w:right w:val="none" w:sz="0" w:space="0" w:color="auto"/>
      </w:divBdr>
    </w:div>
    <w:div w:id="565455101">
      <w:bodyDiv w:val="1"/>
      <w:marLeft w:val="0"/>
      <w:marRight w:val="0"/>
      <w:marTop w:val="0"/>
      <w:marBottom w:val="0"/>
      <w:divBdr>
        <w:top w:val="none" w:sz="0" w:space="0" w:color="auto"/>
        <w:left w:val="none" w:sz="0" w:space="0" w:color="auto"/>
        <w:bottom w:val="none" w:sz="0" w:space="0" w:color="auto"/>
        <w:right w:val="none" w:sz="0" w:space="0" w:color="auto"/>
      </w:divBdr>
    </w:div>
    <w:div w:id="655576404">
      <w:bodyDiv w:val="1"/>
      <w:marLeft w:val="0"/>
      <w:marRight w:val="0"/>
      <w:marTop w:val="0"/>
      <w:marBottom w:val="0"/>
      <w:divBdr>
        <w:top w:val="none" w:sz="0" w:space="0" w:color="auto"/>
        <w:left w:val="none" w:sz="0" w:space="0" w:color="auto"/>
        <w:bottom w:val="none" w:sz="0" w:space="0" w:color="auto"/>
        <w:right w:val="none" w:sz="0" w:space="0" w:color="auto"/>
      </w:divBdr>
    </w:div>
    <w:div w:id="659425038">
      <w:bodyDiv w:val="1"/>
      <w:marLeft w:val="0"/>
      <w:marRight w:val="0"/>
      <w:marTop w:val="0"/>
      <w:marBottom w:val="0"/>
      <w:divBdr>
        <w:top w:val="none" w:sz="0" w:space="0" w:color="auto"/>
        <w:left w:val="none" w:sz="0" w:space="0" w:color="auto"/>
        <w:bottom w:val="none" w:sz="0" w:space="0" w:color="auto"/>
        <w:right w:val="none" w:sz="0" w:space="0" w:color="auto"/>
      </w:divBdr>
    </w:div>
    <w:div w:id="667706809">
      <w:bodyDiv w:val="1"/>
      <w:marLeft w:val="0"/>
      <w:marRight w:val="0"/>
      <w:marTop w:val="0"/>
      <w:marBottom w:val="0"/>
      <w:divBdr>
        <w:top w:val="none" w:sz="0" w:space="0" w:color="auto"/>
        <w:left w:val="none" w:sz="0" w:space="0" w:color="auto"/>
        <w:bottom w:val="none" w:sz="0" w:space="0" w:color="auto"/>
        <w:right w:val="none" w:sz="0" w:space="0" w:color="auto"/>
      </w:divBdr>
    </w:div>
    <w:div w:id="770591647">
      <w:bodyDiv w:val="1"/>
      <w:marLeft w:val="0"/>
      <w:marRight w:val="0"/>
      <w:marTop w:val="0"/>
      <w:marBottom w:val="0"/>
      <w:divBdr>
        <w:top w:val="none" w:sz="0" w:space="0" w:color="auto"/>
        <w:left w:val="none" w:sz="0" w:space="0" w:color="auto"/>
        <w:bottom w:val="none" w:sz="0" w:space="0" w:color="auto"/>
        <w:right w:val="none" w:sz="0" w:space="0" w:color="auto"/>
      </w:divBdr>
    </w:div>
    <w:div w:id="873082753">
      <w:bodyDiv w:val="1"/>
      <w:marLeft w:val="0"/>
      <w:marRight w:val="0"/>
      <w:marTop w:val="0"/>
      <w:marBottom w:val="0"/>
      <w:divBdr>
        <w:top w:val="none" w:sz="0" w:space="0" w:color="auto"/>
        <w:left w:val="none" w:sz="0" w:space="0" w:color="auto"/>
        <w:bottom w:val="none" w:sz="0" w:space="0" w:color="auto"/>
        <w:right w:val="none" w:sz="0" w:space="0" w:color="auto"/>
      </w:divBdr>
    </w:div>
    <w:div w:id="925847731">
      <w:bodyDiv w:val="1"/>
      <w:marLeft w:val="0"/>
      <w:marRight w:val="0"/>
      <w:marTop w:val="0"/>
      <w:marBottom w:val="0"/>
      <w:divBdr>
        <w:top w:val="none" w:sz="0" w:space="0" w:color="auto"/>
        <w:left w:val="none" w:sz="0" w:space="0" w:color="auto"/>
        <w:bottom w:val="none" w:sz="0" w:space="0" w:color="auto"/>
        <w:right w:val="none" w:sz="0" w:space="0" w:color="auto"/>
      </w:divBdr>
      <w:divsChild>
        <w:div w:id="1198548747">
          <w:marLeft w:val="547"/>
          <w:marRight w:val="0"/>
          <w:marTop w:val="154"/>
          <w:marBottom w:val="0"/>
          <w:divBdr>
            <w:top w:val="none" w:sz="0" w:space="0" w:color="auto"/>
            <w:left w:val="none" w:sz="0" w:space="0" w:color="auto"/>
            <w:bottom w:val="none" w:sz="0" w:space="0" w:color="auto"/>
            <w:right w:val="none" w:sz="0" w:space="0" w:color="auto"/>
          </w:divBdr>
        </w:div>
      </w:divsChild>
    </w:div>
    <w:div w:id="1003630032">
      <w:bodyDiv w:val="1"/>
      <w:marLeft w:val="0"/>
      <w:marRight w:val="0"/>
      <w:marTop w:val="0"/>
      <w:marBottom w:val="0"/>
      <w:divBdr>
        <w:top w:val="none" w:sz="0" w:space="0" w:color="auto"/>
        <w:left w:val="none" w:sz="0" w:space="0" w:color="auto"/>
        <w:bottom w:val="none" w:sz="0" w:space="0" w:color="auto"/>
        <w:right w:val="none" w:sz="0" w:space="0" w:color="auto"/>
      </w:divBdr>
    </w:div>
    <w:div w:id="1035692158">
      <w:bodyDiv w:val="1"/>
      <w:marLeft w:val="0"/>
      <w:marRight w:val="0"/>
      <w:marTop w:val="0"/>
      <w:marBottom w:val="0"/>
      <w:divBdr>
        <w:top w:val="none" w:sz="0" w:space="0" w:color="auto"/>
        <w:left w:val="none" w:sz="0" w:space="0" w:color="auto"/>
        <w:bottom w:val="none" w:sz="0" w:space="0" w:color="auto"/>
        <w:right w:val="none" w:sz="0" w:space="0" w:color="auto"/>
      </w:divBdr>
    </w:div>
    <w:div w:id="1154029863">
      <w:bodyDiv w:val="1"/>
      <w:marLeft w:val="0"/>
      <w:marRight w:val="0"/>
      <w:marTop w:val="0"/>
      <w:marBottom w:val="0"/>
      <w:divBdr>
        <w:top w:val="none" w:sz="0" w:space="0" w:color="auto"/>
        <w:left w:val="none" w:sz="0" w:space="0" w:color="auto"/>
        <w:bottom w:val="none" w:sz="0" w:space="0" w:color="auto"/>
        <w:right w:val="none" w:sz="0" w:space="0" w:color="auto"/>
      </w:divBdr>
      <w:divsChild>
        <w:div w:id="1374116701">
          <w:marLeft w:val="547"/>
          <w:marRight w:val="0"/>
          <w:marTop w:val="154"/>
          <w:marBottom w:val="0"/>
          <w:divBdr>
            <w:top w:val="none" w:sz="0" w:space="0" w:color="auto"/>
            <w:left w:val="none" w:sz="0" w:space="0" w:color="auto"/>
            <w:bottom w:val="none" w:sz="0" w:space="0" w:color="auto"/>
            <w:right w:val="none" w:sz="0" w:space="0" w:color="auto"/>
          </w:divBdr>
        </w:div>
        <w:div w:id="1104495693">
          <w:marLeft w:val="547"/>
          <w:marRight w:val="0"/>
          <w:marTop w:val="154"/>
          <w:marBottom w:val="0"/>
          <w:divBdr>
            <w:top w:val="none" w:sz="0" w:space="0" w:color="auto"/>
            <w:left w:val="none" w:sz="0" w:space="0" w:color="auto"/>
            <w:bottom w:val="none" w:sz="0" w:space="0" w:color="auto"/>
            <w:right w:val="none" w:sz="0" w:space="0" w:color="auto"/>
          </w:divBdr>
        </w:div>
        <w:div w:id="171383691">
          <w:marLeft w:val="547"/>
          <w:marRight w:val="0"/>
          <w:marTop w:val="154"/>
          <w:marBottom w:val="0"/>
          <w:divBdr>
            <w:top w:val="none" w:sz="0" w:space="0" w:color="auto"/>
            <w:left w:val="none" w:sz="0" w:space="0" w:color="auto"/>
            <w:bottom w:val="none" w:sz="0" w:space="0" w:color="auto"/>
            <w:right w:val="none" w:sz="0" w:space="0" w:color="auto"/>
          </w:divBdr>
        </w:div>
      </w:divsChild>
    </w:div>
    <w:div w:id="1206412751">
      <w:bodyDiv w:val="1"/>
      <w:marLeft w:val="0"/>
      <w:marRight w:val="0"/>
      <w:marTop w:val="0"/>
      <w:marBottom w:val="0"/>
      <w:divBdr>
        <w:top w:val="none" w:sz="0" w:space="0" w:color="auto"/>
        <w:left w:val="none" w:sz="0" w:space="0" w:color="auto"/>
        <w:bottom w:val="none" w:sz="0" w:space="0" w:color="auto"/>
        <w:right w:val="none" w:sz="0" w:space="0" w:color="auto"/>
      </w:divBdr>
    </w:div>
    <w:div w:id="1225989070">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
    <w:div w:id="1255551443">
      <w:bodyDiv w:val="1"/>
      <w:marLeft w:val="0"/>
      <w:marRight w:val="0"/>
      <w:marTop w:val="0"/>
      <w:marBottom w:val="0"/>
      <w:divBdr>
        <w:top w:val="none" w:sz="0" w:space="0" w:color="auto"/>
        <w:left w:val="none" w:sz="0" w:space="0" w:color="auto"/>
        <w:bottom w:val="none" w:sz="0" w:space="0" w:color="auto"/>
        <w:right w:val="none" w:sz="0" w:space="0" w:color="auto"/>
      </w:divBdr>
    </w:div>
    <w:div w:id="1310208650">
      <w:bodyDiv w:val="1"/>
      <w:marLeft w:val="0"/>
      <w:marRight w:val="0"/>
      <w:marTop w:val="0"/>
      <w:marBottom w:val="0"/>
      <w:divBdr>
        <w:top w:val="none" w:sz="0" w:space="0" w:color="auto"/>
        <w:left w:val="none" w:sz="0" w:space="0" w:color="auto"/>
        <w:bottom w:val="none" w:sz="0" w:space="0" w:color="auto"/>
        <w:right w:val="none" w:sz="0" w:space="0" w:color="auto"/>
      </w:divBdr>
    </w:div>
    <w:div w:id="1319531678">
      <w:bodyDiv w:val="1"/>
      <w:marLeft w:val="0"/>
      <w:marRight w:val="0"/>
      <w:marTop w:val="0"/>
      <w:marBottom w:val="0"/>
      <w:divBdr>
        <w:top w:val="none" w:sz="0" w:space="0" w:color="auto"/>
        <w:left w:val="none" w:sz="0" w:space="0" w:color="auto"/>
        <w:bottom w:val="none" w:sz="0" w:space="0" w:color="auto"/>
        <w:right w:val="none" w:sz="0" w:space="0" w:color="auto"/>
      </w:divBdr>
      <w:divsChild>
        <w:div w:id="691027582">
          <w:marLeft w:val="547"/>
          <w:marRight w:val="0"/>
          <w:marTop w:val="115"/>
          <w:marBottom w:val="0"/>
          <w:divBdr>
            <w:top w:val="none" w:sz="0" w:space="0" w:color="auto"/>
            <w:left w:val="none" w:sz="0" w:space="0" w:color="auto"/>
            <w:bottom w:val="none" w:sz="0" w:space="0" w:color="auto"/>
            <w:right w:val="none" w:sz="0" w:space="0" w:color="auto"/>
          </w:divBdr>
        </w:div>
        <w:div w:id="1221406441">
          <w:marLeft w:val="547"/>
          <w:marRight w:val="0"/>
          <w:marTop w:val="115"/>
          <w:marBottom w:val="0"/>
          <w:divBdr>
            <w:top w:val="none" w:sz="0" w:space="0" w:color="auto"/>
            <w:left w:val="none" w:sz="0" w:space="0" w:color="auto"/>
            <w:bottom w:val="none" w:sz="0" w:space="0" w:color="auto"/>
            <w:right w:val="none" w:sz="0" w:space="0" w:color="auto"/>
          </w:divBdr>
        </w:div>
        <w:div w:id="675350426">
          <w:marLeft w:val="547"/>
          <w:marRight w:val="0"/>
          <w:marTop w:val="115"/>
          <w:marBottom w:val="0"/>
          <w:divBdr>
            <w:top w:val="none" w:sz="0" w:space="0" w:color="auto"/>
            <w:left w:val="none" w:sz="0" w:space="0" w:color="auto"/>
            <w:bottom w:val="none" w:sz="0" w:space="0" w:color="auto"/>
            <w:right w:val="none" w:sz="0" w:space="0" w:color="auto"/>
          </w:divBdr>
        </w:div>
        <w:div w:id="196552704">
          <w:marLeft w:val="547"/>
          <w:marRight w:val="0"/>
          <w:marTop w:val="115"/>
          <w:marBottom w:val="0"/>
          <w:divBdr>
            <w:top w:val="none" w:sz="0" w:space="0" w:color="auto"/>
            <w:left w:val="none" w:sz="0" w:space="0" w:color="auto"/>
            <w:bottom w:val="none" w:sz="0" w:space="0" w:color="auto"/>
            <w:right w:val="none" w:sz="0" w:space="0" w:color="auto"/>
          </w:divBdr>
        </w:div>
        <w:div w:id="971902937">
          <w:marLeft w:val="547"/>
          <w:marRight w:val="0"/>
          <w:marTop w:val="115"/>
          <w:marBottom w:val="0"/>
          <w:divBdr>
            <w:top w:val="none" w:sz="0" w:space="0" w:color="auto"/>
            <w:left w:val="none" w:sz="0" w:space="0" w:color="auto"/>
            <w:bottom w:val="none" w:sz="0" w:space="0" w:color="auto"/>
            <w:right w:val="none" w:sz="0" w:space="0" w:color="auto"/>
          </w:divBdr>
        </w:div>
        <w:div w:id="1651053545">
          <w:marLeft w:val="547"/>
          <w:marRight w:val="0"/>
          <w:marTop w:val="115"/>
          <w:marBottom w:val="0"/>
          <w:divBdr>
            <w:top w:val="none" w:sz="0" w:space="0" w:color="auto"/>
            <w:left w:val="none" w:sz="0" w:space="0" w:color="auto"/>
            <w:bottom w:val="none" w:sz="0" w:space="0" w:color="auto"/>
            <w:right w:val="none" w:sz="0" w:space="0" w:color="auto"/>
          </w:divBdr>
        </w:div>
      </w:divsChild>
    </w:div>
    <w:div w:id="1438136944">
      <w:bodyDiv w:val="1"/>
      <w:marLeft w:val="0"/>
      <w:marRight w:val="0"/>
      <w:marTop w:val="0"/>
      <w:marBottom w:val="0"/>
      <w:divBdr>
        <w:top w:val="none" w:sz="0" w:space="0" w:color="auto"/>
        <w:left w:val="none" w:sz="0" w:space="0" w:color="auto"/>
        <w:bottom w:val="none" w:sz="0" w:space="0" w:color="auto"/>
        <w:right w:val="none" w:sz="0" w:space="0" w:color="auto"/>
      </w:divBdr>
    </w:div>
    <w:div w:id="1514681028">
      <w:bodyDiv w:val="1"/>
      <w:marLeft w:val="0"/>
      <w:marRight w:val="0"/>
      <w:marTop w:val="0"/>
      <w:marBottom w:val="0"/>
      <w:divBdr>
        <w:top w:val="none" w:sz="0" w:space="0" w:color="auto"/>
        <w:left w:val="none" w:sz="0" w:space="0" w:color="auto"/>
        <w:bottom w:val="none" w:sz="0" w:space="0" w:color="auto"/>
        <w:right w:val="none" w:sz="0" w:space="0" w:color="auto"/>
      </w:divBdr>
    </w:div>
    <w:div w:id="1647011837">
      <w:bodyDiv w:val="1"/>
      <w:marLeft w:val="0"/>
      <w:marRight w:val="0"/>
      <w:marTop w:val="0"/>
      <w:marBottom w:val="0"/>
      <w:divBdr>
        <w:top w:val="none" w:sz="0" w:space="0" w:color="auto"/>
        <w:left w:val="none" w:sz="0" w:space="0" w:color="auto"/>
        <w:bottom w:val="none" w:sz="0" w:space="0" w:color="auto"/>
        <w:right w:val="none" w:sz="0" w:space="0" w:color="auto"/>
      </w:divBdr>
    </w:div>
    <w:div w:id="1938244337">
      <w:bodyDiv w:val="1"/>
      <w:marLeft w:val="0"/>
      <w:marRight w:val="0"/>
      <w:marTop w:val="0"/>
      <w:marBottom w:val="0"/>
      <w:divBdr>
        <w:top w:val="none" w:sz="0" w:space="0" w:color="auto"/>
        <w:left w:val="none" w:sz="0" w:space="0" w:color="auto"/>
        <w:bottom w:val="none" w:sz="0" w:space="0" w:color="auto"/>
        <w:right w:val="none" w:sz="0" w:space="0" w:color="auto"/>
      </w:divBdr>
    </w:div>
    <w:div w:id="2036073293">
      <w:bodyDiv w:val="1"/>
      <w:marLeft w:val="0"/>
      <w:marRight w:val="0"/>
      <w:marTop w:val="0"/>
      <w:marBottom w:val="0"/>
      <w:divBdr>
        <w:top w:val="none" w:sz="0" w:space="0" w:color="auto"/>
        <w:left w:val="none" w:sz="0" w:space="0" w:color="auto"/>
        <w:bottom w:val="none" w:sz="0" w:space="0" w:color="auto"/>
        <w:right w:val="none" w:sz="0" w:space="0" w:color="auto"/>
      </w:divBdr>
    </w:div>
    <w:div w:id="2127965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18</Pages>
  <Words>4837</Words>
  <Characters>27576</Characters>
  <Application>Microsoft Macintosh Word</Application>
  <DocSecurity>0</DocSecurity>
  <Lines>229</Lines>
  <Paragraphs>64</Paragraphs>
  <ScaleCrop>false</ScaleCrop>
  <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Zupan</dc:creator>
  <cp:keywords/>
  <dc:description/>
  <cp:lastModifiedBy>MacBook Pro 15 Raid</cp:lastModifiedBy>
  <cp:revision>109</cp:revision>
  <dcterms:created xsi:type="dcterms:W3CDTF">2016-04-05T11:56:00Z</dcterms:created>
  <dcterms:modified xsi:type="dcterms:W3CDTF">2016-04-15T20:20:00Z</dcterms:modified>
</cp:coreProperties>
</file>