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0" w:rsidRPr="00F2254D" w:rsidRDefault="00D10DB0" w:rsidP="00A818B2">
      <w:pPr>
        <w:ind w:left="360"/>
        <w:jc w:val="center"/>
        <w:rPr>
          <w:rFonts w:ascii="Calibri" w:hAnsi="Calibri" w:cs="Arial"/>
          <w:b/>
        </w:rPr>
      </w:pPr>
      <w:bookmarkStart w:id="0" w:name="_GoBack"/>
      <w:r w:rsidRPr="00F2254D">
        <w:rPr>
          <w:rFonts w:ascii="Calibri" w:hAnsi="Calibri" w:cs="Arial"/>
          <w:b/>
        </w:rPr>
        <w:t>DELA TREH BIROJEV</w:t>
      </w:r>
    </w:p>
    <w:p w:rsidR="00A818B2" w:rsidRPr="00F2254D" w:rsidRDefault="00A818B2" w:rsidP="00A818B2">
      <w:pPr>
        <w:ind w:left="360"/>
        <w:jc w:val="center"/>
        <w:rPr>
          <w:rFonts w:ascii="Calibri" w:hAnsi="Calibri" w:cs="Arial"/>
        </w:rPr>
      </w:pPr>
    </w:p>
    <w:p w:rsidR="00D10DB0" w:rsidRPr="00F2254D" w:rsidRDefault="00D10DB0" w:rsidP="00A63049">
      <w:pPr>
        <w:numPr>
          <w:ilvl w:val="0"/>
          <w:numId w:val="16"/>
        </w:numPr>
        <w:rPr>
          <w:rFonts w:ascii="Calibri" w:hAnsi="Calibri" w:cs="Arial"/>
        </w:rPr>
      </w:pPr>
      <w:r w:rsidRPr="00F2254D">
        <w:rPr>
          <w:rFonts w:ascii="Calibri" w:hAnsi="Calibri" w:cs="Arial"/>
          <w:b/>
          <w:color w:val="FF0000"/>
        </w:rPr>
        <w:t>Haus Kolhof</w:t>
      </w:r>
      <w:r w:rsidRPr="00F2254D">
        <w:rPr>
          <w:rFonts w:ascii="Calibri" w:hAnsi="Calibri" w:cs="Arial"/>
        </w:rPr>
        <w:t>: eksplicitno, ne poskuša z zapeljivimi podobami narediti nekaj nerealnega.</w:t>
      </w:r>
    </w:p>
    <w:p w:rsidR="0043222C" w:rsidRPr="00F2254D" w:rsidRDefault="00D10DB0" w:rsidP="00A63049">
      <w:pPr>
        <w:numPr>
          <w:ilvl w:val="0"/>
          <w:numId w:val="16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struktura mesta: to služi za oblikovanje narave</w:t>
      </w:r>
      <w:r w:rsidR="0043222C" w:rsidRPr="00F2254D">
        <w:rPr>
          <w:rFonts w:ascii="Calibri" w:hAnsi="Calibri" w:cs="Arial"/>
        </w:rPr>
        <w:t xml:space="preserve"> (umestitev zelo očitne tipologije)</w:t>
      </w:r>
    </w:p>
    <w:p w:rsidR="0043222C" w:rsidRPr="00F2254D" w:rsidRDefault="0043222C" w:rsidP="00781387">
      <w:pPr>
        <w:numPr>
          <w:ilvl w:val="0"/>
          <w:numId w:val="16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težnja k vztrajnosti: vrača se k temeljem, Vitruviju; nemška arh. tradicija</w:t>
      </w:r>
      <w:r w:rsidR="008361BF" w:rsidRPr="00F2254D">
        <w:rPr>
          <w:rFonts w:ascii="Calibri" w:hAnsi="Calibri" w:cs="Arial"/>
        </w:rPr>
        <w:t xml:space="preserve">; </w:t>
      </w:r>
      <w:r w:rsidR="00C77D67" w:rsidRPr="00F2254D">
        <w:rPr>
          <w:rFonts w:ascii="Calibri" w:hAnsi="Calibri" w:cs="Arial"/>
        </w:rPr>
        <w:t>_______: trdnost, trajnost…</w:t>
      </w:r>
      <w:r w:rsidRPr="00F2254D">
        <w:rPr>
          <w:rFonts w:ascii="Calibri" w:hAnsi="Calibri" w:cs="Arial"/>
        </w:rPr>
        <w:t xml:space="preserve"> </w:t>
      </w:r>
    </w:p>
    <w:p w:rsidR="00C77D67" w:rsidRPr="00F2254D" w:rsidRDefault="00C77D67" w:rsidP="00A63049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temeljno vprašanje: stanovanjska (je najbolj prisotna) arh. v prostoru</w:t>
      </w:r>
    </w:p>
    <w:p w:rsidR="00C77D67" w:rsidRPr="00F2254D" w:rsidRDefault="00C77D67" w:rsidP="00781387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berljivost mesta omogoča, če je razmeroma anonimna, da je kolektivno/skupno lahko posebno</w:t>
      </w:r>
    </w:p>
    <w:p w:rsidR="00C77D67" w:rsidRPr="00F2254D" w:rsidRDefault="00C77D67" w:rsidP="00A63049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  <w:b/>
          <w:color w:val="FF0000"/>
        </w:rPr>
        <w:t>Schinkel</w:t>
      </w:r>
      <w:r w:rsidRPr="00F2254D">
        <w:rPr>
          <w:rFonts w:ascii="Calibri" w:hAnsi="Calibri" w:cs="Arial"/>
          <w:b/>
        </w:rPr>
        <w:t xml:space="preserve"> </w:t>
      </w:r>
      <w:r w:rsidRPr="00F2254D">
        <w:rPr>
          <w:rFonts w:ascii="Calibri" w:hAnsi="Calibri" w:cs="Arial"/>
        </w:rPr>
        <w:t xml:space="preserve">(________) ima v Nemčiji, Berlinu podobno vlogo kot pri nas Plečnik. Gradiv je prestolnico (Berlin), </w:t>
      </w:r>
      <w:r w:rsidRPr="00F2254D">
        <w:rPr>
          <w:rFonts w:ascii="Calibri" w:hAnsi="Calibri" w:cs="Arial"/>
          <w:b/>
        </w:rPr>
        <w:t>izbral ključne pozicije v mestu</w:t>
      </w:r>
      <w:r w:rsidRPr="00F2254D">
        <w:rPr>
          <w:rFonts w:ascii="Calibri" w:hAnsi="Calibri" w:cs="Arial"/>
        </w:rPr>
        <w:t xml:space="preserve"> (mesta kolektivnega spomina)</w:t>
      </w:r>
    </w:p>
    <w:p w:rsidR="00C77D67" w:rsidRPr="00F2254D" w:rsidRDefault="00C77D67" w:rsidP="00A63049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pri Kolhofu gre za polemiko: trajnostni princip speljive podobe</w:t>
      </w:r>
    </w:p>
    <w:p w:rsidR="00C77D67" w:rsidRPr="00F2254D" w:rsidRDefault="00C77D67" w:rsidP="00A63049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 xml:space="preserve">sami avtonomni objekti ne morejo tvoriti celote, nekaj manjka – </w:t>
      </w:r>
      <w:r w:rsidRPr="00F2254D">
        <w:rPr>
          <w:rFonts w:ascii="Calibri" w:hAnsi="Calibri" w:cs="Arial"/>
          <w:b/>
        </w:rPr>
        <w:t>kohezivno tkivo</w:t>
      </w:r>
    </w:p>
    <w:p w:rsidR="00C77D67" w:rsidRPr="00F2254D" w:rsidRDefault="00C77D67" w:rsidP="00A63049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vrnil se je k oblikovanju tradicionalnega prostora: trg, ulica, stan. zazidava je del zunanje strukture</w:t>
      </w:r>
    </w:p>
    <w:p w:rsidR="00C77D67" w:rsidRPr="00F2254D" w:rsidRDefault="00C77D67" w:rsidP="00781387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  <w:b/>
        </w:rPr>
        <w:t>njegova metoda:</w:t>
      </w:r>
      <w:r w:rsidRPr="00F2254D">
        <w:rPr>
          <w:rFonts w:ascii="Calibri" w:hAnsi="Calibri" w:cs="Arial"/>
        </w:rPr>
        <w:t xml:space="preserve"> m. tipoloških / morfoloških ______ni transformacij; metoda = teorija transformacije</w:t>
      </w:r>
    </w:p>
    <w:p w:rsidR="00C77D67" w:rsidRPr="00F2254D" w:rsidRDefault="00C77D67" w:rsidP="00A63049">
      <w:pPr>
        <w:numPr>
          <w:ilvl w:val="0"/>
          <w:numId w:val="17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objekt na Potsdamer platzu</w:t>
      </w:r>
    </w:p>
    <w:p w:rsidR="00D757A4" w:rsidRPr="00F2254D" w:rsidRDefault="00D757A4" w:rsidP="00781387">
      <w:pPr>
        <w:numPr>
          <w:ilvl w:val="0"/>
          <w:numId w:val="17"/>
        </w:numPr>
        <w:rPr>
          <w:rFonts w:ascii="Calibri" w:hAnsi="Calibri" w:cs="Arial"/>
          <w:color w:val="FF0000"/>
        </w:rPr>
      </w:pPr>
      <w:r w:rsidRPr="00F2254D">
        <w:rPr>
          <w:rFonts w:ascii="Calibri" w:hAnsi="Calibri" w:cs="Arial"/>
        </w:rPr>
        <w:t xml:space="preserve">blok v Amsterdamu, območje blokov, urbanistična shema  </w:t>
      </w:r>
      <w:r w:rsidR="00781387" w:rsidRPr="00F2254D">
        <w:rPr>
          <w:rFonts w:ascii="Calibri" w:hAnsi="Calibri" w:cs="Arial"/>
          <w:color w:val="FF0000"/>
        </w:rPr>
        <w:t>*</w:t>
      </w:r>
      <w:r w:rsidRPr="00F2254D">
        <w:rPr>
          <w:rFonts w:ascii="Calibri" w:hAnsi="Calibri" w:cs="Arial"/>
          <w:color w:val="FF0000"/>
        </w:rPr>
        <w:t xml:space="preserve">                                                                                                                             </w:t>
      </w:r>
    </w:p>
    <w:p w:rsidR="00D757A4" w:rsidRPr="00F2254D" w:rsidRDefault="00D757A4" w:rsidP="00A63049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ohranjena stara hiša, vzpostavi dialog z njo, tudi blok narejen iz OPEKE (tradic. niz. material)</w:t>
      </w:r>
    </w:p>
    <w:p w:rsidR="00D757A4" w:rsidRPr="00F2254D" w:rsidRDefault="00D757A4" w:rsidP="00A63049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med obema kriloma se transformira, pojavi poljaven prostor</w:t>
      </w:r>
    </w:p>
    <w:p w:rsidR="00D757A4" w:rsidRPr="00F2254D" w:rsidRDefault="00D757A4" w:rsidP="00781387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je ukvarjal s tem, kaj se pojavi na fasadi? Fasada kot druga koža (pri njem opeka), namenoma pokaže slojevitost</w:t>
      </w:r>
      <w:r w:rsidR="00A63049" w:rsidRPr="00F2254D">
        <w:rPr>
          <w:rFonts w:ascii="Calibri" w:hAnsi="Calibri" w:cs="Arial"/>
        </w:rPr>
        <w:t xml:space="preserve">; </w:t>
      </w:r>
      <w:r w:rsidRPr="00F2254D">
        <w:rPr>
          <w:rFonts w:ascii="Calibri" w:hAnsi="Calibri" w:cs="Arial"/>
        </w:rPr>
        <w:t>analiza mesta ter kulture in socialnih potreb ljudi</w:t>
      </w:r>
    </w:p>
    <w:p w:rsidR="00D757A4" w:rsidRPr="00F2254D" w:rsidRDefault="00D757A4" w:rsidP="00A63049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kaj pomeni vhod, oblikuje se portal</w:t>
      </w:r>
    </w:p>
    <w:p w:rsidR="00D757A4" w:rsidRPr="00F2254D" w:rsidRDefault="00D757A4" w:rsidP="00781387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tloris: funkcionalna stanovanja – čimbolj fleksibilno in uporabno (prostori niso že vnaprej določeni)</w:t>
      </w:r>
    </w:p>
    <w:p w:rsidR="0068698F" w:rsidRPr="00F2254D" w:rsidRDefault="0068698F" w:rsidP="00A818B2">
      <w:pPr>
        <w:ind w:left="360"/>
        <w:rPr>
          <w:rFonts w:ascii="Calibri" w:hAnsi="Calibri" w:cs="Arial"/>
        </w:rPr>
      </w:pPr>
    </w:p>
    <w:p w:rsidR="00D757A4" w:rsidRPr="00F2254D" w:rsidRDefault="00D757A4" w:rsidP="00A63049">
      <w:pPr>
        <w:numPr>
          <w:ilvl w:val="0"/>
          <w:numId w:val="18"/>
        </w:numPr>
        <w:rPr>
          <w:rFonts w:ascii="Calibri" w:hAnsi="Calibri" w:cs="Arial"/>
          <w:b/>
        </w:rPr>
      </w:pPr>
      <w:r w:rsidRPr="00F2254D">
        <w:rPr>
          <w:rFonts w:ascii="Calibri" w:hAnsi="Calibri" w:cs="Arial"/>
        </w:rPr>
        <w:t xml:space="preserve">2. biro ima podobno: </w:t>
      </w:r>
      <w:r w:rsidRPr="00F2254D">
        <w:rPr>
          <w:rFonts w:ascii="Calibri" w:hAnsi="Calibri" w:cs="Arial"/>
          <w:b/>
          <w:color w:val="FF0000"/>
        </w:rPr>
        <w:t>Diner &amp; Diner</w:t>
      </w:r>
    </w:p>
    <w:p w:rsidR="00D757A4" w:rsidRPr="00F2254D" w:rsidRDefault="00D757A4" w:rsidP="00A63049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eden i</w:t>
      </w:r>
      <w:r w:rsidR="00781387" w:rsidRPr="00F2254D">
        <w:rPr>
          <w:rFonts w:ascii="Calibri" w:hAnsi="Calibri" w:cs="Arial"/>
        </w:rPr>
        <w:t>zmed vogalnih obje</w:t>
      </w:r>
      <w:r w:rsidRPr="00F2254D">
        <w:rPr>
          <w:rFonts w:ascii="Calibri" w:hAnsi="Calibri" w:cs="Arial"/>
        </w:rPr>
        <w:t>ktov v Baslu. Zelo zadržana, noče izstopati iz arhitekture mesta</w:t>
      </w:r>
      <w:r w:rsidR="00781387" w:rsidRPr="00F2254D">
        <w:rPr>
          <w:rFonts w:ascii="Calibri" w:hAnsi="Calibri" w:cs="Arial"/>
        </w:rPr>
        <w:t>, igra zamikov oken na fasadi</w:t>
      </w:r>
    </w:p>
    <w:p w:rsidR="00781387" w:rsidRPr="00F2254D" w:rsidRDefault="00781387" w:rsidP="00A63049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oče že prej gradil klasično moderno. Posvetila sta se stanovanjski gradnji (poučeval Snotzi</w:t>
      </w:r>
      <w:r w:rsidRPr="00F2254D">
        <w:rPr>
          <w:rFonts w:ascii="Calibri" w:hAnsi="Calibri" w:cs="Arial"/>
          <w:color w:val="FF0000"/>
        </w:rPr>
        <w:t xml:space="preserve">?? </w:t>
      </w:r>
      <w:r w:rsidRPr="00F2254D">
        <w:rPr>
          <w:rFonts w:ascii="Calibri" w:hAnsi="Calibri" w:cs="Arial"/>
        </w:rPr>
        <w:t>na ETK), oblikovno zadržano</w:t>
      </w:r>
    </w:p>
    <w:p w:rsidR="00781387" w:rsidRPr="00F2254D" w:rsidRDefault="00781387" w:rsidP="00A63049">
      <w:pPr>
        <w:numPr>
          <w:ilvl w:val="0"/>
          <w:numId w:val="18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Rosi tudi učil: teorija analognega mesta – mesto je temeljno za oblikovanje arhitekture, ne glede na čas</w:t>
      </w:r>
    </w:p>
    <w:p w:rsidR="00781387" w:rsidRPr="00F2254D" w:rsidRDefault="00781387" w:rsidP="00781387">
      <w:pPr>
        <w:numPr>
          <w:ilvl w:val="0"/>
          <w:numId w:val="18"/>
        </w:numPr>
        <w:rPr>
          <w:rFonts w:ascii="Calibri" w:hAnsi="Calibri" w:cs="Arial"/>
          <w:color w:val="FF0000"/>
        </w:rPr>
      </w:pPr>
      <w:r w:rsidRPr="00F2254D">
        <w:rPr>
          <w:rFonts w:ascii="Calibri" w:hAnsi="Calibri" w:cs="Arial"/>
        </w:rPr>
        <w:t>podreja se obstoječim arhitekturam, skuša se podrediti, biti tih ne samo pri fasadi, ampak tudi pri strukturi</w:t>
      </w:r>
      <w:r w:rsidR="0068698F" w:rsidRPr="00F2254D">
        <w:rPr>
          <w:rFonts w:ascii="Calibri" w:hAnsi="Calibri" w:cs="Arial"/>
        </w:rPr>
        <w:t xml:space="preserve"> </w:t>
      </w:r>
      <w:r w:rsidRPr="00F2254D">
        <w:rPr>
          <w:rFonts w:ascii="Calibri" w:hAnsi="Calibri" w:cs="Arial"/>
          <w:color w:val="FF0000"/>
        </w:rPr>
        <w:t>*</w:t>
      </w:r>
    </w:p>
    <w:p w:rsidR="00781387" w:rsidRPr="00F2254D" w:rsidRDefault="00781387" w:rsidP="00781387">
      <w:pPr>
        <w:numPr>
          <w:ilvl w:val="0"/>
          <w:numId w:val="19"/>
        </w:numPr>
        <w:rPr>
          <w:rFonts w:ascii="Calibri" w:hAnsi="Calibri" w:cs="Arial"/>
          <w:color w:val="FF0000"/>
        </w:rPr>
      </w:pPr>
      <w:r w:rsidRPr="00F2254D">
        <w:rPr>
          <w:rFonts w:ascii="Calibri" w:hAnsi="Calibri" w:cs="Arial"/>
        </w:rPr>
        <w:t>ob železnici… zunanji pogoji določajo hišo, ima eleganco, vendar ni (nasilno) drugačen, ob strani dodatna zaščita (bariera)</w:t>
      </w:r>
      <w:r w:rsidR="00622E54" w:rsidRPr="00F2254D">
        <w:rPr>
          <w:rFonts w:ascii="Calibri" w:hAnsi="Calibri" w:cs="Arial"/>
        </w:rPr>
        <w:t xml:space="preserve">; </w:t>
      </w:r>
      <w:r w:rsidRPr="00F2254D">
        <w:rPr>
          <w:rFonts w:ascii="Calibri" w:hAnsi="Calibri" w:cs="Arial"/>
        </w:rPr>
        <w:t>dialog s Corbusierjem</w:t>
      </w:r>
      <w:r w:rsidR="0068698F" w:rsidRPr="00F2254D">
        <w:rPr>
          <w:rFonts w:ascii="Calibri" w:hAnsi="Calibri" w:cs="Arial"/>
        </w:rPr>
        <w:t xml:space="preserve"> </w:t>
      </w:r>
      <w:r w:rsidRPr="00F2254D">
        <w:rPr>
          <w:rFonts w:ascii="Calibri" w:hAnsi="Calibri" w:cs="Arial"/>
          <w:color w:val="FF0000"/>
        </w:rPr>
        <w:t>*</w:t>
      </w:r>
    </w:p>
    <w:p w:rsidR="00781387" w:rsidRPr="00F2254D" w:rsidRDefault="00781387" w:rsidP="00781387">
      <w:pPr>
        <w:numPr>
          <w:ilvl w:val="0"/>
          <w:numId w:val="19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Na balkonu so bariere _ med stanovanji… horizontale – balkon</w:t>
      </w:r>
      <w:r w:rsidR="00622E54" w:rsidRPr="00F2254D">
        <w:rPr>
          <w:rFonts w:ascii="Calibri" w:hAnsi="Calibri" w:cs="Arial"/>
        </w:rPr>
        <w:t xml:space="preserve">, </w:t>
      </w:r>
      <w:r w:rsidRPr="00F2254D">
        <w:rPr>
          <w:rFonts w:ascii="Calibri" w:hAnsi="Calibri" w:cs="Arial"/>
          <w:color w:val="FF0000"/>
        </w:rPr>
        <w:t>*</w:t>
      </w:r>
      <w:r w:rsidR="00622E54" w:rsidRPr="00F2254D">
        <w:rPr>
          <w:rFonts w:ascii="Calibri" w:hAnsi="Calibri" w:cs="Arial"/>
          <w:color w:val="FF0000"/>
        </w:rPr>
        <w:t xml:space="preserve">, </w:t>
      </w:r>
      <w:r w:rsidRPr="00F2254D">
        <w:rPr>
          <w:rFonts w:ascii="Calibri" w:hAnsi="Calibri" w:cs="Arial"/>
        </w:rPr>
        <w:t>zelo racionalna , trda zasnova</w:t>
      </w:r>
    </w:p>
    <w:p w:rsidR="00FA2F9D" w:rsidRPr="00F2254D" w:rsidRDefault="00781387" w:rsidP="00781387">
      <w:pPr>
        <w:numPr>
          <w:ilvl w:val="0"/>
          <w:numId w:val="19"/>
        </w:numPr>
        <w:rPr>
          <w:rFonts w:ascii="Calibri" w:hAnsi="Calibri" w:cs="Arial"/>
          <w:color w:val="FF0000"/>
        </w:rPr>
      </w:pPr>
      <w:r w:rsidRPr="00F2254D">
        <w:rPr>
          <w:rFonts w:ascii="Calibri" w:hAnsi="Calibri" w:cs="Arial"/>
        </w:rPr>
        <w:t>izhodišča za linije balkonov</w:t>
      </w:r>
      <w:r w:rsidR="00FA2F9D" w:rsidRPr="00F2254D">
        <w:rPr>
          <w:rFonts w:ascii="Calibri" w:hAnsi="Calibri" w:cs="Arial"/>
          <w:color w:val="FF0000"/>
        </w:rPr>
        <w:t>*</w:t>
      </w:r>
    </w:p>
    <w:p w:rsidR="00A818B2" w:rsidRPr="00F2254D" w:rsidRDefault="00FA2F9D" w:rsidP="001B12CE">
      <w:pPr>
        <w:numPr>
          <w:ilvl w:val="0"/>
          <w:numId w:val="15"/>
        </w:numPr>
        <w:rPr>
          <w:rFonts w:ascii="Calibri" w:hAnsi="Calibri" w:cs="Arial"/>
        </w:rPr>
      </w:pPr>
      <w:r w:rsidRPr="00F2254D">
        <w:rPr>
          <w:rFonts w:ascii="Calibri" w:hAnsi="Calibri" w:cs="Arial"/>
        </w:rPr>
        <w:t>3 vogali na hiši: vertikalni stik…</w:t>
      </w:r>
      <w:r w:rsidR="00622E54" w:rsidRPr="00F2254D">
        <w:rPr>
          <w:rFonts w:ascii="Calibri" w:hAnsi="Calibri" w:cs="Arial"/>
        </w:rPr>
        <w:t xml:space="preserve">; </w:t>
      </w:r>
      <w:r w:rsidRPr="00F2254D">
        <w:rPr>
          <w:rFonts w:ascii="Calibri" w:hAnsi="Calibri" w:cs="Arial"/>
        </w:rPr>
        <w:t>proti tlem (podstavek – Mies; cokel – ugreznjen v tla)</w:t>
      </w:r>
      <w:r w:rsidR="00622E54" w:rsidRPr="00F2254D">
        <w:rPr>
          <w:rFonts w:ascii="Calibri" w:hAnsi="Calibri" w:cs="Arial"/>
        </w:rPr>
        <w:t xml:space="preserve">; </w:t>
      </w:r>
      <w:r w:rsidRPr="00F2254D">
        <w:rPr>
          <w:rFonts w:ascii="Calibri" w:hAnsi="Calibri" w:cs="Arial"/>
        </w:rPr>
        <w:t>proti strehi/nebu (ravna streha parafraza venca)</w:t>
      </w:r>
      <w:r w:rsidR="00622E54" w:rsidRPr="00F2254D">
        <w:rPr>
          <w:rFonts w:ascii="Calibri" w:hAnsi="Calibri" w:cs="Arial"/>
        </w:rPr>
        <w:t xml:space="preserve">; </w:t>
      </w:r>
      <w:r w:rsidRPr="00F2254D">
        <w:rPr>
          <w:rFonts w:ascii="Calibri" w:hAnsi="Calibri" w:cs="Arial"/>
        </w:rPr>
        <w:t>Ortogonalna struktura, ki jo skušajo predstaviti na zunanjosti stavbe</w:t>
      </w:r>
      <w:bookmarkEnd w:id="0"/>
    </w:p>
    <w:sectPr w:rsidR="00A818B2" w:rsidRPr="00F2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B5B"/>
    <w:multiLevelType w:val="hybridMultilevel"/>
    <w:tmpl w:val="E8CECAF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EEC"/>
    <w:multiLevelType w:val="hybridMultilevel"/>
    <w:tmpl w:val="6A3E6278"/>
    <w:lvl w:ilvl="0" w:tplc="64188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4002E"/>
    <w:multiLevelType w:val="hybridMultilevel"/>
    <w:tmpl w:val="BBAE8F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B2639"/>
    <w:multiLevelType w:val="hybridMultilevel"/>
    <w:tmpl w:val="0B12275C"/>
    <w:lvl w:ilvl="0" w:tplc="8694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7080E"/>
    <w:multiLevelType w:val="hybridMultilevel"/>
    <w:tmpl w:val="388CD8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34BFB"/>
    <w:multiLevelType w:val="hybridMultilevel"/>
    <w:tmpl w:val="DC6811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77BEA"/>
    <w:multiLevelType w:val="hybridMultilevel"/>
    <w:tmpl w:val="0E54F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65270"/>
    <w:multiLevelType w:val="hybridMultilevel"/>
    <w:tmpl w:val="AF084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80AC4"/>
    <w:multiLevelType w:val="hybridMultilevel"/>
    <w:tmpl w:val="6FA0E5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14E80"/>
    <w:multiLevelType w:val="hybridMultilevel"/>
    <w:tmpl w:val="956846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15920"/>
    <w:multiLevelType w:val="hybridMultilevel"/>
    <w:tmpl w:val="FF3E718E"/>
    <w:lvl w:ilvl="0" w:tplc="CB6A2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6422A"/>
    <w:multiLevelType w:val="hybridMultilevel"/>
    <w:tmpl w:val="2BFE1A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16D45"/>
    <w:multiLevelType w:val="hybridMultilevel"/>
    <w:tmpl w:val="0A28E69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73C7B"/>
    <w:multiLevelType w:val="hybridMultilevel"/>
    <w:tmpl w:val="0B9EE8A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94C6F"/>
    <w:multiLevelType w:val="hybridMultilevel"/>
    <w:tmpl w:val="BF76AD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34520"/>
    <w:multiLevelType w:val="hybridMultilevel"/>
    <w:tmpl w:val="5D56254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20A1C"/>
    <w:multiLevelType w:val="hybridMultilevel"/>
    <w:tmpl w:val="374857E0"/>
    <w:lvl w:ilvl="0" w:tplc="22D6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B4D9E"/>
    <w:multiLevelType w:val="hybridMultilevel"/>
    <w:tmpl w:val="E6C0CFC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C00A6"/>
    <w:multiLevelType w:val="hybridMultilevel"/>
    <w:tmpl w:val="AA086222"/>
    <w:lvl w:ilvl="0" w:tplc="7018E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7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DB0"/>
    <w:rsid w:val="00066324"/>
    <w:rsid w:val="00080266"/>
    <w:rsid w:val="000A1CB6"/>
    <w:rsid w:val="000D7ECB"/>
    <w:rsid w:val="000E4001"/>
    <w:rsid w:val="000F4A19"/>
    <w:rsid w:val="001017E8"/>
    <w:rsid w:val="00142FE4"/>
    <w:rsid w:val="00157C5A"/>
    <w:rsid w:val="00175621"/>
    <w:rsid w:val="00195D7B"/>
    <w:rsid w:val="001A14A4"/>
    <w:rsid w:val="001B12CE"/>
    <w:rsid w:val="001D19A3"/>
    <w:rsid w:val="002261DE"/>
    <w:rsid w:val="002403D9"/>
    <w:rsid w:val="00244ADC"/>
    <w:rsid w:val="00272DB9"/>
    <w:rsid w:val="0028569D"/>
    <w:rsid w:val="002962DB"/>
    <w:rsid w:val="002A1E2B"/>
    <w:rsid w:val="00307421"/>
    <w:rsid w:val="00315671"/>
    <w:rsid w:val="003363BE"/>
    <w:rsid w:val="0035512F"/>
    <w:rsid w:val="00384D08"/>
    <w:rsid w:val="00397C5A"/>
    <w:rsid w:val="003B2AD1"/>
    <w:rsid w:val="003D7458"/>
    <w:rsid w:val="003E05AC"/>
    <w:rsid w:val="0043127C"/>
    <w:rsid w:val="0043222C"/>
    <w:rsid w:val="00453958"/>
    <w:rsid w:val="00475AC3"/>
    <w:rsid w:val="00493162"/>
    <w:rsid w:val="004B4352"/>
    <w:rsid w:val="004D76AF"/>
    <w:rsid w:val="004E66EC"/>
    <w:rsid w:val="00504976"/>
    <w:rsid w:val="00505BA7"/>
    <w:rsid w:val="00534176"/>
    <w:rsid w:val="0054305C"/>
    <w:rsid w:val="005563E2"/>
    <w:rsid w:val="005F6B60"/>
    <w:rsid w:val="0060156D"/>
    <w:rsid w:val="00607F55"/>
    <w:rsid w:val="00610FE2"/>
    <w:rsid w:val="0061416D"/>
    <w:rsid w:val="00622E54"/>
    <w:rsid w:val="0068698F"/>
    <w:rsid w:val="006A5B94"/>
    <w:rsid w:val="006D34E3"/>
    <w:rsid w:val="00702464"/>
    <w:rsid w:val="00702FB8"/>
    <w:rsid w:val="007157E2"/>
    <w:rsid w:val="007346DC"/>
    <w:rsid w:val="0074416A"/>
    <w:rsid w:val="00781387"/>
    <w:rsid w:val="007A0EA0"/>
    <w:rsid w:val="007A6A3C"/>
    <w:rsid w:val="007C46F3"/>
    <w:rsid w:val="00820648"/>
    <w:rsid w:val="008361BF"/>
    <w:rsid w:val="00843A29"/>
    <w:rsid w:val="00887470"/>
    <w:rsid w:val="008F5795"/>
    <w:rsid w:val="00916392"/>
    <w:rsid w:val="00947CF7"/>
    <w:rsid w:val="00964D43"/>
    <w:rsid w:val="00973671"/>
    <w:rsid w:val="009816E5"/>
    <w:rsid w:val="00A00B87"/>
    <w:rsid w:val="00A15412"/>
    <w:rsid w:val="00A2551D"/>
    <w:rsid w:val="00A32216"/>
    <w:rsid w:val="00A63049"/>
    <w:rsid w:val="00A70482"/>
    <w:rsid w:val="00A75D56"/>
    <w:rsid w:val="00A818B2"/>
    <w:rsid w:val="00A827C6"/>
    <w:rsid w:val="00A83012"/>
    <w:rsid w:val="00AA3B4A"/>
    <w:rsid w:val="00AB5BE8"/>
    <w:rsid w:val="00AE05B0"/>
    <w:rsid w:val="00B04192"/>
    <w:rsid w:val="00B05401"/>
    <w:rsid w:val="00B13074"/>
    <w:rsid w:val="00B230EB"/>
    <w:rsid w:val="00B43CA2"/>
    <w:rsid w:val="00B83A48"/>
    <w:rsid w:val="00B92CA9"/>
    <w:rsid w:val="00BC0999"/>
    <w:rsid w:val="00BC115B"/>
    <w:rsid w:val="00BC1BB9"/>
    <w:rsid w:val="00BC4678"/>
    <w:rsid w:val="00BE664B"/>
    <w:rsid w:val="00BF7366"/>
    <w:rsid w:val="00C10BEB"/>
    <w:rsid w:val="00C6480F"/>
    <w:rsid w:val="00C77D67"/>
    <w:rsid w:val="00CB57EF"/>
    <w:rsid w:val="00D07FEF"/>
    <w:rsid w:val="00D10DB0"/>
    <w:rsid w:val="00D20E0C"/>
    <w:rsid w:val="00D45E54"/>
    <w:rsid w:val="00D631D3"/>
    <w:rsid w:val="00D757A4"/>
    <w:rsid w:val="00D7585E"/>
    <w:rsid w:val="00D824C8"/>
    <w:rsid w:val="00DB1FCF"/>
    <w:rsid w:val="00DF7B5B"/>
    <w:rsid w:val="00E10BAF"/>
    <w:rsid w:val="00E17385"/>
    <w:rsid w:val="00E40B40"/>
    <w:rsid w:val="00E85D01"/>
    <w:rsid w:val="00E90745"/>
    <w:rsid w:val="00EC01A8"/>
    <w:rsid w:val="00EC0404"/>
    <w:rsid w:val="00EE62AC"/>
    <w:rsid w:val="00F07E28"/>
    <w:rsid w:val="00F2254D"/>
    <w:rsid w:val="00F35C88"/>
    <w:rsid w:val="00F815BB"/>
    <w:rsid w:val="00F95695"/>
    <w:rsid w:val="00FA2F9D"/>
    <w:rsid w:val="00FA3622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 TREH BIROJEV</vt:lpstr>
    </vt:vector>
  </TitlesOfParts>
  <Company>none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 TREH BIROJEV</dc:title>
  <dc:creator>Tanchi</dc:creator>
  <cp:lastModifiedBy>Jaka</cp:lastModifiedBy>
  <cp:revision>3</cp:revision>
  <dcterms:created xsi:type="dcterms:W3CDTF">2014-01-18T13:16:00Z</dcterms:created>
  <dcterms:modified xsi:type="dcterms:W3CDTF">2014-01-18T13:16:00Z</dcterms:modified>
</cp:coreProperties>
</file>