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66" w:rsidRPr="00EE4AA9" w:rsidRDefault="00E00D66" w:rsidP="00E00D66">
      <w:pPr>
        <w:ind w:left="360"/>
        <w:jc w:val="center"/>
        <w:rPr>
          <w:rFonts w:ascii="Calibri" w:hAnsi="Calibri" w:cs="Arial"/>
          <w:b/>
          <w:color w:val="FF0000"/>
          <w:sz w:val="36"/>
          <w:szCs w:val="36"/>
        </w:rPr>
      </w:pPr>
      <w:bookmarkStart w:id="0" w:name="_GoBack"/>
      <w:r w:rsidRPr="00EE4AA9">
        <w:rPr>
          <w:rFonts w:ascii="Calibri" w:hAnsi="Calibri" w:cs="Arial"/>
          <w:b/>
          <w:color w:val="FF0000"/>
          <w:sz w:val="36"/>
          <w:szCs w:val="36"/>
        </w:rPr>
        <w:t>LACATON &amp; VASSAL</w:t>
      </w:r>
    </w:p>
    <w:p w:rsidR="006D73FE" w:rsidRPr="00EE4AA9" w:rsidRDefault="006D73FE" w:rsidP="00E00D66">
      <w:pPr>
        <w:ind w:left="360"/>
        <w:jc w:val="center"/>
        <w:rPr>
          <w:rFonts w:ascii="Calibri" w:hAnsi="Calibri" w:cs="Arial"/>
          <w:b/>
          <w:color w:val="FF0000"/>
          <w:sz w:val="36"/>
          <w:szCs w:val="36"/>
        </w:rPr>
      </w:pPr>
    </w:p>
    <w:p w:rsidR="00E00D66" w:rsidRPr="00EE4AA9" w:rsidRDefault="00E00D66" w:rsidP="00E00D66">
      <w:pPr>
        <w:ind w:left="360"/>
        <w:jc w:val="center"/>
        <w:rPr>
          <w:rFonts w:ascii="Calibri" w:hAnsi="Calibri" w:cs="Arial"/>
          <w:b/>
          <w:sz w:val="20"/>
          <w:szCs w:val="20"/>
        </w:rPr>
      </w:pPr>
    </w:p>
    <w:p w:rsidR="00E00D66" w:rsidRPr="00EE4AA9" w:rsidRDefault="00E00D66" w:rsidP="00E00D66">
      <w:pPr>
        <w:ind w:left="360"/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 xml:space="preserve"> enodružinska hiša Bodoju, nizka investicija, 500-600m</w:t>
      </w:r>
      <w:r w:rsidRPr="00EE4AA9">
        <w:rPr>
          <w:rFonts w:ascii="Calibri" w:hAnsi="Calibri" w:cs="Arial"/>
          <w:color w:val="000000"/>
          <w:sz w:val="20"/>
          <w:szCs w:val="20"/>
          <w:vertAlign w:val="superscript"/>
        </w:rPr>
        <w:t>2</w:t>
      </w:r>
      <w:r w:rsidRPr="00EE4AA9">
        <w:rPr>
          <w:rFonts w:ascii="Calibri" w:hAnsi="Calibri" w:cs="Arial"/>
          <w:color w:val="000000"/>
          <w:sz w:val="20"/>
          <w:szCs w:val="20"/>
        </w:rPr>
        <w:t>. V sodobni arh. pa je zelo pomemben videz, ki izstopa.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b/>
          <w:color w:val="000000"/>
          <w:sz w:val="20"/>
          <w:szCs w:val="20"/>
        </w:rPr>
        <w:t xml:space="preserve">kipar </w:t>
      </w:r>
      <w:r w:rsidRPr="00EE4AA9">
        <w:rPr>
          <w:rFonts w:ascii="Calibri" w:hAnsi="Calibri" w:cs="Arial"/>
          <w:color w:val="000000"/>
          <w:sz w:val="20"/>
          <w:szCs w:val="20"/>
        </w:rPr>
        <w:t>– ta dva arhitekta se mu zdita nezanimiva, zunanjost je rezultat gradnje, notranjosti, zunanjost je rezultat daljšega procesa, danes najprej šokantna podoba, potem pa notranjost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b/>
          <w:color w:val="000000"/>
          <w:sz w:val="20"/>
          <w:szCs w:val="20"/>
        </w:rPr>
        <w:t>Nouvel</w:t>
      </w:r>
      <w:r w:rsidRPr="00EE4AA9">
        <w:rPr>
          <w:rFonts w:ascii="Calibri" w:hAnsi="Calibri" w:cs="Arial"/>
          <w:color w:val="000000"/>
          <w:sz w:val="20"/>
          <w:szCs w:val="20"/>
        </w:rPr>
        <w:t>: velik prostor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b/>
          <w:color w:val="000000"/>
          <w:sz w:val="20"/>
          <w:szCs w:val="20"/>
        </w:rPr>
        <w:t>Rem Koolhas</w:t>
      </w:r>
      <w:r w:rsidRPr="00EE4AA9">
        <w:rPr>
          <w:rFonts w:ascii="Calibri" w:hAnsi="Calibri" w:cs="Arial"/>
          <w:color w:val="000000"/>
          <w:sz w:val="20"/>
          <w:szCs w:val="20"/>
        </w:rPr>
        <w:t>: hala v Kunsthal v Rotterdamu, nalašč iz cenejših materialov. Odkrila rastlinjake, ki so najbližje temu, da se objekt odziva zunanjim pogojem (tudi vremenskim) – L.Corbusier.Habitat-, noter optimalna klima za vzgojo rastlin – človek pozimi ogreva, poleti hladi, ne gradi tako, da bi bolj izkoriščal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>dodaten prostor, širi bivalno okolje z novimi potenciali, druge karakteristike: zgodaj spomladi omogoča bivanje, ki zunaj še ni možno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>ne polemizirata javno; študija eksistenc minimuma, velik prostor pomeni bogat prostor (bogatega lastnika) – to ne bi smelo držati, vsak rabi večji prostor, raje cenejši materiali, čim več ponuditi, ne pa zmanjševati prostora, če nimajo denarja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b/>
          <w:color w:val="000000"/>
          <w:sz w:val="20"/>
          <w:szCs w:val="20"/>
        </w:rPr>
        <w:t>Vassal</w:t>
      </w:r>
      <w:r w:rsidRPr="00EE4AA9">
        <w:rPr>
          <w:rFonts w:ascii="Calibri" w:hAnsi="Calibri" w:cs="Arial"/>
          <w:color w:val="000000"/>
          <w:sz w:val="20"/>
          <w:szCs w:val="20"/>
        </w:rPr>
        <w:t xml:space="preserve"> je bil rojen v Maroku, 5 let delal v regulacijskih projektih v Afriki – naučil, da je možna rešitev povsod, kvaliteta bivanja ima še druge vsebine kot finančne zahteve. Kaj pomeni tehnologija v sodobnem svetu – kako v Afriki popravljajo avtomobile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>svet zasvojen s tehnologijo – onadva: tehnologija sama po sebi ne da kvalitete – kdaj je sama sebi namen… v A. zasilne konstrukcije senca, prezračevanje, TV z akumulatorji ni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>sončne celice na strehi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>nadstrešnice za 30-</w:t>
      </w:r>
      <w:smartTag w:uri="urn:schemas-microsoft-com:office:smarttags" w:element="metricconverter">
        <w:smartTagPr>
          <w:attr w:name="ProductID" w:val="40ﾰC"/>
        </w:smartTagPr>
        <w:r w:rsidRPr="00EE4AA9">
          <w:rPr>
            <w:rFonts w:ascii="Calibri" w:hAnsi="Calibri" w:cs="Arial"/>
            <w:color w:val="000000"/>
            <w:sz w:val="20"/>
            <w:szCs w:val="20"/>
          </w:rPr>
          <w:t>40°C</w:t>
        </w:r>
      </w:smartTag>
      <w:r w:rsidRPr="00EE4AA9">
        <w:rPr>
          <w:rFonts w:ascii="Calibri" w:hAnsi="Calibri" w:cs="Arial"/>
          <w:color w:val="000000"/>
          <w:sz w:val="20"/>
          <w:szCs w:val="20"/>
        </w:rPr>
        <w:t>; še bolj vroče, ponoči zelo shladi – iz blata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>pisoar – fontana (Marcel Duchamp) iz nid. z drugim namenom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>enota A    enota B   -dodana za isti denar, dodaten prostor; enostavna jeklena konstrukcija, sodelujeta s statiki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>pravita, da preveč »zares« gradimo, za predolgo obdobje, če bi bilo za 20-30 let, bi bilo lahkotnejše, cenejše hiše se lahko podpre, zapre (vremenski, socialni pogoji)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>v delavskem območju polepšati trg, bila fascinirana. Menila, da bi arhitektov poseg to pokvaril. Videla sta zelo dober dialog med objekti in trgom * Na koncu naredila samo red vzdrževanja: pesek zamenjati, drevesa 1x letno obrezati – priznala kvalitete v prostoru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 xml:space="preserve">v Parizu center za sodobno umetnost, po 2. sv. v. kot muzej – preselilo se je v </w:t>
      </w:r>
      <w:r w:rsidRPr="00EE4AA9">
        <w:rPr>
          <w:rFonts w:ascii="Calibri" w:hAnsi="Calibri" w:cs="Arial"/>
          <w:b/>
          <w:color w:val="000000"/>
          <w:sz w:val="20"/>
          <w:szCs w:val="20"/>
        </w:rPr>
        <w:t>Pompidou</w:t>
      </w:r>
      <w:r w:rsidRPr="00EE4AA9">
        <w:rPr>
          <w:rFonts w:ascii="Calibri" w:hAnsi="Calibri" w:cs="Arial"/>
          <w:color w:val="000000"/>
          <w:sz w:val="20"/>
          <w:szCs w:val="20"/>
        </w:rPr>
        <w:t>, v 80. letih naredili palačo za film – bila prelomna investicija, nekaj časa mirovala, onadva zmagala (projekt 4 milijone E, prej 50 milijonov E)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 xml:space="preserve">vrnila k Afriki: trg, ki se tekom dneva spreminja, ni zarisanih cest, nadstrešnic, velik odprt prostor, ki je na razpolago – v Parizu tudi zelo veliki prostori, ki se lahko namenijo za več funkcij, pravi kontrast </w:t>
      </w:r>
      <w:r w:rsidRPr="00EE4AA9">
        <w:rPr>
          <w:rFonts w:ascii="Calibri" w:hAnsi="Calibri" w:cs="Arial"/>
          <w:b/>
          <w:color w:val="000000"/>
          <w:sz w:val="20"/>
          <w:szCs w:val="20"/>
        </w:rPr>
        <w:t>Bilbao</w:t>
      </w:r>
      <w:r w:rsidRPr="00EE4AA9">
        <w:rPr>
          <w:rFonts w:ascii="Calibri" w:hAnsi="Calibri" w:cs="Arial"/>
          <w:color w:val="000000"/>
          <w:sz w:val="20"/>
          <w:szCs w:val="20"/>
        </w:rPr>
        <w:t>, ki je samo struktura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 xml:space="preserve"> cony mit (Marjetka Potrč): umivalnik, wc – iz favel. Sodobne umetnike zanima današnji svet, poskuša reagirati, arh. pa plava po zapravljanju v samozadovoljstvu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>počitniška hiša ob obali, urbanistični pogoji – obstoječe hiše ne vidijo na morje zaradi visoke vegetacije – dvignila, da bi videli čez, dobili platformo, drevesa skozi, so jih ohranili, terasa, minimalni zasebni prostori in velik skupni prostor</w:t>
      </w:r>
    </w:p>
    <w:p w:rsidR="00E00D66" w:rsidRPr="00EE4AA9" w:rsidRDefault="00E00D66" w:rsidP="00E00D66">
      <w:pPr>
        <w:numPr>
          <w:ilvl w:val="0"/>
          <w:numId w:val="1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 xml:space="preserve">predlog: delavsko naselje v Franciji: 12 stanovanj – socialne, njuna izhodišča: čim več kvadrature za čim manjšo ceno, čim več fasade na zunanji prostor, </w:t>
      </w:r>
      <w:smartTag w:uri="urn:schemas-microsoft-com:office:smarttags" w:element="metricconverter">
        <w:smartTagPr>
          <w:attr w:name="ProductID" w:val="8 m"/>
        </w:smartTagPr>
        <w:r w:rsidRPr="00EE4AA9">
          <w:rPr>
            <w:rFonts w:ascii="Calibri" w:hAnsi="Calibri" w:cs="Arial"/>
            <w:color w:val="000000"/>
            <w:sz w:val="20"/>
            <w:szCs w:val="20"/>
          </w:rPr>
          <w:t>8 m</w:t>
        </w:r>
      </w:smartTag>
      <w:r w:rsidRPr="00EE4AA9">
        <w:rPr>
          <w:rFonts w:ascii="Calibri" w:hAnsi="Calibri" w:cs="Arial"/>
          <w:color w:val="000000"/>
          <w:sz w:val="20"/>
          <w:szCs w:val="20"/>
        </w:rPr>
        <w:t xml:space="preserve"> fasade za bivalni prostor, 2 etaži *</w:t>
      </w:r>
    </w:p>
    <w:p w:rsidR="00E00D66" w:rsidRPr="00EE4AA9" w:rsidRDefault="00E00D66" w:rsidP="00E00D66">
      <w:pPr>
        <w:ind w:left="720"/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>osnovni material je 25m</w:t>
      </w:r>
      <w:r w:rsidRPr="00EE4AA9">
        <w:rPr>
          <w:rFonts w:ascii="Calibri" w:hAnsi="Calibri" w:cs="Arial"/>
          <w:color w:val="000000"/>
          <w:sz w:val="20"/>
          <w:szCs w:val="20"/>
          <w:vertAlign w:val="superscript"/>
        </w:rPr>
        <w:t>2</w:t>
      </w:r>
      <w:r w:rsidRPr="00EE4AA9">
        <w:rPr>
          <w:rFonts w:ascii="Calibri" w:hAnsi="Calibri" w:cs="Arial"/>
          <w:color w:val="000000"/>
          <w:sz w:val="20"/>
          <w:szCs w:val="20"/>
        </w:rPr>
        <w:t xml:space="preserve"> , najmanjše stanovanje je 50m</w:t>
      </w:r>
      <w:r w:rsidRPr="00EE4AA9">
        <w:rPr>
          <w:rFonts w:ascii="Calibri" w:hAnsi="Calibri" w:cs="Arial"/>
          <w:color w:val="000000"/>
          <w:sz w:val="20"/>
          <w:szCs w:val="20"/>
          <w:vertAlign w:val="superscript"/>
        </w:rPr>
        <w:t>2</w:t>
      </w:r>
      <w:r w:rsidRPr="00EE4AA9">
        <w:rPr>
          <w:rFonts w:ascii="Calibri" w:hAnsi="Calibri" w:cs="Arial"/>
          <w:color w:val="000000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1 m"/>
        </w:smartTagPr>
        <w:r w:rsidRPr="00EE4AA9">
          <w:rPr>
            <w:rFonts w:ascii="Calibri" w:hAnsi="Calibri" w:cs="Arial"/>
            <w:color w:val="000000"/>
            <w:sz w:val="20"/>
            <w:szCs w:val="20"/>
          </w:rPr>
          <w:t>1 m</w:t>
        </w:r>
      </w:smartTag>
      <w:r w:rsidRPr="00EE4AA9">
        <w:rPr>
          <w:rFonts w:ascii="Calibri" w:hAnsi="Calibri" w:cs="Arial"/>
          <w:color w:val="000000"/>
          <w:sz w:val="20"/>
          <w:szCs w:val="20"/>
        </w:rPr>
        <w:t xml:space="preserve"> balkona na V, Z – dnevni prostori, garaže izven  objekta, fascinantna je enostavnost, ki ponuja visoko kvaliteto bivanja</w:t>
      </w:r>
    </w:p>
    <w:p w:rsidR="00E00D66" w:rsidRPr="00EE4AA9" w:rsidRDefault="00E00D66" w:rsidP="00E00D66">
      <w:pPr>
        <w:numPr>
          <w:ilvl w:val="0"/>
          <w:numId w:val="2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>robna letev (nepomembno), luksuz je nekaj drugega, je druženje</w:t>
      </w:r>
    </w:p>
    <w:p w:rsidR="00E00D66" w:rsidRPr="00EE4AA9" w:rsidRDefault="00E00D66" w:rsidP="00E00D66">
      <w:pPr>
        <w:numPr>
          <w:ilvl w:val="0"/>
          <w:numId w:val="2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b/>
          <w:color w:val="000000"/>
          <w:sz w:val="20"/>
          <w:szCs w:val="20"/>
        </w:rPr>
        <w:t>Enry Russo</w:t>
      </w:r>
      <w:r w:rsidRPr="00EE4AA9">
        <w:rPr>
          <w:rFonts w:ascii="Calibri" w:hAnsi="Calibri" w:cs="Arial"/>
          <w:color w:val="000000"/>
          <w:sz w:val="20"/>
          <w:szCs w:val="20"/>
        </w:rPr>
        <w:t>: tropska slika »primerljivo« z njenim delom, sprva niso sprejeli, nato dalo misliti, ne beg od realnosti</w:t>
      </w:r>
    </w:p>
    <w:p w:rsidR="00E00D66" w:rsidRPr="00EE4AA9" w:rsidRDefault="00E00D66" w:rsidP="00E00D66">
      <w:pPr>
        <w:numPr>
          <w:ilvl w:val="0"/>
          <w:numId w:val="2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t>v Evropi film del zabavne ind., ampak del kulture… arhitektura: ali ima kaj povedati</w:t>
      </w:r>
    </w:p>
    <w:p w:rsidR="00E00D66" w:rsidRPr="00EE4AA9" w:rsidRDefault="00E00D66" w:rsidP="00E00D66">
      <w:pPr>
        <w:numPr>
          <w:ilvl w:val="0"/>
          <w:numId w:val="2"/>
        </w:numPr>
        <w:rPr>
          <w:rFonts w:ascii="Calibri" w:hAnsi="Calibri" w:cs="Arial"/>
          <w:color w:val="000000"/>
          <w:sz w:val="20"/>
          <w:szCs w:val="20"/>
        </w:rPr>
      </w:pPr>
      <w:r w:rsidRPr="00EE4AA9">
        <w:rPr>
          <w:rFonts w:ascii="Calibri" w:hAnsi="Calibri" w:cs="Arial"/>
          <w:color w:val="000000"/>
          <w:sz w:val="20"/>
          <w:szCs w:val="20"/>
        </w:rPr>
        <w:lastRenderedPageBreak/>
        <w:t>svetost prostora v AB interiju (Wim Wenders)</w:t>
      </w:r>
    </w:p>
    <w:bookmarkEnd w:id="0"/>
    <w:p w:rsidR="00E00D66" w:rsidRPr="00EE4AA9" w:rsidRDefault="00E00D66">
      <w:pPr>
        <w:rPr>
          <w:rFonts w:ascii="Calibri" w:hAnsi="Calibri"/>
        </w:rPr>
      </w:pPr>
    </w:p>
    <w:sectPr w:rsidR="00E00D66" w:rsidRPr="00EE4A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E80"/>
    <w:multiLevelType w:val="hybridMultilevel"/>
    <w:tmpl w:val="956846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AB4D9E"/>
    <w:multiLevelType w:val="hybridMultilevel"/>
    <w:tmpl w:val="E6C0CFC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D66"/>
    <w:rsid w:val="00633417"/>
    <w:rsid w:val="006D73FE"/>
    <w:rsid w:val="00E00D66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6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LACATON &amp; VASSAL</vt:lpstr>
    </vt:vector>
  </TitlesOfParts>
  <Company>Mi2 d.o.o.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LACATON &amp; VASSAL</dc:title>
  <dc:creator>Lucka</dc:creator>
  <cp:lastModifiedBy>Jaka</cp:lastModifiedBy>
  <cp:revision>2</cp:revision>
  <dcterms:created xsi:type="dcterms:W3CDTF">2014-01-18T13:07:00Z</dcterms:created>
  <dcterms:modified xsi:type="dcterms:W3CDTF">2014-01-18T13:07:00Z</dcterms:modified>
</cp:coreProperties>
</file>