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F3" w:rsidRPr="0010345F" w:rsidRDefault="005662D7" w:rsidP="000031F3">
      <w:pPr>
        <w:jc w:val="center"/>
        <w:rPr>
          <w:rFonts w:ascii="Calibri" w:hAnsi="Calibri" w:cs="Arial"/>
          <w:color w:val="FF0000"/>
          <w:sz w:val="36"/>
          <w:szCs w:val="36"/>
          <w:lang w:val="sl-SI"/>
        </w:rPr>
      </w:pPr>
      <w:bookmarkStart w:id="0" w:name="_GoBack"/>
      <w:r w:rsidRPr="0010345F">
        <w:rPr>
          <w:rFonts w:ascii="Calibri" w:hAnsi="Calibri" w:cs="Arial"/>
          <w:b/>
          <w:color w:val="FF0000"/>
          <w:sz w:val="36"/>
          <w:szCs w:val="36"/>
          <w:lang w:val="sl-SI"/>
        </w:rPr>
        <w:t>GIUSEPPE TERRAG</w:t>
      </w:r>
      <w:r w:rsidR="000031F3" w:rsidRPr="0010345F">
        <w:rPr>
          <w:rFonts w:ascii="Calibri" w:hAnsi="Calibri" w:cs="Arial"/>
          <w:b/>
          <w:color w:val="FF0000"/>
          <w:sz w:val="36"/>
          <w:szCs w:val="36"/>
          <w:lang w:val="sl-SI"/>
        </w:rPr>
        <w:t xml:space="preserve">NI </w:t>
      </w:r>
      <w:r w:rsidR="000031F3" w:rsidRPr="0010345F">
        <w:rPr>
          <w:rFonts w:ascii="Calibri" w:hAnsi="Calibri" w:cs="Arial"/>
          <w:color w:val="FF0000"/>
          <w:sz w:val="36"/>
          <w:szCs w:val="36"/>
          <w:lang w:val="sl-SI"/>
        </w:rPr>
        <w:t>: (1904-1941)</w:t>
      </w:r>
    </w:p>
    <w:p w:rsidR="000031F3" w:rsidRPr="0010345F" w:rsidRDefault="000031F3" w:rsidP="000031F3">
      <w:pPr>
        <w:jc w:val="center"/>
        <w:rPr>
          <w:rFonts w:ascii="Calibri" w:hAnsi="Calibri" w:cs="Arial"/>
          <w:color w:val="FF0000"/>
          <w:sz w:val="44"/>
          <w:szCs w:val="44"/>
          <w:lang w:val="sl-SI"/>
        </w:rPr>
      </w:pPr>
    </w:p>
    <w:p w:rsidR="001B0B0B" w:rsidRPr="0010345F" w:rsidRDefault="000031F3" w:rsidP="001B0B0B">
      <w:pPr>
        <w:rPr>
          <w:rFonts w:ascii="Calibri" w:hAnsi="Calibri" w:cs="Arial"/>
          <w:sz w:val="20"/>
          <w:szCs w:val="20"/>
          <w:lang w:val="sl-SI"/>
        </w:rPr>
      </w:pPr>
      <w:r w:rsidRPr="0010345F">
        <w:rPr>
          <w:rFonts w:ascii="Calibri" w:hAnsi="Calibri" w:cs="Arial"/>
          <w:sz w:val="20"/>
          <w:szCs w:val="20"/>
          <w:lang w:val="sl-SI"/>
        </w:rPr>
        <w:t xml:space="preserve">Značilen predstavnik </w:t>
      </w:r>
      <w:r w:rsidR="001B0B0B" w:rsidRPr="0010345F">
        <w:rPr>
          <w:rFonts w:ascii="Calibri" w:hAnsi="Calibri" w:cs="Arial"/>
          <w:sz w:val="20"/>
          <w:szCs w:val="20"/>
          <w:lang w:val="sl-SI"/>
        </w:rPr>
        <w:t xml:space="preserve"> </w:t>
      </w:r>
      <w:r w:rsidR="001B0B0B" w:rsidRPr="0010345F">
        <w:rPr>
          <w:rFonts w:ascii="Calibri" w:hAnsi="Calibri" w:cs="Arial"/>
          <w:b/>
          <w:sz w:val="20"/>
          <w:szCs w:val="20"/>
          <w:lang w:val="sl-SI"/>
        </w:rPr>
        <w:t>italijanske racionalistične arhitekture</w:t>
      </w:r>
      <w:r w:rsidR="001B0B0B" w:rsidRPr="0010345F">
        <w:rPr>
          <w:rFonts w:ascii="Calibri" w:hAnsi="Calibri" w:cs="Arial"/>
          <w:sz w:val="20"/>
          <w:szCs w:val="20"/>
          <w:lang w:val="sl-SI"/>
        </w:rPr>
        <w:t xml:space="preserve"> in ena ključnih figur </w:t>
      </w:r>
      <w:r w:rsidR="001B0B0B" w:rsidRPr="0010345F">
        <w:rPr>
          <w:rFonts w:ascii="Calibri" w:hAnsi="Calibri" w:cs="Arial"/>
          <w:b/>
          <w:sz w:val="20"/>
          <w:szCs w:val="20"/>
          <w:lang w:val="sl-SI"/>
        </w:rPr>
        <w:t>modernistične arhitekture</w:t>
      </w:r>
      <w:r w:rsidR="001B0B0B" w:rsidRPr="0010345F">
        <w:rPr>
          <w:rFonts w:ascii="Calibri" w:hAnsi="Calibri" w:cs="Arial"/>
          <w:sz w:val="20"/>
          <w:szCs w:val="20"/>
          <w:lang w:val="sl-SI"/>
        </w:rPr>
        <w:t>.</w:t>
      </w:r>
    </w:p>
    <w:p w:rsidR="00E11B16" w:rsidRPr="0010345F" w:rsidRDefault="001B0B0B" w:rsidP="00E11B16">
      <w:pPr>
        <w:rPr>
          <w:rFonts w:ascii="Calibri" w:hAnsi="Calibri" w:cs="Arial"/>
          <w:sz w:val="20"/>
          <w:szCs w:val="20"/>
          <w:lang w:val="sl-SI"/>
        </w:rPr>
      </w:pPr>
      <w:r w:rsidRPr="0010345F">
        <w:rPr>
          <w:rFonts w:ascii="Calibri" w:hAnsi="Calibri" w:cs="Arial"/>
          <w:sz w:val="20"/>
          <w:szCs w:val="20"/>
          <w:lang w:val="sl-SI"/>
        </w:rPr>
        <w:t>Ker družboslovno ni bil razgledan, se je v</w:t>
      </w:r>
      <w:r w:rsidR="000031F3" w:rsidRPr="0010345F">
        <w:rPr>
          <w:rFonts w:ascii="Calibri" w:hAnsi="Calibri" w:cs="Arial"/>
          <w:sz w:val="20"/>
          <w:szCs w:val="20"/>
          <w:lang w:val="sl-SI"/>
        </w:rPr>
        <w:t xml:space="preserve">ključil </w:t>
      </w:r>
      <w:r w:rsidRPr="0010345F">
        <w:rPr>
          <w:rFonts w:ascii="Calibri" w:hAnsi="Calibri" w:cs="Arial"/>
          <w:sz w:val="20"/>
          <w:szCs w:val="20"/>
          <w:lang w:val="sl-SI"/>
        </w:rPr>
        <w:t xml:space="preserve">v </w:t>
      </w:r>
      <w:r w:rsidRPr="0010345F">
        <w:rPr>
          <w:rFonts w:ascii="Calibri" w:hAnsi="Calibri" w:cs="Arial"/>
          <w:b/>
          <w:sz w:val="20"/>
          <w:szCs w:val="20"/>
          <w:lang w:val="sl-SI"/>
        </w:rPr>
        <w:t>fašistično gibanje</w:t>
      </w:r>
      <w:r w:rsidRPr="0010345F">
        <w:rPr>
          <w:rFonts w:ascii="Calibri" w:hAnsi="Calibri" w:cs="Arial"/>
          <w:sz w:val="20"/>
          <w:szCs w:val="20"/>
          <w:lang w:val="sl-SI"/>
        </w:rPr>
        <w:t xml:space="preserve"> in prav zaradi fašizma je bila njegova </w:t>
      </w:r>
      <w:r w:rsidRPr="0010345F">
        <w:rPr>
          <w:rFonts w:ascii="Calibri" w:hAnsi="Calibri" w:cs="Arial"/>
          <w:b/>
          <w:sz w:val="20"/>
          <w:szCs w:val="20"/>
          <w:lang w:val="sl-SI"/>
        </w:rPr>
        <w:t>arhitektura dolgo zamolčana</w:t>
      </w:r>
      <w:r w:rsidR="00E11B16" w:rsidRPr="0010345F">
        <w:rPr>
          <w:rFonts w:ascii="Calibri" w:hAnsi="Calibri" w:cs="Arial"/>
          <w:b/>
          <w:sz w:val="20"/>
          <w:szCs w:val="20"/>
          <w:lang w:val="sl-SI"/>
        </w:rPr>
        <w:t>.</w:t>
      </w:r>
      <w:r w:rsidR="00E11B16" w:rsidRPr="0010345F">
        <w:rPr>
          <w:rFonts w:ascii="Calibri" w:hAnsi="Calibri" w:cs="Arial"/>
          <w:sz w:val="20"/>
          <w:szCs w:val="20"/>
          <w:lang w:val="sl-SI"/>
        </w:rPr>
        <w:t xml:space="preserve"> V 70 letih se pri nas še ni dalo javno predavati o njem. Peter Eisenmann je bil glavni protagonist njegove popularizacije. </w:t>
      </w:r>
    </w:p>
    <w:p w:rsidR="001B0B0B" w:rsidRPr="0010345F" w:rsidRDefault="001B0B0B" w:rsidP="000031F3">
      <w:pPr>
        <w:rPr>
          <w:rFonts w:ascii="Calibri" w:hAnsi="Calibri" w:cs="Arial"/>
          <w:sz w:val="20"/>
          <w:szCs w:val="20"/>
          <w:lang w:val="sl-SI"/>
        </w:rPr>
      </w:pPr>
      <w:r w:rsidRPr="0010345F">
        <w:rPr>
          <w:rFonts w:ascii="Calibri" w:hAnsi="Calibri" w:cs="Arial"/>
          <w:sz w:val="20"/>
          <w:szCs w:val="20"/>
          <w:lang w:val="sl-SI"/>
        </w:rPr>
        <w:t>Leta 1939 je bil pri 35.letih vpoklican v vojsko, kjer je v bitki za Stalingrad poveljeval vojaški enoti, ki je ubila skupino mladostnikov. Zaradi tega je zbolel na živcih in odšel v psihiatrično bolnišnico. Nato je leta 1941 umrl.</w:t>
      </w:r>
    </w:p>
    <w:p w:rsidR="004A2155" w:rsidRPr="0010345F" w:rsidRDefault="004A2155" w:rsidP="000031F3">
      <w:pPr>
        <w:rPr>
          <w:rFonts w:ascii="Calibri" w:hAnsi="Calibri" w:cs="Arial"/>
          <w:lang w:val="sl-SI"/>
        </w:rPr>
      </w:pPr>
    </w:p>
    <w:p w:rsidR="00E11B16" w:rsidRPr="0010345F" w:rsidRDefault="000031F3" w:rsidP="000031F3">
      <w:pPr>
        <w:rPr>
          <w:rFonts w:ascii="Calibri" w:hAnsi="Calibri" w:cs="Arial"/>
          <w:b/>
          <w:color w:val="FF0000"/>
          <w:lang w:val="sl-SI"/>
        </w:rPr>
      </w:pPr>
      <w:r w:rsidRPr="0010345F">
        <w:rPr>
          <w:rFonts w:ascii="Calibri" w:hAnsi="Calibri" w:cs="Arial"/>
          <w:b/>
          <w:color w:val="FF0000"/>
          <w:lang w:val="sl-SI"/>
        </w:rPr>
        <w:t>GRUPPO SETTE</w:t>
      </w:r>
      <w:r w:rsidR="005662D7" w:rsidRPr="0010345F">
        <w:rPr>
          <w:rFonts w:ascii="Calibri" w:hAnsi="Calibri" w:cs="Arial"/>
          <w:b/>
          <w:color w:val="FF0000"/>
          <w:lang w:val="sl-SI"/>
        </w:rPr>
        <w:t xml:space="preserve"> (7)</w:t>
      </w:r>
    </w:p>
    <w:p w:rsidR="00E11B16" w:rsidRPr="0010345F" w:rsidRDefault="00E11B16" w:rsidP="000031F3">
      <w:pPr>
        <w:rPr>
          <w:rFonts w:ascii="Calibri" w:hAnsi="Calibri" w:cs="Arial"/>
          <w:color w:val="FF0000"/>
          <w:sz w:val="32"/>
          <w:szCs w:val="32"/>
          <w:lang w:val="sl-SI"/>
        </w:rPr>
      </w:pPr>
    </w:p>
    <w:p w:rsidR="000031F3" w:rsidRPr="0010345F" w:rsidRDefault="00E11B16" w:rsidP="00E11B16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sl-SI"/>
        </w:rPr>
        <w:t>B</w:t>
      </w:r>
      <w:r w:rsidR="000031F3" w:rsidRPr="0010345F">
        <w:rPr>
          <w:rFonts w:ascii="Calibri" w:hAnsi="Calibri" w:cs="Arial"/>
          <w:sz w:val="20"/>
          <w:szCs w:val="20"/>
          <w:lang w:val="sl-SI"/>
        </w:rPr>
        <w:t xml:space="preserve">il je vodilni te skupine. </w:t>
      </w:r>
      <w:r w:rsidR="000031F3" w:rsidRPr="0010345F">
        <w:rPr>
          <w:rFonts w:ascii="Calibri" w:hAnsi="Calibri" w:cs="Arial"/>
          <w:sz w:val="20"/>
          <w:szCs w:val="20"/>
          <w:lang w:val="it-IT"/>
        </w:rPr>
        <w:t xml:space="preserve">Vsi </w:t>
      </w:r>
      <w:proofErr w:type="gramStart"/>
      <w:r w:rsidR="000031F3" w:rsidRPr="0010345F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="000031F3" w:rsidRPr="0010345F">
        <w:rPr>
          <w:rFonts w:ascii="Calibri" w:hAnsi="Calibri" w:cs="Arial"/>
          <w:sz w:val="20"/>
          <w:szCs w:val="20"/>
          <w:lang w:val="it-IT"/>
        </w:rPr>
        <w:t xml:space="preserve"> študirali na politehniki v Milanu. </w:t>
      </w:r>
    </w:p>
    <w:p w:rsidR="005662D7" w:rsidRPr="0010345F" w:rsidRDefault="005662D7" w:rsidP="00E11B16">
      <w:pPr>
        <w:numPr>
          <w:ilvl w:val="0"/>
          <w:numId w:val="4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Arhitekti: </w:t>
      </w:r>
      <w:hyperlink r:id="rId5" w:tooltip="Figini e Pollini" w:history="1">
        <w:r w:rsidRPr="0010345F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lang w:val="it-IT"/>
          </w:rPr>
          <w:t>Luigi Figini</w:t>
        </w:r>
      </w:hyperlink>
      <w:r w:rsidRPr="0010345F">
        <w:rPr>
          <w:rFonts w:ascii="Calibri" w:hAnsi="Calibri" w:cs="Arial"/>
          <w:sz w:val="20"/>
          <w:szCs w:val="20"/>
          <w:lang w:val="it-IT"/>
        </w:rPr>
        <w:t xml:space="preserve">, Guido Frette, Sebastiano Larco, </w:t>
      </w:r>
      <w:r w:rsidRPr="0010345F">
        <w:rPr>
          <w:rFonts w:ascii="Calibri" w:hAnsi="Calibri" w:cs="Arial"/>
          <w:sz w:val="20"/>
          <w:szCs w:val="20"/>
          <w:lang w:val="en"/>
        </w:rPr>
        <w:fldChar w:fldCharType="begin"/>
      </w:r>
      <w:r w:rsidRPr="0010345F">
        <w:rPr>
          <w:rFonts w:ascii="Calibri" w:hAnsi="Calibri" w:cs="Arial"/>
          <w:sz w:val="20"/>
          <w:szCs w:val="20"/>
          <w:lang w:val="it-IT"/>
        </w:rPr>
        <w:instrText xml:space="preserve"> HYPERLINK "http://en.wikipedia.org/w/index.php?title=Figini_e_Pollini&amp;action=edit" \o "Figini e Pollini" </w:instrText>
      </w:r>
      <w:r w:rsidRPr="0010345F">
        <w:rPr>
          <w:rFonts w:ascii="Calibri" w:hAnsi="Calibri" w:cs="Arial"/>
          <w:sz w:val="20"/>
          <w:szCs w:val="20"/>
          <w:lang w:val="en"/>
        </w:rPr>
        <w:fldChar w:fldCharType="separate"/>
      </w:r>
      <w:r w:rsidRPr="0010345F">
        <w:rPr>
          <w:rStyle w:val="Hyperlink"/>
          <w:rFonts w:ascii="Calibri" w:hAnsi="Calibri" w:cs="Arial"/>
          <w:color w:val="auto"/>
          <w:sz w:val="20"/>
          <w:szCs w:val="20"/>
          <w:u w:val="none"/>
          <w:lang w:val="it-IT"/>
        </w:rPr>
        <w:t>Gino Pollini</w:t>
      </w:r>
      <w:r w:rsidRPr="0010345F">
        <w:rPr>
          <w:rFonts w:ascii="Calibri" w:hAnsi="Calibri" w:cs="Arial"/>
          <w:sz w:val="20"/>
          <w:szCs w:val="20"/>
          <w:lang w:val="en"/>
        </w:rPr>
        <w:fldChar w:fldCharType="end"/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, Carlo Enrico Rava, </w:t>
      </w:r>
      <w:r w:rsidRPr="0010345F">
        <w:rPr>
          <w:rFonts w:ascii="Calibri" w:hAnsi="Calibri" w:cs="Arial"/>
          <w:sz w:val="20"/>
          <w:szCs w:val="20"/>
          <w:lang w:val="en"/>
        </w:rPr>
        <w:fldChar w:fldCharType="begin"/>
      </w:r>
      <w:r w:rsidRPr="0010345F">
        <w:rPr>
          <w:rFonts w:ascii="Calibri" w:hAnsi="Calibri" w:cs="Arial"/>
          <w:sz w:val="20"/>
          <w:szCs w:val="20"/>
          <w:lang w:val="it-IT"/>
        </w:rPr>
        <w:instrText xml:space="preserve"> HYPERLINK "http://en.wikipedia.org/wiki/Giuseppe_Terragni" \o "Giuseppe Terragni" </w:instrText>
      </w:r>
      <w:r w:rsidRPr="0010345F">
        <w:rPr>
          <w:rFonts w:ascii="Calibri" w:hAnsi="Calibri" w:cs="Arial"/>
          <w:sz w:val="20"/>
          <w:szCs w:val="20"/>
          <w:lang w:val="en"/>
        </w:rPr>
        <w:fldChar w:fldCharType="separate"/>
      </w:r>
      <w:r w:rsidRPr="0010345F">
        <w:rPr>
          <w:rStyle w:val="Hyperlink"/>
          <w:rFonts w:ascii="Calibri" w:hAnsi="Calibri" w:cs="Arial"/>
          <w:color w:val="auto"/>
          <w:sz w:val="20"/>
          <w:szCs w:val="20"/>
          <w:u w:val="none"/>
          <w:lang w:val="it-IT"/>
        </w:rPr>
        <w:t>Giuseppe Terragni</w:t>
      </w:r>
      <w:r w:rsidRPr="0010345F">
        <w:rPr>
          <w:rFonts w:ascii="Calibri" w:hAnsi="Calibri" w:cs="Arial"/>
          <w:sz w:val="20"/>
          <w:szCs w:val="20"/>
          <w:lang w:val="en"/>
        </w:rPr>
        <w:fldChar w:fldCharType="end"/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, Ubaldo Castagnola in </w:t>
      </w:r>
      <w:hyperlink r:id="rId6" w:tooltip="Adalberto Libera" w:history="1">
        <w:r w:rsidRPr="0010345F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lang w:val="it-IT"/>
          </w:rPr>
          <w:t>Adalberto Libera</w:t>
        </w:r>
      </w:hyperlink>
      <w:r w:rsidRPr="0010345F">
        <w:rPr>
          <w:rFonts w:ascii="Calibri" w:hAnsi="Calibri" w:cs="Arial"/>
          <w:sz w:val="20"/>
          <w:szCs w:val="20"/>
          <w:lang w:val="it-IT"/>
        </w:rPr>
        <w:t xml:space="preserve">. </w:t>
      </w:r>
    </w:p>
    <w:p w:rsidR="0000484F" w:rsidRPr="0010345F" w:rsidRDefault="0000484F" w:rsidP="000031F3">
      <w:pPr>
        <w:rPr>
          <w:rFonts w:ascii="Calibri" w:hAnsi="Calibri" w:cs="Arial"/>
          <w:b/>
          <w:color w:val="00FF00"/>
          <w:lang w:val="it-IT"/>
        </w:rPr>
      </w:pPr>
    </w:p>
    <w:p w:rsidR="000031F3" w:rsidRPr="0010345F" w:rsidRDefault="00E11B16" w:rsidP="000031F3">
      <w:pPr>
        <w:rPr>
          <w:rFonts w:ascii="Calibri" w:hAnsi="Calibri" w:cs="Arial"/>
          <w:b/>
          <w:color w:val="00FF00"/>
          <w:sz w:val="20"/>
          <w:szCs w:val="20"/>
        </w:rPr>
      </w:pPr>
      <w:r w:rsidRPr="0010345F">
        <w:rPr>
          <w:rFonts w:ascii="Calibri" w:hAnsi="Calibri" w:cs="Arial"/>
          <w:b/>
          <w:color w:val="00FF00"/>
          <w:sz w:val="20"/>
          <w:szCs w:val="20"/>
        </w:rPr>
        <w:t>NAČELA SKUPINE:</w:t>
      </w:r>
    </w:p>
    <w:p w:rsidR="000031F3" w:rsidRPr="0010345F" w:rsidRDefault="000031F3" w:rsidP="00E11B16">
      <w:pPr>
        <w:numPr>
          <w:ilvl w:val="1"/>
          <w:numId w:val="1"/>
        </w:numPr>
        <w:rPr>
          <w:rFonts w:ascii="Calibri" w:hAnsi="Calibri" w:cs="Arial"/>
          <w:b/>
          <w:sz w:val="20"/>
          <w:szCs w:val="20"/>
        </w:rPr>
      </w:pPr>
      <w:proofErr w:type="spellStart"/>
      <w:r w:rsidRPr="0010345F">
        <w:rPr>
          <w:rFonts w:ascii="Calibri" w:hAnsi="Calibri" w:cs="Arial"/>
          <w:b/>
          <w:sz w:val="20"/>
          <w:szCs w:val="20"/>
        </w:rPr>
        <w:t>Abstrakcija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–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simbolizem</w:t>
      </w:r>
      <w:proofErr w:type="spellEnd"/>
    </w:p>
    <w:p w:rsidR="000031F3" w:rsidRPr="0010345F" w:rsidRDefault="000031F3" w:rsidP="00E11B16">
      <w:pPr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  <w:proofErr w:type="spellStart"/>
      <w:r w:rsidRPr="0010345F">
        <w:rPr>
          <w:rFonts w:ascii="Calibri" w:hAnsi="Calibri" w:cs="Arial"/>
          <w:b/>
          <w:sz w:val="20"/>
          <w:szCs w:val="20"/>
        </w:rPr>
        <w:t>Tradicija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/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avantgarda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>:</w:t>
      </w:r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Reakcija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Pr="0010345F">
        <w:rPr>
          <w:rFonts w:ascii="Calibri" w:hAnsi="Calibri" w:cs="Arial"/>
          <w:sz w:val="20"/>
          <w:szCs w:val="20"/>
        </w:rPr>
        <w:t>na</w:t>
      </w:r>
      <w:proofErr w:type="spellEnd"/>
      <w:proofErr w:type="gram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futurizem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0345F">
        <w:rPr>
          <w:rFonts w:ascii="Calibri" w:hAnsi="Calibri" w:cs="Arial"/>
          <w:sz w:val="20"/>
          <w:szCs w:val="20"/>
        </w:rPr>
        <w:t>skuša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predstaviti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po</w:t>
      </w:r>
      <w:r w:rsidR="004A2155" w:rsidRPr="0010345F">
        <w:rPr>
          <w:rFonts w:ascii="Calibri" w:hAnsi="Calibri" w:cs="Arial"/>
          <w:sz w:val="20"/>
          <w:szCs w:val="20"/>
        </w:rPr>
        <w:t>men</w:t>
      </w:r>
      <w:proofErr w:type="spellEnd"/>
      <w:r w:rsidR="004A2155" w:rsidRPr="0010345F">
        <w:rPr>
          <w:rFonts w:ascii="Calibri" w:hAnsi="Calibri" w:cs="Arial"/>
          <w:sz w:val="20"/>
          <w:szCs w:val="20"/>
        </w:rPr>
        <w:t xml:space="preserve"> tradicije.to je </w:t>
      </w:r>
      <w:proofErr w:type="spellStart"/>
      <w:r w:rsidR="004A2155" w:rsidRPr="0010345F">
        <w:rPr>
          <w:rFonts w:ascii="Calibri" w:hAnsi="Calibri" w:cs="Arial"/>
          <w:sz w:val="20"/>
          <w:szCs w:val="20"/>
        </w:rPr>
        <w:t>skušala</w:t>
      </w:r>
      <w:proofErr w:type="spellEnd"/>
      <w:r w:rsidR="004A2155"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4A2155" w:rsidRPr="0010345F">
        <w:rPr>
          <w:rFonts w:ascii="Calibri" w:hAnsi="Calibri" w:cs="Arial"/>
          <w:sz w:val="20"/>
          <w:szCs w:val="20"/>
        </w:rPr>
        <w:t>tudI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skupina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Sette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. </w:t>
      </w:r>
    </w:p>
    <w:p w:rsidR="000031F3" w:rsidRPr="0010345F" w:rsidRDefault="000031F3" w:rsidP="00E11B16">
      <w:pPr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  <w:proofErr w:type="spellStart"/>
      <w:r w:rsidRPr="0010345F">
        <w:rPr>
          <w:rFonts w:ascii="Calibri" w:hAnsi="Calibri" w:cs="Arial"/>
          <w:b/>
          <w:sz w:val="20"/>
          <w:szCs w:val="20"/>
        </w:rPr>
        <w:t>Klasicizem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proti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neoklasicizmu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>:</w:t>
      </w:r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klasicizem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je </w:t>
      </w:r>
      <w:proofErr w:type="spellStart"/>
      <w:r w:rsidRPr="0010345F">
        <w:rPr>
          <w:rFonts w:ascii="Calibri" w:hAnsi="Calibri" w:cs="Arial"/>
          <w:sz w:val="20"/>
          <w:szCs w:val="20"/>
        </w:rPr>
        <w:t>prisoten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kot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disciplina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, ne pa </w:t>
      </w:r>
      <w:proofErr w:type="spellStart"/>
      <w:r w:rsidRPr="0010345F">
        <w:rPr>
          <w:rFonts w:ascii="Calibri" w:hAnsi="Calibri" w:cs="Arial"/>
          <w:sz w:val="20"/>
          <w:szCs w:val="20"/>
        </w:rPr>
        <w:t>kot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Pr="0010345F">
        <w:rPr>
          <w:rFonts w:ascii="Calibri" w:hAnsi="Calibri" w:cs="Arial"/>
          <w:sz w:val="20"/>
          <w:szCs w:val="20"/>
        </w:rPr>
        <w:t>elementi</w:t>
      </w:r>
      <w:proofErr w:type="spellEnd"/>
      <w:r w:rsidRPr="0010345F">
        <w:rPr>
          <w:rFonts w:ascii="Calibri" w:hAnsi="Calibri" w:cs="Arial"/>
          <w:sz w:val="20"/>
          <w:szCs w:val="20"/>
        </w:rPr>
        <w:t>(</w:t>
      </w:r>
      <w:proofErr w:type="spellStart"/>
      <w:proofErr w:type="gramEnd"/>
      <w:r w:rsidRPr="0010345F">
        <w:rPr>
          <w:rFonts w:ascii="Calibri" w:hAnsi="Calibri" w:cs="Arial"/>
          <w:sz w:val="20"/>
          <w:szCs w:val="20"/>
        </w:rPr>
        <w:t>stebri</w:t>
      </w:r>
      <w:proofErr w:type="spellEnd"/>
      <w:r w:rsidRPr="0010345F">
        <w:rPr>
          <w:rFonts w:ascii="Calibri" w:hAnsi="Calibri" w:cs="Arial"/>
          <w:sz w:val="20"/>
          <w:szCs w:val="20"/>
        </w:rPr>
        <w:t>).</w:t>
      </w:r>
    </w:p>
    <w:p w:rsidR="000031F3" w:rsidRPr="0010345F" w:rsidRDefault="000031F3" w:rsidP="00E11B16">
      <w:pPr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  <w:proofErr w:type="spellStart"/>
      <w:r w:rsidRPr="0010345F">
        <w:rPr>
          <w:rFonts w:ascii="Calibri" w:hAnsi="Calibri" w:cs="Arial"/>
          <w:b/>
          <w:sz w:val="20"/>
          <w:szCs w:val="20"/>
        </w:rPr>
        <w:t>Vprašanje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etike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, morale v </w:t>
      </w:r>
      <w:proofErr w:type="spellStart"/>
      <w:r w:rsidRPr="0010345F">
        <w:rPr>
          <w:rFonts w:ascii="Calibri" w:hAnsi="Calibri" w:cs="Arial"/>
          <w:sz w:val="20"/>
          <w:szCs w:val="20"/>
        </w:rPr>
        <w:t>arhitekturi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10345F">
        <w:rPr>
          <w:rFonts w:ascii="Calibri" w:hAnsi="Calibri" w:cs="Arial"/>
          <w:sz w:val="20"/>
          <w:szCs w:val="20"/>
        </w:rPr>
        <w:t>zgodijo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se </w:t>
      </w:r>
      <w:proofErr w:type="spellStart"/>
      <w:r w:rsidRPr="0010345F">
        <w:rPr>
          <w:rFonts w:ascii="Calibri" w:hAnsi="Calibri" w:cs="Arial"/>
          <w:sz w:val="20"/>
          <w:szCs w:val="20"/>
        </w:rPr>
        <w:t>radikalne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spremembe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0345F">
        <w:rPr>
          <w:rFonts w:ascii="Calibri" w:hAnsi="Calibri" w:cs="Arial"/>
          <w:sz w:val="20"/>
          <w:szCs w:val="20"/>
        </w:rPr>
        <w:t>zlasi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v </w:t>
      </w:r>
      <w:proofErr w:type="spellStart"/>
      <w:r w:rsidRPr="0010345F">
        <w:rPr>
          <w:rFonts w:ascii="Calibri" w:hAnsi="Calibri" w:cs="Arial"/>
          <w:sz w:val="20"/>
          <w:szCs w:val="20"/>
        </w:rPr>
        <w:t>slikarstvu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–</w:t>
      </w:r>
      <w:r w:rsidR="004A2155"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4A2155" w:rsidRPr="0010345F">
        <w:rPr>
          <w:rFonts w:ascii="Calibri" w:hAnsi="Calibri" w:cs="Arial"/>
          <w:sz w:val="20"/>
          <w:szCs w:val="20"/>
        </w:rPr>
        <w:t>prostori</w:t>
      </w:r>
      <w:proofErr w:type="spellEnd"/>
      <w:r w:rsidR="004A2155" w:rsidRPr="0010345F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4A2155" w:rsidRPr="0010345F">
        <w:rPr>
          <w:rFonts w:ascii="Calibri" w:hAnsi="Calibri" w:cs="Arial"/>
          <w:sz w:val="20"/>
          <w:szCs w:val="20"/>
        </w:rPr>
        <w:t>ki</w:t>
      </w:r>
      <w:proofErr w:type="spellEnd"/>
      <w:r w:rsidR="004A2155"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4A2155" w:rsidRPr="0010345F">
        <w:rPr>
          <w:rFonts w:ascii="Calibri" w:hAnsi="Calibri" w:cs="Arial"/>
          <w:sz w:val="20"/>
          <w:szCs w:val="20"/>
        </w:rPr>
        <w:t>imajo</w:t>
      </w:r>
      <w:proofErr w:type="spellEnd"/>
      <w:r w:rsidR="004A2155"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4A2155" w:rsidRPr="0010345F">
        <w:rPr>
          <w:rFonts w:ascii="Calibri" w:hAnsi="Calibri" w:cs="Arial"/>
          <w:sz w:val="20"/>
          <w:szCs w:val="20"/>
        </w:rPr>
        <w:t>prI</w:t>
      </w:r>
      <w:r w:rsidRPr="0010345F">
        <w:rPr>
          <w:rFonts w:ascii="Calibri" w:hAnsi="Calibri" w:cs="Arial"/>
          <w:sz w:val="20"/>
          <w:szCs w:val="20"/>
        </w:rPr>
        <w:t>dih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klasične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arhitekture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10345F">
        <w:rPr>
          <w:rFonts w:ascii="Calibri" w:hAnsi="Calibri" w:cs="Arial"/>
          <w:sz w:val="20"/>
          <w:szCs w:val="20"/>
        </w:rPr>
        <w:t>Atmosfera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je </w:t>
      </w:r>
      <w:proofErr w:type="spellStart"/>
      <w:r w:rsidRPr="0010345F">
        <w:rPr>
          <w:rFonts w:ascii="Calibri" w:hAnsi="Calibri" w:cs="Arial"/>
          <w:sz w:val="20"/>
          <w:szCs w:val="20"/>
        </w:rPr>
        <w:t>metafizična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. </w:t>
      </w:r>
    </w:p>
    <w:p w:rsidR="004A2155" w:rsidRPr="0010345F" w:rsidRDefault="004A2155" w:rsidP="004A2155">
      <w:pPr>
        <w:ind w:left="1080"/>
        <w:rPr>
          <w:rFonts w:ascii="Calibri" w:hAnsi="Calibri" w:cs="Arial"/>
          <w:b/>
        </w:rPr>
      </w:pPr>
    </w:p>
    <w:p w:rsidR="004A2155" w:rsidRPr="0010345F" w:rsidRDefault="004A2155" w:rsidP="004A2155">
      <w:pPr>
        <w:rPr>
          <w:rFonts w:ascii="Calibri" w:hAnsi="Calibri" w:cs="Arial"/>
          <w:b/>
          <w:color w:val="FF0000"/>
        </w:rPr>
      </w:pPr>
      <w:r w:rsidRPr="0010345F">
        <w:rPr>
          <w:rFonts w:ascii="Calibri" w:hAnsi="Calibri" w:cs="Arial"/>
          <w:b/>
          <w:color w:val="FF0000"/>
        </w:rPr>
        <w:t>NOVECENTO</w:t>
      </w:r>
    </w:p>
    <w:p w:rsidR="004A2155" w:rsidRPr="0010345F" w:rsidRDefault="004A2155" w:rsidP="004A2155">
      <w:pPr>
        <w:rPr>
          <w:rFonts w:ascii="Calibri" w:hAnsi="Calibri" w:cs="Arial"/>
          <w:color w:val="FF0000"/>
          <w:sz w:val="32"/>
          <w:szCs w:val="32"/>
        </w:rPr>
      </w:pPr>
    </w:p>
    <w:p w:rsidR="004A2155" w:rsidRPr="0010345F" w:rsidRDefault="004A2155" w:rsidP="004A2155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proofErr w:type="spellStart"/>
      <w:r w:rsidRPr="0010345F">
        <w:rPr>
          <w:rFonts w:ascii="Calibri" w:hAnsi="Calibri" w:cs="Arial"/>
          <w:b/>
          <w:sz w:val="20"/>
          <w:szCs w:val="20"/>
        </w:rPr>
        <w:t>Smer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/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gibanje</w:t>
      </w:r>
      <w:proofErr w:type="spellEnd"/>
      <w:r w:rsidR="000031F3" w:rsidRPr="0010345F">
        <w:rPr>
          <w:rFonts w:ascii="Calibri" w:hAnsi="Calibri" w:cs="Arial"/>
          <w:b/>
          <w:sz w:val="20"/>
          <w:szCs w:val="20"/>
        </w:rPr>
        <w:t xml:space="preserve"> </w:t>
      </w:r>
      <w:r w:rsidRPr="0010345F">
        <w:rPr>
          <w:rFonts w:ascii="Calibri" w:hAnsi="Calibri" w:cs="Arial"/>
          <w:b/>
          <w:sz w:val="20"/>
          <w:szCs w:val="20"/>
        </w:rPr>
        <w:t xml:space="preserve">v </w:t>
      </w:r>
      <w:proofErr w:type="spellStart"/>
      <w:r w:rsidR="000031F3" w:rsidRPr="0010345F">
        <w:rPr>
          <w:rFonts w:ascii="Calibri" w:hAnsi="Calibri" w:cs="Arial"/>
          <w:b/>
          <w:sz w:val="20"/>
          <w:szCs w:val="20"/>
        </w:rPr>
        <w:t>arhitekturi</w:t>
      </w:r>
      <w:proofErr w:type="spellEnd"/>
      <w:r w:rsidR="008640D2" w:rsidRPr="0010345F">
        <w:rPr>
          <w:rFonts w:ascii="Calibri" w:hAnsi="Calibri" w:cs="Arial"/>
          <w:sz w:val="20"/>
          <w:szCs w:val="20"/>
        </w:rPr>
        <w:t xml:space="preserve"> (v </w:t>
      </w:r>
      <w:proofErr w:type="spellStart"/>
      <w:r w:rsidR="008640D2" w:rsidRPr="0010345F">
        <w:rPr>
          <w:rFonts w:ascii="Calibri" w:hAnsi="Calibri" w:cs="Arial"/>
          <w:sz w:val="20"/>
          <w:szCs w:val="20"/>
        </w:rPr>
        <w:t>istem</w:t>
      </w:r>
      <w:proofErr w:type="spellEnd"/>
      <w:r w:rsidR="008640D2"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640D2" w:rsidRPr="0010345F">
        <w:rPr>
          <w:rFonts w:ascii="Calibri" w:hAnsi="Calibri" w:cs="Arial"/>
          <w:sz w:val="20"/>
          <w:szCs w:val="20"/>
        </w:rPr>
        <w:t>času</w:t>
      </w:r>
      <w:proofErr w:type="spellEnd"/>
      <w:r w:rsidR="008640D2" w:rsidRPr="0010345F">
        <w:rPr>
          <w:rFonts w:ascii="Calibri" w:hAnsi="Calibri" w:cs="Arial"/>
          <w:sz w:val="20"/>
          <w:szCs w:val="20"/>
        </w:rPr>
        <w:t xml:space="preserve">), </w:t>
      </w:r>
      <w:proofErr w:type="spellStart"/>
      <w:r w:rsidR="008640D2" w:rsidRPr="0010345F">
        <w:rPr>
          <w:rFonts w:ascii="Calibri" w:hAnsi="Calibri" w:cs="Arial"/>
          <w:sz w:val="20"/>
          <w:szCs w:val="20"/>
        </w:rPr>
        <w:t>ki</w:t>
      </w:r>
      <w:proofErr w:type="spellEnd"/>
      <w:r w:rsidR="008640D2"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640D2" w:rsidRPr="0010345F">
        <w:rPr>
          <w:rFonts w:ascii="Calibri" w:hAnsi="Calibri" w:cs="Arial"/>
          <w:sz w:val="20"/>
          <w:szCs w:val="20"/>
        </w:rPr>
        <w:t>ga</w:t>
      </w:r>
      <w:proofErr w:type="spellEnd"/>
      <w:r w:rsidR="008640D2" w:rsidRPr="0010345F">
        <w:rPr>
          <w:rFonts w:ascii="Calibri" w:hAnsi="Calibri" w:cs="Arial"/>
          <w:sz w:val="20"/>
          <w:szCs w:val="20"/>
        </w:rPr>
        <w:t xml:space="preserve"> je </w:t>
      </w:r>
      <w:proofErr w:type="spellStart"/>
      <w:r w:rsidR="008640D2" w:rsidRPr="0010345F">
        <w:rPr>
          <w:rFonts w:ascii="Calibri" w:hAnsi="Calibri" w:cs="Arial"/>
          <w:sz w:val="20"/>
          <w:szCs w:val="20"/>
        </w:rPr>
        <w:t>začel</w:t>
      </w:r>
      <w:proofErr w:type="spellEnd"/>
      <w:r w:rsidR="008640D2"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640D2" w:rsidRPr="0010345F">
        <w:rPr>
          <w:rFonts w:ascii="Calibri" w:hAnsi="Calibri" w:cs="Arial"/>
          <w:sz w:val="20"/>
          <w:szCs w:val="20"/>
        </w:rPr>
        <w:t>arhitekt</w:t>
      </w:r>
      <w:proofErr w:type="spellEnd"/>
      <w:r w:rsidR="008640D2" w:rsidRPr="0010345F">
        <w:rPr>
          <w:rFonts w:ascii="Calibri" w:hAnsi="Calibri" w:cs="Arial"/>
          <w:sz w:val="20"/>
          <w:szCs w:val="20"/>
        </w:rPr>
        <w:t xml:space="preserve"> Giovanni </w:t>
      </w:r>
      <w:proofErr w:type="spellStart"/>
      <w:r w:rsidR="008640D2" w:rsidRPr="0010345F">
        <w:rPr>
          <w:rFonts w:ascii="Calibri" w:hAnsi="Calibri" w:cs="Arial"/>
          <w:sz w:val="20"/>
          <w:szCs w:val="20"/>
        </w:rPr>
        <w:t>Muzio</w:t>
      </w:r>
      <w:proofErr w:type="spellEnd"/>
      <w:r w:rsidR="008640D2" w:rsidRPr="0010345F">
        <w:rPr>
          <w:rFonts w:ascii="Calibri" w:hAnsi="Calibri" w:cs="Arial"/>
          <w:sz w:val="20"/>
          <w:szCs w:val="20"/>
        </w:rPr>
        <w:t>.</w:t>
      </w:r>
    </w:p>
    <w:p w:rsidR="004A2155" w:rsidRPr="0010345F" w:rsidRDefault="004A2155" w:rsidP="004A2155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Obdobje med obema svetovnima vojnama v Italiji (</w:t>
      </w:r>
      <w:proofErr w:type="gramStart"/>
      <w:r w:rsidRPr="0010345F">
        <w:rPr>
          <w:rFonts w:ascii="Calibri" w:hAnsi="Calibri" w:cs="Arial"/>
          <w:sz w:val="20"/>
          <w:szCs w:val="20"/>
          <w:lang w:val="it-IT"/>
        </w:rPr>
        <w:t>20.leta</w:t>
      </w:r>
      <w:proofErr w:type="gramEnd"/>
      <w:r w:rsidRPr="0010345F">
        <w:rPr>
          <w:rFonts w:ascii="Calibri" w:hAnsi="Calibri" w:cs="Arial"/>
          <w:sz w:val="20"/>
          <w:szCs w:val="20"/>
          <w:lang w:val="it-IT"/>
        </w:rPr>
        <w:t>).</w:t>
      </w:r>
    </w:p>
    <w:p w:rsidR="000031F3" w:rsidRPr="0010345F" w:rsidRDefault="000031F3" w:rsidP="004A2155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Oziranje </w:t>
      </w:r>
      <w:proofErr w:type="gramStart"/>
      <w:r w:rsidRPr="0010345F">
        <w:rPr>
          <w:rFonts w:ascii="Calibri" w:hAnsi="Calibri" w:cs="Arial"/>
          <w:sz w:val="20"/>
          <w:szCs w:val="20"/>
          <w:lang w:val="it-IT"/>
        </w:rPr>
        <w:t>po</w:t>
      </w:r>
      <w:proofErr w:type="gramEnd"/>
      <w:r w:rsidRPr="0010345F">
        <w:rPr>
          <w:rFonts w:ascii="Calibri" w:hAnsi="Calibri" w:cs="Arial"/>
          <w:sz w:val="20"/>
          <w:szCs w:val="20"/>
          <w:lang w:val="it-IT"/>
        </w:rPr>
        <w:t xml:space="preserve"> tradiciji. </w:t>
      </w:r>
    </w:p>
    <w:p w:rsidR="004A2155" w:rsidRPr="0010345F" w:rsidRDefault="004A2155" w:rsidP="004A2155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Historični elementi</w:t>
      </w:r>
      <w:r w:rsidRPr="0010345F">
        <w:rPr>
          <w:rFonts w:ascii="Calibri" w:hAnsi="Calibri" w:cs="Arial"/>
          <w:sz w:val="20"/>
          <w:szCs w:val="20"/>
          <w:lang w:val="it-IT"/>
        </w:rPr>
        <w:t>, ki jih arhitektura dodaja zaradi izpovedne zgodbe.</w:t>
      </w:r>
    </w:p>
    <w:p w:rsidR="000031F3" w:rsidRPr="0010345F" w:rsidRDefault="004A2155" w:rsidP="004A2155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10345F">
        <w:rPr>
          <w:rFonts w:ascii="Calibri" w:hAnsi="Calibri" w:cs="Arial"/>
          <w:sz w:val="20"/>
          <w:szCs w:val="20"/>
          <w:lang w:val="it-IT"/>
        </w:rPr>
        <w:t>Skušal je najti pravo smer, ki</w:t>
      </w:r>
      <w:r w:rsidR="000031F3" w:rsidRPr="0010345F">
        <w:rPr>
          <w:rFonts w:ascii="Calibri" w:hAnsi="Calibri" w:cs="Arial"/>
          <w:sz w:val="20"/>
          <w:szCs w:val="20"/>
          <w:lang w:val="it-IT"/>
        </w:rPr>
        <w:t xml:space="preserve"> bi temeljila na logiki in racional</w:t>
      </w:r>
      <w:r w:rsidRPr="0010345F">
        <w:rPr>
          <w:rFonts w:ascii="Calibri" w:hAnsi="Calibri" w:cs="Arial"/>
          <w:sz w:val="20"/>
          <w:szCs w:val="20"/>
          <w:lang w:val="it-IT"/>
        </w:rPr>
        <w:t>nosti dela (s svojo skupino)</w:t>
      </w:r>
      <w:proofErr w:type="gramEnd"/>
      <w:r w:rsidRPr="0010345F">
        <w:rPr>
          <w:rFonts w:ascii="Calibri" w:hAnsi="Calibri" w:cs="Arial"/>
          <w:sz w:val="20"/>
          <w:szCs w:val="20"/>
          <w:lang w:val="it-IT"/>
        </w:rPr>
        <w:t>. Di</w:t>
      </w:r>
      <w:r w:rsidR="000031F3" w:rsidRPr="0010345F">
        <w:rPr>
          <w:rFonts w:ascii="Calibri" w:hAnsi="Calibri" w:cs="Arial"/>
          <w:sz w:val="20"/>
          <w:szCs w:val="20"/>
          <w:lang w:val="it-IT"/>
        </w:rPr>
        <w:t>sciplina, ki i</w:t>
      </w:r>
      <w:r w:rsidRPr="0010345F">
        <w:rPr>
          <w:rFonts w:ascii="Calibri" w:hAnsi="Calibri" w:cs="Arial"/>
          <w:sz w:val="20"/>
          <w:szCs w:val="20"/>
          <w:lang w:val="it-IT"/>
        </w:rPr>
        <w:t>zhaja iz logike gradnje.</w:t>
      </w:r>
    </w:p>
    <w:p w:rsidR="007561C2" w:rsidRPr="0010345F" w:rsidRDefault="007561C2" w:rsidP="007561C2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4A2155" w:rsidRPr="0010345F" w:rsidRDefault="004A2155" w:rsidP="004A2155">
      <w:pPr>
        <w:rPr>
          <w:rFonts w:ascii="Calibri" w:hAnsi="Calibri" w:cs="Arial"/>
          <w:b/>
          <w:sz w:val="20"/>
          <w:szCs w:val="20"/>
          <w:lang w:val="it-IT"/>
        </w:rPr>
      </w:pPr>
    </w:p>
    <w:p w:rsidR="002F51A4" w:rsidRPr="0010345F" w:rsidRDefault="004A2155" w:rsidP="004A2155">
      <w:p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color w:val="00FF00"/>
          <w:sz w:val="20"/>
          <w:szCs w:val="20"/>
          <w:lang w:val="it-IT"/>
        </w:rPr>
        <w:t>NAGROBNI SPOMENIK</w:t>
      </w:r>
    </w:p>
    <w:p w:rsidR="002F51A4" w:rsidRPr="0010345F" w:rsidRDefault="002F51A4" w:rsidP="002F51A4">
      <w:pPr>
        <w:numPr>
          <w:ilvl w:val="0"/>
          <w:numId w:val="7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Projekt spomenika brez klasičnih elementov.</w:t>
      </w:r>
    </w:p>
    <w:p w:rsidR="002F51A4" w:rsidRPr="0010345F" w:rsidRDefault="002F51A4" w:rsidP="002F51A4">
      <w:pPr>
        <w:numPr>
          <w:ilvl w:val="0"/>
          <w:numId w:val="7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Na klasično- simetrični način zloženi kamni-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klasična kompozicija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00484F" w:rsidRPr="0010345F" w:rsidRDefault="0000484F" w:rsidP="0000484F">
      <w:pPr>
        <w:rPr>
          <w:rFonts w:ascii="Calibri" w:hAnsi="Calibri" w:cs="Arial"/>
          <w:sz w:val="20"/>
          <w:szCs w:val="20"/>
          <w:lang w:val="it-IT"/>
        </w:rPr>
      </w:pPr>
    </w:p>
    <w:p w:rsidR="0000484F" w:rsidRPr="0010345F" w:rsidRDefault="0000484F" w:rsidP="0000484F">
      <w:p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color w:val="00FF00"/>
          <w:sz w:val="20"/>
          <w:szCs w:val="20"/>
          <w:lang w:val="it-IT"/>
        </w:rPr>
        <w:t>TRGOVINA VITRUM</w:t>
      </w:r>
      <w:r w:rsidR="00D45E0F" w:rsidRPr="0010345F">
        <w:rPr>
          <w:rFonts w:ascii="Calibri" w:hAnsi="Calibri" w:cs="Arial"/>
          <w:b/>
          <w:color w:val="00FF00"/>
          <w:sz w:val="20"/>
          <w:szCs w:val="20"/>
          <w:lang w:val="it-IT"/>
        </w:rPr>
        <w:t>, 1931</w:t>
      </w:r>
    </w:p>
    <w:p w:rsidR="0000484F" w:rsidRPr="0010345F" w:rsidRDefault="0000484F" w:rsidP="0000484F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Eden prvih projektov.</w:t>
      </w:r>
    </w:p>
    <w:p w:rsidR="0000484F" w:rsidRPr="0010345F" w:rsidRDefault="0000484F" w:rsidP="0000484F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Pilastri z arhitravi.</w:t>
      </w:r>
    </w:p>
    <w:p w:rsidR="0000484F" w:rsidRPr="0010345F" w:rsidRDefault="0000484F" w:rsidP="0000484F">
      <w:pPr>
        <w:rPr>
          <w:rFonts w:ascii="Calibri" w:hAnsi="Calibri" w:cs="Arial"/>
          <w:sz w:val="20"/>
          <w:szCs w:val="20"/>
          <w:lang w:val="it-IT"/>
        </w:rPr>
      </w:pPr>
    </w:p>
    <w:p w:rsidR="0000484F" w:rsidRPr="0010345F" w:rsidRDefault="0000484F" w:rsidP="0000484F">
      <w:p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color w:val="00FF00"/>
          <w:sz w:val="20"/>
          <w:szCs w:val="20"/>
          <w:lang w:val="it-IT"/>
        </w:rPr>
        <w:t>TRG UBRECCI</w:t>
      </w:r>
    </w:p>
    <w:p w:rsidR="0000484F" w:rsidRPr="0010345F" w:rsidRDefault="0000484F" w:rsidP="0000484F">
      <w:pPr>
        <w:numPr>
          <w:ilvl w:val="0"/>
          <w:numId w:val="9"/>
        </w:numPr>
        <w:rPr>
          <w:rFonts w:ascii="Calibri" w:hAnsi="Calibri" w:cs="Arial"/>
          <w:lang w:val="it-IT"/>
        </w:rPr>
      </w:pPr>
      <w:r w:rsidRPr="0010345F">
        <w:rPr>
          <w:rFonts w:ascii="Calibri" w:hAnsi="Calibri" w:cs="Arial"/>
          <w:lang w:val="it-IT"/>
        </w:rPr>
        <w:t>Poskus politike, ki si podreja arhitekturo za izkazovanje svoje moči.</w:t>
      </w:r>
    </w:p>
    <w:p w:rsidR="0000484F" w:rsidRPr="0010345F" w:rsidRDefault="0000484F" w:rsidP="0000484F">
      <w:pPr>
        <w:rPr>
          <w:rFonts w:ascii="Calibri" w:hAnsi="Calibri" w:cs="Arial"/>
          <w:b/>
          <w:color w:val="FF0000"/>
          <w:sz w:val="32"/>
          <w:szCs w:val="32"/>
          <w:lang w:val="it-IT"/>
        </w:rPr>
      </w:pPr>
    </w:p>
    <w:p w:rsidR="0000484F" w:rsidRPr="0010345F" w:rsidRDefault="00026448" w:rsidP="0000484F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lastRenderedPageBreak/>
        <w:t>NOVOCOMUM</w:t>
      </w:r>
      <w:r w:rsidR="007561C2" w:rsidRPr="0010345F">
        <w:rPr>
          <w:rFonts w:ascii="Calibri" w:hAnsi="Calibri" w:cs="Arial"/>
          <w:b/>
          <w:color w:val="FF0000"/>
          <w:lang w:val="it-IT"/>
        </w:rPr>
        <w:t>, COMO</w:t>
      </w:r>
      <w:r w:rsidR="00D45E0F" w:rsidRPr="0010345F">
        <w:rPr>
          <w:rFonts w:ascii="Calibri" w:hAnsi="Calibri" w:cs="Arial"/>
          <w:b/>
          <w:color w:val="FF0000"/>
          <w:lang w:val="it-IT"/>
        </w:rPr>
        <w:t>, 19</w:t>
      </w:r>
      <w:r w:rsidRPr="0010345F">
        <w:rPr>
          <w:rFonts w:ascii="Calibri" w:hAnsi="Calibri" w:cs="Arial"/>
          <w:b/>
          <w:color w:val="FF0000"/>
          <w:lang w:val="it-IT"/>
        </w:rPr>
        <w:t>27-29</w:t>
      </w:r>
    </w:p>
    <w:p w:rsidR="007561C2" w:rsidRPr="0010345F" w:rsidRDefault="007561C2" w:rsidP="007561C2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7561C2" w:rsidRPr="0010345F" w:rsidRDefault="007561C2" w:rsidP="007561C2">
      <w:pPr>
        <w:numPr>
          <w:ilvl w:val="0"/>
          <w:numId w:val="9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Stanovanjski blok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v Comu- prizidek. </w:t>
      </w:r>
    </w:p>
    <w:p w:rsidR="008640D2" w:rsidRPr="0010345F" w:rsidRDefault="008640D2" w:rsidP="007561C2">
      <w:pPr>
        <w:numPr>
          <w:ilvl w:val="0"/>
          <w:numId w:val="9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Znan tudi pod imenom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 xml:space="preserve"> Transatlantico.</w:t>
      </w:r>
    </w:p>
    <w:p w:rsidR="007561C2" w:rsidRPr="0010345F" w:rsidRDefault="007561C2" w:rsidP="007561C2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Prvi objekt – NORACIONALIZEM v </w:t>
      </w:r>
      <w:proofErr w:type="gramStart"/>
      <w:r w:rsidRPr="0010345F">
        <w:rPr>
          <w:rFonts w:ascii="Calibri" w:hAnsi="Calibri" w:cs="Arial"/>
          <w:sz w:val="20"/>
          <w:szCs w:val="20"/>
          <w:lang w:val="it-IT"/>
        </w:rPr>
        <w:t>20</w:t>
      </w:r>
      <w:proofErr w:type="gramEnd"/>
      <w:r w:rsidRPr="0010345F">
        <w:rPr>
          <w:rFonts w:ascii="Calibri" w:hAnsi="Calibri" w:cs="Arial"/>
          <w:sz w:val="20"/>
          <w:szCs w:val="20"/>
          <w:lang w:val="it-IT"/>
        </w:rPr>
        <w:t xml:space="preserve"> letih. </w:t>
      </w:r>
    </w:p>
    <w:p w:rsidR="007561C2" w:rsidRPr="0010345F" w:rsidRDefault="007561C2" w:rsidP="007561C2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Podrejeno logiki mesta (</w:t>
      </w:r>
      <w:proofErr w:type="gramStart"/>
      <w:r w:rsidRPr="0010345F">
        <w:rPr>
          <w:rFonts w:ascii="Calibri" w:hAnsi="Calibri" w:cs="Arial"/>
          <w:sz w:val="20"/>
          <w:szCs w:val="20"/>
          <w:lang w:val="it-IT"/>
        </w:rPr>
        <w:t>L.C.</w:t>
      </w:r>
      <w:proofErr w:type="gramEnd"/>
      <w:r w:rsidRPr="0010345F">
        <w:rPr>
          <w:rFonts w:ascii="Calibri" w:hAnsi="Calibri" w:cs="Arial"/>
          <w:sz w:val="20"/>
          <w:szCs w:val="20"/>
          <w:lang w:val="it-IT"/>
        </w:rPr>
        <w:t xml:space="preserve"> logiki stanovanja). V Italiji se smatra, da je ulica trg. </w:t>
      </w:r>
    </w:p>
    <w:p w:rsidR="00C17822" w:rsidRPr="0010345F" w:rsidRDefault="00C17822" w:rsidP="00C17822">
      <w:pPr>
        <w:numPr>
          <w:ilvl w:val="0"/>
          <w:numId w:val="9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Terragni reče asistentu, naj doda moderni zasnovi stavbe klasične elemente, da bodo dobili gradbeno dovoljenje. Stavbo </w:t>
      </w:r>
      <w:proofErr w:type="gramStart"/>
      <w:r w:rsidRPr="0010345F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10345F">
        <w:rPr>
          <w:rFonts w:ascii="Calibri" w:hAnsi="Calibri" w:cs="Arial"/>
          <w:sz w:val="20"/>
          <w:szCs w:val="20"/>
          <w:lang w:val="it-IT"/>
        </w:rPr>
        <w:t xml:space="preserve"> nato zgradili brez ornamentov in jih niti niso želeli dodati oz. dokončati- moderna arhitektura.</w:t>
      </w:r>
    </w:p>
    <w:p w:rsidR="007561C2" w:rsidRPr="0010345F" w:rsidRDefault="007561C2" w:rsidP="007561C2">
      <w:pPr>
        <w:rPr>
          <w:rFonts w:ascii="Calibri" w:hAnsi="Calibri" w:cs="Arial"/>
          <w:sz w:val="20"/>
          <w:szCs w:val="20"/>
          <w:lang w:val="it-IT"/>
        </w:rPr>
      </w:pPr>
    </w:p>
    <w:p w:rsidR="007561C2" w:rsidRPr="0010345F" w:rsidRDefault="007561C2" w:rsidP="007561C2">
      <w:pPr>
        <w:rPr>
          <w:rFonts w:ascii="Calibri" w:hAnsi="Calibri" w:cs="Arial"/>
          <w:b/>
          <w:color w:val="00FF00"/>
          <w:sz w:val="20"/>
          <w:szCs w:val="20"/>
        </w:rPr>
      </w:pPr>
      <w:r w:rsidRPr="0010345F">
        <w:rPr>
          <w:rFonts w:ascii="Calibri" w:hAnsi="Calibri" w:cs="Arial"/>
          <w:b/>
          <w:color w:val="00FF00"/>
          <w:sz w:val="20"/>
          <w:szCs w:val="20"/>
        </w:rPr>
        <w:t>ARHITEKTURA:</w:t>
      </w:r>
    </w:p>
    <w:p w:rsidR="007561C2" w:rsidRPr="0010345F" w:rsidRDefault="007561C2" w:rsidP="007561C2">
      <w:pPr>
        <w:numPr>
          <w:ilvl w:val="0"/>
          <w:numId w:val="11"/>
        </w:numPr>
        <w:rPr>
          <w:rFonts w:ascii="Calibri" w:hAnsi="Calibri" w:cs="Arial"/>
          <w:b/>
          <w:sz w:val="20"/>
          <w:szCs w:val="20"/>
        </w:rPr>
      </w:pPr>
      <w:proofErr w:type="spellStart"/>
      <w:r w:rsidRPr="0010345F">
        <w:rPr>
          <w:rFonts w:ascii="Calibri" w:hAnsi="Calibri" w:cs="Arial"/>
          <w:b/>
          <w:sz w:val="20"/>
          <w:szCs w:val="20"/>
        </w:rPr>
        <w:t>Tloris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objekta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r w:rsidR="00C17822" w:rsidRPr="0010345F">
        <w:rPr>
          <w:rFonts w:ascii="Calibri" w:hAnsi="Calibri" w:cs="Arial"/>
          <w:b/>
          <w:sz w:val="20"/>
          <w:szCs w:val="20"/>
        </w:rPr>
        <w:t xml:space="preserve">je </w:t>
      </w:r>
      <w:proofErr w:type="spellStart"/>
      <w:r w:rsidR="00C17822" w:rsidRPr="0010345F">
        <w:rPr>
          <w:rFonts w:ascii="Calibri" w:hAnsi="Calibri" w:cs="Arial"/>
          <w:b/>
          <w:sz w:val="20"/>
          <w:szCs w:val="20"/>
        </w:rPr>
        <w:t>tradicionalen</w:t>
      </w:r>
      <w:proofErr w:type="spellEnd"/>
      <w:r w:rsidR="00C17822" w:rsidRPr="0010345F">
        <w:rPr>
          <w:rFonts w:ascii="Calibri" w:hAnsi="Calibri" w:cs="Arial"/>
          <w:sz w:val="20"/>
          <w:szCs w:val="20"/>
        </w:rPr>
        <w:t xml:space="preserve"> in </w:t>
      </w:r>
      <w:proofErr w:type="spellStart"/>
      <w:proofErr w:type="gramStart"/>
      <w:r w:rsidR="00C17822" w:rsidRPr="0010345F">
        <w:rPr>
          <w:rFonts w:ascii="Calibri" w:hAnsi="Calibri" w:cs="Arial"/>
          <w:sz w:val="20"/>
          <w:szCs w:val="20"/>
        </w:rPr>
        <w:t>na</w:t>
      </w:r>
      <w:proofErr w:type="spellEnd"/>
      <w:proofErr w:type="gramEnd"/>
      <w:r w:rsidR="00C17822"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C17822" w:rsidRPr="0010345F">
        <w:rPr>
          <w:rFonts w:ascii="Calibri" w:hAnsi="Calibri" w:cs="Arial"/>
          <w:sz w:val="20"/>
          <w:szCs w:val="20"/>
        </w:rPr>
        <w:t>njem</w:t>
      </w:r>
      <w:proofErr w:type="spellEnd"/>
      <w:r w:rsidR="00C17822" w:rsidRPr="0010345F">
        <w:rPr>
          <w:rFonts w:ascii="Calibri" w:hAnsi="Calibri" w:cs="Arial"/>
          <w:sz w:val="20"/>
          <w:szCs w:val="20"/>
        </w:rPr>
        <w:t xml:space="preserve"> je </w:t>
      </w:r>
      <w:proofErr w:type="spellStart"/>
      <w:r w:rsidR="00C17822" w:rsidRPr="0010345F">
        <w:rPr>
          <w:rFonts w:ascii="Calibri" w:hAnsi="Calibri" w:cs="Arial"/>
          <w:sz w:val="20"/>
          <w:szCs w:val="20"/>
        </w:rPr>
        <w:t>ž</w:t>
      </w:r>
      <w:r w:rsidRPr="0010345F">
        <w:rPr>
          <w:rFonts w:ascii="Calibri" w:hAnsi="Calibri" w:cs="Arial"/>
          <w:sz w:val="20"/>
          <w:szCs w:val="20"/>
        </w:rPr>
        <w:t>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stal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stari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tradicionalni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objekt</w:t>
      </w:r>
      <w:proofErr w:type="spellEnd"/>
      <w:r w:rsidR="00C17822" w:rsidRPr="0010345F">
        <w:rPr>
          <w:rFonts w:ascii="Calibri" w:hAnsi="Calibri" w:cs="Arial"/>
          <w:sz w:val="20"/>
          <w:szCs w:val="20"/>
        </w:rPr>
        <w:t>.</w:t>
      </w:r>
    </w:p>
    <w:p w:rsidR="007561C2" w:rsidRPr="0010345F" w:rsidRDefault="007561C2" w:rsidP="007561C2">
      <w:pPr>
        <w:numPr>
          <w:ilvl w:val="0"/>
          <w:numId w:val="11"/>
        </w:numPr>
        <w:rPr>
          <w:rFonts w:ascii="Calibri" w:hAnsi="Calibri" w:cs="Arial"/>
          <w:b/>
          <w:sz w:val="20"/>
          <w:szCs w:val="20"/>
        </w:rPr>
      </w:pPr>
      <w:proofErr w:type="spellStart"/>
      <w:r w:rsidRPr="0010345F">
        <w:rPr>
          <w:rFonts w:ascii="Calibri" w:hAnsi="Calibri" w:cs="Arial"/>
          <w:sz w:val="20"/>
          <w:szCs w:val="20"/>
        </w:rPr>
        <w:t>Terragani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prizida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moderen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objekt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grajen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iz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AB in </w:t>
      </w:r>
      <w:proofErr w:type="spellStart"/>
      <w:r w:rsidRPr="0010345F">
        <w:rPr>
          <w:rFonts w:ascii="Calibri" w:hAnsi="Calibri" w:cs="Arial"/>
          <w:sz w:val="20"/>
          <w:szCs w:val="20"/>
        </w:rPr>
        <w:t>brez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ornamentov</w:t>
      </w:r>
      <w:proofErr w:type="spellEnd"/>
      <w:r w:rsidRPr="0010345F">
        <w:rPr>
          <w:rFonts w:ascii="Calibri" w:hAnsi="Calibri" w:cs="Arial"/>
          <w:sz w:val="20"/>
          <w:szCs w:val="20"/>
        </w:rPr>
        <w:t>.</w:t>
      </w:r>
    </w:p>
    <w:p w:rsidR="007561C2" w:rsidRPr="0010345F" w:rsidRDefault="00C17822" w:rsidP="007561C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proofErr w:type="spellStart"/>
      <w:r w:rsidRPr="0010345F">
        <w:rPr>
          <w:rFonts w:ascii="Calibri" w:hAnsi="Calibri" w:cs="Arial"/>
          <w:sz w:val="20"/>
          <w:szCs w:val="20"/>
        </w:rPr>
        <w:t>Refleks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Pr="0010345F">
        <w:rPr>
          <w:rFonts w:ascii="Calibri" w:hAnsi="Calibri" w:cs="Arial"/>
          <w:sz w:val="20"/>
          <w:szCs w:val="20"/>
        </w:rPr>
        <w:t>na</w:t>
      </w:r>
      <w:proofErr w:type="spellEnd"/>
      <w:proofErr w:type="gram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starejši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0345F">
            <w:rPr>
              <w:rFonts w:ascii="Calibri" w:hAnsi="Calibri" w:cs="Arial"/>
              <w:sz w:val="20"/>
              <w:szCs w:val="20"/>
            </w:rPr>
            <w:t>del</w:t>
          </w:r>
        </w:smartTag>
      </w:smartTag>
      <w:r w:rsidRPr="0010345F">
        <w:rPr>
          <w:rFonts w:ascii="Calibri" w:hAnsi="Calibri" w:cs="Arial"/>
          <w:sz w:val="20"/>
          <w:szCs w:val="20"/>
        </w:rPr>
        <w:t xml:space="preserve"> in </w:t>
      </w:r>
      <w:proofErr w:type="spellStart"/>
      <w:r w:rsidRPr="0010345F">
        <w:rPr>
          <w:rFonts w:ascii="Calibri" w:hAnsi="Calibri" w:cs="Arial"/>
          <w:sz w:val="20"/>
          <w:szCs w:val="20"/>
        </w:rPr>
        <w:t>vzpostavitev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dialoga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med </w:t>
      </w:r>
      <w:proofErr w:type="spellStart"/>
      <w:r w:rsidRPr="0010345F">
        <w:rPr>
          <w:rFonts w:ascii="Calibri" w:hAnsi="Calibri" w:cs="Arial"/>
          <w:sz w:val="20"/>
          <w:szCs w:val="20"/>
        </w:rPr>
        <w:t>novim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in </w:t>
      </w:r>
      <w:proofErr w:type="spellStart"/>
      <w:r w:rsidRPr="0010345F">
        <w:rPr>
          <w:rFonts w:ascii="Calibri" w:hAnsi="Calibri" w:cs="Arial"/>
          <w:sz w:val="20"/>
          <w:szCs w:val="20"/>
        </w:rPr>
        <w:t>starim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0345F">
        <w:rPr>
          <w:rFonts w:ascii="Calibri" w:hAnsi="Calibri" w:cs="Arial"/>
          <w:sz w:val="20"/>
          <w:szCs w:val="20"/>
        </w:rPr>
        <w:t>predstavlja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zelo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nenavadno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oblikovan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vogal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>:</w:t>
      </w:r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zgornji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vogal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previseva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spodnji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krožni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zaključek</w:t>
      </w:r>
      <w:proofErr w:type="spellEnd"/>
      <w:r w:rsidRPr="0010345F">
        <w:rPr>
          <w:rFonts w:ascii="Calibri" w:hAnsi="Calibri" w:cs="Arial"/>
          <w:sz w:val="20"/>
          <w:szCs w:val="20"/>
        </w:rPr>
        <w:t>.</w:t>
      </w:r>
    </w:p>
    <w:p w:rsidR="00C17822" w:rsidRPr="0010345F" w:rsidRDefault="00C17822" w:rsidP="007561C2">
      <w:pPr>
        <w:numPr>
          <w:ilvl w:val="0"/>
          <w:numId w:val="11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Krožni vogal ne zapira promet.</w:t>
      </w:r>
    </w:p>
    <w:p w:rsidR="007561C2" w:rsidRPr="0010345F" w:rsidRDefault="007561C2" w:rsidP="0000484F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7561C2" w:rsidRPr="0010345F" w:rsidRDefault="00C341C4" w:rsidP="0000484F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CASA DEL FA</w:t>
      </w:r>
      <w:r w:rsidR="00D56247" w:rsidRPr="0010345F">
        <w:rPr>
          <w:rFonts w:ascii="Calibri" w:hAnsi="Calibri" w:cs="Arial"/>
          <w:b/>
          <w:color w:val="FF0000"/>
          <w:lang w:val="it-IT"/>
        </w:rPr>
        <w:t>S</w:t>
      </w:r>
      <w:r w:rsidRPr="0010345F">
        <w:rPr>
          <w:rFonts w:ascii="Calibri" w:hAnsi="Calibri" w:cs="Arial"/>
          <w:b/>
          <w:color w:val="FF0000"/>
          <w:lang w:val="it-IT"/>
        </w:rPr>
        <w:t>CIO, COMO</w:t>
      </w:r>
      <w:r w:rsidR="00D56247" w:rsidRPr="0010345F">
        <w:rPr>
          <w:rFonts w:ascii="Calibri" w:hAnsi="Calibri" w:cs="Arial"/>
          <w:b/>
          <w:color w:val="FF0000"/>
          <w:lang w:val="it-IT"/>
        </w:rPr>
        <w:t>, 1933-36</w:t>
      </w:r>
    </w:p>
    <w:p w:rsidR="003C2073" w:rsidRPr="0010345F" w:rsidRDefault="003C2073" w:rsidP="0000484F">
      <w:pPr>
        <w:rPr>
          <w:rFonts w:ascii="Calibri" w:hAnsi="Calibri" w:cs="Arial"/>
          <w:b/>
          <w:color w:val="FF0000"/>
          <w:sz w:val="32"/>
          <w:szCs w:val="32"/>
          <w:lang w:val="it-IT"/>
        </w:rPr>
      </w:pPr>
    </w:p>
    <w:p w:rsidR="00C341C4" w:rsidRPr="0010345F" w:rsidRDefault="003C2073" w:rsidP="00C341C4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Izhodišča Terraganija: stavba se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odziva na zunanjost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in je oblikovana </w:t>
      </w:r>
      <w:proofErr w:type="gramStart"/>
      <w:r w:rsidRPr="0010345F">
        <w:rPr>
          <w:rFonts w:ascii="Calibri" w:hAnsi="Calibri" w:cs="Arial"/>
          <w:sz w:val="20"/>
          <w:szCs w:val="20"/>
          <w:lang w:val="it-IT"/>
        </w:rPr>
        <w:t>od</w:t>
      </w:r>
      <w:proofErr w:type="gramEnd"/>
      <w:r w:rsidRPr="0010345F">
        <w:rPr>
          <w:rFonts w:ascii="Calibri" w:hAnsi="Calibri" w:cs="Arial"/>
          <w:sz w:val="20"/>
          <w:szCs w:val="20"/>
          <w:lang w:val="it-IT"/>
        </w:rPr>
        <w:t xml:space="preserve"> zunaj na vznoter.</w:t>
      </w:r>
    </w:p>
    <w:p w:rsidR="003C2073" w:rsidRPr="0010345F" w:rsidRDefault="003C2073" w:rsidP="00C341C4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Lahko bi jo uvrstili v obdobje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moderne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3C2073" w:rsidRPr="0010345F" w:rsidRDefault="003C2073" w:rsidP="00C341C4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Terraganijev brat Attilio, tudi arhitekt, je odprl muzej posvečen bratu.</w:t>
      </w:r>
    </w:p>
    <w:p w:rsidR="003C2073" w:rsidRPr="0010345F" w:rsidRDefault="003C2073" w:rsidP="003C2073">
      <w:pPr>
        <w:rPr>
          <w:rFonts w:ascii="Calibri" w:hAnsi="Calibri" w:cs="Arial"/>
          <w:sz w:val="20"/>
          <w:szCs w:val="20"/>
          <w:lang w:val="it-IT"/>
        </w:rPr>
      </w:pPr>
    </w:p>
    <w:p w:rsidR="003C2073" w:rsidRPr="0010345F" w:rsidRDefault="003C2073" w:rsidP="003C2073">
      <w:pPr>
        <w:rPr>
          <w:rFonts w:ascii="Calibri" w:hAnsi="Calibri" w:cs="Arial"/>
          <w:b/>
          <w:color w:val="00FF00"/>
          <w:sz w:val="20"/>
          <w:szCs w:val="20"/>
        </w:rPr>
      </w:pPr>
      <w:r w:rsidRPr="0010345F">
        <w:rPr>
          <w:rFonts w:ascii="Calibri" w:hAnsi="Calibri" w:cs="Arial"/>
          <w:b/>
          <w:color w:val="00FF00"/>
          <w:sz w:val="20"/>
          <w:szCs w:val="20"/>
        </w:rPr>
        <w:t>ARHITEKTURA:</w:t>
      </w:r>
    </w:p>
    <w:p w:rsidR="003C2073" w:rsidRPr="0010345F" w:rsidRDefault="003C2073" w:rsidP="003C2073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Hiša je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popolnoma moderna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in zgrajena iz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AB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3C2073" w:rsidRPr="0010345F" w:rsidRDefault="003C2073" w:rsidP="003C2073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Arhitektura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stoji močno na tleh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(nasprotje Le Corbusierjevi lebdeči arhitekturi), zaradi italijanskega odnosa do mesta, ulice, kjer je odprt prostor prav tako pomemben kot objekti.</w:t>
      </w:r>
    </w:p>
    <w:p w:rsidR="00890D98" w:rsidRPr="0010345F" w:rsidRDefault="00890D98" w:rsidP="00890D98">
      <w:pPr>
        <w:rPr>
          <w:rFonts w:ascii="Calibri" w:hAnsi="Calibri" w:cs="Arial"/>
          <w:lang w:val="it-IT"/>
        </w:rPr>
      </w:pPr>
    </w:p>
    <w:p w:rsidR="00890D98" w:rsidRPr="0010345F" w:rsidRDefault="00890D98" w:rsidP="00890D98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GOLOSO</w:t>
      </w:r>
    </w:p>
    <w:p w:rsidR="00890D98" w:rsidRPr="0010345F" w:rsidRDefault="00890D98" w:rsidP="00890D98">
      <w:pPr>
        <w:rPr>
          <w:rFonts w:ascii="Calibri" w:hAnsi="Calibri" w:cs="Arial"/>
          <w:b/>
          <w:color w:val="FF0000"/>
          <w:sz w:val="32"/>
          <w:szCs w:val="32"/>
          <w:lang w:val="it-IT"/>
        </w:rPr>
      </w:pPr>
    </w:p>
    <w:p w:rsidR="00890D98" w:rsidRPr="0010345F" w:rsidRDefault="00890D98" w:rsidP="00890D98">
      <w:pPr>
        <w:numPr>
          <w:ilvl w:val="0"/>
          <w:numId w:val="13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Arhitekturno podobna stavba, vendar tukaj Terragani drugače reagira na stransko in glavno ulico.</w:t>
      </w:r>
    </w:p>
    <w:p w:rsidR="00890D98" w:rsidRPr="0010345F" w:rsidRDefault="00890D98" w:rsidP="00890D98">
      <w:pPr>
        <w:numPr>
          <w:ilvl w:val="0"/>
          <w:numId w:val="13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Stanovanja </w:t>
      </w:r>
      <w:proofErr w:type="gramStart"/>
      <w:r w:rsidRPr="0010345F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10345F">
        <w:rPr>
          <w:rFonts w:ascii="Calibri" w:hAnsi="Calibri" w:cs="Arial"/>
          <w:sz w:val="20"/>
          <w:szCs w:val="20"/>
          <w:lang w:val="it-IT"/>
        </w:rPr>
        <w:t xml:space="preserve"> zasnovana zelo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tradicionalno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890D98" w:rsidRPr="0010345F" w:rsidRDefault="00890D98" w:rsidP="00890D98">
      <w:pPr>
        <w:rPr>
          <w:rFonts w:ascii="Calibri" w:hAnsi="Calibri" w:cs="Arial"/>
          <w:sz w:val="20"/>
          <w:szCs w:val="20"/>
          <w:lang w:val="it-IT"/>
        </w:rPr>
      </w:pPr>
    </w:p>
    <w:p w:rsidR="00890D98" w:rsidRPr="0010345F" w:rsidRDefault="00890D98" w:rsidP="00890D98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UREDITEV TRGA</w:t>
      </w:r>
      <w:r w:rsidR="00D56247" w:rsidRPr="0010345F">
        <w:rPr>
          <w:rFonts w:ascii="Calibri" w:hAnsi="Calibri" w:cs="Arial"/>
          <w:b/>
          <w:color w:val="FF0000"/>
          <w:lang w:val="it-IT"/>
        </w:rPr>
        <w:t>-</w:t>
      </w:r>
      <w:r w:rsidR="00D56247" w:rsidRPr="0010345F">
        <w:rPr>
          <w:rFonts w:ascii="Calibri" w:hAnsi="Calibri" w:cs="Arial"/>
          <w:b/>
          <w:color w:val="FF0000"/>
          <w:sz w:val="20"/>
          <w:szCs w:val="20"/>
          <w:lang w:val="it-IT"/>
        </w:rPr>
        <w:t xml:space="preserve"> </w:t>
      </w:r>
      <w:r w:rsidR="00D56247" w:rsidRPr="0010345F">
        <w:rPr>
          <w:rFonts w:ascii="Calibri" w:hAnsi="Calibri" w:cs="Arial"/>
          <w:sz w:val="20"/>
          <w:szCs w:val="20"/>
          <w:lang w:val="it-IT"/>
        </w:rPr>
        <w:t>Palazzo del Littorio</w:t>
      </w:r>
    </w:p>
    <w:p w:rsidR="00890D98" w:rsidRPr="0010345F" w:rsidRDefault="00890D98" w:rsidP="00890D98">
      <w:pPr>
        <w:ind w:left="360"/>
        <w:rPr>
          <w:rFonts w:ascii="Calibri" w:hAnsi="Calibri" w:cs="Arial"/>
          <w:b/>
          <w:sz w:val="20"/>
          <w:szCs w:val="20"/>
          <w:lang w:val="it-IT"/>
        </w:rPr>
      </w:pPr>
    </w:p>
    <w:p w:rsidR="003C2073" w:rsidRPr="0010345F" w:rsidRDefault="003C2073" w:rsidP="003C2073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Ureditev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trga z dvema traktoma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890D98" w:rsidRPr="0010345F" w:rsidRDefault="00890D98" w:rsidP="003C2073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Terragani upošteva Mussolinijevo mišlenje, da ni potrebno nič skrivati-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fašizem je steklo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7337CB" w:rsidRPr="0010345F" w:rsidRDefault="007337CB" w:rsidP="007337CB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Sodobna arhitektura omogoča, neko transparenco prostora, napram klasični, tradicionalni. Mussolini – stavbe so odprte proti javnosti.</w:t>
      </w:r>
    </w:p>
    <w:p w:rsidR="00890D98" w:rsidRPr="0010345F" w:rsidRDefault="00890D98" w:rsidP="00890D98">
      <w:pPr>
        <w:rPr>
          <w:rFonts w:ascii="Calibri" w:hAnsi="Calibri" w:cs="Arial"/>
          <w:sz w:val="20"/>
          <w:szCs w:val="20"/>
          <w:lang w:val="it-IT"/>
        </w:rPr>
      </w:pPr>
    </w:p>
    <w:p w:rsidR="00890D98" w:rsidRPr="0010345F" w:rsidRDefault="00890D98" w:rsidP="00890D98">
      <w:pPr>
        <w:rPr>
          <w:rFonts w:ascii="Calibri" w:hAnsi="Calibri" w:cs="Arial"/>
          <w:b/>
          <w:color w:val="00FF00"/>
          <w:sz w:val="20"/>
          <w:szCs w:val="20"/>
        </w:rPr>
      </w:pPr>
      <w:r w:rsidRPr="0010345F">
        <w:rPr>
          <w:rFonts w:ascii="Calibri" w:hAnsi="Calibri" w:cs="Arial"/>
          <w:b/>
          <w:color w:val="00FF00"/>
          <w:sz w:val="20"/>
          <w:szCs w:val="20"/>
        </w:rPr>
        <w:t>ARHITEKTURA:</w:t>
      </w:r>
    </w:p>
    <w:p w:rsidR="003C2073" w:rsidRPr="0010345F" w:rsidRDefault="003C2073" w:rsidP="003C2073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Notranji prostor v zgradbi je pokrit in se lahko odpre navzven na trg; okrog notranjega prostora so razporejene pisarne.</w:t>
      </w:r>
    </w:p>
    <w:p w:rsidR="003C2073" w:rsidRPr="0010345F" w:rsidRDefault="00890D98" w:rsidP="00890D98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Stranska fasada je zanimiva kompozicija odprtin (pisarne, sanitarni prostori, ...)</w:t>
      </w:r>
    </w:p>
    <w:p w:rsidR="003C2073" w:rsidRPr="0010345F" w:rsidRDefault="003C2073" w:rsidP="003C2073">
      <w:pPr>
        <w:rPr>
          <w:rFonts w:ascii="Calibri" w:hAnsi="Calibri" w:cs="Arial"/>
          <w:sz w:val="20"/>
          <w:szCs w:val="20"/>
          <w:lang w:val="it-IT"/>
        </w:rPr>
      </w:pPr>
    </w:p>
    <w:p w:rsidR="000B7AFE" w:rsidRPr="0010345F" w:rsidRDefault="000B7AFE" w:rsidP="000B7AFE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OSN. ŠOLA IN VRTEC</w:t>
      </w:r>
      <w:r w:rsidR="00D45E0F" w:rsidRPr="0010345F">
        <w:rPr>
          <w:rFonts w:ascii="Calibri" w:hAnsi="Calibri" w:cs="Arial"/>
          <w:b/>
          <w:color w:val="FF0000"/>
          <w:lang w:val="it-IT"/>
        </w:rPr>
        <w:t>- SANTERIA, 1936-37</w:t>
      </w:r>
    </w:p>
    <w:p w:rsidR="000B7AFE" w:rsidRPr="0010345F" w:rsidRDefault="000B7AFE" w:rsidP="000B7AFE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530A3F" w:rsidRPr="0010345F" w:rsidRDefault="00530A3F" w:rsidP="000B7AFE">
      <w:pPr>
        <w:rPr>
          <w:rFonts w:ascii="Calibri" w:hAnsi="Calibri" w:cs="Arial"/>
          <w:color w:val="333333"/>
          <w:sz w:val="20"/>
          <w:szCs w:val="20"/>
          <w:lang w:val="it-IT"/>
        </w:rPr>
      </w:pPr>
      <w:r w:rsidRPr="0010345F">
        <w:rPr>
          <w:rFonts w:ascii="Calibri" w:hAnsi="Calibri" w:cs="Arial"/>
          <w:color w:val="333333"/>
          <w:sz w:val="20"/>
          <w:szCs w:val="20"/>
          <w:lang w:val="it-IT"/>
        </w:rPr>
        <w:t>Asilo d'Infanzia per il Rione Sant'Elia</w:t>
      </w:r>
    </w:p>
    <w:p w:rsidR="00530A3F" w:rsidRPr="0010345F" w:rsidRDefault="00530A3F" w:rsidP="000B7AFE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0B7AFE" w:rsidRPr="0010345F" w:rsidRDefault="000B7AFE" w:rsidP="000B7AFE">
      <w:p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color w:val="00FF00"/>
          <w:sz w:val="20"/>
          <w:szCs w:val="20"/>
          <w:lang w:val="it-IT"/>
        </w:rPr>
        <w:lastRenderedPageBreak/>
        <w:t>ARHITEKTURA:</w:t>
      </w:r>
    </w:p>
    <w:p w:rsidR="00373AF7" w:rsidRPr="0010345F" w:rsidRDefault="000B7AFE" w:rsidP="000B7AFE">
      <w:pPr>
        <w:numPr>
          <w:ilvl w:val="0"/>
          <w:numId w:val="14"/>
        </w:numPr>
        <w:rPr>
          <w:rFonts w:ascii="Calibri" w:hAnsi="Calibri" w:cs="Arial"/>
          <w:b/>
          <w:sz w:val="20"/>
          <w:szCs w:val="20"/>
        </w:rPr>
      </w:pPr>
      <w:proofErr w:type="spellStart"/>
      <w:r w:rsidRPr="0010345F">
        <w:rPr>
          <w:rFonts w:ascii="Calibri" w:hAnsi="Calibri" w:cs="Arial"/>
          <w:sz w:val="20"/>
          <w:szCs w:val="20"/>
        </w:rPr>
        <w:t>Objekt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je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bil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predviden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na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majhni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parceli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. </w:t>
      </w:r>
    </w:p>
    <w:p w:rsidR="000B7AFE" w:rsidRPr="0010345F" w:rsidRDefault="00373AF7" w:rsidP="000B7AFE">
      <w:pPr>
        <w:numPr>
          <w:ilvl w:val="0"/>
          <w:numId w:val="14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T</w:t>
      </w:r>
      <w:r w:rsidR="000B7AFE" w:rsidRPr="0010345F">
        <w:rPr>
          <w:rFonts w:ascii="Calibri" w:hAnsi="Calibri" w:cs="Arial"/>
          <w:sz w:val="20"/>
          <w:szCs w:val="20"/>
          <w:lang w:val="it-IT"/>
        </w:rPr>
        <w:t>erragani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je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kvadraten tloris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stavbe postavil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diagonalno na parcelo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in s tem pridobil pred učilnicami velik prostor.</w:t>
      </w:r>
    </w:p>
    <w:p w:rsidR="00373AF7" w:rsidRPr="0010345F" w:rsidRDefault="00373AF7" w:rsidP="000B7AFE">
      <w:pPr>
        <w:numPr>
          <w:ilvl w:val="0"/>
          <w:numId w:val="14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Stavba ima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notranji atrij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okoli katerega so razporejene učilnice, ki se lahko odpirajo navzven.</w:t>
      </w:r>
    </w:p>
    <w:p w:rsidR="00373AF7" w:rsidRPr="0010345F" w:rsidRDefault="00373AF7" w:rsidP="000B7AFE">
      <w:pPr>
        <w:numPr>
          <w:ilvl w:val="0"/>
          <w:numId w:val="14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Pred učilnicami so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zunanja senčila</w:t>
      </w:r>
      <w:r w:rsidRPr="0010345F">
        <w:rPr>
          <w:rFonts w:ascii="Calibri" w:hAnsi="Calibri" w:cs="Arial"/>
          <w:sz w:val="20"/>
          <w:szCs w:val="20"/>
          <w:lang w:val="it-IT"/>
        </w:rPr>
        <w:t>, ki med drugim ustvarjajo prostor, kjer se lahko otroci igrajo.</w:t>
      </w:r>
    </w:p>
    <w:p w:rsidR="00373AF7" w:rsidRPr="0010345F" w:rsidRDefault="00373AF7" w:rsidP="000B7AFE">
      <w:pPr>
        <w:numPr>
          <w:ilvl w:val="0"/>
          <w:numId w:val="14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Kvaliteta transparence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moderne arhiitekture.</w:t>
      </w:r>
    </w:p>
    <w:p w:rsidR="006C72C3" w:rsidRPr="0010345F" w:rsidRDefault="006C72C3" w:rsidP="006C72C3">
      <w:pPr>
        <w:rPr>
          <w:rFonts w:ascii="Calibri" w:hAnsi="Calibri" w:cs="Arial"/>
          <w:b/>
          <w:sz w:val="20"/>
          <w:szCs w:val="20"/>
          <w:lang w:val="it-IT"/>
        </w:rPr>
      </w:pPr>
    </w:p>
    <w:p w:rsidR="006C72C3" w:rsidRPr="0010345F" w:rsidRDefault="006C72C3" w:rsidP="006C72C3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CASA LUSCIA</w:t>
      </w:r>
    </w:p>
    <w:p w:rsidR="006C72C3" w:rsidRPr="0010345F" w:rsidRDefault="006C72C3" w:rsidP="006C72C3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2A4B06" w:rsidRPr="0010345F" w:rsidRDefault="006C72C3" w:rsidP="006C72C3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Objekt je ena izmed petih večjih stanovanjskih stavb, ki jih projektira v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Milanu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  <w:r w:rsidR="001E7266" w:rsidRPr="0010345F">
        <w:rPr>
          <w:rFonts w:ascii="Calibri" w:hAnsi="Calibri" w:cs="Arial"/>
          <w:sz w:val="20"/>
          <w:szCs w:val="20"/>
          <w:lang w:val="it-IT"/>
        </w:rPr>
        <w:t xml:space="preserve"> </w:t>
      </w:r>
    </w:p>
    <w:p w:rsidR="002A4B06" w:rsidRPr="0010345F" w:rsidRDefault="002A4B06" w:rsidP="006C72C3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Radikalni odmik od L.C., pa je tudi moderna arhitektura.</w:t>
      </w:r>
    </w:p>
    <w:p w:rsidR="006C72C3" w:rsidRPr="0010345F" w:rsidRDefault="001E7266" w:rsidP="006C72C3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Te objekte</w:t>
      </w:r>
      <w:r w:rsidR="002A4B06" w:rsidRPr="0010345F">
        <w:rPr>
          <w:rFonts w:ascii="Calibri" w:hAnsi="Calibri" w:cs="Arial"/>
          <w:sz w:val="20"/>
          <w:szCs w:val="20"/>
          <w:lang w:val="it-IT"/>
        </w:rPr>
        <w:t xml:space="preserve"> projektira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skupaj s sodelavcem.</w:t>
      </w:r>
    </w:p>
    <w:p w:rsidR="006C72C3" w:rsidRPr="0010345F" w:rsidRDefault="001E7266" w:rsidP="006C72C3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Stavba s</w:t>
      </w:r>
      <w:r w:rsidR="006C72C3" w:rsidRPr="0010345F">
        <w:rPr>
          <w:rFonts w:ascii="Calibri" w:hAnsi="Calibri" w:cs="Arial"/>
          <w:sz w:val="20"/>
          <w:szCs w:val="20"/>
          <w:lang w:val="it-IT"/>
        </w:rPr>
        <w:t>toji ob največji vpadnici v mesto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in aveniji.</w:t>
      </w:r>
    </w:p>
    <w:p w:rsidR="006C72C3" w:rsidRPr="0010345F" w:rsidRDefault="00472578" w:rsidP="006C72C3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Terragani je investitorja, ki je na parcelo želel postaviti vilo prepričal, da gre bolje v prostor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večji stanovanjski objekt z vilo na vrhu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472578" w:rsidRPr="0010345F" w:rsidRDefault="00472578" w:rsidP="006C72C3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9x zavrnili projekt, ker tlorisno ni sledil pričakovanemu.</w:t>
      </w:r>
    </w:p>
    <w:p w:rsidR="00472578" w:rsidRPr="0010345F" w:rsidRDefault="00472578" w:rsidP="00606743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606743" w:rsidRPr="0010345F" w:rsidRDefault="00606743" w:rsidP="00606743">
      <w:pPr>
        <w:rPr>
          <w:rFonts w:ascii="Calibri" w:hAnsi="Calibri" w:cs="Arial"/>
          <w:b/>
          <w:color w:val="00FF00"/>
          <w:sz w:val="20"/>
          <w:szCs w:val="20"/>
        </w:rPr>
      </w:pPr>
      <w:r w:rsidRPr="0010345F">
        <w:rPr>
          <w:rFonts w:ascii="Calibri" w:hAnsi="Calibri" w:cs="Arial"/>
          <w:b/>
          <w:color w:val="00FF00"/>
          <w:sz w:val="20"/>
          <w:szCs w:val="20"/>
        </w:rPr>
        <w:t>ARHITEKTURA:</w:t>
      </w:r>
    </w:p>
    <w:p w:rsidR="00606743" w:rsidRPr="0010345F" w:rsidRDefault="00747B86" w:rsidP="00606743">
      <w:pPr>
        <w:numPr>
          <w:ilvl w:val="0"/>
          <w:numId w:val="16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Stanovanja imajo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tradicionalne zaprte tlorise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(razlika od Le Corbusiera).</w:t>
      </w:r>
    </w:p>
    <w:p w:rsidR="00747B86" w:rsidRPr="0010345F" w:rsidRDefault="001E7266" w:rsidP="00606743">
      <w:pPr>
        <w:numPr>
          <w:ilvl w:val="0"/>
          <w:numId w:val="16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Objekt ima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v</w:t>
      </w:r>
      <w:r w:rsidR="00747B86" w:rsidRPr="0010345F">
        <w:rPr>
          <w:rFonts w:ascii="Calibri" w:hAnsi="Calibri" w:cs="Arial"/>
          <w:b/>
          <w:sz w:val="20"/>
          <w:szCs w:val="20"/>
          <w:lang w:val="it-IT"/>
        </w:rPr>
        <w:t>mesni odprti prostor</w:t>
      </w:r>
      <w:r w:rsidR="00747B86" w:rsidRPr="0010345F">
        <w:rPr>
          <w:rFonts w:ascii="Calibri" w:hAnsi="Calibri" w:cs="Arial"/>
          <w:sz w:val="20"/>
          <w:szCs w:val="20"/>
          <w:lang w:val="it-IT"/>
        </w:rPr>
        <w:t>-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</w:t>
      </w:r>
      <w:r w:rsidR="00747B86" w:rsidRPr="0010345F">
        <w:rPr>
          <w:rFonts w:ascii="Calibri" w:hAnsi="Calibri" w:cs="Arial"/>
          <w:sz w:val="20"/>
          <w:szCs w:val="20"/>
          <w:lang w:val="it-IT"/>
        </w:rPr>
        <w:t>tudi s servisnimi prostori.</w:t>
      </w:r>
    </w:p>
    <w:p w:rsidR="00747B86" w:rsidRPr="0010345F" w:rsidRDefault="00747B86" w:rsidP="00606743">
      <w:pPr>
        <w:numPr>
          <w:ilvl w:val="0"/>
          <w:numId w:val="16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V vsaki etaži sta po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dve stanovanjski enoti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,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vila na vrhu</w:t>
      </w:r>
      <w:r w:rsidRPr="0010345F">
        <w:rPr>
          <w:rFonts w:ascii="Calibri" w:hAnsi="Calibri" w:cs="Arial"/>
          <w:sz w:val="20"/>
          <w:szCs w:val="20"/>
          <w:lang w:val="it-IT"/>
        </w:rPr>
        <w:t>- ptičja kletka.</w:t>
      </w:r>
    </w:p>
    <w:p w:rsidR="00747B86" w:rsidRPr="0010345F" w:rsidRDefault="001E7266" w:rsidP="00606743">
      <w:pPr>
        <w:numPr>
          <w:ilvl w:val="0"/>
          <w:numId w:val="16"/>
        </w:numPr>
        <w:rPr>
          <w:rFonts w:ascii="Calibri" w:hAnsi="Calibri" w:cs="Arial"/>
          <w:sz w:val="20"/>
          <w:szCs w:val="20"/>
          <w:lang w:val="es-ES_tradnl"/>
        </w:rPr>
      </w:pPr>
      <w:r w:rsidRPr="0010345F">
        <w:rPr>
          <w:rFonts w:ascii="Calibri" w:hAnsi="Calibri" w:cs="Arial"/>
          <w:sz w:val="20"/>
          <w:szCs w:val="20"/>
          <w:lang w:val="es-ES_tradnl"/>
        </w:rPr>
        <w:t>Sprednja fasada ni glavna, ampak samo daje tak vtis.</w:t>
      </w:r>
    </w:p>
    <w:p w:rsidR="001E7266" w:rsidRPr="0010345F" w:rsidRDefault="001E7266" w:rsidP="00606743">
      <w:pPr>
        <w:numPr>
          <w:ilvl w:val="0"/>
          <w:numId w:val="16"/>
        </w:numPr>
        <w:rPr>
          <w:rFonts w:ascii="Calibri" w:hAnsi="Calibri" w:cs="Arial"/>
          <w:sz w:val="20"/>
          <w:szCs w:val="20"/>
          <w:lang w:val="es-ES_tradnl"/>
        </w:rPr>
      </w:pPr>
      <w:r w:rsidRPr="0010345F">
        <w:rPr>
          <w:rFonts w:ascii="Calibri" w:hAnsi="Calibri" w:cs="Arial"/>
          <w:sz w:val="20"/>
          <w:szCs w:val="20"/>
          <w:lang w:val="es-ES_tradnl"/>
        </w:rPr>
        <w:t xml:space="preserve">Polno elementov </w:t>
      </w:r>
      <w:r w:rsidRPr="0010345F">
        <w:rPr>
          <w:rFonts w:ascii="Calibri" w:hAnsi="Calibri" w:cs="Arial"/>
          <w:b/>
          <w:sz w:val="20"/>
          <w:szCs w:val="20"/>
          <w:lang w:val="es-ES_tradnl"/>
        </w:rPr>
        <w:t xml:space="preserve">transparence </w:t>
      </w:r>
      <w:r w:rsidRPr="0010345F">
        <w:rPr>
          <w:rFonts w:ascii="Calibri" w:hAnsi="Calibri" w:cs="Arial"/>
          <w:sz w:val="20"/>
          <w:szCs w:val="20"/>
          <w:lang w:val="es-ES_tradnl"/>
        </w:rPr>
        <w:t>(mreže), kar je za tisti čas zelo revolucionarno</w:t>
      </w:r>
    </w:p>
    <w:p w:rsidR="0092411F" w:rsidRPr="0010345F" w:rsidRDefault="0092411F" w:rsidP="0092411F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......</w:t>
      </w:r>
    </w:p>
    <w:p w:rsidR="0092411F" w:rsidRPr="0010345F" w:rsidRDefault="0092411F" w:rsidP="0092411F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92411F" w:rsidRPr="0010345F" w:rsidRDefault="0092411F" w:rsidP="0092411F">
      <w:pPr>
        <w:numPr>
          <w:ilvl w:val="0"/>
          <w:numId w:val="17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Stavba stoji v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osi avenije</w:t>
      </w:r>
      <w:r w:rsidRPr="0010345F">
        <w:rPr>
          <w:rFonts w:ascii="Calibri" w:hAnsi="Calibri" w:cs="Arial"/>
          <w:sz w:val="20"/>
          <w:szCs w:val="20"/>
          <w:lang w:val="it-IT"/>
        </w:rPr>
        <w:t>, pri kateri se ceste razdelijo v Y smeri.</w:t>
      </w:r>
    </w:p>
    <w:p w:rsidR="008C477A" w:rsidRPr="0010345F" w:rsidRDefault="0092411F" w:rsidP="008C477A">
      <w:pPr>
        <w:numPr>
          <w:ilvl w:val="0"/>
          <w:numId w:val="17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Višino zgradb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so določevali glede na velikost parcele in širino ulice- ne več kot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30m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  <w:r w:rsidR="008C477A" w:rsidRPr="0010345F">
        <w:rPr>
          <w:rFonts w:ascii="Calibri" w:hAnsi="Calibri" w:cs="Arial"/>
          <w:sz w:val="20"/>
          <w:szCs w:val="20"/>
          <w:lang w:val="it-IT"/>
        </w:rPr>
        <w:t xml:space="preserve"> (Toliko kolikor je ulica široka, toliko je lahko zgradba visoka)</w:t>
      </w:r>
    </w:p>
    <w:p w:rsidR="0092411F" w:rsidRPr="0010345F" w:rsidRDefault="008C477A" w:rsidP="0092411F">
      <w:pPr>
        <w:numPr>
          <w:ilvl w:val="0"/>
          <w:numId w:val="17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Spodnja etaža je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zaokrožena</w:t>
      </w:r>
      <w:r w:rsidRPr="0010345F">
        <w:rPr>
          <w:rFonts w:ascii="Calibri" w:hAnsi="Calibri" w:cs="Arial"/>
          <w:sz w:val="20"/>
          <w:szCs w:val="20"/>
          <w:lang w:val="it-IT"/>
        </w:rPr>
        <w:t>, da sledi poti pešcev.</w:t>
      </w:r>
    </w:p>
    <w:p w:rsidR="008C477A" w:rsidRPr="0010345F" w:rsidRDefault="008C477A" w:rsidP="0092411F">
      <w:pPr>
        <w:numPr>
          <w:ilvl w:val="0"/>
          <w:numId w:val="17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Osrednji sprednji del je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pomaknjen iz volumna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navzven (tam kjer se zaključi cenzura).</w:t>
      </w:r>
    </w:p>
    <w:p w:rsidR="006C72C3" w:rsidRPr="0010345F" w:rsidRDefault="006C72C3" w:rsidP="006C72C3">
      <w:pPr>
        <w:rPr>
          <w:rFonts w:ascii="Calibri" w:hAnsi="Calibri" w:cs="Arial"/>
          <w:b/>
          <w:sz w:val="20"/>
          <w:szCs w:val="20"/>
          <w:lang w:val="it-IT"/>
        </w:rPr>
      </w:pPr>
    </w:p>
    <w:p w:rsidR="0032463E" w:rsidRPr="0010345F" w:rsidRDefault="0032463E" w:rsidP="0032463E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CASA LAVEZZARI</w:t>
      </w:r>
    </w:p>
    <w:p w:rsidR="0032463E" w:rsidRPr="0010345F" w:rsidRDefault="0032463E" w:rsidP="006C72C3">
      <w:pPr>
        <w:rPr>
          <w:rFonts w:ascii="Calibri" w:hAnsi="Calibri" w:cs="Arial"/>
          <w:b/>
          <w:sz w:val="20"/>
          <w:szCs w:val="20"/>
          <w:lang w:val="it-IT"/>
        </w:rPr>
      </w:pPr>
    </w:p>
    <w:p w:rsidR="0032463E" w:rsidRPr="0010345F" w:rsidRDefault="0032463E" w:rsidP="0032463E">
      <w:pPr>
        <w:numPr>
          <w:ilvl w:val="0"/>
          <w:numId w:val="18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Prizidek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k že zgrajeni hiši.</w:t>
      </w:r>
    </w:p>
    <w:p w:rsidR="0032463E" w:rsidRPr="0010345F" w:rsidRDefault="0032463E" w:rsidP="0032463E">
      <w:pPr>
        <w:numPr>
          <w:ilvl w:val="0"/>
          <w:numId w:val="18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Prilagoditev etažnih višin, na vrhu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antimetrija</w:t>
      </w:r>
      <w:r w:rsidRPr="0010345F">
        <w:rPr>
          <w:rFonts w:ascii="Calibri" w:hAnsi="Calibri" w:cs="Arial"/>
          <w:sz w:val="20"/>
          <w:szCs w:val="20"/>
          <w:lang w:val="it-IT"/>
        </w:rPr>
        <w:t>- višje.</w:t>
      </w:r>
    </w:p>
    <w:p w:rsidR="00026448" w:rsidRPr="0010345F" w:rsidRDefault="00026448" w:rsidP="0032463E">
      <w:pPr>
        <w:numPr>
          <w:ilvl w:val="0"/>
          <w:numId w:val="18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Milano, 1934-35</w:t>
      </w:r>
    </w:p>
    <w:p w:rsidR="0032463E" w:rsidRPr="0010345F" w:rsidRDefault="0032463E" w:rsidP="0032463E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32463E" w:rsidRPr="0010345F" w:rsidRDefault="0032463E" w:rsidP="0032463E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color w:val="FF0000"/>
          <w:sz w:val="20"/>
          <w:szCs w:val="20"/>
          <w:lang w:val="it-IT"/>
        </w:rPr>
        <w:t>......</w:t>
      </w:r>
    </w:p>
    <w:p w:rsidR="0032463E" w:rsidRPr="0010345F" w:rsidRDefault="0032463E" w:rsidP="0032463E">
      <w:pPr>
        <w:rPr>
          <w:rFonts w:ascii="Calibri" w:hAnsi="Calibri" w:cs="Arial"/>
          <w:sz w:val="20"/>
          <w:szCs w:val="20"/>
          <w:lang w:val="it-IT"/>
        </w:rPr>
      </w:pPr>
    </w:p>
    <w:p w:rsidR="0032463E" w:rsidRPr="0010345F" w:rsidRDefault="0032463E" w:rsidP="0032463E">
      <w:pPr>
        <w:numPr>
          <w:ilvl w:val="0"/>
          <w:numId w:val="19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 xml:space="preserve">Prizidek </w:t>
      </w:r>
      <w:r w:rsidRPr="0010345F">
        <w:rPr>
          <w:rFonts w:ascii="Calibri" w:hAnsi="Calibri" w:cs="Arial"/>
          <w:sz w:val="20"/>
          <w:szCs w:val="20"/>
          <w:lang w:val="it-IT"/>
        </w:rPr>
        <w:t>na nižji objekt  ob železniški postaji.</w:t>
      </w:r>
    </w:p>
    <w:p w:rsidR="0032463E" w:rsidRPr="0010345F" w:rsidRDefault="0032463E" w:rsidP="0032463E">
      <w:pPr>
        <w:numPr>
          <w:ilvl w:val="0"/>
          <w:numId w:val="19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Izvedenih več študij za objekt.</w:t>
      </w:r>
    </w:p>
    <w:p w:rsidR="0032463E" w:rsidRPr="0010345F" w:rsidRDefault="00DC582E" w:rsidP="0032463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proofErr w:type="spellStart"/>
      <w:r w:rsidRPr="0010345F">
        <w:rPr>
          <w:rFonts w:ascii="Calibri" w:hAnsi="Calibri" w:cs="Arial"/>
          <w:sz w:val="20"/>
          <w:szCs w:val="20"/>
        </w:rPr>
        <w:t>Projektiran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ozek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in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visok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(7 </w:t>
      </w:r>
      <w:proofErr w:type="spellStart"/>
      <w:r w:rsidRPr="0010345F">
        <w:rPr>
          <w:rFonts w:ascii="Calibri" w:hAnsi="Calibri" w:cs="Arial"/>
          <w:sz w:val="20"/>
          <w:szCs w:val="20"/>
        </w:rPr>
        <w:t>nadstropij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) </w:t>
      </w:r>
      <w:proofErr w:type="spellStart"/>
      <w:r w:rsidRPr="0010345F">
        <w:rPr>
          <w:rFonts w:ascii="Calibri" w:hAnsi="Calibri" w:cs="Arial"/>
          <w:sz w:val="20"/>
          <w:szCs w:val="20"/>
        </w:rPr>
        <w:t>priključek</w:t>
      </w:r>
      <w:proofErr w:type="spellEnd"/>
      <w:r w:rsidRPr="0010345F">
        <w:rPr>
          <w:rFonts w:ascii="Calibri" w:hAnsi="Calibri" w:cs="Arial"/>
          <w:sz w:val="20"/>
          <w:szCs w:val="20"/>
        </w:rPr>
        <w:t>.</w:t>
      </w:r>
    </w:p>
    <w:p w:rsidR="00DC582E" w:rsidRPr="0010345F" w:rsidRDefault="00DC582E" w:rsidP="0032463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proofErr w:type="spellStart"/>
      <w:r w:rsidRPr="0010345F">
        <w:rPr>
          <w:rFonts w:ascii="Calibri" w:hAnsi="Calibri" w:cs="Arial"/>
          <w:sz w:val="20"/>
          <w:szCs w:val="20"/>
        </w:rPr>
        <w:t>Glavna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fasada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novega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objekta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se </w:t>
      </w:r>
      <w:proofErr w:type="spellStart"/>
      <w:r w:rsidRPr="0010345F">
        <w:rPr>
          <w:rFonts w:ascii="Calibri" w:hAnsi="Calibri" w:cs="Arial"/>
          <w:sz w:val="20"/>
          <w:szCs w:val="20"/>
        </w:rPr>
        <w:t>odpira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pravokotno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na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prejšnjo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glavno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fasado</w:t>
      </w:r>
      <w:proofErr w:type="spellEnd"/>
      <w:r w:rsidRPr="0010345F">
        <w:rPr>
          <w:rFonts w:ascii="Calibri" w:hAnsi="Calibri" w:cs="Arial"/>
          <w:sz w:val="20"/>
          <w:szCs w:val="20"/>
        </w:rPr>
        <w:t>.</w:t>
      </w:r>
    </w:p>
    <w:p w:rsidR="00890D98" w:rsidRPr="0010345F" w:rsidRDefault="00890D98" w:rsidP="003C2073">
      <w:pPr>
        <w:rPr>
          <w:rFonts w:ascii="Calibri" w:hAnsi="Calibri" w:cs="Arial"/>
          <w:sz w:val="20"/>
          <w:szCs w:val="20"/>
        </w:rPr>
      </w:pPr>
    </w:p>
    <w:p w:rsidR="00177D64" w:rsidRPr="0010345F" w:rsidRDefault="00177D64" w:rsidP="00177D64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CASA TONNINELO</w:t>
      </w:r>
    </w:p>
    <w:p w:rsidR="00A474AB" w:rsidRPr="0010345F" w:rsidRDefault="00A474AB" w:rsidP="00177D64">
      <w:pPr>
        <w:rPr>
          <w:rFonts w:ascii="Calibri" w:hAnsi="Calibri" w:cs="Arial"/>
          <w:color w:val="FF0000"/>
          <w:sz w:val="20"/>
          <w:szCs w:val="20"/>
          <w:lang w:val="it-IT"/>
        </w:rPr>
      </w:pPr>
    </w:p>
    <w:p w:rsidR="00A474AB" w:rsidRPr="0010345F" w:rsidRDefault="00A474AB" w:rsidP="00177D64">
      <w:p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Milano, 1933</w:t>
      </w:r>
    </w:p>
    <w:p w:rsidR="00177D64" w:rsidRPr="0010345F" w:rsidRDefault="00177D64" w:rsidP="00177D64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177D64" w:rsidRPr="0010345F" w:rsidRDefault="00177D64" w:rsidP="00177D64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PREDMESTJE COMA</w:t>
      </w:r>
    </w:p>
    <w:p w:rsidR="00177D64" w:rsidRPr="0010345F" w:rsidRDefault="00177D64" w:rsidP="00177D64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177D64" w:rsidRPr="0010345F" w:rsidRDefault="00177D64" w:rsidP="00177D64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Nerealiziran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projekt stanovanjske soseske.</w:t>
      </w:r>
    </w:p>
    <w:p w:rsidR="00177D64" w:rsidRPr="0010345F" w:rsidRDefault="00177D64" w:rsidP="00177D64">
      <w:pPr>
        <w:numPr>
          <w:ilvl w:val="0"/>
          <w:numId w:val="20"/>
        </w:numPr>
        <w:rPr>
          <w:rFonts w:ascii="Calibri" w:hAnsi="Calibri" w:cs="Arial"/>
          <w:b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Novograjena</w:t>
      </w:r>
      <w:r w:rsidR="00544A99" w:rsidRPr="0010345F">
        <w:rPr>
          <w:rFonts w:ascii="Calibri" w:hAnsi="Calibri" w:cs="Arial"/>
          <w:sz w:val="20"/>
          <w:szCs w:val="20"/>
          <w:lang w:val="it-IT"/>
        </w:rPr>
        <w:t xml:space="preserve"> soseska izven mesta s </w:t>
      </w:r>
      <w:r w:rsidR="00544A99" w:rsidRPr="0010345F">
        <w:rPr>
          <w:rFonts w:ascii="Calibri" w:hAnsi="Calibri" w:cs="Arial"/>
          <w:b/>
          <w:sz w:val="20"/>
          <w:szCs w:val="20"/>
          <w:lang w:val="it-IT"/>
        </w:rPr>
        <w:t>s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t</w:t>
      </w:r>
      <w:r w:rsidR="00544A99" w:rsidRPr="0010345F">
        <w:rPr>
          <w:rFonts w:ascii="Calibri" w:hAnsi="Calibri" w:cs="Arial"/>
          <w:b/>
          <w:sz w:val="20"/>
          <w:szCs w:val="20"/>
          <w:lang w:val="it-IT"/>
        </w:rPr>
        <w:t>a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novanjskim delom in javnimi zgradbami</w:t>
      </w:r>
      <w:r w:rsidR="00F81D44" w:rsidRPr="0010345F">
        <w:rPr>
          <w:rFonts w:ascii="Calibri" w:hAnsi="Calibri" w:cs="Arial"/>
          <w:b/>
          <w:sz w:val="20"/>
          <w:szCs w:val="20"/>
          <w:lang w:val="it-IT"/>
        </w:rPr>
        <w:t>.</w:t>
      </w:r>
    </w:p>
    <w:p w:rsidR="00F81D44" w:rsidRPr="0010345F" w:rsidRDefault="00F81D44" w:rsidP="00177D64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Tradicionalna urbanistična ureditev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F81D44" w:rsidRPr="0010345F" w:rsidRDefault="00F81D44" w:rsidP="00F81D44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F81D44" w:rsidRPr="0010345F" w:rsidRDefault="00F81D44" w:rsidP="00F81D44">
      <w:p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color w:val="00FF00"/>
          <w:sz w:val="20"/>
          <w:szCs w:val="20"/>
          <w:lang w:val="it-IT"/>
        </w:rPr>
        <w:t>BLOKI:</w:t>
      </w:r>
    </w:p>
    <w:p w:rsidR="00F81D44" w:rsidRPr="0010345F" w:rsidRDefault="00F81D44" w:rsidP="00F81D44">
      <w:pPr>
        <w:numPr>
          <w:ilvl w:val="0"/>
          <w:numId w:val="21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Pred vsako stanovanjsko enoto po tri stopnice (50cm višje od balkonov)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komunikacije- zaradi zasebnosti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466527" w:rsidRPr="0010345F" w:rsidRDefault="00466527" w:rsidP="00F81D44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466527" w:rsidRPr="0010345F" w:rsidRDefault="00466527" w:rsidP="00466527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color w:val="FF0000"/>
          <w:sz w:val="20"/>
          <w:szCs w:val="20"/>
          <w:lang w:val="it-IT"/>
        </w:rPr>
        <w:t>......</w:t>
      </w:r>
    </w:p>
    <w:p w:rsidR="00466527" w:rsidRPr="0010345F" w:rsidRDefault="00466527" w:rsidP="00F81D44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385400" w:rsidRPr="0010345F" w:rsidRDefault="00385400" w:rsidP="00466527">
      <w:pPr>
        <w:numPr>
          <w:ilvl w:val="0"/>
          <w:numId w:val="21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Prizidek.</w:t>
      </w:r>
    </w:p>
    <w:p w:rsidR="00385400" w:rsidRPr="0010345F" w:rsidRDefault="00385400" w:rsidP="00385400">
      <w:pPr>
        <w:numPr>
          <w:ilvl w:val="0"/>
          <w:numId w:val="21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Eno komunikacijsko jedro in hodniki projektirani z višinskimi zamiki.</w:t>
      </w:r>
    </w:p>
    <w:p w:rsidR="00177D64" w:rsidRPr="0010345F" w:rsidRDefault="00385400" w:rsidP="00466527">
      <w:pPr>
        <w:numPr>
          <w:ilvl w:val="0"/>
          <w:numId w:val="21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Tri stanovanjske enote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na majhnem tlorisu; zunanji dve sta na enaki višini.</w:t>
      </w:r>
    </w:p>
    <w:p w:rsidR="00385400" w:rsidRPr="0010345F" w:rsidRDefault="00385400" w:rsidP="00466527">
      <w:pPr>
        <w:numPr>
          <w:ilvl w:val="0"/>
          <w:numId w:val="21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Dvostranska orientiranost stanovanj: V-Z </w:t>
      </w:r>
    </w:p>
    <w:p w:rsidR="00385400" w:rsidRPr="0010345F" w:rsidRDefault="00385400" w:rsidP="00385400">
      <w:pPr>
        <w:numPr>
          <w:ilvl w:val="0"/>
          <w:numId w:val="21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Razgibana fasada z zamiki.</w:t>
      </w:r>
    </w:p>
    <w:p w:rsidR="00385400" w:rsidRPr="0010345F" w:rsidRDefault="00385400" w:rsidP="00385400">
      <w:pPr>
        <w:numPr>
          <w:ilvl w:val="0"/>
          <w:numId w:val="21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Železne ograje za senčila (kasneje odstranili).</w:t>
      </w:r>
    </w:p>
    <w:p w:rsidR="00385400" w:rsidRPr="0010345F" w:rsidRDefault="00385400" w:rsidP="00385400">
      <w:pPr>
        <w:numPr>
          <w:ilvl w:val="0"/>
          <w:numId w:val="21"/>
        </w:numPr>
        <w:rPr>
          <w:rFonts w:ascii="Calibri" w:hAnsi="Calibri" w:cs="Arial"/>
          <w:i/>
          <w:sz w:val="20"/>
          <w:szCs w:val="20"/>
        </w:rPr>
      </w:pPr>
      <w:r w:rsidRPr="0010345F">
        <w:rPr>
          <w:rFonts w:ascii="Calibri" w:hAnsi="Calibri" w:cs="Arial"/>
          <w:i/>
          <w:sz w:val="20"/>
          <w:szCs w:val="20"/>
          <w:lang w:val="it-IT"/>
        </w:rPr>
        <w:t xml:space="preserve">Pred vsakim stanovanjem je zunanji predprostor. </w:t>
      </w:r>
    </w:p>
    <w:p w:rsidR="00385400" w:rsidRPr="0010345F" w:rsidRDefault="00385400" w:rsidP="00385400">
      <w:pPr>
        <w:numPr>
          <w:ilvl w:val="0"/>
          <w:numId w:val="21"/>
        </w:numPr>
        <w:rPr>
          <w:rFonts w:ascii="Calibri" w:hAnsi="Calibri" w:cs="Arial"/>
          <w:i/>
          <w:sz w:val="20"/>
          <w:szCs w:val="20"/>
        </w:rPr>
      </w:pPr>
      <w:r w:rsidRPr="0010345F">
        <w:rPr>
          <w:rFonts w:ascii="Calibri" w:hAnsi="Calibri" w:cs="Arial"/>
          <w:i/>
          <w:sz w:val="20"/>
          <w:szCs w:val="20"/>
          <w:lang w:val="it-IT"/>
        </w:rPr>
        <w:t xml:space="preserve">Na zveznem hodniku, prostor interakcije. </w:t>
      </w:r>
    </w:p>
    <w:p w:rsidR="00385400" w:rsidRPr="0010345F" w:rsidRDefault="00385400" w:rsidP="00385400">
      <w:pPr>
        <w:numPr>
          <w:ilvl w:val="0"/>
          <w:numId w:val="21"/>
        </w:numPr>
        <w:rPr>
          <w:rFonts w:ascii="Calibri" w:hAnsi="Calibri" w:cs="Arial"/>
          <w:i/>
          <w:sz w:val="20"/>
          <w:szCs w:val="20"/>
        </w:rPr>
      </w:pPr>
      <w:proofErr w:type="spellStart"/>
      <w:r w:rsidRPr="0010345F">
        <w:rPr>
          <w:rFonts w:ascii="Calibri" w:hAnsi="Calibri" w:cs="Arial"/>
          <w:i/>
          <w:sz w:val="20"/>
          <w:szCs w:val="20"/>
        </w:rPr>
        <w:t>Hiša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je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najbolj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kompleksna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v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stavbnih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volumnih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,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kako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trem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enotam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dodati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prečno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orientacijo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,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da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so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ena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vertikalna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i/>
          <w:sz w:val="20"/>
          <w:szCs w:val="20"/>
        </w:rPr>
        <w:t>kompozicija</w:t>
      </w:r>
      <w:proofErr w:type="spellEnd"/>
      <w:r w:rsidRPr="0010345F">
        <w:rPr>
          <w:rFonts w:ascii="Calibri" w:hAnsi="Calibri" w:cs="Arial"/>
          <w:i/>
          <w:sz w:val="20"/>
          <w:szCs w:val="20"/>
        </w:rPr>
        <w:t xml:space="preserve">. </w:t>
      </w:r>
    </w:p>
    <w:p w:rsidR="00385400" w:rsidRPr="0010345F" w:rsidRDefault="00385400" w:rsidP="00385400">
      <w:pPr>
        <w:numPr>
          <w:ilvl w:val="0"/>
          <w:numId w:val="21"/>
        </w:numPr>
        <w:rPr>
          <w:rFonts w:ascii="Calibri" w:hAnsi="Calibri" w:cs="Arial"/>
          <w:i/>
          <w:sz w:val="20"/>
          <w:szCs w:val="20"/>
        </w:rPr>
      </w:pPr>
      <w:r w:rsidRPr="0010345F">
        <w:rPr>
          <w:rFonts w:ascii="Calibri" w:hAnsi="Calibri" w:cs="Arial"/>
          <w:i/>
          <w:sz w:val="20"/>
          <w:szCs w:val="20"/>
          <w:lang w:val="it-IT"/>
        </w:rPr>
        <w:t xml:space="preserve">Medetaže. </w:t>
      </w:r>
    </w:p>
    <w:p w:rsidR="00385400" w:rsidRPr="0010345F" w:rsidRDefault="00385400" w:rsidP="00385400">
      <w:pPr>
        <w:numPr>
          <w:ilvl w:val="0"/>
          <w:numId w:val="21"/>
        </w:numPr>
        <w:rPr>
          <w:rFonts w:ascii="Calibri" w:hAnsi="Calibri" w:cs="Arial"/>
          <w:i/>
          <w:sz w:val="20"/>
          <w:szCs w:val="20"/>
          <w:lang w:val="it-IT"/>
        </w:rPr>
      </w:pPr>
      <w:r w:rsidRPr="0010345F">
        <w:rPr>
          <w:rFonts w:ascii="Calibri" w:hAnsi="Calibri" w:cs="Arial"/>
          <w:i/>
          <w:sz w:val="20"/>
          <w:szCs w:val="20"/>
          <w:lang w:val="it-IT"/>
        </w:rPr>
        <w:t xml:space="preserve">Hiša se ozira na zelo različne pogoje na lokaciji. </w:t>
      </w:r>
    </w:p>
    <w:p w:rsidR="00385400" w:rsidRPr="0010345F" w:rsidRDefault="00385400" w:rsidP="00385400">
      <w:pPr>
        <w:numPr>
          <w:ilvl w:val="0"/>
          <w:numId w:val="21"/>
        </w:numPr>
        <w:rPr>
          <w:rFonts w:ascii="Calibri" w:hAnsi="Calibri" w:cs="Arial"/>
          <w:i/>
          <w:sz w:val="20"/>
          <w:szCs w:val="20"/>
          <w:lang w:val="it-IT"/>
        </w:rPr>
      </w:pPr>
      <w:r w:rsidRPr="0010345F">
        <w:rPr>
          <w:rFonts w:ascii="Calibri" w:hAnsi="Calibri" w:cs="Arial"/>
          <w:i/>
          <w:sz w:val="20"/>
          <w:szCs w:val="20"/>
          <w:lang w:val="it-IT"/>
        </w:rPr>
        <w:t>Omogoča tudi osvetlitev hodnika.</w:t>
      </w:r>
    </w:p>
    <w:p w:rsidR="00385400" w:rsidRPr="0010345F" w:rsidRDefault="00385400" w:rsidP="00385400">
      <w:pPr>
        <w:rPr>
          <w:rFonts w:ascii="Calibri" w:hAnsi="Calibri" w:cs="Arial"/>
          <w:lang w:val="it-IT"/>
        </w:rPr>
      </w:pPr>
    </w:p>
    <w:p w:rsidR="004B26D2" w:rsidRPr="0010345F" w:rsidRDefault="004B26D2" w:rsidP="004B26D2">
      <w:pPr>
        <w:rPr>
          <w:rFonts w:ascii="Calibri" w:hAnsi="Calibri" w:cs="Arial"/>
          <w:b/>
          <w:color w:val="FF0000"/>
          <w:lang w:val="it-IT"/>
        </w:rPr>
      </w:pPr>
      <w:r w:rsidRPr="0010345F">
        <w:rPr>
          <w:rFonts w:ascii="Calibri" w:hAnsi="Calibri" w:cs="Arial"/>
          <w:b/>
          <w:color w:val="FF0000"/>
          <w:lang w:val="it-IT"/>
        </w:rPr>
        <w:t>DANTE</w:t>
      </w:r>
      <w:r w:rsidR="006475CF" w:rsidRPr="0010345F">
        <w:rPr>
          <w:rFonts w:ascii="Calibri" w:hAnsi="Calibri" w:cs="Arial"/>
          <w:b/>
          <w:color w:val="FF0000"/>
          <w:lang w:val="it-IT"/>
        </w:rPr>
        <w:t>U</w:t>
      </w:r>
      <w:r w:rsidRPr="0010345F">
        <w:rPr>
          <w:rFonts w:ascii="Calibri" w:hAnsi="Calibri" w:cs="Arial"/>
          <w:b/>
          <w:color w:val="FF0000"/>
          <w:lang w:val="it-IT"/>
        </w:rPr>
        <w:t>M</w:t>
      </w:r>
    </w:p>
    <w:p w:rsidR="004B26D2" w:rsidRPr="0010345F" w:rsidRDefault="004B26D2" w:rsidP="004B26D2">
      <w:pPr>
        <w:rPr>
          <w:rFonts w:ascii="Calibri" w:hAnsi="Calibri" w:cs="Arial"/>
          <w:b/>
          <w:color w:val="FF0000"/>
          <w:sz w:val="20"/>
          <w:szCs w:val="20"/>
          <w:lang w:val="it-IT"/>
        </w:rPr>
      </w:pPr>
    </w:p>
    <w:p w:rsidR="004B26D2" w:rsidRPr="0010345F" w:rsidRDefault="004B26D2" w:rsidP="004B26D2">
      <w:pPr>
        <w:numPr>
          <w:ilvl w:val="0"/>
          <w:numId w:val="2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Inštitut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za proučevanje Dantea</w:t>
      </w:r>
      <w:r w:rsidR="00B127CA" w:rsidRPr="0010345F">
        <w:rPr>
          <w:rFonts w:ascii="Calibri" w:hAnsi="Calibri" w:cs="Arial"/>
          <w:sz w:val="20"/>
          <w:szCs w:val="20"/>
          <w:lang w:val="it-IT"/>
        </w:rPr>
        <w:t xml:space="preserve"> v </w:t>
      </w:r>
      <w:r w:rsidR="006475CF" w:rsidRPr="0010345F">
        <w:rPr>
          <w:rFonts w:ascii="Calibri" w:hAnsi="Calibri" w:cs="Arial"/>
          <w:sz w:val="20"/>
          <w:szCs w:val="20"/>
          <w:lang w:val="it-IT"/>
        </w:rPr>
        <w:t>Rim, 1938</w:t>
      </w:r>
      <w:r w:rsidRPr="0010345F">
        <w:rPr>
          <w:rFonts w:ascii="Calibri" w:hAnsi="Calibri" w:cs="Arial"/>
          <w:sz w:val="20"/>
          <w:szCs w:val="20"/>
          <w:lang w:val="it-IT"/>
        </w:rPr>
        <w:t>.</w:t>
      </w:r>
    </w:p>
    <w:p w:rsidR="004B26D2" w:rsidRPr="0010345F" w:rsidRDefault="004B26D2" w:rsidP="004B26D2">
      <w:pPr>
        <w:numPr>
          <w:ilvl w:val="0"/>
          <w:numId w:val="2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Ena najzanimivejših zgradb moderne dobe.</w:t>
      </w:r>
    </w:p>
    <w:p w:rsidR="00385400" w:rsidRPr="0010345F" w:rsidRDefault="004B26D2" w:rsidP="004B26D2">
      <w:pPr>
        <w:numPr>
          <w:ilvl w:val="0"/>
          <w:numId w:val="2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Najboljši poskus prenosa abstraktnosti v arhitekturo.</w:t>
      </w:r>
    </w:p>
    <w:p w:rsidR="004B26D2" w:rsidRPr="0010345F" w:rsidRDefault="004B26D2" w:rsidP="004B26D2">
      <w:pPr>
        <w:numPr>
          <w:ilvl w:val="0"/>
          <w:numId w:val="22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>Prehod iz mestnega prostora.</w:t>
      </w:r>
    </w:p>
    <w:p w:rsidR="004B26D2" w:rsidRPr="0010345F" w:rsidRDefault="004B26D2" w:rsidP="00B127CA">
      <w:pPr>
        <w:rPr>
          <w:rFonts w:ascii="Calibri" w:hAnsi="Calibri" w:cs="Arial"/>
          <w:sz w:val="20"/>
          <w:szCs w:val="20"/>
          <w:lang w:val="it-IT"/>
        </w:rPr>
      </w:pPr>
    </w:p>
    <w:p w:rsidR="00B127CA" w:rsidRPr="0010345F" w:rsidRDefault="00B127CA" w:rsidP="00B127CA">
      <w:pPr>
        <w:rPr>
          <w:rFonts w:ascii="Calibri" w:hAnsi="Calibri" w:cs="Arial"/>
          <w:b/>
          <w:color w:val="00FF00"/>
          <w:sz w:val="20"/>
          <w:szCs w:val="20"/>
        </w:rPr>
      </w:pPr>
      <w:r w:rsidRPr="0010345F">
        <w:rPr>
          <w:rFonts w:ascii="Calibri" w:hAnsi="Calibri" w:cs="Arial"/>
          <w:b/>
          <w:color w:val="00FF00"/>
          <w:sz w:val="20"/>
          <w:szCs w:val="20"/>
        </w:rPr>
        <w:t>ARHITEKTURA:</w:t>
      </w:r>
    </w:p>
    <w:p w:rsidR="00B127CA" w:rsidRPr="0010345F" w:rsidRDefault="00B127CA" w:rsidP="00B127CA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proofErr w:type="spellStart"/>
      <w:r w:rsidRPr="0010345F">
        <w:rPr>
          <w:rFonts w:ascii="Calibri" w:hAnsi="Calibri" w:cs="Arial"/>
          <w:sz w:val="20"/>
          <w:szCs w:val="20"/>
        </w:rPr>
        <w:t>Tloris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dva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zamaknjena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kvadrata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v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zlatem</w:t>
      </w:r>
      <w:proofErr w:type="spellEnd"/>
      <w:r w:rsidRPr="0010345F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b/>
          <w:sz w:val="20"/>
          <w:szCs w:val="20"/>
        </w:rPr>
        <w:t>rezu</w:t>
      </w:r>
      <w:proofErr w:type="spellEnd"/>
      <w:r w:rsidRPr="0010345F">
        <w:rPr>
          <w:rFonts w:ascii="Calibri" w:hAnsi="Calibri" w:cs="Arial"/>
          <w:sz w:val="20"/>
          <w:szCs w:val="20"/>
        </w:rPr>
        <w:t>.</w:t>
      </w:r>
    </w:p>
    <w:p w:rsidR="00B127CA" w:rsidRPr="0010345F" w:rsidRDefault="00B127CA" w:rsidP="00B127CA">
      <w:pPr>
        <w:numPr>
          <w:ilvl w:val="0"/>
          <w:numId w:val="23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Na vrhu stavbe </w:t>
      </w:r>
      <w:r w:rsidRPr="0010345F">
        <w:rPr>
          <w:rFonts w:ascii="Calibri" w:hAnsi="Calibri" w:cs="Arial"/>
          <w:b/>
          <w:sz w:val="20"/>
          <w:szCs w:val="20"/>
          <w:lang w:val="it-IT"/>
        </w:rPr>
        <w:t>oratorij</w:t>
      </w:r>
      <w:r w:rsidRPr="0010345F">
        <w:rPr>
          <w:rFonts w:ascii="Calibri" w:hAnsi="Calibri" w:cs="Arial"/>
          <w:sz w:val="20"/>
          <w:szCs w:val="20"/>
          <w:lang w:val="it-IT"/>
        </w:rPr>
        <w:t>, ki se odpira navzgor.</w:t>
      </w:r>
    </w:p>
    <w:p w:rsidR="00B127CA" w:rsidRPr="0010345F" w:rsidRDefault="00B127CA" w:rsidP="00B127CA">
      <w:pPr>
        <w:numPr>
          <w:ilvl w:val="0"/>
          <w:numId w:val="23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b/>
          <w:sz w:val="20"/>
          <w:szCs w:val="20"/>
          <w:lang w:val="it-IT"/>
        </w:rPr>
        <w:t>PARADISO</w:t>
      </w:r>
      <w:r w:rsidRPr="0010345F">
        <w:rPr>
          <w:rFonts w:ascii="Calibri" w:hAnsi="Calibri" w:cs="Arial"/>
          <w:sz w:val="20"/>
          <w:szCs w:val="20"/>
          <w:lang w:val="it-IT"/>
        </w:rPr>
        <w:t>: stekleni, prozorni stebri (breztelesnost angelov)</w:t>
      </w:r>
    </w:p>
    <w:p w:rsidR="00B127CA" w:rsidRPr="0010345F" w:rsidRDefault="00B127CA" w:rsidP="00B127CA">
      <w:pPr>
        <w:numPr>
          <w:ilvl w:val="0"/>
          <w:numId w:val="23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lang w:val="it-IT"/>
        </w:rPr>
        <w:t xml:space="preserve">Pekel, vice, paradiso – stekleni stropi, tla, stebri. </w:t>
      </w:r>
    </w:p>
    <w:p w:rsidR="00B127CA" w:rsidRPr="0010345F" w:rsidRDefault="00B127CA" w:rsidP="00B127CA">
      <w:pPr>
        <w:rPr>
          <w:rFonts w:ascii="Calibri" w:hAnsi="Calibri" w:cs="Arial"/>
          <w:sz w:val="20"/>
          <w:szCs w:val="20"/>
          <w:lang w:val="it-IT"/>
        </w:rPr>
      </w:pPr>
    </w:p>
    <w:p w:rsidR="00B127CA" w:rsidRPr="0010345F" w:rsidRDefault="00B127CA" w:rsidP="00B127CA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177D64" w:rsidRPr="0010345F" w:rsidRDefault="00177D64" w:rsidP="003C2073">
      <w:pPr>
        <w:rPr>
          <w:rFonts w:ascii="Calibri" w:hAnsi="Calibri" w:cs="Arial"/>
          <w:sz w:val="20"/>
          <w:szCs w:val="20"/>
          <w:lang w:val="it-IT"/>
        </w:rPr>
      </w:pPr>
    </w:p>
    <w:p w:rsidR="00890D98" w:rsidRPr="0010345F" w:rsidRDefault="00890D98" w:rsidP="003C2073">
      <w:pPr>
        <w:rPr>
          <w:rFonts w:ascii="Calibri" w:hAnsi="Calibri" w:cs="Arial"/>
          <w:sz w:val="20"/>
          <w:szCs w:val="20"/>
          <w:lang w:val="it-IT"/>
        </w:rPr>
      </w:pPr>
    </w:p>
    <w:p w:rsidR="000031F3" w:rsidRPr="0010345F" w:rsidRDefault="000031F3" w:rsidP="000031F3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0345F">
        <w:rPr>
          <w:rFonts w:ascii="Calibri" w:hAnsi="Calibri" w:cs="Arial"/>
          <w:sz w:val="20"/>
          <w:szCs w:val="20"/>
        </w:rPr>
        <w:t xml:space="preserve">V </w:t>
      </w:r>
      <w:proofErr w:type="spellStart"/>
      <w:r w:rsidRPr="0010345F">
        <w:rPr>
          <w:rFonts w:ascii="Calibri" w:hAnsi="Calibri" w:cs="Arial"/>
          <w:sz w:val="20"/>
          <w:szCs w:val="20"/>
        </w:rPr>
        <w:t>istem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času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se </w:t>
      </w:r>
      <w:proofErr w:type="spellStart"/>
      <w:r w:rsidRPr="0010345F">
        <w:rPr>
          <w:rFonts w:ascii="Calibri" w:hAnsi="Calibri" w:cs="Arial"/>
          <w:sz w:val="20"/>
          <w:szCs w:val="20"/>
        </w:rPr>
        <w:t>pojavi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v </w:t>
      </w:r>
      <w:proofErr w:type="spellStart"/>
      <w:r w:rsidRPr="0010345F">
        <w:rPr>
          <w:rFonts w:ascii="Calibri" w:hAnsi="Calibri" w:cs="Arial"/>
          <w:sz w:val="20"/>
          <w:szCs w:val="20"/>
        </w:rPr>
        <w:t>arh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10345F">
        <w:rPr>
          <w:rFonts w:ascii="Calibri" w:hAnsi="Calibri" w:cs="Arial"/>
          <w:sz w:val="20"/>
          <w:szCs w:val="20"/>
        </w:rPr>
        <w:t>Smer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ki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hoče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ustreči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fašizmu</w:t>
      </w:r>
      <w:proofErr w:type="spellEnd"/>
      <w:r w:rsidRPr="0010345F">
        <w:rPr>
          <w:rFonts w:ascii="Calibri" w:hAnsi="Calibri" w:cs="Arial"/>
          <w:sz w:val="20"/>
          <w:szCs w:val="20"/>
        </w:rPr>
        <w:t>(</w:t>
      </w:r>
      <w:proofErr w:type="spellStart"/>
      <w:r w:rsidRPr="0010345F">
        <w:rPr>
          <w:rFonts w:ascii="Calibri" w:hAnsi="Calibri" w:cs="Arial"/>
          <w:sz w:val="20"/>
          <w:szCs w:val="20"/>
        </w:rPr>
        <w:t>retorično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preveč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abstraktna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). </w:t>
      </w:r>
      <w:proofErr w:type="spellStart"/>
      <w:r w:rsidRPr="0010345F">
        <w:rPr>
          <w:rFonts w:ascii="Calibri" w:hAnsi="Calibri" w:cs="Arial"/>
          <w:sz w:val="20"/>
          <w:szCs w:val="20"/>
        </w:rPr>
        <w:t>Fašistična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arhitektura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0345F">
        <w:rPr>
          <w:rFonts w:ascii="Calibri" w:hAnsi="Calibri" w:cs="Arial"/>
          <w:sz w:val="20"/>
          <w:szCs w:val="20"/>
        </w:rPr>
        <w:t>ki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je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bila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v </w:t>
      </w:r>
      <w:proofErr w:type="spellStart"/>
      <w:r w:rsidRPr="0010345F">
        <w:rPr>
          <w:rFonts w:ascii="Calibri" w:hAnsi="Calibri" w:cs="Arial"/>
          <w:sz w:val="20"/>
          <w:szCs w:val="20"/>
        </w:rPr>
        <w:t>službi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režima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0345F">
        <w:rPr>
          <w:rFonts w:ascii="Calibri" w:hAnsi="Calibri" w:cs="Arial"/>
          <w:sz w:val="20"/>
          <w:szCs w:val="20"/>
        </w:rPr>
        <w:t>tradicija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je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rimska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arhitektura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0345F">
        <w:rPr>
          <w:rFonts w:ascii="Calibri" w:hAnsi="Calibri" w:cs="Arial"/>
          <w:sz w:val="20"/>
          <w:szCs w:val="20"/>
        </w:rPr>
        <w:t>monumentalnost</w:t>
      </w:r>
      <w:proofErr w:type="spellEnd"/>
      <w:r w:rsidRPr="0010345F">
        <w:rPr>
          <w:rFonts w:ascii="Calibri" w:hAnsi="Calibri" w:cs="Arial"/>
          <w:sz w:val="20"/>
          <w:szCs w:val="20"/>
        </w:rPr>
        <w:t>.</w:t>
      </w:r>
    </w:p>
    <w:p w:rsidR="0000484F" w:rsidRPr="0010345F" w:rsidRDefault="0000484F" w:rsidP="0000484F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0031F3" w:rsidRPr="0010345F" w:rsidRDefault="000031F3" w:rsidP="000031F3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proofErr w:type="spellStart"/>
      <w:r w:rsidRPr="0010345F">
        <w:rPr>
          <w:rFonts w:ascii="Calibri" w:hAnsi="Calibri" w:cs="Arial"/>
          <w:sz w:val="20"/>
          <w:szCs w:val="20"/>
        </w:rPr>
        <w:t>Že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pred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30 </w:t>
      </w:r>
      <w:proofErr w:type="spellStart"/>
      <w:r w:rsidRPr="0010345F">
        <w:rPr>
          <w:rFonts w:ascii="Calibri" w:hAnsi="Calibri" w:cs="Arial"/>
          <w:sz w:val="20"/>
          <w:szCs w:val="20"/>
        </w:rPr>
        <w:t>letom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je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imel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mednarodni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sloves</w:t>
      </w:r>
      <w:proofErr w:type="spellEnd"/>
      <w:r w:rsidRPr="0010345F">
        <w:rPr>
          <w:rFonts w:ascii="Calibri" w:hAnsi="Calibri" w:cs="Arial"/>
          <w:sz w:val="20"/>
          <w:szCs w:val="20"/>
        </w:rPr>
        <w:t>.</w:t>
      </w:r>
    </w:p>
    <w:p w:rsidR="000031F3" w:rsidRPr="0010345F" w:rsidRDefault="000031F3" w:rsidP="000031F3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0345F">
        <w:rPr>
          <w:rFonts w:ascii="Calibri" w:hAnsi="Calibri" w:cs="Arial"/>
          <w:sz w:val="20"/>
          <w:szCs w:val="20"/>
          <w:u w:val="single"/>
          <w:lang w:val="it-IT"/>
        </w:rPr>
        <w:t xml:space="preserve">Casa Brutta v Milanu: 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majhen trg, 1934. dve ulici. Ugotavlja koako oblikovato člen, ki je obrnjen proti trgu. </w:t>
      </w:r>
      <w:proofErr w:type="spellStart"/>
      <w:r w:rsidRPr="0010345F">
        <w:rPr>
          <w:rFonts w:ascii="Calibri" w:hAnsi="Calibri" w:cs="Arial"/>
          <w:sz w:val="20"/>
          <w:szCs w:val="20"/>
        </w:rPr>
        <w:t>Lovi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obstoječe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linije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0345F">
        <w:rPr>
          <w:rFonts w:ascii="Calibri" w:hAnsi="Calibri" w:cs="Arial"/>
          <w:sz w:val="20"/>
          <w:szCs w:val="20"/>
        </w:rPr>
        <w:t>elemente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10345F">
        <w:rPr>
          <w:rFonts w:ascii="Calibri" w:hAnsi="Calibri" w:cs="Arial"/>
          <w:sz w:val="20"/>
          <w:szCs w:val="20"/>
        </w:rPr>
        <w:t>Balkone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povleče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ven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kot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predale</w:t>
      </w:r>
      <w:proofErr w:type="spellEnd"/>
      <w:r w:rsidRPr="0010345F">
        <w:rPr>
          <w:rFonts w:ascii="Calibri" w:hAnsi="Calibri" w:cs="Arial"/>
          <w:sz w:val="20"/>
          <w:szCs w:val="20"/>
        </w:rPr>
        <w:t>.</w:t>
      </w:r>
    </w:p>
    <w:p w:rsidR="000031F3" w:rsidRPr="0010345F" w:rsidRDefault="000031F3" w:rsidP="000031F3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0345F">
        <w:rPr>
          <w:rFonts w:ascii="Calibri" w:hAnsi="Calibri" w:cs="Arial"/>
          <w:sz w:val="20"/>
          <w:szCs w:val="20"/>
          <w:u w:val="single"/>
          <w:lang w:val="it-IT"/>
        </w:rPr>
        <w:t>Ozka ulica: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balkoni so vmesni element za prehod, povezavo. </w:t>
      </w:r>
      <w:proofErr w:type="spellStart"/>
      <w:r w:rsidRPr="0010345F">
        <w:rPr>
          <w:rFonts w:ascii="Calibri" w:hAnsi="Calibri" w:cs="Arial"/>
          <w:sz w:val="20"/>
          <w:szCs w:val="20"/>
        </w:rPr>
        <w:t>Pritličje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je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0345F">
        <w:rPr>
          <w:rFonts w:ascii="Calibri" w:hAnsi="Calibri" w:cs="Arial"/>
          <w:sz w:val="20"/>
          <w:szCs w:val="20"/>
        </w:rPr>
        <w:t>dvignjeno</w:t>
      </w:r>
      <w:proofErr w:type="spellEnd"/>
      <w:r w:rsidRPr="0010345F">
        <w:rPr>
          <w:rFonts w:ascii="Calibri" w:hAnsi="Calibri" w:cs="Arial"/>
          <w:sz w:val="20"/>
          <w:szCs w:val="20"/>
        </w:rPr>
        <w:t xml:space="preserve">. </w:t>
      </w:r>
    </w:p>
    <w:p w:rsidR="000031F3" w:rsidRPr="0010345F" w:rsidRDefault="000031F3" w:rsidP="000031F3">
      <w:pPr>
        <w:numPr>
          <w:ilvl w:val="0"/>
          <w:numId w:val="3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u w:val="single"/>
          <w:lang w:val="it-IT"/>
        </w:rPr>
        <w:t xml:space="preserve">Je v stavbnem tkivu, pa nima vogala: </w:t>
      </w:r>
      <w:r w:rsidRPr="0010345F">
        <w:rPr>
          <w:rFonts w:ascii="Calibri" w:hAnsi="Calibri" w:cs="Arial"/>
          <w:sz w:val="20"/>
          <w:szCs w:val="20"/>
          <w:lang w:val="it-IT"/>
        </w:rPr>
        <w:t>centralno simetričn, fašistična. L.C. podobno. Izdela delavsko četrt s sodelavcem, na robu Korna. Naredita tudi urbanizem, z orientacijo V-Z (spominja na nemški red). Zasnovano je celo predmestje, ki pa ni bilo realizirano.</w:t>
      </w:r>
    </w:p>
    <w:p w:rsidR="00466527" w:rsidRPr="0010345F" w:rsidRDefault="000031F3" w:rsidP="00466527">
      <w:pPr>
        <w:numPr>
          <w:ilvl w:val="0"/>
          <w:numId w:val="3"/>
        </w:numPr>
        <w:rPr>
          <w:rFonts w:ascii="Calibri" w:hAnsi="Calibri" w:cs="Arial"/>
          <w:sz w:val="20"/>
          <w:szCs w:val="20"/>
          <w:lang w:val="it-IT"/>
        </w:rPr>
      </w:pPr>
      <w:r w:rsidRPr="0010345F">
        <w:rPr>
          <w:rFonts w:ascii="Calibri" w:hAnsi="Calibri" w:cs="Arial"/>
          <w:sz w:val="20"/>
          <w:szCs w:val="20"/>
          <w:u w:val="single"/>
          <w:lang w:val="it-IT"/>
        </w:rPr>
        <w:lastRenderedPageBreak/>
        <w:t>Etažni bloki:</w:t>
      </w:r>
      <w:r w:rsidRPr="0010345F">
        <w:rPr>
          <w:rFonts w:ascii="Calibri" w:hAnsi="Calibri" w:cs="Arial"/>
          <w:sz w:val="20"/>
          <w:szCs w:val="20"/>
          <w:lang w:val="it-IT"/>
        </w:rPr>
        <w:t xml:space="preserve"> 39 je dobil naročilo da bi v Milanu naredil DANTENM. </w:t>
      </w:r>
    </w:p>
    <w:bookmarkEnd w:id="0"/>
    <w:p w:rsidR="000031F3" w:rsidRPr="0010345F" w:rsidRDefault="000031F3">
      <w:pPr>
        <w:rPr>
          <w:rFonts w:ascii="Calibri" w:hAnsi="Calibri" w:cs="Arial"/>
          <w:color w:val="FF0000"/>
          <w:sz w:val="20"/>
          <w:szCs w:val="20"/>
          <w:lang w:val="sl-SI"/>
        </w:rPr>
      </w:pPr>
    </w:p>
    <w:sectPr w:rsidR="000031F3" w:rsidRPr="001034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8B"/>
    <w:multiLevelType w:val="hybridMultilevel"/>
    <w:tmpl w:val="F37A186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95A1D"/>
    <w:multiLevelType w:val="hybridMultilevel"/>
    <w:tmpl w:val="BAF04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11E59"/>
    <w:multiLevelType w:val="hybridMultilevel"/>
    <w:tmpl w:val="0A107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8171E"/>
    <w:multiLevelType w:val="hybridMultilevel"/>
    <w:tmpl w:val="063A6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76080"/>
    <w:multiLevelType w:val="hybridMultilevel"/>
    <w:tmpl w:val="99BEB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E6805"/>
    <w:multiLevelType w:val="hybridMultilevel"/>
    <w:tmpl w:val="A98E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221B6"/>
    <w:multiLevelType w:val="hybridMultilevel"/>
    <w:tmpl w:val="DC0C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D7459"/>
    <w:multiLevelType w:val="hybridMultilevel"/>
    <w:tmpl w:val="BB74E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509DC"/>
    <w:multiLevelType w:val="hybridMultilevel"/>
    <w:tmpl w:val="C3EE1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02B57"/>
    <w:multiLevelType w:val="hybridMultilevel"/>
    <w:tmpl w:val="7DC0C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1291D"/>
    <w:multiLevelType w:val="hybridMultilevel"/>
    <w:tmpl w:val="E4B2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05A9B"/>
    <w:multiLevelType w:val="hybridMultilevel"/>
    <w:tmpl w:val="63D0A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561B4"/>
    <w:multiLevelType w:val="hybridMultilevel"/>
    <w:tmpl w:val="CB38C77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E72ED"/>
    <w:multiLevelType w:val="hybridMultilevel"/>
    <w:tmpl w:val="61A0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130B3"/>
    <w:multiLevelType w:val="hybridMultilevel"/>
    <w:tmpl w:val="FD684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F517C"/>
    <w:multiLevelType w:val="hybridMultilevel"/>
    <w:tmpl w:val="9940D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E1694"/>
    <w:multiLevelType w:val="hybridMultilevel"/>
    <w:tmpl w:val="A52AE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4103A"/>
    <w:multiLevelType w:val="hybridMultilevel"/>
    <w:tmpl w:val="81204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F2AB4"/>
    <w:multiLevelType w:val="hybridMultilevel"/>
    <w:tmpl w:val="137AA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33485"/>
    <w:multiLevelType w:val="hybridMultilevel"/>
    <w:tmpl w:val="3638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60667F"/>
    <w:multiLevelType w:val="hybridMultilevel"/>
    <w:tmpl w:val="FE86F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436E6"/>
    <w:multiLevelType w:val="hybridMultilevel"/>
    <w:tmpl w:val="972A96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EE4913"/>
    <w:multiLevelType w:val="hybridMultilevel"/>
    <w:tmpl w:val="5072B5A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7"/>
  </w:num>
  <w:num w:numId="5">
    <w:abstractNumId w:val="21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5"/>
  </w:num>
  <w:num w:numId="19">
    <w:abstractNumId w:val="17"/>
  </w:num>
  <w:num w:numId="20">
    <w:abstractNumId w:val="8"/>
  </w:num>
  <w:num w:numId="21">
    <w:abstractNumId w:val="20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1F3"/>
    <w:rsid w:val="000031F3"/>
    <w:rsid w:val="0000484F"/>
    <w:rsid w:val="00026448"/>
    <w:rsid w:val="000B7AFE"/>
    <w:rsid w:val="0010345F"/>
    <w:rsid w:val="00177D64"/>
    <w:rsid w:val="001B0B0B"/>
    <w:rsid w:val="001E7266"/>
    <w:rsid w:val="002A4B06"/>
    <w:rsid w:val="002F51A4"/>
    <w:rsid w:val="0032463E"/>
    <w:rsid w:val="00373AF7"/>
    <w:rsid w:val="00385400"/>
    <w:rsid w:val="003C2073"/>
    <w:rsid w:val="00452F51"/>
    <w:rsid w:val="00466527"/>
    <w:rsid w:val="00472578"/>
    <w:rsid w:val="004A2155"/>
    <w:rsid w:val="004B26D2"/>
    <w:rsid w:val="004B3D88"/>
    <w:rsid w:val="00530A3F"/>
    <w:rsid w:val="00544A99"/>
    <w:rsid w:val="005662D7"/>
    <w:rsid w:val="00606743"/>
    <w:rsid w:val="00614AA9"/>
    <w:rsid w:val="00641059"/>
    <w:rsid w:val="006475CF"/>
    <w:rsid w:val="006C72C3"/>
    <w:rsid w:val="007337CB"/>
    <w:rsid w:val="00747B86"/>
    <w:rsid w:val="007561C2"/>
    <w:rsid w:val="008640D2"/>
    <w:rsid w:val="00890D98"/>
    <w:rsid w:val="008C477A"/>
    <w:rsid w:val="0092411F"/>
    <w:rsid w:val="00A474AB"/>
    <w:rsid w:val="00B127CA"/>
    <w:rsid w:val="00C17822"/>
    <w:rsid w:val="00C341C4"/>
    <w:rsid w:val="00D45E0F"/>
    <w:rsid w:val="00D56247"/>
    <w:rsid w:val="00DC582E"/>
    <w:rsid w:val="00E11B16"/>
    <w:rsid w:val="00F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dalberto_Libera" TargetMode="External"/><Relationship Id="rId5" Type="http://schemas.openxmlformats.org/officeDocument/2006/relationships/hyperlink" Target="http://en.wikipedia.org/w/index.php?title=Figini_e_Pollini&amp;action=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GIUSEPPE TERRAGANI : (1904-1941)</vt:lpstr>
    </vt:vector>
  </TitlesOfParts>
  <Company>Mi2 d.o.o.</Company>
  <LinksUpToDate>false</LinksUpToDate>
  <CharactersWithSpaces>8433</CharactersWithSpaces>
  <SharedDoc>false</SharedDoc>
  <HLinks>
    <vt:vector size="24" baseType="variant">
      <vt:variant>
        <vt:i4>1835135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http://en.wikipedia.org/wiki/Adalberto_Libera</vt:lpwstr>
      </vt:variant>
      <vt:variant>
        <vt:lpwstr/>
      </vt:variant>
      <vt:variant>
        <vt:i4>6160435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http://en.wikipedia.org/wiki/Giuseppe_Terragni</vt:lpwstr>
      </vt:variant>
      <vt:variant>
        <vt:lpwstr/>
      </vt:variant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http://en.wikipedia.org/w/index.php?title=Figini_e_Pollini&amp;action=edit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http://en.wikipedia.org/w/index.php?title=Figini_e_Pollini&amp;action=edit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GIUSEPPE TERRAGANI : (1904-1941)</dc:title>
  <dc:creator>Lucka</dc:creator>
  <cp:lastModifiedBy>Jaka</cp:lastModifiedBy>
  <cp:revision>2</cp:revision>
  <dcterms:created xsi:type="dcterms:W3CDTF">2014-01-18T13:11:00Z</dcterms:created>
  <dcterms:modified xsi:type="dcterms:W3CDTF">2014-01-18T13:11:00Z</dcterms:modified>
</cp:coreProperties>
</file>