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Študijsko gradivo II. del (Metodologija...)</w:t>
      </w:r>
    </w:p>
    <w:p w:rsidR="00C70DE1" w:rsidRDefault="00C70DE1" w:rsidP="00C70DE1">
      <w:pPr>
        <w:pStyle w:val="Telobesedila"/>
        <w:rPr>
          <w:rFonts w:ascii="Arial" w:hAnsi="Arial" w:cs="Arial"/>
          <w:b/>
          <w:bCs/>
          <w:i/>
          <w:iCs/>
          <w:lang w:val="sl-SI"/>
        </w:rPr>
      </w:pPr>
    </w:p>
    <w:p w:rsidR="00C70DE1" w:rsidRPr="00694755" w:rsidRDefault="00C70DE1" w:rsidP="00C70DE1">
      <w:pPr>
        <w:pStyle w:val="Telobesedila"/>
        <w:rPr>
          <w:rFonts w:ascii="Arial" w:hAnsi="Arial" w:cs="Arial"/>
          <w:smallCaps/>
          <w:lang w:val="sl-SI"/>
        </w:rPr>
      </w:pPr>
      <w:r w:rsidRPr="00694755">
        <w:rPr>
          <w:rFonts w:ascii="Arial" w:hAnsi="Arial" w:cs="Arial"/>
          <w:b/>
          <w:bCs/>
          <w:i/>
          <w:iCs/>
          <w:lang w:val="sl-SI"/>
        </w:rPr>
        <w:t>Anketa kot oblika raziskave in način zbiranja podatkov</w:t>
      </w:r>
      <w:r w:rsidRPr="00694755">
        <w:rPr>
          <w:rFonts w:ascii="Arial" w:hAnsi="Arial" w:cs="Arial"/>
          <w:smallCaps/>
          <w:lang w:val="sl-SI"/>
        </w:rPr>
        <w:t>:</w:t>
      </w:r>
    </w:p>
    <w:p w:rsidR="00C70DE1" w:rsidRDefault="00C70DE1" w:rsidP="00C70DE1">
      <w:pPr>
        <w:pStyle w:val="Telobesedila"/>
        <w:rPr>
          <w:rFonts w:ascii="Arial" w:hAnsi="Arial" w:cs="Arial"/>
          <w:b/>
          <w:bCs/>
          <w:lang w:val="sl-SI"/>
        </w:rPr>
      </w:pPr>
    </w:p>
    <w:p w:rsidR="00C70DE1" w:rsidRPr="00694755" w:rsidRDefault="00C70DE1" w:rsidP="00C70DE1">
      <w:pPr>
        <w:pStyle w:val="Telobesedila"/>
        <w:rPr>
          <w:rFonts w:ascii="Arial" w:hAnsi="Arial" w:cs="Arial"/>
          <w:b/>
          <w:bCs/>
          <w:lang w:val="sl-SI"/>
        </w:rPr>
      </w:pPr>
      <w:r w:rsidRPr="00694755">
        <w:rPr>
          <w:rFonts w:ascii="Arial" w:hAnsi="Arial" w:cs="Arial"/>
          <w:b/>
          <w:bCs/>
          <w:lang w:val="sl-SI"/>
        </w:rPr>
        <w:t xml:space="preserve">BISTVENI ELEMENTI ANKETE (DEFINICIJA):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Anketa je zbiranje podatkov s spraševanjem, komunikacija anketar – anketiranec (vprašanje – odgovor), vnaprej priprvljen inštrument (vprašalnik kot »merski inštrument«), standardizacija (primerljivost podatkov), kvantifikacija, vzorčenje (možnost posploševanja)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RAZLIČNE OBLIKE ANKET (NAČRTI)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 Ena časovna točka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 Longitudialne raziskave: panel, trend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 Primerjalne raziskave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4. Vrste ankete glede na izvebo spraševanja: neposredni intervjuji – »face to face«, telefonskega anketa, poštna anketa, supinska (vodena) anketa, računalniška anketa (npr. prek interneta)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NAČTROVANJE ANKETE (KLJUČNE FAZE)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1.KONCEPTUALIZACIJA: populacija in enota raziskave, spremenljivke 2.VZOREC 3.OPERACIONALIZACIJA: priprava vprašalnika (merski inštrumenti) 4. USPOSABLJANJE ANKETARJEV 5.TERENSKA FAZA (ANKETIRANJE) 6. VNOS PODATKOV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VIRI NAPAK  PRI ANKETI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 dobro izhodišče pri načrtovanju ankete je razmislek o možnih napakah ter razlogih nesodelovanja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Viri napak pri anketi so lahko naslednji</w:t>
      </w:r>
      <w:r w:rsidRPr="00694755">
        <w:rPr>
          <w:rFonts w:cs="Arial"/>
          <w:lang w:val="sl-SI"/>
        </w:rPr>
        <w:t>: vzorec, vnos podatkov</w:t>
      </w:r>
    </w:p>
    <w:p w:rsidR="00C70DE1" w:rsidRPr="00694755" w:rsidRDefault="00C70DE1" w:rsidP="00C70DE1">
      <w:pPr>
        <w:pStyle w:val="Telobesedila2"/>
        <w:rPr>
          <w:rFonts w:ascii="Arial" w:hAnsi="Arial" w:cs="Arial"/>
          <w:b w:val="0"/>
          <w:bCs/>
          <w:lang w:val="sl-SI"/>
        </w:rPr>
      </w:pPr>
      <w:r w:rsidRPr="00694755">
        <w:rPr>
          <w:rFonts w:ascii="Arial" w:hAnsi="Arial" w:cs="Arial"/>
          <w:lang w:val="sl-SI"/>
        </w:rPr>
        <w:t xml:space="preserve">Problem anketne situacije: </w:t>
      </w:r>
      <w:r w:rsidRPr="00694755">
        <w:rPr>
          <w:rFonts w:ascii="Arial" w:hAnsi="Arial" w:cs="Arial"/>
          <w:b w:val="0"/>
          <w:lang w:val="sl-SI"/>
        </w:rPr>
        <w:t xml:space="preserve">vprašalnik anketar (lastnosti in vedenje), </w:t>
      </w:r>
      <w:r w:rsidRPr="00694755">
        <w:rPr>
          <w:rFonts w:ascii="Arial" w:hAnsi="Arial" w:cs="Arial"/>
          <w:b w:val="0"/>
          <w:bCs/>
          <w:lang w:val="sl-SI"/>
        </w:rPr>
        <w:t>anketiranec (njegove lastnosti), okoliščine ( npr. »tretja« oseba, družbene razmere, vrta ankete)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VZOREC – osnovni pojmi</w:t>
      </w:r>
      <w:r w:rsidRPr="00694755">
        <w:rPr>
          <w:rFonts w:cs="Arial"/>
          <w:lang w:val="sl-SI"/>
        </w:rPr>
        <w:t>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-  Element (enota analize, ki lahko razlikuje od enote opazovanja),  - Populacija (teoretično definiran agregat enot analize), - Raziskovalna populacija, - Vzorčna enota, - Vzorčni okvir (seznam), - opazovalna enota (vir informacij), - spremenljivka, - parameter  (sumarni opis spremenljivke na populaciji), - statistika  (sumarni opis spremenljivke na vzorcu, - vzorčna napaka stopnja verjetja in interval zaupanja 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Vzorec in možne napake: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-Vzorčni okvir, -Način izbire enot, -Reprezentativnost vzorca, -Velikost vzorca, -Odklonitve odgovorov, -Vzorčna napaka ( pri slučajnem vzorcu jo je praviloma  vedno mogoče oceniti)      -Interval zaupanja, ki nam pove natančnost konkretne statistike na vzorcu ( verjetnost, da se dejanski parameter nahaja v določenem intervalu).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VPRAŠALNIK</w:t>
      </w:r>
    </w:p>
    <w:p w:rsidR="00C70DE1" w:rsidRPr="00694755" w:rsidRDefault="00C70DE1" w:rsidP="00C70DE1">
      <w:pPr>
        <w:pStyle w:val="Telobesedila"/>
        <w:rPr>
          <w:rFonts w:ascii="Arial" w:hAnsi="Arial" w:cs="Arial"/>
          <w:lang w:val="sl-SI"/>
        </w:rPr>
      </w:pPr>
      <w:r w:rsidRPr="00694755">
        <w:rPr>
          <w:rFonts w:ascii="Arial" w:hAnsi="Arial" w:cs="Arial"/>
          <w:lang w:val="sl-SI"/>
        </w:rPr>
        <w:t>1.pridobivanje podatkov v skaldu s cilji raziskave, spostavljanje optimalneg odnos anketar – anketianec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2.Priprava vprašalnika: cilji ankete (raziskave), teoretična izhodišča, operacijonalizacija, prilagajanje operacionalnega načrta ( vprašalnika) okolju, formalna oblika in struktura (tipi vprašanj, vrstni red , število vprašanj, stopnja standardizacije ...)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Nekateri teoretski pogledi na problem anketne situacije: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 teorija  kognitivne disonance, dejavniki anketirančevega odnosa do anketne situacije, večstopenjski proces odgovarjanja na anketna vprašanja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Teorija kognitivne disonance in anketa (Festinger, 1957)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lastRenderedPageBreak/>
        <w:t>- psihično neugodje (disonanca) anketiranca ko je postavljen pred zahtevo po izražanju mnenja, motiviranost, d to neugodje reši, oblikovanje mnenja in odgovora v samem kontekstu anketi,  pomemben dejavnik pri tem je anketni inštrument – vprašalnik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Ankentirančev odnos do anketne situacije dejavniki ( Martin in Turner, 1985):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 anketarjev pristop, respondentovo poimenovnje lastne vloge, družbena pričakovanja, razumevanje vprašanj in konteksta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Večstopenjski proces odgovarjanja na anketno vprašanje (Starck in Martin, 1987)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 razumevnje in interpretacija vprašanj, priklic informacij, oblikovanje mnenja, izbor modalitet (ponujenih odgovorov), sporočanje mnej anketarju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Prilagajanje vprašalnika okolju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1.Vsebina vprašanj: naj bo prilagojena življenskim izkušnjam anketirancev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2.Jezik ankete : knjižni, informativni, čim bolj standardiziran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3.Raven zahtevnostui oz. poznavanje problematike: Terminologija, vrsta podatkov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Struktur in oblika vprašalnika – tipi vprašanj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1.Odprta vprašanja: nestandarizirano, tudi informacij, ki niso v naprej pričakovane, izurjeni anketarji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2.Polodprta vprašanja: odprti del je redko izkoriščen – tako s strani anketirancev kot analitsko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3.Zaprta vprašanja: standardizacija, možen večji obseg, zavajajoča predstava o objektivnosti, nevarnost mehaničnega odgovarjanja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Formulacija vprašanj in ponujenih odgovorov: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 ubeseditev (verbalizacija, wording) vprašanj in odgovorov: uporaba različnih terminov lahko da različne in nepredvidljive rezultate, - dolžina lestvice oz. število  ponujenih odgovorov ter vrstni red ponujenih odgovorov( oboje vpliva na izbiro odgovora), - (Ne)uravnoteženost lestvic: npr. probelm ponujene srednje alternative, - pojasnilo pred ali v samem vprašanju ( dolžina vprašanja), - lestvice – verbalno izražanje kvantitavnih stanj ali številske lestvice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Vrstni red vprašanj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Zagotavljanje čimbolj tekočega razgovora in sproščenega vzdušja: logičnost – vrstni red naj sledi vsebini, lažja vprašanja na začetku in na koncu, problem zaporedja splošnih in spicifičnih vprašanj ( npr. asimilacijski in kontrastni učinek), problem konteksta vprašanj ( vsebina predhodnih vprašanj vpliva na odgovore, umestitiev vprašanj (tabela kot konverzacijski kontekst))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KVANTITATIVNA ANALIZA PODATKOV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Analiza – izhodišča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Temeljni elementi analitskega procesa: hipoteze, podatki, analiza podatkov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Podatki</w:t>
      </w:r>
      <w:r w:rsidRPr="00694755">
        <w:rPr>
          <w:rFonts w:cs="Arial"/>
          <w:lang w:val="sl-SI"/>
        </w:rPr>
        <w:t>: -Rezultat merjenja, -Sestimatično urejanje in pojmovno strukturiranje manifestne lastnosti pojavov oz. objektov opazovanja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 w:val="0"/>
          <w:bCs/>
          <w:lang w:val="sl-SI"/>
        </w:rPr>
      </w:pPr>
      <w:r w:rsidRPr="00694755">
        <w:rPr>
          <w:rFonts w:ascii="Arial" w:hAnsi="Arial" w:cs="Arial"/>
          <w:lang w:val="sl-SI"/>
        </w:rPr>
        <w:t xml:space="preserve">Dva bistvena elementa podatkov: </w:t>
      </w:r>
      <w:r w:rsidRPr="00694755">
        <w:rPr>
          <w:rFonts w:ascii="Arial" w:hAnsi="Arial" w:cs="Arial"/>
          <w:b w:val="0"/>
          <w:bCs/>
          <w:lang w:val="sl-SI"/>
        </w:rPr>
        <w:t>enote opazovanja ( Ei), lastnosti, ki smo jih metili (Xi)</w:t>
      </w:r>
    </w:p>
    <w:p w:rsidR="00C70DE1" w:rsidRPr="00694755" w:rsidRDefault="00C70DE1" w:rsidP="00C70DE1">
      <w:pPr>
        <w:pStyle w:val="Telobesedila-zamik"/>
        <w:ind w:left="0"/>
        <w:jc w:val="both"/>
        <w:rPr>
          <w:rFonts w:ascii="Arial" w:hAnsi="Arial" w:cs="Arial"/>
        </w:rPr>
      </w:pPr>
      <w:r w:rsidRPr="00694755">
        <w:rPr>
          <w:rFonts w:ascii="Arial" w:hAnsi="Arial" w:cs="Arial"/>
          <w:b/>
          <w:bCs/>
        </w:rPr>
        <w:t>Priprava podatkov za analizo:</w:t>
      </w:r>
      <w:r w:rsidRPr="00694755">
        <w:rPr>
          <w:rFonts w:ascii="Arial" w:hAnsi="Arial" w:cs="Arial"/>
          <w:b/>
          <w:bCs/>
        </w:rPr>
        <w:br/>
      </w:r>
      <w:r w:rsidRPr="00694755">
        <w:rPr>
          <w:rFonts w:ascii="Arial" w:hAnsi="Arial" w:cs="Arial"/>
        </w:rPr>
        <w:t>Kodiranje: določanje kategorij in njihovih šifer, kodirna knjiga ( codebook)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Vnos podatkov: direktno, indirektno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Čiščenje podatkov: dopustne šifre, logična kontrola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Orodje za obdelavo podatkov: programski paketi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Shranjevanje podatkov: arhivi podatkov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lastRenderedPageBreak/>
        <w:t>Eksplanatorna raven analize – tabele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Na eksplanatorni ravni v analizo vključimo hkrati vsaj dve spremenljivki in med njima raziskujemo povezanost in sicer simetrično zvezo, korelacijo in /ali asimetrično zvezo, vzorčnost.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Kontigenčne tabele</w:t>
      </w:r>
      <w:r w:rsidRPr="00694755">
        <w:rPr>
          <w:rFonts w:cs="Arial"/>
          <w:lang w:val="sl-SI"/>
        </w:rPr>
        <w:t>: povezanost med nominalnimi spremenjlivkami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Štirje principi ( J.Davis): </w:t>
      </w:r>
      <w:r w:rsidRPr="00694755">
        <w:rPr>
          <w:rFonts w:cs="Arial"/>
          <w:lang w:val="sl-SI"/>
        </w:rPr>
        <w:t>številke morajo pripovedovati zgodbo in zgodb mora temeljiti na številkah, grafi so bistveni, »kaj je vzrok« so najboljše zgodbe, zgodbe za publiko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Primerjava povprečij: t- test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Odvisna spremenljivka</w:t>
      </w:r>
      <w:r w:rsidRPr="00694755">
        <w:rPr>
          <w:rFonts w:cs="Arial"/>
          <w:lang w:val="sl-SI"/>
        </w:rPr>
        <w:t>: intervalna ali razmernostna ( npr. dohodek v tolarjih, št. članov gospodinjstva, egalitarizem – merjen z  Likertovo lestvico)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 xml:space="preserve">Neodvisna spremenljivka </w:t>
      </w:r>
      <w:r w:rsidRPr="00694755">
        <w:rPr>
          <w:rFonts w:cs="Arial"/>
          <w:lang w:val="sl-SI"/>
        </w:rPr>
        <w:t>: nominalana  (ali ordinalna)  (npr. spol, poklic) hkrati nas zanimata dve skupini oz. kategoriji v okviru spremenljivke.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Primerjava povprečij odvisne spremenljivke</w:t>
      </w:r>
      <w:r w:rsidRPr="00694755">
        <w:rPr>
          <w:rFonts w:cs="Arial"/>
          <w:lang w:val="sl-SI"/>
        </w:rPr>
        <w:t>: razlike med dvema kategorijama neodvisnih spremenljivk (npr. moški – ženske, zaposleni – nezaposleni, delavci – uslužbenci)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Primerjava povprečji: analiza varijance: -</w:t>
      </w:r>
      <w:r w:rsidRPr="00694755">
        <w:rPr>
          <w:rFonts w:cs="Arial"/>
          <w:lang w:val="sl-SI"/>
        </w:rPr>
        <w:t>odvisna spremenljivka (intervalna ali razmernostna), - neodvisna(e) spremenljivka(e) (nominlna(e) ali ordinalna(e)), -primerjava varianc odvisne spremenljivke (varianca med kategorijami neodvisnih spremenljivk (pojasnitev), variance znotraj kategorij), -primerjava povprečij odvisne spremenljivke (razlike med kategorijami neodvisnih spremenljivk)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Klasifikacije, tipologije in razvrščanje v skupine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Problem klasifikacije so lahko pojavi na dva načina: kot problem operacionalizacije, kot cilj raziskovanja (zato tudi različna pojmovanja koncepta, ki ga ozačujemo s terminom klasifikacija).</w:t>
      </w:r>
    </w:p>
    <w:p w:rsidR="00C70DE1" w:rsidRPr="00694755" w:rsidRDefault="00C70DE1" w:rsidP="00C70DE1">
      <w:pPr>
        <w:jc w:val="both"/>
        <w:rPr>
          <w:rFonts w:cs="Arial"/>
          <w:b/>
          <w:bCs/>
          <w:lang w:val="sl-SI"/>
        </w:rPr>
      </w:pPr>
      <w:r w:rsidRPr="00694755">
        <w:rPr>
          <w:rFonts w:cs="Arial"/>
          <w:b/>
          <w:bCs/>
          <w:lang w:val="sl-SI"/>
        </w:rPr>
        <w:t>Trije možni pomeni termina klasifikacija (A.Marradi, 1990)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1.Členitev: intelektualna opeacija členitve pojma – od najsplošnejše ravni k več pojmom na nižji stopnji splošnosti.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2.Združevanje: razvrstitev objektov v dve ali več podskupin po podobnosti glede na eno ali (običajno )več lastnosti.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3.Uvrščanje: razvrstitev objektov  v naprej določene razrede ali tipe.</w:t>
      </w:r>
    </w:p>
    <w:p w:rsidR="00C70DE1" w:rsidRPr="00694755" w:rsidRDefault="00C70DE1" w:rsidP="00C70DE1">
      <w:pPr>
        <w:jc w:val="both"/>
        <w:rPr>
          <w:rFonts w:cs="Arial"/>
          <w:b/>
          <w:bCs/>
          <w:lang w:val="sl-SI"/>
        </w:rPr>
      </w:pPr>
      <w:r w:rsidRPr="00694755">
        <w:rPr>
          <w:rFonts w:cs="Arial"/>
          <w:b/>
          <w:bCs/>
          <w:lang w:val="sl-SI"/>
        </w:rPr>
        <w:t>Tri vrse klasifikacij: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1.Klasifikacijska shema: delitev na podlagi enega kriterija ( dimenzije, spremenljivke)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2.Tipologija: delitev na podlegi več kriterijev (spremenljivk) – lahko gre za členitev ali za združevanje.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3.Taksonomija: delitev na podlagi več kriterijev v zaporedju skozi serijo členitev.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Komponentna analiza in faktorska analiza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Klasifikacija kot razvrščanje spremenljivk temelji na kriteriju ( povezanost – korelacija med intervalnimi spremenljivkami) in idejah (za povezanimi spremenljivkami se skriva spolšen pojem oz. latentna spremenljivka – faktor)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Faktorska lestvica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Izhodišče: -nabor trditev – kot pri Linkertovi lestvici, -ugotovljene korelacije med trditvami, -hipoteza, da večje št. trditev leži na isti dimenziji, -če to drži se ta dimenzija pojavi kot faktor, ki ga lhko razumemo kot lestvico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Lestvica ni v naprej definirana ( kot Linkertova), ampak je izpeljana iz podatkov. Koncept (latentno spremenljivko), ki ga lestvica meri, opišemo na podlagi trditev »itmov«, ki najbolj kolerirajo s faktorjem.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OBLIKE RAZISKAV – RAZISKOVALNI NAČRTI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Raziskovalne strategije: -</w:t>
      </w:r>
      <w:r w:rsidRPr="00694755">
        <w:rPr>
          <w:rFonts w:cs="Arial"/>
          <w:lang w:val="sl-SI"/>
        </w:rPr>
        <w:t>kvantitativno raziskovanje, -primerjalno raziskovanje, -kvalitativno raziskovanje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lastRenderedPageBreak/>
        <w:t>Raziskovalni načrti (oblike raziskav): -</w:t>
      </w:r>
      <w:r w:rsidRPr="00694755">
        <w:rPr>
          <w:rFonts w:cs="Arial"/>
          <w:lang w:val="sl-SI"/>
        </w:rPr>
        <w:t>anketa, -eksperiment, -longitudialne raziskave, -panelne rziskave, -sekundarna analiza, -primerjalno raziskovanje, -analiza vsebine ( dokumentov, besedil...), -terensko pariticipativno raziskovanje, -akcijske raziskave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Kontroliranost pri eksperimentu: -</w:t>
      </w:r>
      <w:r w:rsidRPr="00694755">
        <w:rPr>
          <w:rFonts w:cs="Arial"/>
          <w:lang w:val="sl-SI"/>
        </w:rPr>
        <w:t>kontrola eksperimentalne situacije (oklja, pogojev), -eksperimentalna in kontrolna skupina (enakost skupin), -kontrola neodvisne spremenljivke (eksperimentalni stimulus) – manipulacija z neodvisno spremenljivko, -kontrola odvisne spremenljivke – merjenje odvisne spremenjlivke pred in po manipulaciji z neodvisno spremenljivko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Panelna raziskava: -</w:t>
      </w:r>
      <w:r w:rsidRPr="00694755">
        <w:rPr>
          <w:rFonts w:cs="Arial"/>
          <w:lang w:val="sl-SI"/>
        </w:rPr>
        <w:t>oblika medsebojne analize, -opazovanje istih enot v najmajn dveh časovnih točkah glede istih značilnosti, -panel vs. trend – pri trendu opazujemo le neto spremembe pri celotni populaciji, med tem ko pri panellni raziskavi lahko opazujemo tudi spremembe na ravni enot opazovaanja, -problemi zanessljivosti in veljavnosti pri panelni raziskavi ( problem realizacije enakega vzorca ob ponovitvah, anonimnost je vprašljiva, problem merskih inštrumentov (npr. stabilnost, učinki prve meritve – predvsem v primeru merjenja stališč)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Sekundarna analiza: -</w:t>
      </w:r>
      <w:r w:rsidRPr="00694755">
        <w:rPr>
          <w:rFonts w:cs="Arial"/>
          <w:lang w:val="sl-SI"/>
        </w:rPr>
        <w:t>raziskovaje brez vstopanja v razioskovano okolje, -raziskovanje na podlagi obstoječih podatkov, -vrste oz. viri podatkov ( zgodovinski dokumenti, sodobni dokumenti, časopisi, statistika, druge raziskave), -običajni viri so statistični podatki in podatki drugih rziskav, - rednosti: cena, hiter dostop do podatkov, večja možnost kontrole neodvisnih raziskovalcev (ponovljivost), -slabosti: možne omejitve pri dostopu do podatkov, neaktualnost, neusklajenost s cilji raziskave, problem reprezatativnosti.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PRIMERJALNO RAZISKOVANJE  - CILJI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Logika primerjalne analize: -</w:t>
      </w:r>
      <w:r w:rsidRPr="00694755">
        <w:rPr>
          <w:rFonts w:cs="Arial"/>
          <w:lang w:val="sl-SI"/>
        </w:rPr>
        <w:t>predpostavka v družboslovju: znanstvene trditve ne morejo biti univerzalno veljvne zaradi  specifičnosti družbenih sistemov, -zato: isto teorijo je treba ovrednotiti v različnih sisitemskih okoljih, -sistem ( enota primerjave) se lahko razume kot spremenljivka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Primerjalno raziskovanje in razmerje enota – spremenljivka: -</w:t>
      </w:r>
      <w:r w:rsidRPr="00694755">
        <w:rPr>
          <w:rFonts w:cs="Arial"/>
          <w:lang w:val="sl-SI"/>
        </w:rPr>
        <w:t xml:space="preserve">poudarek na enoti: zanima nas različnost in podobnost (študij primerov, klasifikcija), -poudarek na spremenljivki: zanima nas povezanost oz. vzorčnost – torej splošne zakonitiosti ( razvoj teorije), enota kot spremenljivka: država kot enota primerjave predstavlja posamezno kategorijo spremenljike,. ki nas zanima. </w:t>
      </w:r>
    </w:p>
    <w:p w:rsidR="00C70DE1" w:rsidRPr="00694755" w:rsidRDefault="00C70DE1" w:rsidP="00C70DE1">
      <w:pPr>
        <w:pStyle w:val="Naslov3"/>
        <w:jc w:val="both"/>
        <w:rPr>
          <w:rFonts w:ascii="Arial" w:hAnsi="Arial" w:cs="Arial"/>
        </w:rPr>
      </w:pPr>
      <w:r w:rsidRPr="00694755">
        <w:rPr>
          <w:rFonts w:ascii="Arial" w:hAnsi="Arial" w:cs="Arial"/>
        </w:rPr>
        <w:t>Opis klasifikacija in problem pojasnitve v okviru primerjalnega raziskovanja:</w:t>
      </w:r>
    </w:p>
    <w:p w:rsidR="00C70DE1" w:rsidRPr="00694755" w:rsidRDefault="00C70DE1" w:rsidP="00C70DE1">
      <w:pPr>
        <w:pStyle w:val="Telobesedila"/>
        <w:rPr>
          <w:rFonts w:ascii="Arial" w:hAnsi="Arial" w:cs="Arial"/>
          <w:lang w:val="sl-SI"/>
        </w:rPr>
      </w:pPr>
      <w:r w:rsidRPr="00694755">
        <w:rPr>
          <w:rFonts w:ascii="Arial" w:hAnsi="Arial" w:cs="Arial"/>
          <w:lang w:val="sl-SI"/>
        </w:rPr>
        <w:t>-sistematično opisovanje in klasifikacija enot primerjave je prvi in nezogibni cilj primerjalnega raziskovanja, -pojasnitev pojavov (razvijanje teorij) v kontekstu primerjalnega raziskovanja pa je možno le na podlagi natančnega opisa in klasifikacije enot- torej odkrivanja splošnih pogojev in vzrokov ter specifičnih okoliščin, zaradi katerih se pojav pojavlja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Primerjalno raziskovanje in logika eksperimenta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Razširitev časovnega in prostorskega okvira  vzorčne analize neeksperimentalnih podatkov: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1.Vzorčnost kot izhodišče: Y = f(X)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2. kontrola pogojev: uvedba več kontekstov (enot primerjave) – natnčen opis enot primerjave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3. Dopolnitev izhodišča: Y=f(Xi, Xo,S,E)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4. Analiza: kvatitativna – kvalitativna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lastRenderedPageBreak/>
        <w:t>KVALITITATIVNO RAZISKOVANJE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Paradigmatsko izhodišče kvalitavnega raziskovanja</w:t>
      </w:r>
      <w:r w:rsidRPr="00694755">
        <w:rPr>
          <w:rFonts w:cs="Arial"/>
          <w:lang w:val="sl-SI"/>
        </w:rPr>
        <w:t>: -utemeljeno v interpretativni paradigmi – viri so naslednji: historicizem ( Dilithey), sociologija razumeanja  (Weber), fenomenologija (Schutz) etnometodologija (Garfinkel)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Odnos do družbe kot objekta raziskovanja: </w:t>
      </w:r>
      <w:r w:rsidRPr="00694755">
        <w:rPr>
          <w:rFonts w:cs="Arial"/>
          <w:lang w:val="sl-SI"/>
        </w:rPr>
        <w:t>- dve temeljni zapovedi v sociologiji: Durkheim: družbene pojave je treba opazovati kot stvari, Weber: za socilogijo je predmet opazovanja subjektivno pomenski kompleks delovanja, Luckman and Berger : trditvi nista protislovni: družba ima objektivno dejnskost in se dejansko konstruira z dejavnostjo, ki izraća subjektivni pomen.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Fenomenologija, etnometnodologija</w:t>
      </w:r>
      <w:r w:rsidRPr="00694755">
        <w:rPr>
          <w:rFonts w:cs="Arial"/>
          <w:lang w:val="sl-SI"/>
        </w:rPr>
        <w:t>: Hussserl: Kritika pozitivizma in historicizma, vrnitev k stvarem samim; Scutz: svet vsakdanjega življenja, svet intersubjektivnosti; Garfinkel: stalno doplonjujoča se realnost, posameznik kot praktični metodolog.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Paradigma in metodološke predpostavke kvalitativnega raziskovanja</w:t>
      </w:r>
      <w:r w:rsidRPr="00694755">
        <w:rPr>
          <w:rFonts w:cs="Arial"/>
          <w:lang w:val="sl-SI"/>
        </w:rPr>
        <w:t>: - družbeni svet ni dan ( kot stvar), ampak je sokonstruiran v komunikacijskem procesu ( Berger in Luckman), -metodološka zahteva je komunikativno terensko raziskovanje(spremenjen odnos med udeleženci raziskve – komunikacije v kateri se dojame konstrukcije sveta, ki so vedno rezultat interakcij) – paradigmatska metoda (zbiranje podatkov) v okviru kvalitaivnega raziskovanja je torej opazovanje z udeležbo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Kritika tradicionalnega kvantitativnega raziskovanja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1.Spodbijanje oz. redifiniranje konceptov: objektivnost ( problem ponavljivosti, vrednote) , veljavnost (problem opercionalizacije), zanesljivost ( standardizacija in merjenje) 2. Ključna področja pogovorov: metadologija in raziskovalni postopki, razmerje subjekt (raziskovalec) – objekt (raziskovanec), družbena pogojenost raziskovanja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Začetki kvaltativne metodologije (Čikaška šola, 30. leta 20. stoletja):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-Thomas in Zaniecki: Obči teoretski in metedološki koncepti ( analitična indukcija, holistični in zgodovinski pristop), - Anderson: avtor prve pomembne raziskave, -Že na začetku so bili prisotni vsi elementi sodobne kvalitativne metodologije (pomen terenskega dela oz. opazovanja z udeležbo, poudarjanje eksplorativnega pristopa, interpretativni pristop, postopno generiranje teoretskih konceptov iz empiričnega materiala, sekvenčna analiza.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Terensko raziskovanje in opazovnje z udeležbo</w:t>
      </w:r>
      <w:r w:rsidRPr="00694755">
        <w:rPr>
          <w:rFonts w:cs="Arial"/>
          <w:lang w:val="sl-SI"/>
        </w:rPr>
        <w:t xml:space="preserve">: 1. Opazovnaje z udeležbo (Becker 1970): podaljšana udeležb raziskovlca v dnevnem življenju neke skupine ( ne nujno kot član skupine) in poskus raziskovalca da se poistoveti z normami, vrednotami in obnašanjem kupine. 2. Klasifikacij opazovanja glede na način udeležbe oz. prisotnosti na terenu ( R.L.Gold in B.H.Junker) : raziskovalec je popoln udeleženec, udeleženec- opazovalec, opazovalec – udeleženec, čisti opazovalec ( le prve tri oblike opazovanja imajo lahko značaj opazovanj az udeležbo, kakor ga definira Becker)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Zagotavljanje objektivnosti, zanesljivosti in veljavnosti v okviru terenskega raziskovanja</w:t>
      </w:r>
      <w:r w:rsidRPr="00694755">
        <w:rPr>
          <w:rFonts w:cs="Arial"/>
          <w:lang w:val="sl-SI"/>
        </w:rPr>
        <w:t>: - prilagajanje pravilom komunikacije v raziskovanem okolju – interna veljavnost – prikaz poteka terenskega raziskovanja oz. eksplikacija pravil ( zagotavljanje intersubjektivne  preverljivosti oz. ponavljivosti.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Terensko raziskovanje </w:t>
      </w:r>
      <w:r w:rsidRPr="00694755">
        <w:rPr>
          <w:rFonts w:cs="Arial"/>
          <w:lang w:val="sl-SI"/>
        </w:rPr>
        <w:t>– predpogoj za realizacijo različnih pristopov kot npr. : 1. sekvenčna analiza ( Becker) (simultanost dveh faz  - zbiranja podatkov in interpretacije)</w:t>
      </w:r>
    </w:p>
    <w:p w:rsidR="00C70DE1" w:rsidRPr="00694755" w:rsidRDefault="00C70DE1" w:rsidP="00C70DE1">
      <w:pPr>
        <w:pStyle w:val="Telobesedila"/>
        <w:rPr>
          <w:rFonts w:ascii="Arial" w:hAnsi="Arial" w:cs="Arial"/>
          <w:lang w:val="sl-SI"/>
        </w:rPr>
      </w:pPr>
      <w:r w:rsidRPr="00694755">
        <w:rPr>
          <w:rFonts w:ascii="Arial" w:hAnsi="Arial" w:cs="Arial"/>
          <w:lang w:val="sl-SI"/>
        </w:rPr>
        <w:t>1.tematska zavest  (Berger) : -proces socialnega učenja (samorefleksija v toku raziskave) – razvijanje tematske zavesti je generalizacija konkretnih mikroizkušenj – diskurzivni odraz splošnih družbenih razmer.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lastRenderedPageBreak/>
        <w:t>Participativno terensko raziskovanje področja opzovanaja</w:t>
      </w:r>
      <w:r w:rsidRPr="00694755">
        <w:rPr>
          <w:rFonts w:cs="Arial"/>
          <w:lang w:val="sl-SI"/>
        </w:rPr>
        <w:t>: pomeni , prakse, dogodki ,, kontakti, vloge, odnosi, skupine, organizacije, oklolja.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 xml:space="preserve">ZANOST IN NJENA STRUKTURA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Znanstveno raziskovanje :  Znanstveno raziskovanje je utemljeno v konkretni znanstveni disciplini. Osrednji cilj znanstvenega raziskovanja  je novo spoznanje. Značilnosti znanstvenega spoznanja so: organiziraost, sistematičnost, kontroliranost, načrtovanost, usmirjenost k vnaprej določenemu cilju, objektivnost.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Znanstveni zakon</w:t>
      </w:r>
      <w:r w:rsidRPr="00694755">
        <w:rPr>
          <w:rFonts w:cs="Arial"/>
          <w:lang w:val="sl-SI"/>
        </w:rPr>
        <w:t>: znanstveni zakon govori o : obstoju in lastnosti pojavov, odnosih med pojavih, stabilnosti odnosov med pojavi, nujnosti odnosov med pojavi, pogojih veljaavnosti dejstev. Lastnosti znanstveneg zakona pa so tudi : izkustvena narava, splošnost, univerzalnost, abstraktnost.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Metodologija </w:t>
      </w:r>
      <w:r w:rsidRPr="00694755">
        <w:rPr>
          <w:rFonts w:cs="Arial"/>
          <w:lang w:val="sl-SI"/>
        </w:rPr>
        <w:t xml:space="preserve">: znanost o metodi, del logik, ukvarja se s pravili znnstvenega spoznavanja. 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 xml:space="preserve">DRUŽBOSLOVNE PARDIGME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Znanstvena paradigma- vzorec raziskovanja. paradigmo lahko opišemo kot predpostavke in domneve znanstvene skupnosti, ki ne zahtevajo nikakeršnega preverjanja znotaj te znanstvene skupnosti ali tudi kot način postavljanja raziskovanih vprašanj in način iskanj a odgovorov na ta vprašanja.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Elementi družboslovne paradigme oz. znanstvene discipline, ki so pomembni za razvoj metode</w:t>
      </w:r>
      <w:r w:rsidRPr="00694755">
        <w:rPr>
          <w:rFonts w:cs="Arial"/>
          <w:lang w:val="sl-SI"/>
        </w:rPr>
        <w:t>: Pojmovanje družbe, pojmovanje družbene vloge znanosti, logično – epistemiloški vidiki pojmovanja znanosti, raziskovalna praksa znanstvene discipline(razvitost).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Kritične reakcije na pozitivistično pojmovanje metode</w:t>
      </w:r>
      <w:r w:rsidRPr="00694755">
        <w:rPr>
          <w:rFonts w:cs="Arial"/>
          <w:lang w:val="sl-SI"/>
        </w:rPr>
        <w:t>:1. Spor o metodi in spor o vrednotah (Konec 19. stol in začetek 20.stol.) A. historicizem (bistvena razlika med naravoslovjem in družboslovjem) W.Dilithey: ontološka razlika med naravo in družbo ma za posledico različen značaj izkustva v nravoslovju in družboslovju; W.Windelband: različen spšoznavni interes glede narave in družbe (nomotetske in idiografske znanosti) ; H.Rickert: formalne in materialne razlike ter koncept vrednotne relevantnosti. B. Max Weber in sociologija razumevanja (Poskus prebliževanja historicizma in pozitivizma) : znanost in vrednote ter problem izbora predmeta raziskovanja, problem pojasnjevanja družbenih pojavov – združitev konceptov razumevanja in vzročnosti, koncept idealnih tipov  -idealni tip kot sredstvo spoznavanja prevzame vlogo znanstvenega zakona .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OBJEJKTIVNOST IN PROBLEM DRUŽBENE DETERMINIRANOSTI DRUŽBOSLOVNEGA RAZISKOVANJA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Pojem objektivnosti: </w:t>
      </w:r>
      <w:r w:rsidRPr="00694755">
        <w:rPr>
          <w:rFonts w:cs="Arial"/>
          <w:lang w:val="sl-SI"/>
        </w:rPr>
        <w:t>objektivnost se nanaša na potek in na rezultate raziskave. Načelo objektivnosti izvira že iz definicije znanosti, katere cilj je doseganje objektivnega spoznanja o stvarnosti. Pozitivizem je v izenačevanju spoznavnih principov družboslovja s spoznavnimi principi naravoslovja videl pod do objektivnosti raziskovanja družbenih pojavov.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Dva vidika objektivnosti</w:t>
      </w:r>
      <w:r w:rsidRPr="00694755">
        <w:rPr>
          <w:rFonts w:cs="Arial"/>
          <w:lang w:val="sl-SI"/>
        </w:rPr>
        <w:t>: 1. Objektivnost kot  odnos do stvarnosti (odprtost do izkustvenih info. , upoštevanje vseh relevantnih info. ) 2. Formalne lastnosti znanstvenega spoznavanja (korektan uporaba ustreznih metod in postopkov, standardizacija, ki omogoča ponovitev(lahko pomeni tudi izgubo info.), objektivno torejpomeni preverljivo.)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 xml:space="preserve">Ovire objektivnosti v družboslovju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1.Nezmožnost popolne kontrole pogojev raziskovanja ( nezmožnost oz. omejenost uporabe eksperimenta- -to je tudi problem naravoslovja, vendar je vdružboslovju bolj izrazit.) 2. Družbena determiniranost raziskovanja ( opazovanje od znotraj – raziskovlec je v bistvu del predmeta raziskovanj, položaj raziskovalca v družbi, </w:t>
      </w:r>
      <w:r w:rsidRPr="00694755">
        <w:rPr>
          <w:rFonts w:cs="Arial"/>
          <w:lang w:val="sl-SI"/>
        </w:rPr>
        <w:lastRenderedPageBreak/>
        <w:t>interesi in vrednote raziskovalca- izhajajo iz njegovega položaja v družbi-raziskovalec torej ob vstopu v raziskovanje vidi raziskovani predmet iz določene individualne perspektive, reakcije in pričakovanja okolja – gre za pričakovanje naročnika, ki že v izhodišču vplivajo na potek raziskave ali pa za pritiske obasti na neodvisne raziskovalce, ki z raziskavami odkrivajo neprijetna dejstva, zdrav razum –dejstvo da raziskovalec proučuje podatke iz vsakdanjega življenja , ki jih ljudje poimenujejo s termini iz običajnega jezika.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STRUKTURA POROCESA SPOZNAVANJA</w:t>
      </w:r>
    </w:p>
    <w:p w:rsidR="00C70DE1" w:rsidRPr="00694755" w:rsidRDefault="00C70DE1" w:rsidP="00C70DE1">
      <w:pPr>
        <w:pStyle w:val="Telobesedila2"/>
        <w:rPr>
          <w:rFonts w:ascii="Arial" w:hAnsi="Arial" w:cs="Arial"/>
          <w:b w:val="0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Namen raziskave: </w:t>
      </w:r>
      <w:r w:rsidRPr="00694755">
        <w:rPr>
          <w:rFonts w:ascii="Arial" w:hAnsi="Arial" w:cs="Arial"/>
          <w:b w:val="0"/>
          <w:bCs/>
          <w:lang w:val="sl-SI"/>
        </w:rPr>
        <w:t>1.Glede na odnos do družbene prakse: -temeljne raziskave (cilj so nova spoznanja, ne pa kakršnokoli poseganje v realni svet , ki se raziskuje), -aplikativne raziskave (posredovanje izsledkov raziskave uporabnikom/naročnikom, ki načrtujejo (družben) delovanje, -akcijske raziskave (raziskovalni proces kot akcija v družbeno polje).</w:t>
      </w:r>
    </w:p>
    <w:p w:rsidR="00C70DE1" w:rsidRPr="00694755" w:rsidRDefault="00C70DE1" w:rsidP="00C70DE1">
      <w:pPr>
        <w:pStyle w:val="Telobesedila"/>
        <w:rPr>
          <w:rFonts w:ascii="Arial" w:hAnsi="Arial" w:cs="Arial"/>
          <w:lang w:val="sl-SI"/>
        </w:rPr>
      </w:pPr>
      <w:r w:rsidRPr="00694755">
        <w:rPr>
          <w:rFonts w:ascii="Arial" w:hAnsi="Arial" w:cs="Arial"/>
          <w:lang w:val="sl-SI"/>
        </w:rPr>
        <w:t>2.Spoznavni cilji raziskave: -eksploracija, -opis (in klasifikacija), -pojasnitev (in/ali razumevnje)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 w:val="0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Elementi raziskave: </w:t>
      </w:r>
      <w:r w:rsidRPr="00694755">
        <w:rPr>
          <w:rFonts w:ascii="Arial" w:hAnsi="Arial" w:cs="Arial"/>
          <w:b w:val="0"/>
          <w:bCs/>
          <w:lang w:val="sl-SI"/>
        </w:rPr>
        <w:t>1.Enota analize (glej naprej),  2.Središče zanimanja (značilnosti, orientacije, delovanje),  3.Časovna dimenzija (npr. medčasovne primerjave),  4.Prostorska dimenzija (npr. mednarodna primerjalna raziskava)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 w:val="0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Enote analize: </w:t>
      </w:r>
      <w:r w:rsidRPr="00694755">
        <w:rPr>
          <w:rFonts w:ascii="Arial" w:hAnsi="Arial" w:cs="Arial"/>
          <w:b w:val="0"/>
          <w:bCs/>
          <w:lang w:val="sl-SI"/>
        </w:rPr>
        <w:t>-Pomembno je da natančno vemo, kaj je enota analize, dejstvo je namreč, da se lahko enota analize razlikuje od enote opazovanja v okviru zbiranja podatkov.  – nekaj primerov enote analize : posamezniki, skupine, intitucije oz. organizacije, produkti človekovega delovnja, dogodki, prostorske eote, kulturne celote. – Problemi: 1. zmota konteksta, 2. redukcionizem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>K. Bailey</w:t>
      </w:r>
      <w:r w:rsidRPr="00694755">
        <w:rPr>
          <w:rFonts w:cs="Arial"/>
          <w:lang w:val="sl-SI"/>
        </w:rPr>
        <w:t>: raziskovalni problem, hipoteze-raziskovalni načrt-zbiranje podatkov-kodiranje analiza-interpretacija rezultatov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Razčlenitev poteka raziskave po fazah: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 Odkritje (praktični interes kot identifikacije raziskovalnega problema, zamisel o tem kakšne so stvari v realnosti, teorija kot kompleksen sistem, ki govori o tistem delu realnosti v katerega sodi raziskovalni problem) 2. Konceptualizacija (teorija): opredelitev ključnih pojmov za raziskavo. 3. Izbor metode in operacionaalizacija(problem raziskovalnega načrta-oblike raziskave; problem merjenja teoretskih konceptov) 4. Zbiranje podatkov: različni možni postopki. 5A. priprava in analiza podatkov(kodiranje, transformacije, ureditev podatkov; uporaba različnih metod za analizo)5B.interpretacija (sklepi, komentarji, ocene)6. aplikacija ( poročila in uporaba rezultatov)   .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Znanstvena pojasnitev :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 ravni raziskovanja in znanstvena pojasnitev ( eksplorativna, deskriptivna, klasifikatursko-tipološka in eksplanatorna raven-pojasnitev,  2. teorij in znanstvena pojasniitev(teorija je bistvena sestavin koncepta znanstvene pojasnitve, teorija je izhodišče klasičneg koncept znanstvene pojsnitve, bistvene so naslednje sestavine teorije: pojmi(koncepti), (teoretske) spremenljivke, hipoteze(znanstvene predpostavke).   3. Odnos med pojavom in pojmom (konceptov): pomembno za razumevanje odnosa mesd teorijo in izkustvom; pojav—zaznav –osmislitev-sodbe-pojem.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 xml:space="preserve">Znanstvene predpostvke: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1.hipoteze(so trditve ki zjemamjo predmet in cilje raziskave v najširšem obsegu, govorijo o lastnosti pojvov in /ali o zvezah med pojavi oz. njihovimi lastnosti, bistveni sestavni element hipoteze je spremenljivka ,  2. spremenljivke (razčlenitev teoretskih pojmov, inštrument za približevanje k objektu raziskave, merljive lstnosti opazovanih pojavov oz. objektov rziskovnja, lastnosti, ki se od primer do primimera (lahko) </w:t>
      </w:r>
      <w:r w:rsidRPr="00694755">
        <w:rPr>
          <w:rFonts w:cs="Arial"/>
          <w:lang w:val="sl-SI"/>
        </w:rPr>
        <w:lastRenderedPageBreak/>
        <w:t>razlikujejo (variabilnost) 3. Še o hipotezah 3.1. hipoteze morajo biti: preverljive, povezane z resničnostjo 3.2. dobre hipoteze: vsebujejo afirmativne trditve, njihova vsebin je jasna, so teoretsko utemeljene 3.3. viri oblikovanja hipotez: dedukcija, indukcija, analogija, zdrav razum. 3.4. sistem hipotez: generalne hipoteze, razčlenjujoče hipoteze, posamične oz. konkretne hipoteze. 4. Ravni raziskovanja in hipoteze: deskriptivna raven, (hipoteze z deskriptivno vsebino), klasifikatorsko-tipološka raven (hipoteze z klasifikatorsko tipološko vsebino), eksplanatorna raven (hipoteze z eksplikativno vsebino-povezanost med spremenljivkami, hipoteze o vzorčno –posledičnih odnosih)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lang w:val="sl-SI"/>
        </w:rPr>
        <w:t xml:space="preserve">Bivariantne zveze(povezanost dveh spremenljivk: </w:t>
      </w:r>
      <w:r w:rsidRPr="00694755">
        <w:rPr>
          <w:rFonts w:cs="Arial"/>
          <w:lang w:val="sl-SI"/>
        </w:rPr>
        <w:t>1. smer povezanosti (pozitivne in negativne zveze) 2. Jakost zveze (možnost napovedovanja vrednosti druge spremenljivke )  3.Linearne in nelinearne zveze. 4. simetrične in asimetrične zveze (simetrične-korelacije, asimetrične-vzorčnost)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Vzorčnost in pojasnitev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1.Determinizem – vzroku nujno sledi posledica in tega ni mogoče spremeniti le s preprosto odločitvijo volje.  2. dva model pojasnitve v družboslovju : idiografski(vsi vzroki konkretnega pojava), nomotetski ( bistveni vzrok vseh pojavov iste vrste )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MERJENJE (IN OPERACIONALIZACIJA)</w:t>
      </w:r>
    </w:p>
    <w:p w:rsidR="00C70DE1" w:rsidRPr="00694755" w:rsidRDefault="00C70DE1" w:rsidP="00C70DE1">
      <w:pPr>
        <w:pStyle w:val="Naslov2"/>
        <w:rPr>
          <w:rFonts w:ascii="Arial" w:hAnsi="Arial" w:cs="Arial"/>
          <w:b w:val="0"/>
          <w:bCs w:val="0"/>
        </w:rPr>
      </w:pPr>
      <w:r w:rsidRPr="00694755">
        <w:rPr>
          <w:rFonts w:ascii="Arial" w:hAnsi="Arial" w:cs="Arial"/>
        </w:rPr>
        <w:t>Splošno o merjenju:</w:t>
      </w:r>
      <w:r w:rsidRPr="00694755">
        <w:rPr>
          <w:rFonts w:ascii="Arial" w:hAnsi="Arial" w:cs="Arial"/>
          <w:b w:val="0"/>
          <w:bCs w:val="0"/>
        </w:rPr>
        <w:t xml:space="preserve">1.Konkretno merjenje (zbiranje podatkov) je končni člen v procesu operacionalizacije(neposredni stik z iskustvom)   2. Izhodišče merjenja je postopek konceptualizacije in razčlenitve teoretskih pojmov ter definiranja spremenljivk.  3. Neposredna priprava merjenja : izbor ustreznih (izkustvenih ) znakov teoretske spremenljivke(indikatorjev) na podlagi njene operacionalne definicije, izdelava merskega inštrumenta.  4. merimo lastnosti opazovanih enot .  5. Merjenje – pripisovanje simbolov opazovanim enotam ion klasifikacija opazovanih enot.   6. Rezultat (proizvod) merjenja so podatki, ki predstavljajo vez med teoretskim konceptom in realnim svetom – podatki so toprej slika realnega sveta, ki je nastala kot rezultat procesa operacionalizacije. 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Spremenljivka-indikator-indeks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1.indikator je zunanji znak teoretske spremenljivke.  2. teoretske spremenljivke opazujemo posredno preko indikatorja ker se nanašajo na pojave, ki jih ni mogoče neposredno opazovati ( npr. stališča) in so več dimenzionalne (kompleksne)  3. Indeks je iz indikatorjev sestavljeno merilo teoretske spremenljivke.   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 xml:space="preserve">Klasifikacija merjenja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>1.glede na način izvjanja merjena: osnovno merjenje, izpeljano merjenje( na temelju zakona lai stabilne zveze in na temelju dogovora ) 2. glede na sestavljeost merskega inštrumenta: en indikator , več indikatorjev- indeks.  3. glede na raven merjenja (formalne lastnosti lestvic): Kvalitiativne lestvice-nominalne , kvanttativne lestvice-ordinalne, intervalne, razmernostne.</w:t>
      </w:r>
    </w:p>
    <w:p w:rsidR="00C70DE1" w:rsidRPr="00694755" w:rsidRDefault="00C70DE1" w:rsidP="00C70DE1">
      <w:pPr>
        <w:pStyle w:val="Naslov2"/>
        <w:rPr>
          <w:rFonts w:ascii="Arial" w:hAnsi="Arial" w:cs="Arial"/>
        </w:rPr>
      </w:pPr>
      <w:r w:rsidRPr="00694755">
        <w:rPr>
          <w:rFonts w:ascii="Arial" w:hAnsi="Arial" w:cs="Arial"/>
        </w:rPr>
        <w:t>Lestvice in ravni merjenja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lang w:val="sl-SI"/>
        </w:rPr>
        <w:t xml:space="preserve">1. kvalitativne lestvice (atributivne, nominalne):prisotnost odsotnost pojava, poklic, članstvo v stranki.  2. ordinalne lestvice –rangi: šibka kvantitativna lestvica, od mlo do veliko   3. intervalne lestvice : stroge kvnitiativne lestvice, enaki razmiki med točkami na lestvici, ni ničelne točke.   4. razmernostn elestvice-ratio: stroge kvntitativne lestvice, enaki razmiki med točkami na lestvici, ničla je definirana </w:t>
      </w:r>
    </w:p>
    <w:p w:rsidR="00C70DE1" w:rsidRPr="00694755" w:rsidRDefault="00C70DE1" w:rsidP="00C70DE1">
      <w:pPr>
        <w:pStyle w:val="Telobesedila2"/>
        <w:rPr>
          <w:rFonts w:ascii="Arial" w:hAnsi="Arial" w:cs="Arial"/>
          <w:bCs/>
          <w:lang w:val="sl-SI"/>
        </w:rPr>
      </w:pPr>
      <w:r w:rsidRPr="00694755">
        <w:rPr>
          <w:rFonts w:ascii="Arial" w:hAnsi="Arial" w:cs="Arial"/>
          <w:bCs/>
          <w:lang w:val="sl-SI"/>
        </w:rPr>
        <w:t>Vrste sestavljenih merskih lestvic(za merjenje stališč)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1. sumacijski rang</w:t>
      </w:r>
      <w:r w:rsidRPr="00694755">
        <w:rPr>
          <w:rFonts w:cs="Arial"/>
          <w:lang w:val="sl-SI"/>
        </w:rPr>
        <w:t xml:space="preserve">: serija vprašanj na katere je možen le pozitiven ali negativen odgovor, vprašanja domnevo merijo isto teoretsko sprejemljivko, končni rezultat je indeks katerega vrednost se dobi s preštevanjem pozitivnih ali negativnih odgovorov, </w:t>
      </w:r>
      <w:r w:rsidRPr="00694755">
        <w:rPr>
          <w:rFonts w:cs="Arial"/>
          <w:lang w:val="sl-SI"/>
        </w:rPr>
        <w:lastRenderedPageBreak/>
        <w:t>merska raven lestvice je največ ordinalna – vrednosti na lestvici pomenijo torej le zaporedje.</w:t>
      </w:r>
    </w:p>
    <w:p w:rsidR="00C70DE1" w:rsidRPr="00694755" w:rsidRDefault="00C70DE1" w:rsidP="00C70DE1">
      <w:pPr>
        <w:pStyle w:val="Telobesedila"/>
        <w:rPr>
          <w:rFonts w:ascii="Arial" w:hAnsi="Arial" w:cs="Arial"/>
          <w:lang w:val="sl-SI"/>
        </w:rPr>
      </w:pPr>
      <w:r w:rsidRPr="00694755">
        <w:rPr>
          <w:rFonts w:ascii="Arial" w:hAnsi="Arial" w:cs="Arial"/>
          <w:i/>
          <w:iCs/>
          <w:lang w:val="sl-SI"/>
        </w:rPr>
        <w:t xml:space="preserve">Problemi in omejitve </w:t>
      </w:r>
      <w:r w:rsidRPr="00694755">
        <w:rPr>
          <w:rFonts w:ascii="Arial" w:hAnsi="Arial" w:cs="Arial"/>
          <w:lang w:val="sl-SI"/>
        </w:rPr>
        <w:t xml:space="preserve">: ni zagotovila da vsa vprašanja merijo isti koncept, do istega števil točk se lahko pride na različne načine, formalno imajo vsa vprašanja v lestvici enako težo vsebinsko pa lahko izražajo različno intenzivnost merjenjega pojava.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 xml:space="preserve">2. Thurstonova lestvica </w:t>
      </w:r>
      <w:r w:rsidRPr="00694755">
        <w:rPr>
          <w:rFonts w:cs="Arial"/>
          <w:lang w:val="sl-SI"/>
        </w:rPr>
        <w:t xml:space="preserve">: navidezno enaki intrevali- intevalna raven merjenja , vse trditve merijo isti koncept-ležijo naisti dimenziji, težo posameznih trditev je v naprej določena. Postopek: izbor trditev, ki izražajo različno intenzivnost merjenjega stališča; ocena izbranih trditev s pomočjo sodnikov; pripisovanje lestvične vrednosti vsaki trditvi s pomočjo mediane sodniških ocen ; končni izbor trditev – izbrane so trditve pri katerih so bile ocene sodnikov njmajn razpršene (običajno enajst trditev lahko tudi devet ali sedem); anketirnje – od anketirancev se pričakuje da o vsaki trditvi povejo ali se z njo strinjajo ali ne.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i/>
          <w:iCs/>
          <w:lang w:val="sl-SI"/>
        </w:rPr>
        <w:t>Problemi in omejitve</w:t>
      </w:r>
      <w:r w:rsidRPr="00694755">
        <w:rPr>
          <w:rFonts w:cs="Arial"/>
          <w:lang w:val="sl-SI"/>
        </w:rPr>
        <w:t xml:space="preserve">: težavna procedura za pripravo lestvice(sodniki), težave pri izračunu indeksne vrednosti. 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3.Likertova lestvica  1936</w:t>
      </w:r>
      <w:r w:rsidRPr="00694755">
        <w:rPr>
          <w:rFonts w:cs="Arial"/>
          <w:lang w:val="sl-SI"/>
        </w:rPr>
        <w:t>: serija trditev, ki ležijo na isti dimenziji-merijo isto teoretsko spremenljivko, do istega števila točk se lahko pride  na različne načine, zaradi postopka oblikovanja jo razumemo kot intervalno lestvico.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i/>
          <w:iCs/>
          <w:lang w:val="sl-SI"/>
        </w:rPr>
        <w:t>Postopek</w:t>
      </w:r>
      <w:r w:rsidRPr="00694755">
        <w:rPr>
          <w:rFonts w:cs="Arial"/>
          <w:lang w:val="sl-SI"/>
        </w:rPr>
        <w:t>:izbor trditev; anketiranje,oblikovanje indeksa, ugotavljanje enodimenzionalnosti lestvice, ugotavljanje diskriminntne moči posameznih trditev, izločanje neustreznih trditev in ponovno oblikovanje lestvice.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i/>
          <w:iCs/>
          <w:lang w:val="sl-SI"/>
        </w:rPr>
        <w:t>Problemi</w:t>
      </w:r>
      <w:r w:rsidRPr="00694755">
        <w:rPr>
          <w:rFonts w:cs="Arial"/>
          <w:lang w:val="sl-SI"/>
        </w:rPr>
        <w:t xml:space="preserve">: postavlja se vprašanje ali razmiki med poameznimi kategorijami lestvie pri posameznih trditvah enaki –v bistvu govorimo o ordinalnosti lestvice na ravni posameznih trditev ; večje analitske možnosti ker so že posamezni itemi na lestvici v oblikei ordinalne letvice, lažje preizkušanje veljavnosti in znesljivosti lestvice, postopek oblikovanja lestvice je lažji kot pri Thurstonovi lestvici.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4. Semantični diferencial</w:t>
      </w:r>
      <w:r w:rsidRPr="00694755">
        <w:rPr>
          <w:rFonts w:cs="Arial"/>
          <w:lang w:val="sl-SI"/>
        </w:rPr>
        <w:t xml:space="preserve">: pari pridevnikov, do istega števila točk na različne načine, možna je intervalna raven merjenja-kot pri Likertovi lestvici. 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i/>
          <w:iCs/>
          <w:lang w:val="sl-SI"/>
        </w:rPr>
        <w:t>Postopek</w:t>
      </w:r>
      <w:r w:rsidRPr="00694755">
        <w:rPr>
          <w:rFonts w:cs="Arial"/>
          <w:lang w:val="sl-SI"/>
        </w:rPr>
        <w:t>: izbor pojmov, pripravi se nabor parov nasprotujočih pridevnikov-predvideva se  tri  dimenzije odnosa do merjenih pojmov(vrednotenje, moč, aktvnost), anketiranje –anketiranci ob vsakem paru pridevnikov izrazijo svoj občutek glede pojmov, ki nas zanimajo, analiza- preizkus hipoteze o več dimenzionalnosti odnosa do opzovanih pojmov in priprava lestvic za vsako dimenzijo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b/>
          <w:bCs/>
          <w:i/>
          <w:iCs/>
          <w:lang w:val="sl-SI"/>
        </w:rPr>
        <w:t>5. Guttmanova lestvica-skalogramska analiza</w:t>
      </w:r>
      <w:r w:rsidRPr="00694755">
        <w:rPr>
          <w:rFonts w:cs="Arial"/>
          <w:lang w:val="sl-SI"/>
        </w:rPr>
        <w:t>: meri stališča in ravnanja, komulativna serija vprašanj (dihotomna vprašanja, isto št. očk na isti način , monotonost), enodimenzionalnost, oridinalna raven merjenja.Merilo monotonosti : koeficient rproduktibilnosti , minimalna mardinalna reproduktibilnost.</w:t>
      </w:r>
    </w:p>
    <w:p w:rsidR="00C70DE1" w:rsidRPr="00694755" w:rsidRDefault="00C70DE1" w:rsidP="00C70DE1">
      <w:pPr>
        <w:jc w:val="both"/>
        <w:rPr>
          <w:rFonts w:cs="Arial"/>
          <w:lang w:val="sl-SI"/>
        </w:rPr>
      </w:pPr>
      <w:r w:rsidRPr="00694755">
        <w:rPr>
          <w:rFonts w:cs="Arial"/>
          <w:i/>
          <w:iCs/>
          <w:lang w:val="sl-SI"/>
        </w:rPr>
        <w:t>Problemi</w:t>
      </w:r>
      <w:r w:rsidRPr="00694755">
        <w:rPr>
          <w:rFonts w:cs="Arial"/>
          <w:lang w:val="sl-SI"/>
        </w:rPr>
        <w:t xml:space="preserve">: vprašanja ne tvorijo G. lestvice vnaprej ampak le v okviru strukture podatkov ki so analizirani , G. lestvica je torej lahko le rezultat anlize- pregled tabele lahko vodi tudi k izločitvi vprašanj ki odtopajo od koncepta monotonosti. </w:t>
      </w:r>
    </w:p>
    <w:p w:rsidR="001E4690" w:rsidRDefault="001E4690"/>
    <w:sectPr w:rsidR="001E46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17E" w:rsidRDefault="0072717E" w:rsidP="002D7308">
      <w:r>
        <w:separator/>
      </w:r>
    </w:p>
  </w:endnote>
  <w:endnote w:type="continuationSeparator" w:id="0">
    <w:p w:rsidR="0072717E" w:rsidRDefault="0072717E" w:rsidP="002D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17E" w:rsidRDefault="0072717E" w:rsidP="002D7308">
      <w:r>
        <w:separator/>
      </w:r>
    </w:p>
  </w:footnote>
  <w:footnote w:type="continuationSeparator" w:id="0">
    <w:p w:rsidR="0072717E" w:rsidRDefault="0072717E" w:rsidP="002D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10.35pt;height:73.45pt;z-index:251657728;mso-position-horizontal:center;mso-position-horizontal-relative:margin;mso-position-vertical:center;mso-position-vertical-relative:margin">
          <v:imagedata r:id="rId1" o:title="logokoncept" gain="19660f" blacklevel="22938f"/>
          <w10:wrap side="larges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08" w:rsidRDefault="002D7308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0DE1"/>
    <w:rsid w:val="001E4690"/>
    <w:rsid w:val="002D7308"/>
    <w:rsid w:val="003E24FE"/>
    <w:rsid w:val="0072717E"/>
    <w:rsid w:val="008053C7"/>
    <w:rsid w:val="00C70DE1"/>
    <w:rsid w:val="00F0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70DE1"/>
    <w:rPr>
      <w:rFonts w:ascii="Arial" w:hAnsi="Arial"/>
      <w:sz w:val="24"/>
      <w:lang w:val="en-GB" w:eastAsia="en-US"/>
    </w:rPr>
  </w:style>
  <w:style w:type="paragraph" w:styleId="Naslov2">
    <w:name w:val="heading 2"/>
    <w:basedOn w:val="Navaden"/>
    <w:next w:val="Navaden"/>
    <w:qFormat/>
    <w:rsid w:val="00C70DE1"/>
    <w:pPr>
      <w:keepNext/>
      <w:jc w:val="both"/>
      <w:outlineLvl w:val="1"/>
    </w:pPr>
    <w:rPr>
      <w:rFonts w:ascii="Times New Roman" w:hAnsi="Times New Roman"/>
      <w:b/>
      <w:bCs/>
      <w:lang w:val="sl-SI"/>
    </w:rPr>
  </w:style>
  <w:style w:type="paragraph" w:styleId="Naslov3">
    <w:name w:val="heading 3"/>
    <w:basedOn w:val="Navaden"/>
    <w:next w:val="Navaden"/>
    <w:qFormat/>
    <w:rsid w:val="00C70DE1"/>
    <w:pPr>
      <w:keepNext/>
      <w:outlineLvl w:val="2"/>
    </w:pPr>
    <w:rPr>
      <w:rFonts w:ascii="Times New Roman" w:hAnsi="Times New Roman"/>
      <w:b/>
      <w:bCs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C70DE1"/>
    <w:pPr>
      <w:jc w:val="both"/>
    </w:pPr>
    <w:rPr>
      <w:rFonts w:ascii="Times New Roman" w:hAnsi="Times New Roman"/>
    </w:rPr>
  </w:style>
  <w:style w:type="paragraph" w:styleId="Telobesedila2">
    <w:name w:val="Body Text 2"/>
    <w:basedOn w:val="Navaden"/>
    <w:rsid w:val="00C70DE1"/>
    <w:pPr>
      <w:jc w:val="both"/>
    </w:pPr>
    <w:rPr>
      <w:rFonts w:ascii="Times New Roman" w:hAnsi="Times New Roman"/>
      <w:b/>
    </w:rPr>
  </w:style>
  <w:style w:type="paragraph" w:styleId="Telobesedila-zamik">
    <w:name w:val="Body Text Indent"/>
    <w:basedOn w:val="Navaden"/>
    <w:rsid w:val="00C70DE1"/>
    <w:pPr>
      <w:ind w:left="360"/>
    </w:pPr>
    <w:rPr>
      <w:rFonts w:ascii="Times New Roman" w:hAnsi="Times New Roman"/>
      <w:lang w:val="sl-SI"/>
    </w:rPr>
  </w:style>
  <w:style w:type="paragraph" w:styleId="Glava">
    <w:name w:val="header"/>
    <w:basedOn w:val="Navaden"/>
    <w:link w:val="GlavaZnak"/>
    <w:rsid w:val="002D7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7308"/>
    <w:rPr>
      <w:rFonts w:ascii="Arial" w:hAnsi="Arial"/>
      <w:sz w:val="24"/>
      <w:lang w:val="en-GB" w:eastAsia="en-US"/>
    </w:rPr>
  </w:style>
  <w:style w:type="paragraph" w:styleId="Noga">
    <w:name w:val="footer"/>
    <w:basedOn w:val="Navaden"/>
    <w:link w:val="NogaZnak"/>
    <w:rsid w:val="002D7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D730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4307</Words>
  <Characters>24553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Študijsko gradivo II</vt:lpstr>
      <vt:lpstr>Študijsko gradivo II</vt:lpstr>
    </vt:vector>
  </TitlesOfParts>
  <Company/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Študijsko gradivo II</dc:title>
  <dc:creator>Rok Petancic</dc:creator>
  <cp:lastModifiedBy>Uporabnik</cp:lastModifiedBy>
  <cp:revision>2</cp:revision>
  <dcterms:created xsi:type="dcterms:W3CDTF">2010-11-15T13:52:00Z</dcterms:created>
  <dcterms:modified xsi:type="dcterms:W3CDTF">2010-11-15T13:52:00Z</dcterms:modified>
</cp:coreProperties>
</file>