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006" w:rsidRPr="00024006" w:rsidRDefault="00024006" w:rsidP="00024006">
      <w:pPr>
        <w:jc w:val="center"/>
        <w:rPr>
          <w:rFonts w:ascii="Gill Sans MT" w:hAnsi="Gill Sans MT"/>
          <w:b/>
          <w:color w:val="FF0000"/>
          <w:w w:val="200"/>
          <w:sz w:val="20"/>
          <w:u w:val="wave"/>
        </w:rPr>
      </w:pPr>
      <w:r w:rsidRPr="00024006">
        <w:rPr>
          <w:rFonts w:ascii="Gill Sans MT" w:hAnsi="Gill Sans MT"/>
          <w:b/>
          <w:color w:val="FF0000"/>
          <w:w w:val="200"/>
          <w:sz w:val="20"/>
          <w:u w:val="wave"/>
        </w:rPr>
        <w:t>Kazalo</w:t>
      </w:r>
    </w:p>
    <w:p w:rsidR="00024006" w:rsidRPr="00024006" w:rsidRDefault="00024006" w:rsidP="00024006">
      <w:pPr>
        <w:pStyle w:val="Kazalovsebine1"/>
        <w:tabs>
          <w:tab w:val="left" w:pos="480"/>
          <w:tab w:val="right" w:pos="9062"/>
        </w:tabs>
        <w:jc w:val="both"/>
        <w:rPr>
          <w:rFonts w:ascii="Gill Sans MT" w:hAnsi="Gill Sans MT" w:cs="Times New Roman"/>
          <w:b w:val="0"/>
          <w:bCs w:val="0"/>
          <w:caps w:val="0"/>
          <w:noProof/>
          <w:sz w:val="20"/>
        </w:rPr>
      </w:pPr>
      <w:r>
        <w:fldChar w:fldCharType="begin"/>
      </w:r>
      <w:r>
        <w:instrText xml:space="preserve"> TOC \h \z \t "predavanje naslov;1" </w:instrText>
      </w:r>
      <w:r>
        <w:fldChar w:fldCharType="separate"/>
      </w:r>
      <w:hyperlink w:anchor="_Toc184966503" w:history="1"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1.</w:t>
        </w:r>
        <w:r w:rsidRPr="00024006">
          <w:rPr>
            <w:rFonts w:ascii="Gill Sans MT" w:hAnsi="Gill Sans MT" w:cs="Times New Roman"/>
            <w:b w:val="0"/>
            <w:bCs w:val="0"/>
            <w:caps w:val="0"/>
            <w:noProof/>
            <w:sz w:val="20"/>
          </w:rPr>
          <w:tab/>
        </w:r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DRUŽBOSLOVNO RAZISKOVANJE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tab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begin"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instrText xml:space="preserve"> PAGEREF _Toc184966503 \h </w:instrText>
        </w:r>
        <w:r w:rsidR="00EA2CB2" w:rsidRPr="00024006">
          <w:rPr>
            <w:rFonts w:ascii="Gill Sans MT" w:hAnsi="Gill Sans MT"/>
            <w:b w:val="0"/>
            <w:noProof/>
            <w:sz w:val="20"/>
          </w:rPr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separate"/>
        </w:r>
        <w:r w:rsidR="0010466F">
          <w:rPr>
            <w:rFonts w:ascii="Gill Sans MT" w:hAnsi="Gill Sans MT"/>
            <w:b w:val="0"/>
            <w:noProof/>
            <w:webHidden/>
            <w:sz w:val="20"/>
          </w:rPr>
          <w:t>2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end"/>
        </w:r>
      </w:hyperlink>
    </w:p>
    <w:p w:rsidR="00024006" w:rsidRPr="00024006" w:rsidRDefault="00024006" w:rsidP="00024006">
      <w:pPr>
        <w:pStyle w:val="Kazalovsebine1"/>
        <w:tabs>
          <w:tab w:val="left" w:pos="480"/>
          <w:tab w:val="right" w:pos="9062"/>
        </w:tabs>
        <w:jc w:val="both"/>
        <w:rPr>
          <w:rFonts w:ascii="Gill Sans MT" w:hAnsi="Gill Sans MT" w:cs="Times New Roman"/>
          <w:b w:val="0"/>
          <w:bCs w:val="0"/>
          <w:caps w:val="0"/>
          <w:noProof/>
          <w:sz w:val="20"/>
        </w:rPr>
      </w:pPr>
      <w:hyperlink w:anchor="_Toc184966504" w:history="1"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2.</w:t>
        </w:r>
        <w:r w:rsidRPr="00024006">
          <w:rPr>
            <w:rFonts w:ascii="Gill Sans MT" w:hAnsi="Gill Sans MT" w:cs="Times New Roman"/>
            <w:b w:val="0"/>
            <w:bCs w:val="0"/>
            <w:caps w:val="0"/>
            <w:noProof/>
            <w:sz w:val="20"/>
          </w:rPr>
          <w:tab/>
        </w:r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Znanost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tab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begin"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instrText xml:space="preserve"> PAGEREF _Toc184966504 \h </w:instrText>
        </w:r>
        <w:r w:rsidR="00EA2CB2" w:rsidRPr="00024006">
          <w:rPr>
            <w:rFonts w:ascii="Gill Sans MT" w:hAnsi="Gill Sans MT"/>
            <w:b w:val="0"/>
            <w:noProof/>
            <w:sz w:val="20"/>
          </w:rPr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separate"/>
        </w:r>
        <w:r w:rsidR="0010466F">
          <w:rPr>
            <w:rFonts w:ascii="Gill Sans MT" w:hAnsi="Gill Sans MT"/>
            <w:b w:val="0"/>
            <w:noProof/>
            <w:webHidden/>
            <w:sz w:val="20"/>
          </w:rPr>
          <w:t>3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end"/>
        </w:r>
      </w:hyperlink>
    </w:p>
    <w:p w:rsidR="00024006" w:rsidRPr="00024006" w:rsidRDefault="00024006" w:rsidP="00024006">
      <w:pPr>
        <w:pStyle w:val="Kazalovsebine1"/>
        <w:tabs>
          <w:tab w:val="left" w:pos="480"/>
          <w:tab w:val="right" w:pos="9062"/>
        </w:tabs>
        <w:jc w:val="both"/>
        <w:rPr>
          <w:rFonts w:ascii="Gill Sans MT" w:hAnsi="Gill Sans MT" w:cs="Times New Roman"/>
          <w:b w:val="0"/>
          <w:bCs w:val="0"/>
          <w:caps w:val="0"/>
          <w:noProof/>
          <w:sz w:val="20"/>
        </w:rPr>
      </w:pPr>
      <w:hyperlink w:anchor="_Toc184966505" w:history="1"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3.</w:t>
        </w:r>
        <w:r w:rsidRPr="00024006">
          <w:rPr>
            <w:rFonts w:ascii="Gill Sans MT" w:hAnsi="Gill Sans MT" w:cs="Times New Roman"/>
            <w:b w:val="0"/>
            <w:bCs w:val="0"/>
            <w:caps w:val="0"/>
            <w:noProof/>
            <w:sz w:val="20"/>
          </w:rPr>
          <w:tab/>
        </w:r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VLOGA TEORIJE V EMPIRIČNEM RAZISKOVANJU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tab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begin"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instrText xml:space="preserve"> PAGEREF _Toc184966505 \h </w:instrText>
        </w:r>
        <w:r w:rsidR="00EA2CB2" w:rsidRPr="00024006">
          <w:rPr>
            <w:rFonts w:ascii="Gill Sans MT" w:hAnsi="Gill Sans MT"/>
            <w:b w:val="0"/>
            <w:noProof/>
            <w:sz w:val="20"/>
          </w:rPr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separate"/>
        </w:r>
        <w:r w:rsidR="0010466F">
          <w:rPr>
            <w:rFonts w:ascii="Gill Sans MT" w:hAnsi="Gill Sans MT"/>
            <w:b w:val="0"/>
            <w:noProof/>
            <w:webHidden/>
            <w:sz w:val="20"/>
          </w:rPr>
          <w:t>5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end"/>
        </w:r>
      </w:hyperlink>
    </w:p>
    <w:p w:rsidR="00024006" w:rsidRPr="00024006" w:rsidRDefault="00024006" w:rsidP="00024006">
      <w:pPr>
        <w:pStyle w:val="Kazalovsebine1"/>
        <w:tabs>
          <w:tab w:val="left" w:pos="480"/>
          <w:tab w:val="right" w:pos="9062"/>
        </w:tabs>
        <w:jc w:val="both"/>
        <w:rPr>
          <w:rFonts w:ascii="Gill Sans MT" w:hAnsi="Gill Sans MT" w:cs="Times New Roman"/>
          <w:b w:val="0"/>
          <w:bCs w:val="0"/>
          <w:caps w:val="0"/>
          <w:noProof/>
          <w:sz w:val="20"/>
        </w:rPr>
      </w:pPr>
      <w:hyperlink w:anchor="_Toc184966506" w:history="1"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4.</w:t>
        </w:r>
        <w:r w:rsidRPr="00024006">
          <w:rPr>
            <w:rFonts w:ascii="Gill Sans MT" w:hAnsi="Gill Sans MT" w:cs="Times New Roman"/>
            <w:b w:val="0"/>
            <w:bCs w:val="0"/>
            <w:caps w:val="0"/>
            <w:noProof/>
            <w:sz w:val="20"/>
          </w:rPr>
          <w:tab/>
        </w:r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KVANTITATIVNO IN KVALITATIVNO RAZISKOVANJE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tab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begin"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instrText xml:space="preserve"> PAGEREF _Toc184966506 \h </w:instrText>
        </w:r>
        <w:r w:rsidR="00EA2CB2" w:rsidRPr="00024006">
          <w:rPr>
            <w:rFonts w:ascii="Gill Sans MT" w:hAnsi="Gill Sans MT"/>
            <w:b w:val="0"/>
            <w:noProof/>
            <w:sz w:val="20"/>
          </w:rPr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separate"/>
        </w:r>
        <w:r w:rsidR="0010466F">
          <w:rPr>
            <w:rFonts w:ascii="Gill Sans MT" w:hAnsi="Gill Sans MT"/>
            <w:b w:val="0"/>
            <w:noProof/>
            <w:webHidden/>
            <w:sz w:val="20"/>
          </w:rPr>
          <w:t>6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end"/>
        </w:r>
      </w:hyperlink>
    </w:p>
    <w:p w:rsidR="00024006" w:rsidRPr="00024006" w:rsidRDefault="00024006" w:rsidP="00024006">
      <w:pPr>
        <w:pStyle w:val="Kazalovsebine1"/>
        <w:tabs>
          <w:tab w:val="left" w:pos="480"/>
          <w:tab w:val="right" w:pos="9062"/>
        </w:tabs>
        <w:jc w:val="both"/>
        <w:rPr>
          <w:rFonts w:ascii="Gill Sans MT" w:hAnsi="Gill Sans MT" w:cs="Times New Roman"/>
          <w:b w:val="0"/>
          <w:bCs w:val="0"/>
          <w:caps w:val="0"/>
          <w:noProof/>
          <w:sz w:val="20"/>
        </w:rPr>
      </w:pPr>
      <w:hyperlink w:anchor="_Toc184966508" w:history="1"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5.</w:t>
        </w:r>
        <w:r w:rsidRPr="00024006">
          <w:rPr>
            <w:rFonts w:ascii="Gill Sans MT" w:hAnsi="Gill Sans MT" w:cs="Times New Roman"/>
            <w:b w:val="0"/>
            <w:bCs w:val="0"/>
            <w:caps w:val="0"/>
            <w:noProof/>
            <w:sz w:val="20"/>
          </w:rPr>
          <w:tab/>
        </w:r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 xml:space="preserve">DRUŽBOSLOVNE PARADIGME           </w:t>
        </w:r>
        <w:r>
          <w:rPr>
            <w:rStyle w:val="Hiperpovezava"/>
            <w:rFonts w:ascii="Gill Sans MT" w:hAnsi="Gill Sans MT"/>
            <w:b w:val="0"/>
            <w:noProof/>
            <w:sz w:val="20"/>
          </w:rPr>
          <w:t xml:space="preserve"> 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tab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begin"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instrText xml:space="preserve"> PAGEREF _Toc184966508 \h </w:instrText>
        </w:r>
        <w:r w:rsidR="00EA2CB2" w:rsidRPr="00024006">
          <w:rPr>
            <w:rFonts w:ascii="Gill Sans MT" w:hAnsi="Gill Sans MT"/>
            <w:b w:val="0"/>
            <w:noProof/>
            <w:sz w:val="20"/>
          </w:rPr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separate"/>
        </w:r>
        <w:r w:rsidR="0010466F">
          <w:rPr>
            <w:rFonts w:ascii="Gill Sans MT" w:hAnsi="Gill Sans MT"/>
            <w:b w:val="0"/>
            <w:noProof/>
            <w:webHidden/>
            <w:sz w:val="20"/>
          </w:rPr>
          <w:t>8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end"/>
        </w:r>
      </w:hyperlink>
    </w:p>
    <w:p w:rsidR="00024006" w:rsidRPr="00024006" w:rsidRDefault="00024006" w:rsidP="00024006">
      <w:pPr>
        <w:pStyle w:val="Kazalovsebine1"/>
        <w:tabs>
          <w:tab w:val="left" w:pos="480"/>
          <w:tab w:val="right" w:pos="9062"/>
        </w:tabs>
        <w:jc w:val="both"/>
        <w:rPr>
          <w:rFonts w:ascii="Gill Sans MT" w:hAnsi="Gill Sans MT" w:cs="Times New Roman"/>
          <w:b w:val="0"/>
          <w:bCs w:val="0"/>
          <w:caps w:val="0"/>
          <w:noProof/>
          <w:sz w:val="20"/>
        </w:rPr>
      </w:pPr>
      <w:hyperlink w:anchor="_Toc184966509" w:history="1"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6.</w:t>
        </w:r>
        <w:r w:rsidRPr="00024006">
          <w:rPr>
            <w:rFonts w:ascii="Gill Sans MT" w:hAnsi="Gill Sans MT" w:cs="Times New Roman"/>
            <w:b w:val="0"/>
            <w:bCs w:val="0"/>
            <w:caps w:val="0"/>
            <w:noProof/>
            <w:sz w:val="20"/>
          </w:rPr>
          <w:tab/>
        </w:r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KVALITATIVNO RAZISKO</w:t>
        </w:r>
        <w:r>
          <w:rPr>
            <w:rStyle w:val="Hiperpovezava"/>
            <w:rFonts w:ascii="Gill Sans MT" w:hAnsi="Gill Sans MT"/>
            <w:b w:val="0"/>
            <w:noProof/>
            <w:sz w:val="20"/>
          </w:rPr>
          <w:t>VANJE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tab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begin"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instrText xml:space="preserve"> PAGEREF _Toc184966509 \h </w:instrText>
        </w:r>
        <w:r w:rsidR="00EA2CB2" w:rsidRPr="00024006">
          <w:rPr>
            <w:rFonts w:ascii="Gill Sans MT" w:hAnsi="Gill Sans MT"/>
            <w:b w:val="0"/>
            <w:noProof/>
            <w:sz w:val="20"/>
          </w:rPr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separate"/>
        </w:r>
        <w:r w:rsidR="0010466F">
          <w:rPr>
            <w:rFonts w:ascii="Gill Sans MT" w:hAnsi="Gill Sans MT"/>
            <w:b w:val="0"/>
            <w:noProof/>
            <w:webHidden/>
            <w:sz w:val="20"/>
          </w:rPr>
          <w:t>9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end"/>
        </w:r>
      </w:hyperlink>
    </w:p>
    <w:p w:rsidR="00024006" w:rsidRPr="00024006" w:rsidRDefault="00024006" w:rsidP="00024006">
      <w:pPr>
        <w:pStyle w:val="Kazalovsebine1"/>
        <w:tabs>
          <w:tab w:val="left" w:pos="480"/>
          <w:tab w:val="right" w:pos="9062"/>
        </w:tabs>
        <w:jc w:val="both"/>
        <w:rPr>
          <w:rFonts w:ascii="Gill Sans MT" w:hAnsi="Gill Sans MT" w:cs="Times New Roman"/>
          <w:b w:val="0"/>
          <w:bCs w:val="0"/>
          <w:caps w:val="0"/>
          <w:noProof/>
          <w:sz w:val="20"/>
        </w:rPr>
      </w:pPr>
      <w:hyperlink w:anchor="_Toc184966510" w:history="1"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7.</w:t>
        </w:r>
        <w:r w:rsidRPr="00024006">
          <w:rPr>
            <w:rFonts w:ascii="Gill Sans MT" w:hAnsi="Gill Sans MT" w:cs="Times New Roman"/>
            <w:b w:val="0"/>
            <w:bCs w:val="0"/>
            <w:caps w:val="0"/>
            <w:noProof/>
            <w:sz w:val="20"/>
          </w:rPr>
          <w:tab/>
        </w:r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KVANTITATIVNO RAZISKOVANJE (raziskovanje povezanosti med spremenljivkami)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tab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begin"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instrText xml:space="preserve"> PAGEREF _Toc184966510 \h </w:instrText>
        </w:r>
        <w:r w:rsidR="00EA2CB2" w:rsidRPr="00024006">
          <w:rPr>
            <w:rFonts w:ascii="Gill Sans MT" w:hAnsi="Gill Sans MT"/>
            <w:b w:val="0"/>
            <w:noProof/>
            <w:sz w:val="20"/>
          </w:rPr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separate"/>
        </w:r>
        <w:r w:rsidR="0010466F">
          <w:rPr>
            <w:rFonts w:ascii="Gill Sans MT" w:hAnsi="Gill Sans MT"/>
            <w:b w:val="0"/>
            <w:noProof/>
            <w:webHidden/>
            <w:sz w:val="20"/>
          </w:rPr>
          <w:t>12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end"/>
        </w:r>
      </w:hyperlink>
    </w:p>
    <w:p w:rsidR="00024006" w:rsidRPr="00024006" w:rsidRDefault="00024006" w:rsidP="00024006">
      <w:pPr>
        <w:pStyle w:val="Kazalovsebine1"/>
        <w:tabs>
          <w:tab w:val="left" w:pos="480"/>
          <w:tab w:val="right" w:pos="9062"/>
        </w:tabs>
        <w:jc w:val="both"/>
        <w:rPr>
          <w:rFonts w:ascii="Gill Sans MT" w:hAnsi="Gill Sans MT" w:cs="Times New Roman"/>
          <w:b w:val="0"/>
          <w:bCs w:val="0"/>
          <w:caps w:val="0"/>
          <w:noProof/>
          <w:sz w:val="20"/>
        </w:rPr>
      </w:pPr>
      <w:hyperlink w:anchor="_Toc184966511" w:history="1"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8.</w:t>
        </w:r>
        <w:r w:rsidRPr="00024006">
          <w:rPr>
            <w:rFonts w:ascii="Gill Sans MT" w:hAnsi="Gill Sans MT" w:cs="Times New Roman"/>
            <w:b w:val="0"/>
            <w:bCs w:val="0"/>
            <w:caps w:val="0"/>
            <w:noProof/>
            <w:sz w:val="20"/>
          </w:rPr>
          <w:tab/>
        </w:r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KVANTITATIVNO RAZISKOVANJE: ANKETA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tab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begin"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instrText xml:space="preserve"> PAGEREF _Toc184966511 \h </w:instrText>
        </w:r>
        <w:r w:rsidR="00EA2CB2" w:rsidRPr="00024006">
          <w:rPr>
            <w:rFonts w:ascii="Gill Sans MT" w:hAnsi="Gill Sans MT"/>
            <w:b w:val="0"/>
            <w:noProof/>
            <w:sz w:val="20"/>
          </w:rPr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separate"/>
        </w:r>
        <w:r w:rsidR="0010466F">
          <w:rPr>
            <w:rFonts w:ascii="Gill Sans MT" w:hAnsi="Gill Sans MT"/>
            <w:b w:val="0"/>
            <w:noProof/>
            <w:webHidden/>
            <w:sz w:val="20"/>
          </w:rPr>
          <w:t>17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end"/>
        </w:r>
      </w:hyperlink>
    </w:p>
    <w:p w:rsidR="00024006" w:rsidRPr="00024006" w:rsidRDefault="00024006" w:rsidP="00024006">
      <w:pPr>
        <w:pStyle w:val="Kazalovsebine1"/>
        <w:tabs>
          <w:tab w:val="left" w:pos="480"/>
          <w:tab w:val="right" w:pos="9062"/>
        </w:tabs>
        <w:jc w:val="both"/>
        <w:rPr>
          <w:rFonts w:ascii="Gill Sans MT" w:hAnsi="Gill Sans MT" w:cs="Times New Roman"/>
          <w:b w:val="0"/>
          <w:bCs w:val="0"/>
          <w:caps w:val="0"/>
          <w:noProof/>
          <w:sz w:val="20"/>
        </w:rPr>
      </w:pPr>
      <w:hyperlink w:anchor="_Toc184966512" w:history="1"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9.</w:t>
        </w:r>
        <w:r w:rsidRPr="00024006">
          <w:rPr>
            <w:rFonts w:ascii="Gill Sans MT" w:hAnsi="Gill Sans MT" w:cs="Times New Roman"/>
            <w:b w:val="0"/>
            <w:bCs w:val="0"/>
            <w:caps w:val="0"/>
            <w:noProof/>
            <w:sz w:val="20"/>
          </w:rPr>
          <w:tab/>
        </w:r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 xml:space="preserve">PRIMERJALNO RAZISKOVANJE                                                              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tab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begin"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instrText xml:space="preserve"> PAGEREF _Toc184966512 \h </w:instrText>
        </w:r>
        <w:r w:rsidR="00EA2CB2" w:rsidRPr="00024006">
          <w:rPr>
            <w:rFonts w:ascii="Gill Sans MT" w:hAnsi="Gill Sans MT"/>
            <w:b w:val="0"/>
            <w:noProof/>
            <w:sz w:val="20"/>
          </w:rPr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separate"/>
        </w:r>
        <w:r w:rsidR="0010466F">
          <w:rPr>
            <w:rFonts w:ascii="Gill Sans MT" w:hAnsi="Gill Sans MT"/>
            <w:b w:val="0"/>
            <w:noProof/>
            <w:webHidden/>
            <w:sz w:val="20"/>
          </w:rPr>
          <w:t>20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end"/>
        </w:r>
      </w:hyperlink>
    </w:p>
    <w:p w:rsidR="00024006" w:rsidRPr="00024006" w:rsidRDefault="00024006" w:rsidP="00024006">
      <w:pPr>
        <w:pStyle w:val="Kazalovsebine1"/>
        <w:tabs>
          <w:tab w:val="left" w:pos="720"/>
          <w:tab w:val="right" w:pos="9062"/>
        </w:tabs>
        <w:jc w:val="both"/>
        <w:rPr>
          <w:rFonts w:ascii="Gill Sans MT" w:hAnsi="Gill Sans MT" w:cs="Times New Roman"/>
          <w:b w:val="0"/>
          <w:bCs w:val="0"/>
          <w:caps w:val="0"/>
          <w:noProof/>
          <w:sz w:val="20"/>
        </w:rPr>
      </w:pPr>
      <w:hyperlink w:anchor="_Toc184966513" w:history="1"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10.</w:t>
        </w:r>
        <w:r w:rsidRPr="00024006">
          <w:rPr>
            <w:rFonts w:ascii="Gill Sans MT" w:hAnsi="Gill Sans MT" w:cs="Times New Roman"/>
            <w:b w:val="0"/>
            <w:bCs w:val="0"/>
            <w:caps w:val="0"/>
            <w:noProof/>
            <w:sz w:val="20"/>
          </w:rPr>
          <w:tab/>
        </w:r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 xml:space="preserve">OBLIKE RAZISKAV                                                                                                          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tab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begin"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instrText xml:space="preserve"> PAGEREF _Toc184966513 \h </w:instrText>
        </w:r>
        <w:r w:rsidR="00EA2CB2" w:rsidRPr="00024006">
          <w:rPr>
            <w:rFonts w:ascii="Gill Sans MT" w:hAnsi="Gill Sans MT"/>
            <w:b w:val="0"/>
            <w:noProof/>
            <w:sz w:val="20"/>
          </w:rPr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separate"/>
        </w:r>
        <w:r w:rsidR="0010466F">
          <w:rPr>
            <w:rFonts w:ascii="Gill Sans MT" w:hAnsi="Gill Sans MT"/>
            <w:b w:val="0"/>
            <w:noProof/>
            <w:webHidden/>
            <w:sz w:val="20"/>
          </w:rPr>
          <w:t>21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end"/>
        </w:r>
      </w:hyperlink>
    </w:p>
    <w:p w:rsidR="00024006" w:rsidRPr="00024006" w:rsidRDefault="00024006" w:rsidP="00024006">
      <w:pPr>
        <w:pStyle w:val="Kazalovsebine1"/>
        <w:tabs>
          <w:tab w:val="left" w:pos="720"/>
          <w:tab w:val="right" w:pos="9062"/>
        </w:tabs>
        <w:jc w:val="both"/>
        <w:rPr>
          <w:rFonts w:ascii="Gill Sans MT" w:hAnsi="Gill Sans MT" w:cs="Times New Roman"/>
          <w:b w:val="0"/>
          <w:bCs w:val="0"/>
          <w:caps w:val="0"/>
          <w:noProof/>
          <w:sz w:val="20"/>
        </w:rPr>
      </w:pPr>
      <w:hyperlink w:anchor="_Toc184966514" w:history="1"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11.</w:t>
        </w:r>
        <w:r w:rsidRPr="00024006">
          <w:rPr>
            <w:rFonts w:ascii="Gill Sans MT" w:hAnsi="Gill Sans MT" w:cs="Times New Roman"/>
            <w:b w:val="0"/>
            <w:bCs w:val="0"/>
            <w:caps w:val="0"/>
            <w:noProof/>
            <w:sz w:val="20"/>
          </w:rPr>
          <w:tab/>
        </w:r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 xml:space="preserve">OBJEKTIVNOST V DRUŽBOSLOVJU           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tab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begin"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instrText xml:space="preserve"> PAGEREF _Toc184966514 \h </w:instrText>
        </w:r>
        <w:r w:rsidR="00EA2CB2" w:rsidRPr="00024006">
          <w:rPr>
            <w:rFonts w:ascii="Gill Sans MT" w:hAnsi="Gill Sans MT"/>
            <w:b w:val="0"/>
            <w:noProof/>
            <w:sz w:val="20"/>
          </w:rPr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separate"/>
        </w:r>
        <w:r w:rsidR="0010466F">
          <w:rPr>
            <w:rFonts w:ascii="Gill Sans MT" w:hAnsi="Gill Sans MT"/>
            <w:b w:val="0"/>
            <w:noProof/>
            <w:webHidden/>
            <w:sz w:val="20"/>
          </w:rPr>
          <w:t>24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end"/>
        </w:r>
      </w:hyperlink>
    </w:p>
    <w:p w:rsidR="00024006" w:rsidRPr="00024006" w:rsidRDefault="00024006" w:rsidP="00024006">
      <w:pPr>
        <w:pStyle w:val="Kazalovsebine1"/>
        <w:tabs>
          <w:tab w:val="left" w:pos="720"/>
          <w:tab w:val="right" w:pos="9062"/>
        </w:tabs>
        <w:jc w:val="both"/>
        <w:rPr>
          <w:rFonts w:ascii="Gill Sans MT" w:hAnsi="Gill Sans MT" w:cs="Times New Roman"/>
          <w:b w:val="0"/>
          <w:bCs w:val="0"/>
          <w:caps w:val="0"/>
          <w:noProof/>
          <w:sz w:val="20"/>
        </w:rPr>
      </w:pPr>
      <w:hyperlink w:anchor="_Toc184966515" w:history="1"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>12.</w:t>
        </w:r>
        <w:r w:rsidRPr="00024006">
          <w:rPr>
            <w:rFonts w:ascii="Gill Sans MT" w:hAnsi="Gill Sans MT" w:cs="Times New Roman"/>
            <w:b w:val="0"/>
            <w:bCs w:val="0"/>
            <w:caps w:val="0"/>
            <w:noProof/>
            <w:sz w:val="20"/>
          </w:rPr>
          <w:tab/>
        </w:r>
        <w:r w:rsidRPr="00024006">
          <w:rPr>
            <w:rStyle w:val="Hiperpovezava"/>
            <w:rFonts w:ascii="Gill Sans MT" w:hAnsi="Gill Sans MT"/>
            <w:b w:val="0"/>
            <w:noProof/>
            <w:sz w:val="20"/>
          </w:rPr>
          <w:t xml:space="preserve">SEKUNDARNA ANALIZA IN ARHIVI PODATKOV 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tab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begin"/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instrText xml:space="preserve"> PAGEREF _Toc184966515 \h </w:instrText>
        </w:r>
        <w:r w:rsidR="00EA2CB2" w:rsidRPr="00024006">
          <w:rPr>
            <w:rFonts w:ascii="Gill Sans MT" w:hAnsi="Gill Sans MT"/>
            <w:b w:val="0"/>
            <w:noProof/>
            <w:sz w:val="20"/>
          </w:rPr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separate"/>
        </w:r>
        <w:r w:rsidR="0010466F">
          <w:rPr>
            <w:rFonts w:ascii="Gill Sans MT" w:hAnsi="Gill Sans MT"/>
            <w:b w:val="0"/>
            <w:noProof/>
            <w:webHidden/>
            <w:sz w:val="20"/>
          </w:rPr>
          <w:t>25</w:t>
        </w:r>
        <w:r w:rsidRPr="00024006">
          <w:rPr>
            <w:rFonts w:ascii="Gill Sans MT" w:hAnsi="Gill Sans MT"/>
            <w:b w:val="0"/>
            <w:noProof/>
            <w:webHidden/>
            <w:sz w:val="20"/>
          </w:rPr>
          <w:fldChar w:fldCharType="end"/>
        </w:r>
      </w:hyperlink>
    </w:p>
    <w:p w:rsidR="00024006" w:rsidRPr="00024006" w:rsidRDefault="00024006" w:rsidP="00024006">
      <w:r>
        <w:fldChar w:fldCharType="end"/>
      </w:r>
    </w:p>
    <w:p w:rsidR="00024006" w:rsidRPr="00024006" w:rsidRDefault="00024006" w:rsidP="00024006"/>
    <w:p w:rsidR="00024006" w:rsidRPr="00024006" w:rsidRDefault="00024006" w:rsidP="00024006">
      <w:pPr>
        <w:sectPr w:rsidR="00024006" w:rsidRPr="00024006" w:rsidSect="00024006">
          <w:headerReference w:type="default" r:id="rId7"/>
          <w:footerReference w:type="default" r:id="rId8"/>
          <w:pgSz w:w="11906" w:h="16838"/>
          <w:pgMar w:top="1079" w:right="1417" w:bottom="899" w:left="1417" w:header="708" w:footer="708" w:gutter="0"/>
          <w:cols w:space="708"/>
          <w:docGrid w:linePitch="360"/>
        </w:sectPr>
      </w:pPr>
    </w:p>
    <w:p w:rsidR="00A6639D" w:rsidRPr="00B14891" w:rsidRDefault="00D07FF0" w:rsidP="00E80D47">
      <w:pPr>
        <w:pStyle w:val="predavanjenaslov"/>
        <w:rPr>
          <w:sz w:val="20"/>
          <w:szCs w:val="20"/>
        </w:rPr>
      </w:pPr>
      <w:bookmarkStart w:id="0" w:name="_Toc184966368"/>
      <w:bookmarkStart w:id="1" w:name="_Toc184966503"/>
      <w:r>
        <w:rPr>
          <w:sz w:val="20"/>
          <w:szCs w:val="20"/>
        </w:rPr>
        <w:lastRenderedPageBreak/>
        <w:t>D</w:t>
      </w:r>
      <w:r w:rsidR="00E80D47" w:rsidRPr="00B14891">
        <w:rPr>
          <w:sz w:val="20"/>
          <w:szCs w:val="20"/>
        </w:rPr>
        <w:t>RUŽBOSLOVNO RAZISKOVANJE</w:t>
      </w:r>
      <w:bookmarkEnd w:id="0"/>
      <w:bookmarkEnd w:id="1"/>
    </w:p>
    <w:p w:rsidR="00E80D47" w:rsidRPr="00B14891" w:rsidRDefault="00E80D47" w:rsidP="004E0FC6">
      <w:pPr>
        <w:jc w:val="both"/>
        <w:rPr>
          <w:rFonts w:ascii="Gill Sans MT" w:hAnsi="Gill Sans MT"/>
          <w:sz w:val="20"/>
          <w:szCs w:val="20"/>
        </w:rPr>
      </w:pPr>
      <w:r w:rsidRPr="00B14891">
        <w:rPr>
          <w:rFonts w:ascii="Gill Sans MT" w:hAnsi="Gill Sans MT"/>
          <w:sz w:val="20"/>
          <w:szCs w:val="20"/>
        </w:rPr>
        <w:t>(Elementi za definicijo družboslovnega raziskovanja, potek družboslovne raziskave, teorija, izkustvo, metoda)</w:t>
      </w:r>
    </w:p>
    <w:p w:rsidR="00E80D47" w:rsidRPr="00B14891" w:rsidRDefault="00E80D47" w:rsidP="004E0FC6">
      <w:pPr>
        <w:jc w:val="both"/>
        <w:rPr>
          <w:rFonts w:ascii="Gill Sans MT" w:hAnsi="Gill Sans MT"/>
          <w:sz w:val="20"/>
          <w:szCs w:val="20"/>
        </w:rPr>
      </w:pPr>
    </w:p>
    <w:p w:rsidR="00E80D47" w:rsidRPr="00B14891" w:rsidRDefault="00E80D47" w:rsidP="004E0FC6">
      <w:pPr>
        <w:pStyle w:val="poglavje"/>
        <w:jc w:val="both"/>
        <w:rPr>
          <w:sz w:val="20"/>
          <w:szCs w:val="20"/>
        </w:rPr>
      </w:pPr>
      <w:r w:rsidRPr="00B14891">
        <w:rPr>
          <w:sz w:val="20"/>
          <w:szCs w:val="20"/>
        </w:rPr>
        <w:t>Primeri družboslovnih raziskav</w:t>
      </w:r>
    </w:p>
    <w:p w:rsidR="00E80D47" w:rsidRPr="00B14891" w:rsidRDefault="00E80D47" w:rsidP="004E0FC6">
      <w:pPr>
        <w:pStyle w:val="poglavje"/>
        <w:numPr>
          <w:ilvl w:val="0"/>
          <w:numId w:val="2"/>
        </w:numPr>
        <w:spacing w:after="0"/>
        <w:jc w:val="both"/>
        <w:rPr>
          <w:b w:val="0"/>
          <w:color w:val="auto"/>
          <w:sz w:val="20"/>
          <w:szCs w:val="20"/>
          <w:u w:val="none"/>
        </w:rPr>
      </w:pPr>
      <w:r w:rsidRPr="00B14891">
        <w:rPr>
          <w:b w:val="0"/>
          <w:color w:val="99CCFF"/>
          <w:sz w:val="20"/>
          <w:szCs w:val="20"/>
          <w:u w:val="none"/>
        </w:rPr>
        <w:t>Raziskovanje stališč</w:t>
      </w:r>
      <w:r w:rsidRPr="00B14891">
        <w:rPr>
          <w:b w:val="0"/>
          <w:color w:val="auto"/>
          <w:sz w:val="20"/>
          <w:szCs w:val="20"/>
          <w:u w:val="none"/>
        </w:rPr>
        <w:t xml:space="preserve"> (SJM, Mednarodni program družboslovne anketne raziskave – ISSP, stališča Slovencev o vključevanju Slovenije v EU)</w:t>
      </w:r>
    </w:p>
    <w:p w:rsidR="00E80D47" w:rsidRPr="00B14891" w:rsidRDefault="00E80D47" w:rsidP="004E0FC6">
      <w:pPr>
        <w:pStyle w:val="poglavje"/>
        <w:numPr>
          <w:ilvl w:val="0"/>
          <w:numId w:val="2"/>
        </w:numPr>
        <w:spacing w:after="0"/>
        <w:jc w:val="both"/>
        <w:rPr>
          <w:b w:val="0"/>
          <w:color w:val="auto"/>
          <w:sz w:val="20"/>
          <w:szCs w:val="20"/>
          <w:u w:val="none"/>
        </w:rPr>
      </w:pPr>
      <w:r w:rsidRPr="00B14891">
        <w:rPr>
          <w:b w:val="0"/>
          <w:color w:val="99CCFF"/>
          <w:sz w:val="20"/>
          <w:szCs w:val="20"/>
          <w:u w:val="none"/>
        </w:rPr>
        <w:t>Raziskovanje komunikacij</w:t>
      </w:r>
      <w:r w:rsidR="00F924D5" w:rsidRPr="00B14891">
        <w:rPr>
          <w:b w:val="0"/>
          <w:color w:val="auto"/>
          <w:sz w:val="20"/>
          <w:szCs w:val="20"/>
          <w:u w:val="none"/>
        </w:rPr>
        <w:t xml:space="preserve"> (analiza vsebine medijskega poročanja, raziskovanje interneta v Sloveniji -RIS)</w:t>
      </w:r>
    </w:p>
    <w:p w:rsidR="00E80D47" w:rsidRPr="00B14891" w:rsidRDefault="00E80D47" w:rsidP="004E0FC6">
      <w:pPr>
        <w:pStyle w:val="poglavje"/>
        <w:numPr>
          <w:ilvl w:val="0"/>
          <w:numId w:val="2"/>
        </w:numPr>
        <w:spacing w:after="0"/>
        <w:jc w:val="both"/>
        <w:rPr>
          <w:b w:val="0"/>
          <w:color w:val="auto"/>
          <w:sz w:val="20"/>
          <w:szCs w:val="20"/>
          <w:u w:val="none"/>
        </w:rPr>
      </w:pPr>
      <w:r w:rsidRPr="00B14891">
        <w:rPr>
          <w:b w:val="0"/>
          <w:color w:val="99CCFF"/>
          <w:sz w:val="20"/>
          <w:szCs w:val="20"/>
          <w:u w:val="none"/>
        </w:rPr>
        <w:t>Raziskovanje političnih procesov</w:t>
      </w:r>
      <w:r w:rsidR="00F924D5" w:rsidRPr="00B14891">
        <w:rPr>
          <w:b w:val="0"/>
          <w:color w:val="auto"/>
          <w:sz w:val="20"/>
          <w:szCs w:val="20"/>
          <w:u w:val="none"/>
        </w:rPr>
        <w:t xml:space="preserve"> (delovanje parlamenta, procesov demokratizacije, volitev)</w:t>
      </w:r>
    </w:p>
    <w:p w:rsidR="00E80D47" w:rsidRPr="00B14891" w:rsidRDefault="00E80D47" w:rsidP="004E0FC6">
      <w:pPr>
        <w:pStyle w:val="poglavje"/>
        <w:numPr>
          <w:ilvl w:val="0"/>
          <w:numId w:val="2"/>
        </w:numPr>
        <w:spacing w:after="0"/>
        <w:jc w:val="both"/>
        <w:rPr>
          <w:b w:val="0"/>
          <w:color w:val="auto"/>
          <w:sz w:val="20"/>
          <w:szCs w:val="20"/>
          <w:u w:val="none"/>
        </w:rPr>
      </w:pPr>
      <w:r w:rsidRPr="00B14891">
        <w:rPr>
          <w:b w:val="0"/>
          <w:color w:val="99CCFF"/>
          <w:sz w:val="20"/>
          <w:szCs w:val="20"/>
          <w:u w:val="none"/>
        </w:rPr>
        <w:t>Raziskovanje družbene strukture</w:t>
      </w:r>
      <w:r w:rsidR="00F924D5" w:rsidRPr="00B14891">
        <w:rPr>
          <w:b w:val="0"/>
          <w:color w:val="auto"/>
          <w:sz w:val="20"/>
          <w:szCs w:val="20"/>
          <w:u w:val="none"/>
        </w:rPr>
        <w:t xml:space="preserve"> (družbene neenakosti, življenjskih stilov, socialnega kapitala)</w:t>
      </w:r>
    </w:p>
    <w:p w:rsidR="00E80D47" w:rsidRPr="00B14891" w:rsidRDefault="00E80D47" w:rsidP="004E0FC6">
      <w:pPr>
        <w:pStyle w:val="poglavje"/>
        <w:spacing w:after="0"/>
        <w:jc w:val="both"/>
        <w:rPr>
          <w:sz w:val="20"/>
          <w:szCs w:val="20"/>
        </w:rPr>
      </w:pPr>
    </w:p>
    <w:p w:rsidR="00E80D47" w:rsidRPr="00B14891" w:rsidRDefault="00F924D5" w:rsidP="004E0FC6">
      <w:pPr>
        <w:pStyle w:val="poglavje"/>
        <w:jc w:val="both"/>
        <w:rPr>
          <w:sz w:val="20"/>
          <w:szCs w:val="20"/>
        </w:rPr>
      </w:pPr>
      <w:r w:rsidRPr="00B14891">
        <w:rPr>
          <w:sz w:val="20"/>
          <w:szCs w:val="20"/>
        </w:rPr>
        <w:t>Kaj raziskujejo družboslovci?</w:t>
      </w:r>
    </w:p>
    <w:p w:rsidR="00F924D5" w:rsidRPr="00B14891" w:rsidRDefault="00F924D5" w:rsidP="004E0FC6">
      <w:pPr>
        <w:pStyle w:val="poglavje"/>
        <w:numPr>
          <w:ilvl w:val="0"/>
          <w:numId w:val="3"/>
        </w:numPr>
        <w:spacing w:after="0"/>
        <w:jc w:val="both"/>
        <w:rPr>
          <w:b w:val="0"/>
          <w:color w:val="auto"/>
          <w:sz w:val="20"/>
          <w:szCs w:val="20"/>
          <w:u w:val="none"/>
        </w:rPr>
      </w:pPr>
      <w:r w:rsidRPr="00B14891">
        <w:rPr>
          <w:b w:val="0"/>
          <w:color w:val="FF9900"/>
          <w:sz w:val="20"/>
          <w:szCs w:val="20"/>
          <w:u w:val="none"/>
        </w:rPr>
        <w:t>Družbeni sistem:</w:t>
      </w:r>
      <w:r w:rsidRPr="00B14891">
        <w:rPr>
          <w:b w:val="0"/>
          <w:color w:val="auto"/>
          <w:sz w:val="20"/>
          <w:szCs w:val="20"/>
          <w:u w:val="none"/>
        </w:rPr>
        <w:t xml:space="preserve"> družbena struktura in kultura: elementi družbene strukture, odnosi med elementi družbene strukture, razmerje med strukturo in kulturo</w:t>
      </w:r>
    </w:p>
    <w:p w:rsidR="00F924D5" w:rsidRPr="00B14891" w:rsidRDefault="00F924D5" w:rsidP="004E0FC6">
      <w:pPr>
        <w:pStyle w:val="poglavje"/>
        <w:numPr>
          <w:ilvl w:val="0"/>
          <w:numId w:val="3"/>
        </w:numPr>
        <w:spacing w:after="0"/>
        <w:jc w:val="both"/>
        <w:rPr>
          <w:b w:val="0"/>
          <w:color w:val="auto"/>
          <w:sz w:val="20"/>
          <w:szCs w:val="20"/>
          <w:u w:val="none"/>
        </w:rPr>
      </w:pPr>
      <w:r w:rsidRPr="00B14891">
        <w:rPr>
          <w:b w:val="0"/>
          <w:color w:val="FF9900"/>
          <w:sz w:val="20"/>
          <w:szCs w:val="20"/>
          <w:u w:val="none"/>
        </w:rPr>
        <w:t>Družbeni procesi</w:t>
      </w:r>
      <w:r w:rsidRPr="00B14891">
        <w:rPr>
          <w:b w:val="0"/>
          <w:color w:val="auto"/>
          <w:sz w:val="20"/>
          <w:szCs w:val="20"/>
          <w:u w:val="none"/>
        </w:rPr>
        <w:t>: spreminjanje družbenega sistema (strukturne spremembe, nastajanje, ohranjanje, izmenjava, izginjanje kulture …)</w:t>
      </w:r>
    </w:p>
    <w:p w:rsidR="00F924D5" w:rsidRPr="00B14891" w:rsidRDefault="00F924D5" w:rsidP="004E0FC6">
      <w:pPr>
        <w:pStyle w:val="poglavje"/>
        <w:spacing w:after="0"/>
        <w:jc w:val="both"/>
        <w:rPr>
          <w:b w:val="0"/>
          <w:color w:val="auto"/>
          <w:sz w:val="20"/>
          <w:szCs w:val="20"/>
          <w:u w:val="none"/>
        </w:rPr>
      </w:pPr>
    </w:p>
    <w:p w:rsidR="00F924D5" w:rsidRPr="00B14891" w:rsidRDefault="00F924D5" w:rsidP="004E0FC6">
      <w:pPr>
        <w:pStyle w:val="poglavje"/>
        <w:numPr>
          <w:ilvl w:val="0"/>
          <w:numId w:val="3"/>
        </w:numPr>
        <w:spacing w:after="0"/>
        <w:jc w:val="both"/>
        <w:rPr>
          <w:b w:val="0"/>
          <w:color w:val="auto"/>
          <w:sz w:val="20"/>
          <w:szCs w:val="20"/>
          <w:u w:val="none"/>
        </w:rPr>
      </w:pPr>
      <w:r w:rsidRPr="00B14891">
        <w:rPr>
          <w:b w:val="0"/>
          <w:color w:val="99CC00"/>
          <w:sz w:val="20"/>
          <w:szCs w:val="20"/>
          <w:u w:val="none"/>
        </w:rPr>
        <w:t>Mikro raven raziskovanja</w:t>
      </w:r>
      <w:r w:rsidRPr="00B14891">
        <w:rPr>
          <w:b w:val="0"/>
          <w:color w:val="auto"/>
          <w:sz w:val="20"/>
          <w:szCs w:val="20"/>
          <w:u w:val="none"/>
        </w:rPr>
        <w:t>: posamezniki, lokalna skupnost …</w:t>
      </w:r>
    </w:p>
    <w:p w:rsidR="00F924D5" w:rsidRPr="00B14891" w:rsidRDefault="00F924D5" w:rsidP="004E0FC6">
      <w:pPr>
        <w:pStyle w:val="poglavje"/>
        <w:numPr>
          <w:ilvl w:val="0"/>
          <w:numId w:val="3"/>
        </w:numPr>
        <w:spacing w:after="0"/>
        <w:jc w:val="both"/>
        <w:rPr>
          <w:b w:val="0"/>
          <w:color w:val="auto"/>
          <w:sz w:val="20"/>
          <w:szCs w:val="20"/>
          <w:u w:val="none"/>
        </w:rPr>
      </w:pPr>
      <w:r w:rsidRPr="00B14891">
        <w:rPr>
          <w:b w:val="0"/>
          <w:color w:val="99CC00"/>
          <w:sz w:val="20"/>
          <w:szCs w:val="20"/>
          <w:u w:val="none"/>
        </w:rPr>
        <w:t>Makro raven raziskovanja</w:t>
      </w:r>
      <w:r w:rsidRPr="00B14891">
        <w:rPr>
          <w:b w:val="0"/>
          <w:color w:val="auto"/>
          <w:sz w:val="20"/>
          <w:szCs w:val="20"/>
          <w:u w:val="none"/>
        </w:rPr>
        <w:t>: družbe, globalni procesi …</w:t>
      </w:r>
    </w:p>
    <w:p w:rsidR="00F33B7D" w:rsidRPr="00B14891" w:rsidRDefault="00F33B7D" w:rsidP="004E0FC6">
      <w:pPr>
        <w:pStyle w:val="poglavje"/>
        <w:spacing w:after="0"/>
        <w:jc w:val="both"/>
        <w:rPr>
          <w:b w:val="0"/>
          <w:color w:val="auto"/>
          <w:sz w:val="20"/>
          <w:szCs w:val="20"/>
          <w:u w:val="none"/>
        </w:rPr>
      </w:pPr>
    </w:p>
    <w:p w:rsidR="00F33B7D" w:rsidRPr="00B14891" w:rsidRDefault="00F33B7D" w:rsidP="004E0FC6">
      <w:pPr>
        <w:pStyle w:val="poglavje"/>
        <w:numPr>
          <w:ilvl w:val="0"/>
          <w:numId w:val="3"/>
        </w:numPr>
        <w:spacing w:after="0"/>
        <w:jc w:val="both"/>
        <w:rPr>
          <w:b w:val="0"/>
          <w:color w:val="993366"/>
          <w:sz w:val="20"/>
          <w:szCs w:val="20"/>
          <w:u w:val="none"/>
        </w:rPr>
      </w:pPr>
      <w:r w:rsidRPr="00B14891">
        <w:rPr>
          <w:b w:val="0"/>
          <w:color w:val="993366"/>
          <w:sz w:val="20"/>
          <w:szCs w:val="20"/>
          <w:u w:val="none"/>
        </w:rPr>
        <w:t>Objekti raziskovanja in odnosi (relacije) med objekti</w:t>
      </w:r>
    </w:p>
    <w:p w:rsidR="00F33B7D" w:rsidRPr="00B14891" w:rsidRDefault="00F33B7D" w:rsidP="004E0FC6">
      <w:pPr>
        <w:pStyle w:val="poglavje"/>
        <w:numPr>
          <w:ilvl w:val="0"/>
          <w:numId w:val="3"/>
        </w:numPr>
        <w:spacing w:after="0"/>
        <w:jc w:val="both"/>
        <w:rPr>
          <w:b w:val="0"/>
          <w:color w:val="993366"/>
          <w:sz w:val="20"/>
          <w:szCs w:val="20"/>
          <w:u w:val="none"/>
        </w:rPr>
      </w:pPr>
      <w:r w:rsidRPr="00B14891">
        <w:rPr>
          <w:b w:val="0"/>
          <w:color w:val="993366"/>
          <w:sz w:val="20"/>
          <w:szCs w:val="20"/>
          <w:u w:val="none"/>
        </w:rPr>
        <w:t>Značilnosti objektov in povezave (korelacije) med značilnostmi</w:t>
      </w:r>
    </w:p>
    <w:p w:rsidR="00F924D5" w:rsidRPr="00B14891" w:rsidRDefault="00F924D5" w:rsidP="00E80D47">
      <w:pPr>
        <w:pStyle w:val="poglavje"/>
        <w:spacing w:after="0"/>
        <w:rPr>
          <w:b w:val="0"/>
          <w:color w:val="993366"/>
          <w:sz w:val="20"/>
          <w:szCs w:val="20"/>
          <w:u w:val="none"/>
        </w:rPr>
      </w:pPr>
    </w:p>
    <w:p w:rsidR="00E80D47" w:rsidRPr="00B14891" w:rsidRDefault="00F33B7D" w:rsidP="00E80D47">
      <w:pPr>
        <w:pStyle w:val="poglavje"/>
        <w:rPr>
          <w:sz w:val="20"/>
          <w:szCs w:val="20"/>
        </w:rPr>
      </w:pPr>
      <w:r w:rsidRPr="00B14891">
        <w:rPr>
          <w:sz w:val="20"/>
          <w:szCs w:val="20"/>
        </w:rPr>
        <w:t>Opisovanje družbe</w:t>
      </w:r>
    </w:p>
    <w:p w:rsidR="00F33B7D" w:rsidRPr="00B14891" w:rsidRDefault="00F33B7D" w:rsidP="00E80D47">
      <w:pPr>
        <w:pStyle w:val="poglavje"/>
        <w:rPr>
          <w:b w:val="0"/>
          <w:color w:val="auto"/>
          <w:sz w:val="20"/>
          <w:szCs w:val="20"/>
          <w:u w:val="none"/>
        </w:rPr>
      </w:pPr>
      <w:r w:rsidRPr="00B14891">
        <w:rPr>
          <w:b w:val="0"/>
          <w:color w:val="auto"/>
          <w:sz w:val="20"/>
          <w:szCs w:val="20"/>
          <w:u w:val="none"/>
        </w:rPr>
        <w:t xml:space="preserve">Vrste: </w:t>
      </w:r>
    </w:p>
    <w:p w:rsidR="00F33B7D" w:rsidRPr="00B14891" w:rsidRDefault="00F33B7D" w:rsidP="00DF463E">
      <w:pPr>
        <w:pStyle w:val="poglavje"/>
        <w:numPr>
          <w:ilvl w:val="0"/>
          <w:numId w:val="3"/>
        </w:numPr>
        <w:spacing w:after="0"/>
        <w:ind w:left="714" w:hanging="357"/>
        <w:rPr>
          <w:b w:val="0"/>
          <w:color w:val="0000FF"/>
          <w:sz w:val="20"/>
          <w:szCs w:val="20"/>
          <w:u w:val="none"/>
        </w:rPr>
      </w:pPr>
      <w:r w:rsidRPr="00B14891">
        <w:rPr>
          <w:b w:val="0"/>
          <w:color w:val="0000FF"/>
          <w:sz w:val="20"/>
          <w:szCs w:val="20"/>
          <w:u w:val="none"/>
        </w:rPr>
        <w:t>Umetniško</w:t>
      </w:r>
    </w:p>
    <w:p w:rsidR="00F33B7D" w:rsidRPr="00B14891" w:rsidRDefault="00F33B7D" w:rsidP="00DF463E">
      <w:pPr>
        <w:pStyle w:val="poglavje"/>
        <w:numPr>
          <w:ilvl w:val="0"/>
          <w:numId w:val="3"/>
        </w:numPr>
        <w:spacing w:after="0"/>
        <w:ind w:left="714" w:hanging="357"/>
        <w:rPr>
          <w:b w:val="0"/>
          <w:color w:val="0000FF"/>
          <w:sz w:val="20"/>
          <w:szCs w:val="20"/>
          <w:u w:val="none"/>
        </w:rPr>
      </w:pPr>
      <w:r w:rsidRPr="00B14891">
        <w:rPr>
          <w:b w:val="0"/>
          <w:color w:val="0000FF"/>
          <w:sz w:val="20"/>
          <w:szCs w:val="20"/>
          <w:u w:val="none"/>
        </w:rPr>
        <w:t>Novinarsko</w:t>
      </w:r>
    </w:p>
    <w:p w:rsidR="00F33B7D" w:rsidRPr="00B14891" w:rsidRDefault="00F33B7D" w:rsidP="00DF463E">
      <w:pPr>
        <w:pStyle w:val="poglavje"/>
        <w:numPr>
          <w:ilvl w:val="0"/>
          <w:numId w:val="3"/>
        </w:numPr>
        <w:spacing w:after="0"/>
        <w:ind w:left="714" w:hanging="357"/>
        <w:rPr>
          <w:b w:val="0"/>
          <w:color w:val="0000FF"/>
          <w:sz w:val="20"/>
          <w:szCs w:val="20"/>
          <w:u w:val="none"/>
        </w:rPr>
      </w:pPr>
      <w:r w:rsidRPr="00B14891">
        <w:rPr>
          <w:b w:val="0"/>
          <w:color w:val="0000FF"/>
          <w:sz w:val="20"/>
          <w:szCs w:val="20"/>
          <w:u w:val="none"/>
        </w:rPr>
        <w:t>znanstveno</w:t>
      </w:r>
    </w:p>
    <w:p w:rsidR="00D07FF0" w:rsidRDefault="00D07FF0" w:rsidP="00D07FF0">
      <w:pPr>
        <w:pStyle w:val="poglavje"/>
        <w:spacing w:after="0"/>
        <w:rPr>
          <w:b w:val="0"/>
          <w:color w:val="auto"/>
          <w:sz w:val="20"/>
          <w:szCs w:val="20"/>
          <w:u w:val="none"/>
        </w:rPr>
      </w:pPr>
    </w:p>
    <w:p w:rsidR="00F33B7D" w:rsidRPr="00B14891" w:rsidRDefault="00F33B7D" w:rsidP="004E0FC6">
      <w:pPr>
        <w:pStyle w:val="poglavje"/>
        <w:jc w:val="both"/>
        <w:rPr>
          <w:b w:val="0"/>
          <w:color w:val="auto"/>
          <w:sz w:val="20"/>
          <w:szCs w:val="20"/>
          <w:u w:val="none"/>
        </w:rPr>
      </w:pPr>
      <w:r w:rsidRPr="00B14891">
        <w:rPr>
          <w:b w:val="0"/>
          <w:color w:val="auto"/>
          <w:sz w:val="20"/>
          <w:szCs w:val="20"/>
          <w:u w:val="none"/>
        </w:rPr>
        <w:t xml:space="preserve">Razlikovanja v opisovanjih glede: </w:t>
      </w:r>
    </w:p>
    <w:p w:rsidR="00F33B7D" w:rsidRPr="00B14891" w:rsidRDefault="00F33B7D" w:rsidP="00DF463E">
      <w:pPr>
        <w:pStyle w:val="poglavje"/>
        <w:numPr>
          <w:ilvl w:val="0"/>
          <w:numId w:val="3"/>
        </w:numPr>
        <w:spacing w:after="0"/>
        <w:ind w:left="714" w:hanging="357"/>
        <w:jc w:val="both"/>
        <w:rPr>
          <w:b w:val="0"/>
          <w:color w:val="339966"/>
          <w:sz w:val="20"/>
          <w:szCs w:val="20"/>
          <w:u w:val="none"/>
        </w:rPr>
      </w:pPr>
      <w:r w:rsidRPr="00B14891">
        <w:rPr>
          <w:b w:val="0"/>
          <w:color w:val="339966"/>
          <w:sz w:val="20"/>
          <w:szCs w:val="20"/>
          <w:u w:val="none"/>
        </w:rPr>
        <w:t xml:space="preserve">cilja raziskovanja </w:t>
      </w:r>
      <w:r w:rsidRPr="00B14891">
        <w:rPr>
          <w:b w:val="0"/>
          <w:color w:val="auto"/>
          <w:sz w:val="20"/>
          <w:szCs w:val="20"/>
          <w:u w:val="none"/>
        </w:rPr>
        <w:t>(umetniški – estetski užitek, zabava - parteey yeah</w:t>
      </w:r>
      <w:r w:rsidRPr="00B14891">
        <w:rPr>
          <w:b w:val="0"/>
          <w:color w:val="auto"/>
          <w:sz w:val="20"/>
          <w:szCs w:val="20"/>
          <w:u w:val="none"/>
        </w:rPr>
        <w:sym w:font="Wingdings" w:char="F04A"/>
      </w:r>
      <w:r w:rsidRPr="00B14891">
        <w:rPr>
          <w:b w:val="0"/>
          <w:color w:val="auto"/>
          <w:sz w:val="20"/>
          <w:szCs w:val="20"/>
          <w:u w:val="none"/>
        </w:rPr>
        <w:t>; novinarski – informiranje, zabava; znanstveno – spoznavanje, razumevanje, pojasnjevanje, napovedovanje na podlagi dosedanjih spoznanj, spreminjanje družbe na podlagi znanstvenih spoznanj)</w:t>
      </w:r>
    </w:p>
    <w:p w:rsidR="00F33B7D" w:rsidRPr="00B14891" w:rsidRDefault="00F33B7D" w:rsidP="00DF463E">
      <w:pPr>
        <w:pStyle w:val="poglavje"/>
        <w:numPr>
          <w:ilvl w:val="0"/>
          <w:numId w:val="3"/>
        </w:numPr>
        <w:spacing w:after="0"/>
        <w:ind w:left="714" w:hanging="357"/>
        <w:jc w:val="both"/>
        <w:rPr>
          <w:b w:val="0"/>
          <w:color w:val="339966"/>
          <w:sz w:val="20"/>
          <w:szCs w:val="20"/>
          <w:u w:val="none"/>
        </w:rPr>
      </w:pPr>
      <w:r w:rsidRPr="00B14891">
        <w:rPr>
          <w:b w:val="0"/>
          <w:color w:val="339966"/>
          <w:sz w:val="20"/>
          <w:szCs w:val="20"/>
          <w:u w:val="none"/>
        </w:rPr>
        <w:t xml:space="preserve">definiranje predmeta raziskovanja </w:t>
      </w:r>
      <w:r w:rsidRPr="00B14891">
        <w:rPr>
          <w:b w:val="0"/>
          <w:color w:val="auto"/>
          <w:sz w:val="20"/>
          <w:szCs w:val="20"/>
          <w:u w:val="none"/>
        </w:rPr>
        <w:t>(teorija s svojim pojmovnim aparatom – znanstveni zakoni, dejstva; izkustvo - podatki)</w:t>
      </w:r>
    </w:p>
    <w:p w:rsidR="00F33B7D" w:rsidRPr="00B14891" w:rsidRDefault="00F33B7D" w:rsidP="00DF463E">
      <w:pPr>
        <w:pStyle w:val="poglavje"/>
        <w:numPr>
          <w:ilvl w:val="0"/>
          <w:numId w:val="3"/>
        </w:numPr>
        <w:spacing w:after="0"/>
        <w:ind w:left="714" w:hanging="357"/>
        <w:jc w:val="both"/>
        <w:rPr>
          <w:b w:val="0"/>
          <w:color w:val="339966"/>
          <w:sz w:val="20"/>
          <w:szCs w:val="20"/>
          <w:u w:val="none"/>
        </w:rPr>
      </w:pPr>
      <w:r w:rsidRPr="00B14891">
        <w:rPr>
          <w:b w:val="0"/>
          <w:color w:val="339966"/>
          <w:sz w:val="20"/>
          <w:szCs w:val="20"/>
          <w:u w:val="none"/>
        </w:rPr>
        <w:t xml:space="preserve">uporaba posebnega jezika oz. terminologije </w:t>
      </w:r>
      <w:r w:rsidRPr="00B14891">
        <w:rPr>
          <w:b w:val="0"/>
          <w:color w:val="auto"/>
          <w:sz w:val="20"/>
          <w:szCs w:val="20"/>
          <w:u w:val="none"/>
        </w:rPr>
        <w:t>(jezik, ki je razumljiv neodvisno od kulturnega koncepta</w:t>
      </w:r>
      <w:r w:rsidR="007B34A3" w:rsidRPr="00B14891">
        <w:rPr>
          <w:b w:val="0"/>
          <w:color w:val="auto"/>
          <w:sz w:val="20"/>
          <w:szCs w:val="20"/>
          <w:u w:val="none"/>
        </w:rPr>
        <w:t>; hipoteze, spremenljivke, odnosi med spremenljivkami, enote opazovanja in njihove značilnosti</w:t>
      </w:r>
      <w:r w:rsidRPr="00B14891">
        <w:rPr>
          <w:b w:val="0"/>
          <w:color w:val="auto"/>
          <w:sz w:val="20"/>
          <w:szCs w:val="20"/>
          <w:u w:val="none"/>
        </w:rPr>
        <w:t>)</w:t>
      </w:r>
    </w:p>
    <w:p w:rsidR="00F33B7D" w:rsidRPr="000717A6" w:rsidRDefault="00F33B7D" w:rsidP="00DF463E">
      <w:pPr>
        <w:pStyle w:val="poglavje"/>
        <w:numPr>
          <w:ilvl w:val="0"/>
          <w:numId w:val="3"/>
        </w:numPr>
        <w:spacing w:after="0"/>
        <w:ind w:left="714" w:hanging="357"/>
        <w:jc w:val="both"/>
        <w:rPr>
          <w:b w:val="0"/>
          <w:color w:val="339966"/>
          <w:sz w:val="20"/>
          <w:szCs w:val="20"/>
          <w:u w:val="none"/>
        </w:rPr>
      </w:pPr>
      <w:r w:rsidRPr="00B14891">
        <w:rPr>
          <w:b w:val="0"/>
          <w:color w:val="339966"/>
          <w:sz w:val="20"/>
          <w:szCs w:val="20"/>
          <w:u w:val="none"/>
        </w:rPr>
        <w:t>znanstvena metoda</w:t>
      </w:r>
      <w:r w:rsidR="007B34A3" w:rsidRPr="00B14891">
        <w:rPr>
          <w:b w:val="0"/>
          <w:color w:val="339966"/>
          <w:sz w:val="20"/>
          <w:szCs w:val="20"/>
          <w:u w:val="none"/>
        </w:rPr>
        <w:t xml:space="preserve"> </w:t>
      </w:r>
      <w:r w:rsidR="007B34A3" w:rsidRPr="00B14891">
        <w:rPr>
          <w:b w:val="0"/>
          <w:color w:val="auto"/>
          <w:sz w:val="20"/>
          <w:szCs w:val="20"/>
          <w:u w:val="none"/>
        </w:rPr>
        <w:t>(spoznavni proces – dedukcija in indukcija; priprava raziskovalnih stališč – konceptualizacija, operacionalizacija, hipoteze; zbiranje podatkov – opazovanje, spraševanje, vzorčenje, standardizacija; analiza podatkov – preizkušanje hipotez, inferenčna statistika, analitska indukcija …)</w:t>
      </w:r>
    </w:p>
    <w:p w:rsidR="000717A6" w:rsidRPr="00B14891" w:rsidRDefault="000717A6" w:rsidP="000717A6">
      <w:pPr>
        <w:pStyle w:val="poglavje"/>
        <w:spacing w:after="0"/>
        <w:ind w:left="357"/>
        <w:rPr>
          <w:b w:val="0"/>
          <w:color w:val="339966"/>
          <w:sz w:val="20"/>
          <w:szCs w:val="20"/>
          <w:u w:val="none"/>
        </w:rPr>
      </w:pPr>
    </w:p>
    <w:p w:rsidR="000717A6" w:rsidRDefault="007B34A3" w:rsidP="000717A6">
      <w:pPr>
        <w:pStyle w:val="poglavje"/>
        <w:rPr>
          <w:sz w:val="20"/>
          <w:szCs w:val="20"/>
        </w:rPr>
      </w:pPr>
      <w:r w:rsidRPr="00B14891">
        <w:rPr>
          <w:sz w:val="20"/>
          <w:szCs w:val="20"/>
        </w:rPr>
        <w:t>Sestavine in potek družboslovne raziskave</w:t>
      </w:r>
      <w:r w:rsidR="000717A6">
        <w:rPr>
          <w:sz w:val="20"/>
          <w:szCs w:val="20"/>
        </w:rPr>
        <w:t xml:space="preserve"> </w:t>
      </w:r>
    </w:p>
    <w:p w:rsidR="007B34A3" w:rsidRPr="00B14891" w:rsidRDefault="007B34A3" w:rsidP="000717A6">
      <w:pPr>
        <w:pStyle w:val="poglavje"/>
        <w:rPr>
          <w:b w:val="0"/>
          <w:color w:val="auto"/>
          <w:sz w:val="20"/>
          <w:szCs w:val="20"/>
          <w:u w:val="none"/>
        </w:rPr>
      </w:pPr>
      <w:r w:rsidRPr="00B14891">
        <w:rPr>
          <w:b w:val="0"/>
          <w:color w:val="auto"/>
          <w:sz w:val="20"/>
          <w:szCs w:val="20"/>
          <w:u w:val="none"/>
        </w:rPr>
        <w:t>(namen raziskave, raziskovalne faze, elementi raziskave, udeleženci raziskave)</w:t>
      </w:r>
    </w:p>
    <w:p w:rsidR="007B34A3" w:rsidRPr="00B14891" w:rsidRDefault="00B25737" w:rsidP="007B34A3">
      <w:pPr>
        <w:pStyle w:val="poglavje"/>
        <w:spacing w:after="0"/>
        <w:rPr>
          <w:b w:val="0"/>
          <w:color w:val="auto"/>
          <w:sz w:val="20"/>
          <w:szCs w:val="20"/>
          <w:u w:val="non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38735</wp:posOffset>
            </wp:positionV>
            <wp:extent cx="1059815" cy="897890"/>
            <wp:effectExtent l="19050" t="0" r="698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4A3" w:rsidRPr="00B14891" w:rsidRDefault="007B34A3" w:rsidP="007B34A3">
      <w:pPr>
        <w:pStyle w:val="poglavje"/>
        <w:spacing w:after="0"/>
        <w:rPr>
          <w:b w:val="0"/>
          <w:color w:val="339966"/>
          <w:sz w:val="20"/>
          <w:szCs w:val="20"/>
          <w:u w:val="none"/>
        </w:rPr>
      </w:pPr>
    </w:p>
    <w:p w:rsidR="007B34A3" w:rsidRPr="00B14891" w:rsidRDefault="007B34A3" w:rsidP="007B34A3">
      <w:pPr>
        <w:rPr>
          <w:sz w:val="20"/>
          <w:szCs w:val="20"/>
        </w:rPr>
      </w:pPr>
    </w:p>
    <w:p w:rsidR="007B34A3" w:rsidRPr="00B14891" w:rsidRDefault="007B34A3" w:rsidP="007B34A3">
      <w:pPr>
        <w:rPr>
          <w:sz w:val="20"/>
          <w:szCs w:val="20"/>
        </w:rPr>
      </w:pPr>
    </w:p>
    <w:p w:rsidR="007B34A3" w:rsidRPr="00B14891" w:rsidRDefault="007B34A3" w:rsidP="007B34A3">
      <w:pPr>
        <w:rPr>
          <w:sz w:val="20"/>
          <w:szCs w:val="20"/>
        </w:rPr>
      </w:pPr>
    </w:p>
    <w:p w:rsidR="007B34A3" w:rsidRPr="00B14891" w:rsidRDefault="007B34A3" w:rsidP="007B34A3">
      <w:pPr>
        <w:rPr>
          <w:sz w:val="20"/>
          <w:szCs w:val="20"/>
        </w:rPr>
      </w:pPr>
    </w:p>
    <w:p w:rsidR="007B34A3" w:rsidRPr="00B14891" w:rsidRDefault="007B34A3" w:rsidP="007B34A3">
      <w:pPr>
        <w:rPr>
          <w:sz w:val="20"/>
          <w:szCs w:val="20"/>
        </w:rPr>
      </w:pPr>
    </w:p>
    <w:p w:rsidR="007B34A3" w:rsidRPr="00B14891" w:rsidRDefault="007B34A3" w:rsidP="007B34A3">
      <w:pPr>
        <w:rPr>
          <w:sz w:val="20"/>
          <w:szCs w:val="20"/>
        </w:rPr>
      </w:pPr>
    </w:p>
    <w:p w:rsidR="007B34A3" w:rsidRDefault="007B34A3" w:rsidP="007B34A3">
      <w:pPr>
        <w:rPr>
          <w:rFonts w:ascii="Gill Sans MT" w:hAnsi="Gill Sans MT"/>
          <w:b/>
          <w:color w:val="FF6600"/>
          <w:sz w:val="20"/>
          <w:szCs w:val="20"/>
          <w:u w:val="single"/>
        </w:rPr>
      </w:pPr>
      <w:r w:rsidRPr="00B14891">
        <w:rPr>
          <w:rFonts w:ascii="Gill Sans MT" w:hAnsi="Gill Sans MT"/>
          <w:b/>
          <w:color w:val="FF6600"/>
          <w:sz w:val="20"/>
          <w:szCs w:val="20"/>
          <w:u w:val="single"/>
        </w:rPr>
        <w:t>Namen raziskave</w:t>
      </w:r>
    </w:p>
    <w:p w:rsidR="00B14891" w:rsidRPr="00B14891" w:rsidRDefault="00B14891" w:rsidP="007B34A3">
      <w:pPr>
        <w:rPr>
          <w:rFonts w:ascii="Gill Sans MT" w:hAnsi="Gill Sans MT"/>
          <w:b/>
          <w:color w:val="FF6600"/>
          <w:sz w:val="20"/>
          <w:szCs w:val="20"/>
          <w:u w:val="single"/>
        </w:rPr>
      </w:pPr>
    </w:p>
    <w:p w:rsidR="007B34A3" w:rsidRPr="00B14891" w:rsidRDefault="007B34A3" w:rsidP="004227A8">
      <w:pPr>
        <w:numPr>
          <w:ilvl w:val="0"/>
          <w:numId w:val="3"/>
        </w:numPr>
        <w:rPr>
          <w:rFonts w:ascii="Gill Sans MT" w:hAnsi="Gill Sans MT"/>
          <w:sz w:val="20"/>
          <w:szCs w:val="20"/>
        </w:rPr>
      </w:pPr>
      <w:r w:rsidRPr="00B14891">
        <w:rPr>
          <w:rFonts w:ascii="Gill Sans MT" w:hAnsi="Gill Sans MT"/>
          <w:color w:val="99CC00"/>
          <w:sz w:val="20"/>
          <w:szCs w:val="20"/>
        </w:rPr>
        <w:t>Raziskave glede na odnos do družbene realnosti (do svojega predmeta)</w:t>
      </w:r>
    </w:p>
    <w:p w:rsidR="007B34A3" w:rsidRPr="00B14891" w:rsidRDefault="007B34A3" w:rsidP="004227A8">
      <w:pPr>
        <w:numPr>
          <w:ilvl w:val="1"/>
          <w:numId w:val="3"/>
        </w:numPr>
        <w:rPr>
          <w:rFonts w:ascii="Gill Sans MT" w:hAnsi="Gill Sans MT"/>
          <w:sz w:val="20"/>
          <w:szCs w:val="20"/>
        </w:rPr>
      </w:pPr>
      <w:r w:rsidRPr="00B14891">
        <w:rPr>
          <w:rFonts w:ascii="Gill Sans MT" w:hAnsi="Gill Sans MT"/>
          <w:sz w:val="20"/>
          <w:szCs w:val="20"/>
        </w:rPr>
        <w:t>Temeljne</w:t>
      </w:r>
    </w:p>
    <w:p w:rsidR="007B34A3" w:rsidRDefault="007B34A3" w:rsidP="004227A8">
      <w:pPr>
        <w:numPr>
          <w:ilvl w:val="1"/>
          <w:numId w:val="3"/>
        </w:numPr>
        <w:rPr>
          <w:rFonts w:ascii="Gill Sans MT" w:hAnsi="Gill Sans MT"/>
          <w:sz w:val="20"/>
          <w:szCs w:val="20"/>
        </w:rPr>
      </w:pPr>
      <w:r w:rsidRPr="00B14891">
        <w:rPr>
          <w:rFonts w:ascii="Gill Sans MT" w:hAnsi="Gill Sans MT"/>
          <w:sz w:val="20"/>
          <w:szCs w:val="20"/>
        </w:rPr>
        <w:t>Aplikativne in akcijske raziskave</w:t>
      </w:r>
    </w:p>
    <w:p w:rsidR="007B34A3" w:rsidRPr="00B14891" w:rsidRDefault="007B34A3" w:rsidP="004E0FC6">
      <w:pPr>
        <w:numPr>
          <w:ilvl w:val="0"/>
          <w:numId w:val="3"/>
        </w:numPr>
        <w:jc w:val="both"/>
        <w:rPr>
          <w:rFonts w:ascii="Gill Sans MT" w:hAnsi="Gill Sans MT"/>
          <w:sz w:val="20"/>
          <w:szCs w:val="20"/>
        </w:rPr>
      </w:pPr>
      <w:r w:rsidRPr="00B14891">
        <w:rPr>
          <w:rFonts w:ascii="Gill Sans MT" w:hAnsi="Gill Sans MT"/>
          <w:color w:val="99CC00"/>
          <w:sz w:val="20"/>
          <w:szCs w:val="20"/>
        </w:rPr>
        <w:t>Spoznavni cilji raziskave:</w:t>
      </w:r>
    </w:p>
    <w:p w:rsidR="007B34A3" w:rsidRPr="00B14891" w:rsidRDefault="007B34A3" w:rsidP="00DF463E">
      <w:pPr>
        <w:numPr>
          <w:ilvl w:val="0"/>
          <w:numId w:val="4"/>
        </w:numPr>
        <w:tabs>
          <w:tab w:val="clear" w:pos="720"/>
          <w:tab w:val="num" w:pos="1440"/>
        </w:tabs>
        <w:ind w:left="1440"/>
        <w:jc w:val="both"/>
        <w:rPr>
          <w:rFonts w:ascii="Gill Sans MT" w:hAnsi="Gill Sans MT"/>
          <w:sz w:val="20"/>
          <w:szCs w:val="20"/>
        </w:rPr>
      </w:pPr>
      <w:r w:rsidRPr="00B14891">
        <w:rPr>
          <w:rFonts w:ascii="Gill Sans MT" w:hAnsi="Gill Sans MT"/>
          <w:color w:val="FFFF00"/>
          <w:sz w:val="20"/>
          <w:szCs w:val="20"/>
        </w:rPr>
        <w:t>Eksploracija</w:t>
      </w:r>
      <w:r w:rsidR="004227A8" w:rsidRPr="00B14891">
        <w:rPr>
          <w:rFonts w:ascii="Gill Sans MT" w:hAnsi="Gill Sans MT"/>
          <w:sz w:val="20"/>
          <w:szCs w:val="20"/>
        </w:rPr>
        <w:t xml:space="preserve"> – spoznavanje problema (oblikovanje informativne slike o problemu), priprava na bodočo raziskavo</w:t>
      </w:r>
    </w:p>
    <w:p w:rsidR="007B34A3" w:rsidRPr="00B14891" w:rsidRDefault="007B34A3" w:rsidP="00DF463E">
      <w:pPr>
        <w:numPr>
          <w:ilvl w:val="0"/>
          <w:numId w:val="4"/>
        </w:numPr>
        <w:tabs>
          <w:tab w:val="clear" w:pos="720"/>
          <w:tab w:val="num" w:pos="1440"/>
        </w:tabs>
        <w:ind w:left="1440"/>
        <w:jc w:val="both"/>
        <w:rPr>
          <w:rFonts w:ascii="Gill Sans MT" w:hAnsi="Gill Sans MT"/>
          <w:sz w:val="20"/>
          <w:szCs w:val="20"/>
        </w:rPr>
      </w:pPr>
      <w:r w:rsidRPr="00B14891">
        <w:rPr>
          <w:rFonts w:ascii="Gill Sans MT" w:hAnsi="Gill Sans MT"/>
          <w:color w:val="FFFF00"/>
          <w:sz w:val="20"/>
          <w:szCs w:val="20"/>
        </w:rPr>
        <w:lastRenderedPageBreak/>
        <w:t>Opis in klasifikacija</w:t>
      </w:r>
      <w:r w:rsidR="004227A8" w:rsidRPr="00B14891">
        <w:rPr>
          <w:rFonts w:ascii="Gill Sans MT" w:hAnsi="Gill Sans MT"/>
          <w:sz w:val="20"/>
          <w:szCs w:val="20"/>
        </w:rPr>
        <w:t xml:space="preserve"> – opisi skupine, populacije, procesa, dogodka …, informacije za nove hipoteze; identifikacija tipov opazovanih pojavov (podobnosti in razlike)</w:t>
      </w:r>
    </w:p>
    <w:p w:rsidR="007B34A3" w:rsidRPr="00B14891" w:rsidRDefault="007B34A3" w:rsidP="00DF463E">
      <w:pPr>
        <w:numPr>
          <w:ilvl w:val="0"/>
          <w:numId w:val="4"/>
        </w:numPr>
        <w:tabs>
          <w:tab w:val="clear" w:pos="720"/>
          <w:tab w:val="num" w:pos="1440"/>
        </w:tabs>
        <w:ind w:left="1440"/>
        <w:jc w:val="both"/>
        <w:rPr>
          <w:rFonts w:ascii="Gill Sans MT" w:hAnsi="Gill Sans MT"/>
          <w:sz w:val="20"/>
          <w:szCs w:val="20"/>
        </w:rPr>
      </w:pPr>
      <w:r w:rsidRPr="00B14891">
        <w:rPr>
          <w:rFonts w:ascii="Gill Sans MT" w:hAnsi="Gill Sans MT"/>
          <w:color w:val="FFFF00"/>
          <w:sz w:val="20"/>
          <w:szCs w:val="20"/>
        </w:rPr>
        <w:t>Pojasnitev (in/ali razumevanje)</w:t>
      </w:r>
      <w:r w:rsidR="004227A8" w:rsidRPr="00B14891">
        <w:rPr>
          <w:rFonts w:ascii="Gill Sans MT" w:hAnsi="Gill Sans MT"/>
          <w:sz w:val="20"/>
          <w:szCs w:val="20"/>
        </w:rPr>
        <w:t xml:space="preserve"> – potrjevanje, dopolnjevanje, izgrajevanje teorij (dedukcija); primerjava različnih možnih pojasnitev (teorij); pospološevanje (indukcija)</w:t>
      </w:r>
    </w:p>
    <w:p w:rsidR="00FD7DC9" w:rsidRPr="00B14891" w:rsidRDefault="00FD7DC9" w:rsidP="00FD7DC9">
      <w:pPr>
        <w:rPr>
          <w:rFonts w:ascii="Gill Sans MT" w:hAnsi="Gill Sans MT"/>
          <w:color w:val="FFFF00"/>
          <w:sz w:val="20"/>
          <w:szCs w:val="20"/>
        </w:rPr>
      </w:pPr>
    </w:p>
    <w:p w:rsidR="00FD7DC9" w:rsidRPr="00B14891" w:rsidRDefault="00FD7DC9" w:rsidP="00FD7DC9">
      <w:pPr>
        <w:rPr>
          <w:rFonts w:ascii="Gill Sans MT" w:hAnsi="Gill Sans MT"/>
          <w:b/>
          <w:color w:val="FF6600"/>
          <w:sz w:val="20"/>
          <w:szCs w:val="20"/>
          <w:u w:val="single"/>
        </w:rPr>
      </w:pPr>
      <w:r w:rsidRPr="00B14891">
        <w:rPr>
          <w:rFonts w:ascii="Gill Sans MT" w:hAnsi="Gill Sans MT"/>
          <w:b/>
          <w:color w:val="FF6600"/>
          <w:sz w:val="20"/>
          <w:szCs w:val="20"/>
          <w:u w:val="single"/>
        </w:rPr>
        <w:t>Potek raziskave</w:t>
      </w:r>
    </w:p>
    <w:p w:rsidR="00FD7DC9" w:rsidRPr="00B14891" w:rsidRDefault="00B25737" w:rsidP="00FD7DC9">
      <w:pPr>
        <w:rPr>
          <w:rFonts w:ascii="Gill Sans MT" w:hAnsi="Gill Sans MT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51435</wp:posOffset>
            </wp:positionV>
            <wp:extent cx="1710690" cy="1090295"/>
            <wp:effectExtent l="19050" t="0" r="381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11430</wp:posOffset>
            </wp:positionV>
            <wp:extent cx="1714500" cy="1110615"/>
            <wp:effectExtent l="1905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DC9" w:rsidRPr="00B14891" w:rsidRDefault="00FD7DC9" w:rsidP="00FD7DC9">
      <w:pPr>
        <w:rPr>
          <w:rFonts w:ascii="Gill Sans MT" w:hAnsi="Gill Sans MT"/>
          <w:sz w:val="20"/>
          <w:szCs w:val="20"/>
        </w:rPr>
      </w:pPr>
    </w:p>
    <w:p w:rsidR="00FD7DC9" w:rsidRPr="00B14891" w:rsidRDefault="00FD7DC9" w:rsidP="00FD7DC9">
      <w:pPr>
        <w:rPr>
          <w:rFonts w:ascii="Gill Sans MT" w:hAnsi="Gill Sans MT"/>
          <w:sz w:val="20"/>
          <w:szCs w:val="20"/>
        </w:rPr>
      </w:pPr>
    </w:p>
    <w:p w:rsidR="00FD7DC9" w:rsidRPr="00B14891" w:rsidRDefault="00FD7DC9" w:rsidP="00FD7DC9">
      <w:pPr>
        <w:rPr>
          <w:rFonts w:ascii="Gill Sans MT" w:hAnsi="Gill Sans MT"/>
          <w:sz w:val="20"/>
          <w:szCs w:val="20"/>
        </w:rPr>
      </w:pPr>
    </w:p>
    <w:p w:rsidR="00FD7DC9" w:rsidRPr="00B14891" w:rsidRDefault="00FD7DC9" w:rsidP="00FD7DC9">
      <w:pPr>
        <w:rPr>
          <w:rFonts w:ascii="Gill Sans MT" w:hAnsi="Gill Sans MT"/>
          <w:sz w:val="20"/>
          <w:szCs w:val="20"/>
        </w:rPr>
      </w:pPr>
    </w:p>
    <w:p w:rsidR="00FD7DC9" w:rsidRPr="00B14891" w:rsidRDefault="00FD7DC9" w:rsidP="00FD7DC9">
      <w:pPr>
        <w:rPr>
          <w:rFonts w:ascii="Gill Sans MT" w:hAnsi="Gill Sans MT"/>
          <w:sz w:val="20"/>
          <w:szCs w:val="20"/>
        </w:rPr>
      </w:pPr>
    </w:p>
    <w:p w:rsidR="00FD7DC9" w:rsidRPr="00B14891" w:rsidRDefault="00FD7DC9" w:rsidP="00FD7DC9">
      <w:pPr>
        <w:rPr>
          <w:rFonts w:ascii="Gill Sans MT" w:hAnsi="Gill Sans MT"/>
          <w:sz w:val="20"/>
          <w:szCs w:val="20"/>
        </w:rPr>
      </w:pPr>
    </w:p>
    <w:p w:rsidR="00FD7DC9" w:rsidRPr="00B14891" w:rsidRDefault="00FD7DC9" w:rsidP="00FD7DC9">
      <w:pPr>
        <w:rPr>
          <w:rFonts w:ascii="Gill Sans MT" w:hAnsi="Gill Sans MT"/>
          <w:sz w:val="20"/>
          <w:szCs w:val="20"/>
        </w:rPr>
      </w:pPr>
    </w:p>
    <w:p w:rsidR="00FD7DC9" w:rsidRPr="00B14891" w:rsidRDefault="00FD7DC9" w:rsidP="00FD7DC9">
      <w:pPr>
        <w:rPr>
          <w:rFonts w:ascii="Gill Sans MT" w:hAnsi="Gill Sans MT"/>
          <w:sz w:val="20"/>
          <w:szCs w:val="20"/>
        </w:rPr>
      </w:pPr>
    </w:p>
    <w:p w:rsidR="00FD7DC9" w:rsidRPr="00B14891" w:rsidRDefault="00FD7DC9" w:rsidP="00FD7DC9">
      <w:pPr>
        <w:rPr>
          <w:rFonts w:ascii="Gill Sans MT" w:hAnsi="Gill Sans MT"/>
          <w:sz w:val="20"/>
          <w:szCs w:val="20"/>
        </w:rPr>
      </w:pPr>
      <w:r w:rsidRPr="00B14891">
        <w:rPr>
          <w:rFonts w:ascii="Gill Sans MT" w:hAnsi="Gill Sans MT"/>
          <w:b/>
          <w:color w:val="FF6600"/>
          <w:sz w:val="20"/>
          <w:szCs w:val="20"/>
          <w:u w:val="single"/>
        </w:rPr>
        <w:t>Okvir družboslovne raziskave</w:t>
      </w:r>
      <w:r w:rsidR="000717A6" w:rsidRPr="000717A6">
        <w:rPr>
          <w:rFonts w:ascii="Gill Sans MT" w:hAnsi="Gill Sans MT"/>
          <w:b/>
          <w:color w:val="FF6600"/>
          <w:sz w:val="20"/>
          <w:szCs w:val="20"/>
        </w:rPr>
        <w:t xml:space="preserve">   </w:t>
      </w:r>
      <w:r w:rsidRPr="00B14891">
        <w:rPr>
          <w:rFonts w:ascii="Gill Sans MT" w:hAnsi="Gill Sans MT"/>
          <w:sz w:val="20"/>
          <w:szCs w:val="20"/>
        </w:rPr>
        <w:t>(elementi, ki so skupni vsem oblikam raziskav)</w:t>
      </w:r>
    </w:p>
    <w:p w:rsidR="00B14891" w:rsidRPr="00B14891" w:rsidRDefault="00B14891" w:rsidP="00B14891">
      <w:pPr>
        <w:ind w:left="720" w:hanging="360"/>
        <w:rPr>
          <w:rFonts w:ascii="Gill Sans MT" w:hAnsi="Gill Sans MT"/>
          <w:color w:val="FF99CC"/>
          <w:sz w:val="20"/>
          <w:szCs w:val="20"/>
        </w:rPr>
      </w:pPr>
    </w:p>
    <w:p w:rsidR="00B14891" w:rsidRPr="00B14891" w:rsidRDefault="00B14891" w:rsidP="00B14891">
      <w:pPr>
        <w:numPr>
          <w:ilvl w:val="0"/>
          <w:numId w:val="3"/>
        </w:numPr>
        <w:rPr>
          <w:rFonts w:ascii="Gill Sans MT" w:hAnsi="Gill Sans MT"/>
          <w:color w:val="FF99CC"/>
          <w:sz w:val="20"/>
          <w:szCs w:val="20"/>
        </w:rPr>
      </w:pPr>
      <w:r w:rsidRPr="00B14891">
        <w:rPr>
          <w:rFonts w:ascii="Gill Sans MT" w:hAnsi="Gill Sans MT"/>
          <w:color w:val="FF99CC"/>
          <w:sz w:val="20"/>
          <w:szCs w:val="20"/>
        </w:rPr>
        <w:t xml:space="preserve">Cilji raziskave: </w:t>
      </w:r>
      <w:r w:rsidRPr="00B14891">
        <w:rPr>
          <w:rFonts w:ascii="Gill Sans MT" w:hAnsi="Gill Sans MT"/>
          <w:sz w:val="20"/>
          <w:szCs w:val="20"/>
        </w:rPr>
        <w:t>npr. temeljne, aplikativne in akcijske raziskave; različni spoznavni ali praktični cilji</w:t>
      </w:r>
    </w:p>
    <w:p w:rsidR="00B14891" w:rsidRPr="00B14891" w:rsidRDefault="00B14891" w:rsidP="00B14891">
      <w:pPr>
        <w:numPr>
          <w:ilvl w:val="0"/>
          <w:numId w:val="3"/>
        </w:numPr>
        <w:rPr>
          <w:rFonts w:ascii="Gill Sans MT" w:hAnsi="Gill Sans MT"/>
          <w:color w:val="FF99CC"/>
          <w:sz w:val="20"/>
          <w:szCs w:val="20"/>
        </w:rPr>
      </w:pPr>
      <w:r w:rsidRPr="00B14891">
        <w:rPr>
          <w:rFonts w:ascii="Gill Sans MT" w:hAnsi="Gill Sans MT"/>
          <w:color w:val="FF99CC"/>
          <w:sz w:val="20"/>
          <w:szCs w:val="20"/>
        </w:rPr>
        <w:t xml:space="preserve">Enote raziskave: </w:t>
      </w:r>
      <w:r w:rsidRPr="00B14891">
        <w:rPr>
          <w:rFonts w:ascii="Gill Sans MT" w:hAnsi="Gill Sans MT"/>
          <w:sz w:val="20"/>
          <w:szCs w:val="20"/>
        </w:rPr>
        <w:t xml:space="preserve">npr. osebe, skupine, institucije, proizvodi, dogodki, države … </w:t>
      </w:r>
    </w:p>
    <w:p w:rsidR="00B14891" w:rsidRPr="00B14891" w:rsidRDefault="00B14891" w:rsidP="00B14891">
      <w:pPr>
        <w:numPr>
          <w:ilvl w:val="0"/>
          <w:numId w:val="3"/>
        </w:numPr>
        <w:rPr>
          <w:rFonts w:ascii="Gill Sans MT" w:hAnsi="Gill Sans MT"/>
          <w:color w:val="FF99CC"/>
          <w:sz w:val="20"/>
          <w:szCs w:val="20"/>
        </w:rPr>
      </w:pPr>
      <w:r w:rsidRPr="00B14891">
        <w:rPr>
          <w:rFonts w:ascii="Gill Sans MT" w:hAnsi="Gill Sans MT"/>
          <w:color w:val="FF99CC"/>
          <w:sz w:val="20"/>
          <w:szCs w:val="20"/>
        </w:rPr>
        <w:t xml:space="preserve">Kaj nas (glede enot) v raziskavi zanima? </w:t>
      </w:r>
      <w:r w:rsidRPr="00B14891">
        <w:rPr>
          <w:rFonts w:ascii="Gill Sans MT" w:hAnsi="Gill Sans MT"/>
          <w:sz w:val="20"/>
          <w:szCs w:val="20"/>
        </w:rPr>
        <w:t>Lastnosti, spremenljivke, dimenzije</w:t>
      </w:r>
    </w:p>
    <w:p w:rsidR="00B14891" w:rsidRPr="00B14891" w:rsidRDefault="00B14891" w:rsidP="00B14891">
      <w:pPr>
        <w:numPr>
          <w:ilvl w:val="0"/>
          <w:numId w:val="3"/>
        </w:numPr>
        <w:rPr>
          <w:rFonts w:ascii="Gill Sans MT" w:hAnsi="Gill Sans MT"/>
          <w:color w:val="FF99CC"/>
          <w:sz w:val="20"/>
          <w:szCs w:val="20"/>
        </w:rPr>
      </w:pPr>
      <w:r w:rsidRPr="00B14891">
        <w:rPr>
          <w:rFonts w:ascii="Gill Sans MT" w:hAnsi="Gill Sans MT"/>
          <w:color w:val="FF99CC"/>
          <w:sz w:val="20"/>
          <w:szCs w:val="20"/>
        </w:rPr>
        <w:t xml:space="preserve">Časovna dimenzija: </w:t>
      </w:r>
      <w:r w:rsidRPr="00B14891">
        <w:rPr>
          <w:rFonts w:ascii="Gill Sans MT" w:hAnsi="Gill Sans MT"/>
          <w:sz w:val="20"/>
          <w:szCs w:val="20"/>
        </w:rPr>
        <w:t>npr. medčasovne primerjave</w:t>
      </w:r>
    </w:p>
    <w:p w:rsidR="00B14891" w:rsidRPr="00B14891" w:rsidRDefault="00B14891" w:rsidP="00B14891">
      <w:pPr>
        <w:numPr>
          <w:ilvl w:val="0"/>
          <w:numId w:val="3"/>
        </w:numPr>
        <w:rPr>
          <w:rFonts w:ascii="Gill Sans MT" w:hAnsi="Gill Sans MT"/>
          <w:color w:val="FF99CC"/>
          <w:sz w:val="20"/>
          <w:szCs w:val="20"/>
        </w:rPr>
      </w:pPr>
      <w:r w:rsidRPr="00B14891">
        <w:rPr>
          <w:rFonts w:ascii="Gill Sans MT" w:hAnsi="Gill Sans MT"/>
          <w:color w:val="FF99CC"/>
          <w:sz w:val="20"/>
          <w:szCs w:val="20"/>
        </w:rPr>
        <w:t xml:space="preserve">Prostorska dimenzija: </w:t>
      </w:r>
      <w:r w:rsidRPr="00B14891">
        <w:rPr>
          <w:rFonts w:ascii="Gill Sans MT" w:hAnsi="Gill Sans MT"/>
          <w:sz w:val="20"/>
          <w:szCs w:val="20"/>
        </w:rPr>
        <w:t>npr. mednarodna primerjalna raziskava</w:t>
      </w:r>
    </w:p>
    <w:p w:rsidR="00B14891" w:rsidRPr="00B14891" w:rsidRDefault="00B14891" w:rsidP="00B14891">
      <w:pPr>
        <w:rPr>
          <w:rFonts w:ascii="Gill Sans MT" w:hAnsi="Gill Sans MT"/>
          <w:sz w:val="20"/>
          <w:szCs w:val="20"/>
        </w:rPr>
      </w:pPr>
    </w:p>
    <w:p w:rsidR="00B14891" w:rsidRPr="00B14891" w:rsidRDefault="00CB16DE" w:rsidP="00B14891">
      <w:pPr>
        <w:rPr>
          <w:rFonts w:ascii="Gill Sans MT" w:hAnsi="Gill Sans MT"/>
          <w:b/>
          <w:color w:val="FF6600"/>
          <w:sz w:val="20"/>
          <w:szCs w:val="20"/>
          <w:u w:val="single"/>
        </w:rPr>
      </w:pPr>
      <w:r>
        <w:rPr>
          <w:rFonts w:ascii="Gill Sans MT" w:hAnsi="Gill Sans MT"/>
          <w:b/>
          <w:color w:val="FF6600"/>
          <w:sz w:val="20"/>
          <w:szCs w:val="20"/>
          <w:u w:val="single"/>
        </w:rPr>
        <w:t>Splošni model</w:t>
      </w:r>
      <w:r w:rsidR="00B14891" w:rsidRPr="00B14891">
        <w:rPr>
          <w:rFonts w:ascii="Gill Sans MT" w:hAnsi="Gill Sans MT"/>
          <w:b/>
          <w:color w:val="FF6600"/>
          <w:sz w:val="20"/>
          <w:szCs w:val="20"/>
          <w:u w:val="single"/>
        </w:rPr>
        <w:t xml:space="preserve"> družboslovne raziskave</w:t>
      </w:r>
    </w:p>
    <w:p w:rsidR="00B14891" w:rsidRPr="00B14891" w:rsidRDefault="00B14891" w:rsidP="00B14891">
      <w:pPr>
        <w:rPr>
          <w:rFonts w:ascii="Gill Sans MT" w:hAnsi="Gill Sans MT"/>
          <w:color w:val="FF99CC"/>
          <w:sz w:val="20"/>
          <w:szCs w:val="20"/>
        </w:rPr>
      </w:pPr>
    </w:p>
    <w:p w:rsidR="00FD7DC9" w:rsidRPr="00B14891" w:rsidRDefault="00B25737" w:rsidP="00FD7DC9">
      <w:pPr>
        <w:rPr>
          <w:rFonts w:ascii="Gill Sans MT" w:hAnsi="Gill Sans 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171700" cy="1200785"/>
            <wp:effectExtent l="1905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5A1" w:rsidRDefault="00FD7DC9" w:rsidP="00FD7DC9">
      <w:pPr>
        <w:tabs>
          <w:tab w:val="left" w:pos="1227"/>
        </w:tabs>
        <w:rPr>
          <w:rFonts w:ascii="Gill Sans MT" w:hAnsi="Gill Sans MT"/>
          <w:sz w:val="20"/>
          <w:szCs w:val="20"/>
        </w:rPr>
      </w:pPr>
      <w:r w:rsidRPr="00B14891">
        <w:rPr>
          <w:rFonts w:ascii="Gill Sans MT" w:hAnsi="Gill Sans MT"/>
          <w:sz w:val="20"/>
          <w:szCs w:val="20"/>
        </w:rPr>
        <w:tab/>
      </w:r>
    </w:p>
    <w:p w:rsidR="007565A1" w:rsidRPr="007565A1" w:rsidRDefault="007565A1" w:rsidP="007565A1">
      <w:pPr>
        <w:rPr>
          <w:rFonts w:ascii="Gill Sans MT" w:hAnsi="Gill Sans MT"/>
          <w:sz w:val="20"/>
          <w:szCs w:val="20"/>
        </w:rPr>
      </w:pPr>
    </w:p>
    <w:p w:rsidR="007565A1" w:rsidRPr="007565A1" w:rsidRDefault="007565A1" w:rsidP="007565A1">
      <w:pPr>
        <w:rPr>
          <w:rFonts w:ascii="Gill Sans MT" w:hAnsi="Gill Sans MT"/>
          <w:sz w:val="20"/>
          <w:szCs w:val="20"/>
        </w:rPr>
      </w:pPr>
    </w:p>
    <w:p w:rsidR="007565A1" w:rsidRPr="007565A1" w:rsidRDefault="007565A1" w:rsidP="007565A1">
      <w:pPr>
        <w:rPr>
          <w:rFonts w:ascii="Gill Sans MT" w:hAnsi="Gill Sans MT"/>
          <w:sz w:val="20"/>
          <w:szCs w:val="20"/>
        </w:rPr>
      </w:pPr>
    </w:p>
    <w:p w:rsidR="007565A1" w:rsidRPr="007565A1" w:rsidRDefault="007565A1" w:rsidP="007565A1">
      <w:pPr>
        <w:rPr>
          <w:rFonts w:ascii="Gill Sans MT" w:hAnsi="Gill Sans MT"/>
          <w:sz w:val="20"/>
          <w:szCs w:val="20"/>
        </w:rPr>
      </w:pPr>
    </w:p>
    <w:p w:rsidR="007565A1" w:rsidRPr="007565A1" w:rsidRDefault="007565A1" w:rsidP="007565A1">
      <w:pPr>
        <w:rPr>
          <w:rFonts w:ascii="Gill Sans MT" w:hAnsi="Gill Sans MT"/>
          <w:sz w:val="20"/>
          <w:szCs w:val="20"/>
        </w:rPr>
      </w:pPr>
    </w:p>
    <w:p w:rsidR="007565A1" w:rsidRPr="007565A1" w:rsidRDefault="007565A1" w:rsidP="007565A1">
      <w:pPr>
        <w:rPr>
          <w:rFonts w:ascii="Gill Sans MT" w:hAnsi="Gill Sans MT"/>
          <w:sz w:val="20"/>
          <w:szCs w:val="20"/>
        </w:rPr>
      </w:pPr>
    </w:p>
    <w:p w:rsidR="007565A1" w:rsidRPr="007565A1" w:rsidRDefault="007565A1" w:rsidP="007565A1">
      <w:pPr>
        <w:rPr>
          <w:rFonts w:ascii="Gill Sans MT" w:hAnsi="Gill Sans MT"/>
          <w:sz w:val="20"/>
          <w:szCs w:val="20"/>
        </w:rPr>
      </w:pPr>
    </w:p>
    <w:p w:rsidR="007565A1" w:rsidRPr="007565A1" w:rsidRDefault="007565A1" w:rsidP="007565A1">
      <w:pPr>
        <w:rPr>
          <w:rFonts w:ascii="Gill Sans MT" w:hAnsi="Gill Sans MT"/>
          <w:sz w:val="20"/>
          <w:szCs w:val="20"/>
        </w:rPr>
      </w:pPr>
    </w:p>
    <w:p w:rsidR="00BF1154" w:rsidRDefault="00BF1154" w:rsidP="00BF1154">
      <w:pPr>
        <w:pStyle w:val="predavanjenaslov"/>
        <w:rPr>
          <w:bCs/>
          <w:sz w:val="20"/>
        </w:rPr>
      </w:pPr>
      <w:bookmarkStart w:id="2" w:name="_Toc184966369"/>
      <w:bookmarkStart w:id="3" w:name="_Toc184966504"/>
      <w:r w:rsidRPr="00BF1154">
        <w:rPr>
          <w:bCs/>
          <w:sz w:val="20"/>
        </w:rPr>
        <w:t>Znanost (znanstveno proučevanje družbe) – sestavni elementi, struktura</w:t>
      </w:r>
      <w:bookmarkEnd w:id="2"/>
      <w:bookmarkEnd w:id="3"/>
    </w:p>
    <w:p w:rsidR="00BF1154" w:rsidRDefault="00B25737" w:rsidP="00C60897">
      <w:pPr>
        <w:pStyle w:val="poglavje"/>
        <w:spacing w:before="120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241935</wp:posOffset>
            </wp:positionV>
            <wp:extent cx="2286000" cy="1148080"/>
            <wp:effectExtent l="1905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154" w:rsidRPr="00BF1154">
        <w:rPr>
          <w:bCs/>
          <w:sz w:val="20"/>
        </w:rPr>
        <w:t>Preprost splošni model družboslovne raziskave</w:t>
      </w:r>
      <w:r w:rsidR="00BF1154" w:rsidRPr="00BF1154">
        <w:rPr>
          <w:b w:val="0"/>
          <w:bCs/>
          <w:color w:val="auto"/>
          <w:sz w:val="20"/>
          <w:u w:val="none"/>
        </w:rPr>
        <w:t xml:space="preserve"> (C. Ragin, 1994)</w:t>
      </w:r>
    </w:p>
    <w:p w:rsidR="00233434" w:rsidRDefault="00233434" w:rsidP="00BF1154"/>
    <w:p w:rsidR="00233434" w:rsidRPr="00233434" w:rsidRDefault="00233434" w:rsidP="00233434"/>
    <w:p w:rsidR="00233434" w:rsidRPr="00233434" w:rsidRDefault="00233434" w:rsidP="00233434"/>
    <w:p w:rsidR="00233434" w:rsidRPr="00233434" w:rsidRDefault="00233434" w:rsidP="00233434"/>
    <w:p w:rsidR="00233434" w:rsidRPr="00233434" w:rsidRDefault="00233434" w:rsidP="00233434"/>
    <w:p w:rsidR="00233434" w:rsidRPr="00233434" w:rsidRDefault="00233434" w:rsidP="00233434"/>
    <w:p w:rsidR="00233434" w:rsidRPr="00233434" w:rsidRDefault="00233434" w:rsidP="00233434"/>
    <w:p w:rsidR="00233434" w:rsidRPr="00233434" w:rsidRDefault="00233434" w:rsidP="00233434"/>
    <w:p w:rsidR="00233434" w:rsidRDefault="00233434" w:rsidP="00233434">
      <w:pPr>
        <w:pStyle w:val="poglavje"/>
        <w:rPr>
          <w:bCs/>
          <w:sz w:val="20"/>
        </w:rPr>
      </w:pPr>
      <w:r w:rsidRPr="00233434">
        <w:rPr>
          <w:bCs/>
          <w:sz w:val="20"/>
        </w:rPr>
        <w:t>Znanost</w:t>
      </w:r>
    </w:p>
    <w:p w:rsidR="00D07FF0" w:rsidRPr="003832B8" w:rsidRDefault="00233434" w:rsidP="003832B8">
      <w:pPr>
        <w:numPr>
          <w:ilvl w:val="0"/>
          <w:numId w:val="9"/>
        </w:numPr>
        <w:rPr>
          <w:rFonts w:ascii="Gill Sans MT" w:hAnsi="Gill Sans MT"/>
          <w:color w:val="FF6600"/>
          <w:sz w:val="20"/>
          <w:szCs w:val="20"/>
        </w:rPr>
      </w:pPr>
      <w:r w:rsidRPr="003832B8">
        <w:rPr>
          <w:rFonts w:ascii="Gill Sans MT" w:hAnsi="Gill Sans MT"/>
          <w:color w:val="FF6600"/>
          <w:sz w:val="20"/>
          <w:szCs w:val="20"/>
        </w:rPr>
        <w:t>Institucionalna dimenzija</w:t>
      </w:r>
    </w:p>
    <w:p w:rsidR="00233434" w:rsidRPr="003832B8" w:rsidRDefault="00233434" w:rsidP="003832B8">
      <w:pPr>
        <w:numPr>
          <w:ilvl w:val="0"/>
          <w:numId w:val="9"/>
        </w:numPr>
        <w:rPr>
          <w:rFonts w:ascii="Gill Sans MT" w:hAnsi="Gill Sans MT"/>
          <w:color w:val="FF6600"/>
          <w:sz w:val="20"/>
          <w:szCs w:val="20"/>
        </w:rPr>
      </w:pPr>
      <w:r w:rsidRPr="003832B8">
        <w:rPr>
          <w:rFonts w:ascii="Gill Sans MT" w:hAnsi="Gill Sans MT"/>
          <w:color w:val="FF6600"/>
          <w:sz w:val="20"/>
          <w:szCs w:val="20"/>
        </w:rPr>
        <w:t>Spoznavno – teoretska dimenzija</w:t>
      </w:r>
    </w:p>
    <w:p w:rsidR="00233434" w:rsidRDefault="00233434" w:rsidP="003832B8">
      <w:pPr>
        <w:numPr>
          <w:ilvl w:val="1"/>
          <w:numId w:val="9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Znanstveno spoznanje o svetu okrog nas</w:t>
      </w:r>
    </w:p>
    <w:p w:rsidR="00233434" w:rsidRDefault="00233434" w:rsidP="003832B8">
      <w:pPr>
        <w:numPr>
          <w:ilvl w:val="1"/>
          <w:numId w:val="9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Pot do novega spoznanja – metoda</w:t>
      </w:r>
    </w:p>
    <w:p w:rsidR="00233434" w:rsidRDefault="00233434" w:rsidP="003832B8">
      <w:pPr>
        <w:numPr>
          <w:ilvl w:val="1"/>
          <w:numId w:val="9"/>
        </w:numPr>
        <w:rPr>
          <w:rFonts w:ascii="Gill Sans MT" w:hAnsi="Gill Sans MT"/>
          <w:sz w:val="20"/>
          <w:szCs w:val="20"/>
        </w:rPr>
      </w:pPr>
      <w:r w:rsidRPr="003832B8">
        <w:rPr>
          <w:rFonts w:ascii="Gill Sans MT" w:hAnsi="Gill Sans MT"/>
          <w:color w:val="99CC00"/>
          <w:sz w:val="20"/>
          <w:szCs w:val="20"/>
        </w:rPr>
        <w:t>Splošna definicija znanosti</w:t>
      </w:r>
      <w:r>
        <w:rPr>
          <w:rFonts w:ascii="Gill Sans MT" w:hAnsi="Gill Sans MT"/>
          <w:sz w:val="20"/>
          <w:szCs w:val="20"/>
        </w:rPr>
        <w:t>: znanost je človekova miselna dejavnost, ki vodi do urejene  celote povezanih spoznanj o realnem svetu, ki so sprejeta kot (obče) veljavna</w:t>
      </w:r>
    </w:p>
    <w:p w:rsidR="00233434" w:rsidRDefault="00233434" w:rsidP="00233434">
      <w:pPr>
        <w:rPr>
          <w:rFonts w:ascii="Gill Sans MT" w:hAnsi="Gill Sans MT"/>
          <w:sz w:val="20"/>
          <w:szCs w:val="20"/>
        </w:rPr>
      </w:pPr>
    </w:p>
    <w:p w:rsidR="00233434" w:rsidRPr="003832B8" w:rsidRDefault="00233434" w:rsidP="003832B8">
      <w:pPr>
        <w:pStyle w:val="poglavje"/>
        <w:rPr>
          <w:bCs/>
          <w:sz w:val="20"/>
        </w:rPr>
      </w:pPr>
      <w:r w:rsidRPr="003832B8">
        <w:rPr>
          <w:bCs/>
          <w:sz w:val="20"/>
        </w:rPr>
        <w:t>Strukturni elementi znanosti</w:t>
      </w:r>
    </w:p>
    <w:p w:rsidR="00233434" w:rsidRPr="003832B8" w:rsidRDefault="00233434" w:rsidP="003832B8">
      <w:pPr>
        <w:numPr>
          <w:ilvl w:val="0"/>
          <w:numId w:val="10"/>
        </w:numPr>
        <w:rPr>
          <w:rFonts w:ascii="Gill Sans MT" w:hAnsi="Gill Sans MT"/>
          <w:color w:val="3366FF"/>
          <w:sz w:val="20"/>
          <w:szCs w:val="20"/>
        </w:rPr>
      </w:pPr>
      <w:r w:rsidRPr="003832B8">
        <w:rPr>
          <w:rFonts w:ascii="Gill Sans MT" w:hAnsi="Gill Sans MT"/>
          <w:color w:val="3366FF"/>
          <w:sz w:val="20"/>
          <w:szCs w:val="20"/>
        </w:rPr>
        <w:t>Izkustvo (empirija)</w:t>
      </w:r>
    </w:p>
    <w:p w:rsidR="00233434" w:rsidRPr="003832B8" w:rsidRDefault="00233434" w:rsidP="003832B8">
      <w:pPr>
        <w:numPr>
          <w:ilvl w:val="0"/>
          <w:numId w:val="10"/>
        </w:numPr>
        <w:rPr>
          <w:rFonts w:ascii="Gill Sans MT" w:hAnsi="Gill Sans MT"/>
          <w:color w:val="3366FF"/>
          <w:sz w:val="20"/>
          <w:szCs w:val="20"/>
        </w:rPr>
      </w:pPr>
      <w:r w:rsidRPr="003832B8">
        <w:rPr>
          <w:rFonts w:ascii="Gill Sans MT" w:hAnsi="Gill Sans MT"/>
          <w:color w:val="3366FF"/>
          <w:sz w:val="20"/>
          <w:szCs w:val="20"/>
        </w:rPr>
        <w:t xml:space="preserve">Znanstvena </w:t>
      </w:r>
      <w:r w:rsidR="003832B8" w:rsidRPr="003832B8">
        <w:rPr>
          <w:rFonts w:ascii="Gill Sans MT" w:hAnsi="Gill Sans MT"/>
          <w:color w:val="3366FF"/>
          <w:sz w:val="20"/>
          <w:szCs w:val="20"/>
        </w:rPr>
        <w:t>teorija</w:t>
      </w:r>
    </w:p>
    <w:p w:rsidR="003832B8" w:rsidRPr="003832B8" w:rsidRDefault="003832B8" w:rsidP="003832B8">
      <w:pPr>
        <w:numPr>
          <w:ilvl w:val="0"/>
          <w:numId w:val="10"/>
        </w:numPr>
        <w:rPr>
          <w:rFonts w:ascii="Gill Sans MT" w:hAnsi="Gill Sans MT"/>
          <w:color w:val="3366FF"/>
          <w:sz w:val="20"/>
          <w:szCs w:val="20"/>
        </w:rPr>
      </w:pPr>
      <w:r w:rsidRPr="003832B8">
        <w:rPr>
          <w:rFonts w:ascii="Gill Sans MT" w:hAnsi="Gill Sans MT"/>
          <w:color w:val="3366FF"/>
          <w:sz w:val="20"/>
          <w:szCs w:val="20"/>
        </w:rPr>
        <w:t>Znanstvena metoda:</w:t>
      </w:r>
    </w:p>
    <w:p w:rsidR="003832B8" w:rsidRDefault="003832B8" w:rsidP="003832B8">
      <w:pPr>
        <w:numPr>
          <w:ilvl w:val="1"/>
          <w:numId w:val="10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Pot do novega spoznanja</w:t>
      </w:r>
    </w:p>
    <w:p w:rsidR="003832B8" w:rsidRDefault="003832B8" w:rsidP="00233434">
      <w:pPr>
        <w:numPr>
          <w:ilvl w:val="1"/>
          <w:numId w:val="10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Metoda povezuje teorijo in izkustvo</w:t>
      </w:r>
    </w:p>
    <w:p w:rsidR="003832B8" w:rsidRDefault="003832B8" w:rsidP="003832B8">
      <w:pPr>
        <w:rPr>
          <w:rFonts w:ascii="Gill Sans MT" w:hAnsi="Gill Sans MT"/>
          <w:sz w:val="20"/>
          <w:szCs w:val="20"/>
        </w:rPr>
      </w:pPr>
      <w:r w:rsidRPr="003832B8">
        <w:rPr>
          <w:rFonts w:ascii="Gill Sans MT" w:hAnsi="Gill Sans MT"/>
          <w:b/>
          <w:color w:val="800080"/>
          <w:sz w:val="20"/>
          <w:szCs w:val="20"/>
          <w:u w:val="single"/>
        </w:rPr>
        <w:lastRenderedPageBreak/>
        <w:t>Izkustvo</w:t>
      </w:r>
      <w:r w:rsidRPr="003832B8">
        <w:rPr>
          <w:rFonts w:ascii="Gill Sans MT" w:hAnsi="Gill Sans MT"/>
          <w:sz w:val="20"/>
          <w:szCs w:val="20"/>
        </w:rPr>
        <w:t xml:space="preserve">  (empirija)</w:t>
      </w:r>
    </w:p>
    <w:p w:rsidR="003832B8" w:rsidRDefault="003832B8" w:rsidP="003832B8">
      <w:pPr>
        <w:rPr>
          <w:rFonts w:ascii="Gill Sans MT" w:hAnsi="Gill Sans MT"/>
          <w:sz w:val="20"/>
          <w:szCs w:val="20"/>
        </w:rPr>
      </w:pPr>
    </w:p>
    <w:p w:rsidR="003832B8" w:rsidRPr="00FE53FA" w:rsidRDefault="005B1206" w:rsidP="005B1206">
      <w:pPr>
        <w:rPr>
          <w:rFonts w:ascii="Gill Sans MT" w:hAnsi="Gill Sans MT"/>
          <w:color w:val="3366FF"/>
          <w:sz w:val="20"/>
          <w:szCs w:val="20"/>
        </w:rPr>
      </w:pPr>
      <w:r w:rsidRPr="00FE53FA">
        <w:rPr>
          <w:rFonts w:ascii="Gill Sans MT" w:hAnsi="Gill Sans MT"/>
          <w:color w:val="3366FF"/>
          <w:sz w:val="20"/>
          <w:szCs w:val="20"/>
        </w:rPr>
        <w:t xml:space="preserve">Izkustvo </w:t>
      </w:r>
      <w:r w:rsidR="003832B8" w:rsidRPr="00FE53FA">
        <w:rPr>
          <w:rFonts w:ascii="Gill Sans MT" w:hAnsi="Gill Sans MT"/>
          <w:color w:val="3366FF"/>
          <w:sz w:val="20"/>
          <w:szCs w:val="20"/>
        </w:rPr>
        <w:t>= del človekovega spoznanja</w:t>
      </w:r>
      <w:r w:rsidRPr="00FE53FA">
        <w:rPr>
          <w:rFonts w:ascii="Gill Sans MT" w:hAnsi="Gill Sans MT"/>
          <w:color w:val="3366FF"/>
          <w:sz w:val="20"/>
          <w:szCs w:val="20"/>
        </w:rPr>
        <w:t>, ki je rezultat neposrednega čutnega zaznavanja realnega sveta</w:t>
      </w:r>
    </w:p>
    <w:p w:rsidR="005B1206" w:rsidRDefault="005B1206" w:rsidP="005B1206">
      <w:pPr>
        <w:numPr>
          <w:ilvl w:val="0"/>
          <w:numId w:val="11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Podatki za analizo (izkustveno gradivo)</w:t>
      </w:r>
    </w:p>
    <w:p w:rsidR="005B1206" w:rsidRPr="005B1206" w:rsidRDefault="005B1206" w:rsidP="005B1206">
      <w:pPr>
        <w:numPr>
          <w:ilvl w:val="0"/>
          <w:numId w:val="11"/>
        </w:numPr>
        <w:rPr>
          <w:rFonts w:ascii="Gill Sans MT" w:hAnsi="Gill Sans MT"/>
          <w:color w:val="666699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Dilema, ki je zaznamovala razvoj družbosl.raziskovanja: </w:t>
      </w:r>
      <w:r w:rsidRPr="005B1206">
        <w:rPr>
          <w:rFonts w:ascii="Gill Sans MT" w:hAnsi="Gill Sans MT"/>
          <w:color w:val="666699"/>
          <w:sz w:val="20"/>
          <w:szCs w:val="20"/>
        </w:rPr>
        <w:t>Ali realni svet obstaja neodvisno od posameznikovega izkustva?</w:t>
      </w:r>
    </w:p>
    <w:p w:rsidR="005B1206" w:rsidRDefault="005B1206" w:rsidP="005B1206">
      <w:pPr>
        <w:numPr>
          <w:ilvl w:val="0"/>
          <w:numId w:val="11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Družbeni pojavi kot izkustveni pojavi: (od fizičnih objektov do moralnih norm)</w:t>
      </w:r>
    </w:p>
    <w:p w:rsidR="005B1206" w:rsidRDefault="005B1206" w:rsidP="005B1206">
      <w:pPr>
        <w:rPr>
          <w:rFonts w:ascii="Gill Sans MT" w:hAnsi="Gill Sans MT"/>
          <w:sz w:val="20"/>
          <w:szCs w:val="20"/>
        </w:rPr>
      </w:pPr>
    </w:p>
    <w:p w:rsidR="005B1206" w:rsidRPr="005B1206" w:rsidRDefault="005B1206" w:rsidP="005B1206">
      <w:pPr>
        <w:rPr>
          <w:rFonts w:ascii="Gill Sans MT" w:hAnsi="Gill Sans MT"/>
          <w:b/>
          <w:color w:val="800080"/>
          <w:sz w:val="20"/>
          <w:szCs w:val="20"/>
          <w:u w:val="single"/>
        </w:rPr>
      </w:pPr>
      <w:r w:rsidRPr="005B1206">
        <w:rPr>
          <w:rFonts w:ascii="Gill Sans MT" w:hAnsi="Gill Sans MT"/>
          <w:b/>
          <w:color w:val="800080"/>
          <w:sz w:val="20"/>
          <w:szCs w:val="20"/>
          <w:u w:val="single"/>
        </w:rPr>
        <w:t xml:space="preserve">Znanstvena teorija </w:t>
      </w:r>
    </w:p>
    <w:p w:rsidR="005B1206" w:rsidRDefault="005B1206" w:rsidP="005B1206">
      <w:pPr>
        <w:rPr>
          <w:rFonts w:ascii="Gill Sans MT" w:hAnsi="Gill Sans MT"/>
          <w:sz w:val="20"/>
          <w:szCs w:val="20"/>
        </w:rPr>
      </w:pPr>
    </w:p>
    <w:p w:rsidR="005B1206" w:rsidRDefault="005B1206" w:rsidP="005B1206">
      <w:pPr>
        <w:rPr>
          <w:rFonts w:ascii="Gill Sans MT" w:hAnsi="Gill Sans MT"/>
          <w:color w:val="3366FF"/>
          <w:sz w:val="20"/>
          <w:szCs w:val="20"/>
        </w:rPr>
      </w:pPr>
      <w:r w:rsidRPr="005B1206">
        <w:rPr>
          <w:rFonts w:ascii="Gill Sans MT" w:hAnsi="Gill Sans MT"/>
          <w:color w:val="3366FF"/>
          <w:sz w:val="20"/>
          <w:szCs w:val="20"/>
        </w:rPr>
        <w:t>Teorija = splet logično povezanih trditev, ki sistematično pojasnjuje določen pojav ali skupino pojavov v okviru določenega področja realnosti</w:t>
      </w:r>
    </w:p>
    <w:p w:rsidR="005B1206" w:rsidRPr="005B1206" w:rsidRDefault="005B1206" w:rsidP="005B1206">
      <w:pPr>
        <w:rPr>
          <w:rFonts w:ascii="Gill Sans MT" w:hAnsi="Gill Sans MT"/>
          <w:color w:val="3366FF"/>
          <w:sz w:val="20"/>
          <w:szCs w:val="20"/>
        </w:rPr>
      </w:pPr>
    </w:p>
    <w:p w:rsidR="005B1206" w:rsidRPr="00FE53FA" w:rsidRDefault="005B1206" w:rsidP="003832B8">
      <w:pPr>
        <w:rPr>
          <w:rFonts w:ascii="Gill Sans MT" w:hAnsi="Gill Sans MT"/>
          <w:color w:val="99CC00"/>
          <w:sz w:val="20"/>
          <w:szCs w:val="20"/>
          <w:u w:val="single"/>
        </w:rPr>
      </w:pPr>
      <w:r w:rsidRPr="00FE53FA">
        <w:rPr>
          <w:rFonts w:ascii="Gill Sans MT" w:hAnsi="Gill Sans MT"/>
          <w:color w:val="99CC00"/>
          <w:sz w:val="20"/>
          <w:szCs w:val="20"/>
          <w:u w:val="single"/>
        </w:rPr>
        <w:t>2 splošni funkciji teorije:</w:t>
      </w:r>
    </w:p>
    <w:p w:rsidR="005B1206" w:rsidRDefault="005B1206" w:rsidP="004E0FC6">
      <w:pPr>
        <w:numPr>
          <w:ilvl w:val="0"/>
          <w:numId w:val="12"/>
        </w:numPr>
        <w:jc w:val="both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Pojmovno izhodišče raziskovanja</w:t>
      </w:r>
    </w:p>
    <w:p w:rsidR="005B1206" w:rsidRDefault="005B1206" w:rsidP="004E0FC6">
      <w:pPr>
        <w:numPr>
          <w:ilvl w:val="0"/>
          <w:numId w:val="12"/>
        </w:numPr>
        <w:jc w:val="both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Pojasnjevanje pojavov iz realnosti </w:t>
      </w:r>
    </w:p>
    <w:p w:rsidR="005B1206" w:rsidRDefault="005B1206" w:rsidP="004E0FC6">
      <w:pPr>
        <w:jc w:val="both"/>
        <w:rPr>
          <w:rFonts w:ascii="Gill Sans MT" w:hAnsi="Gill Sans MT"/>
          <w:sz w:val="20"/>
          <w:szCs w:val="20"/>
        </w:rPr>
      </w:pPr>
    </w:p>
    <w:p w:rsidR="005B1206" w:rsidRPr="00FE53FA" w:rsidRDefault="005B1206" w:rsidP="004E0FC6">
      <w:pPr>
        <w:jc w:val="both"/>
        <w:rPr>
          <w:rFonts w:ascii="Gill Sans MT" w:hAnsi="Gill Sans MT"/>
          <w:color w:val="99CC00"/>
          <w:sz w:val="20"/>
          <w:szCs w:val="20"/>
          <w:u w:val="single"/>
        </w:rPr>
      </w:pPr>
      <w:r w:rsidRPr="00FE53FA">
        <w:rPr>
          <w:rFonts w:ascii="Gill Sans MT" w:hAnsi="Gill Sans MT"/>
          <w:color w:val="99CC00"/>
          <w:sz w:val="20"/>
          <w:szCs w:val="20"/>
          <w:u w:val="single"/>
        </w:rPr>
        <w:t>Sestavni elementi znanstvene teorije:</w:t>
      </w:r>
    </w:p>
    <w:p w:rsidR="005B1206" w:rsidRDefault="005B1206" w:rsidP="004E0FC6">
      <w:pPr>
        <w:numPr>
          <w:ilvl w:val="0"/>
          <w:numId w:val="12"/>
        </w:numPr>
        <w:jc w:val="both"/>
        <w:rPr>
          <w:rFonts w:ascii="Gill Sans MT" w:hAnsi="Gill Sans MT"/>
          <w:sz w:val="20"/>
          <w:szCs w:val="20"/>
        </w:rPr>
      </w:pPr>
      <w:r w:rsidRPr="00FE53FA">
        <w:rPr>
          <w:rFonts w:ascii="Gill Sans MT" w:hAnsi="Gill Sans MT"/>
          <w:color w:val="FFCC00"/>
          <w:sz w:val="20"/>
          <w:szCs w:val="20"/>
        </w:rPr>
        <w:t>Pojmi</w:t>
      </w:r>
      <w:r>
        <w:rPr>
          <w:rFonts w:ascii="Gill Sans MT" w:hAnsi="Gill Sans MT"/>
          <w:sz w:val="20"/>
          <w:szCs w:val="20"/>
        </w:rPr>
        <w:t xml:space="preserve"> (koncepti): predstavljajo pojave; definicije; komunikacija med znanstveniki</w:t>
      </w:r>
    </w:p>
    <w:p w:rsidR="005B1206" w:rsidRDefault="005B1206" w:rsidP="004E0FC6">
      <w:pPr>
        <w:numPr>
          <w:ilvl w:val="0"/>
          <w:numId w:val="12"/>
        </w:numPr>
        <w:jc w:val="both"/>
        <w:rPr>
          <w:rFonts w:ascii="Gill Sans MT" w:hAnsi="Gill Sans MT"/>
          <w:sz w:val="20"/>
          <w:szCs w:val="20"/>
        </w:rPr>
      </w:pPr>
      <w:r w:rsidRPr="00FE53FA">
        <w:rPr>
          <w:rFonts w:ascii="Gill Sans MT" w:hAnsi="Gill Sans MT"/>
          <w:color w:val="FFCC00"/>
          <w:sz w:val="20"/>
          <w:szCs w:val="20"/>
        </w:rPr>
        <w:t>Dejstva:</w:t>
      </w:r>
      <w:r>
        <w:rPr>
          <w:rFonts w:ascii="Gill Sans MT" w:hAnsi="Gill Sans MT"/>
          <w:sz w:val="20"/>
          <w:szCs w:val="20"/>
        </w:rPr>
        <w:t xml:space="preserve"> govorijo o obstoju pojavov</w:t>
      </w:r>
    </w:p>
    <w:p w:rsidR="005B1206" w:rsidRDefault="005B1206" w:rsidP="004E0FC6">
      <w:pPr>
        <w:numPr>
          <w:ilvl w:val="0"/>
          <w:numId w:val="12"/>
        </w:numPr>
        <w:jc w:val="both"/>
        <w:rPr>
          <w:rFonts w:ascii="Gill Sans MT" w:hAnsi="Gill Sans MT"/>
          <w:sz w:val="20"/>
          <w:szCs w:val="20"/>
        </w:rPr>
      </w:pPr>
      <w:r w:rsidRPr="00FE53FA">
        <w:rPr>
          <w:rFonts w:ascii="Gill Sans MT" w:hAnsi="Gill Sans MT"/>
          <w:color w:val="FFCC00"/>
          <w:sz w:val="20"/>
          <w:szCs w:val="20"/>
        </w:rPr>
        <w:t>Znanstveni zakoni</w:t>
      </w:r>
      <w:r>
        <w:rPr>
          <w:rFonts w:ascii="Gill Sans MT" w:hAnsi="Gill Sans MT"/>
          <w:sz w:val="20"/>
          <w:szCs w:val="20"/>
        </w:rPr>
        <w:t>: povezovanje dejstev</w:t>
      </w:r>
    </w:p>
    <w:p w:rsidR="00FE53FA" w:rsidRPr="00FE53FA" w:rsidRDefault="00FE53FA" w:rsidP="004E0FC6">
      <w:pPr>
        <w:numPr>
          <w:ilvl w:val="1"/>
          <w:numId w:val="12"/>
        </w:numPr>
        <w:jc w:val="both"/>
        <w:rPr>
          <w:rFonts w:ascii="Gill Sans MT" w:hAnsi="Gill Sans MT"/>
          <w:color w:val="666699"/>
          <w:sz w:val="20"/>
          <w:szCs w:val="20"/>
        </w:rPr>
      </w:pPr>
      <w:r w:rsidRPr="00FE53FA">
        <w:rPr>
          <w:rFonts w:ascii="Gill Sans MT" w:hAnsi="Gill Sans MT"/>
          <w:color w:val="666699"/>
          <w:sz w:val="20"/>
          <w:szCs w:val="20"/>
        </w:rPr>
        <w:t>Znanstveni zakon = splošna izkustvena trditev o različnih vrstah dejstev, ki izraža univerzalne značilnosti pojavov ali stabilen odnos med pojavi</w:t>
      </w:r>
    </w:p>
    <w:p w:rsidR="00FE53FA" w:rsidRDefault="00FE53FA" w:rsidP="004E0FC6">
      <w:pPr>
        <w:numPr>
          <w:ilvl w:val="1"/>
          <w:numId w:val="12"/>
        </w:numPr>
        <w:jc w:val="both"/>
        <w:rPr>
          <w:rFonts w:ascii="Gill Sans MT" w:hAnsi="Gill Sans MT"/>
          <w:sz w:val="20"/>
          <w:szCs w:val="20"/>
        </w:rPr>
      </w:pPr>
      <w:r w:rsidRPr="00FE53FA">
        <w:rPr>
          <w:rFonts w:ascii="Gill Sans MT" w:hAnsi="Gill Sans MT"/>
          <w:color w:val="993300"/>
          <w:sz w:val="20"/>
          <w:szCs w:val="20"/>
        </w:rPr>
        <w:t>Znan. zakon govori o:</w:t>
      </w:r>
      <w:r>
        <w:rPr>
          <w:rFonts w:ascii="Gill Sans MT" w:hAnsi="Gill Sans MT"/>
          <w:sz w:val="20"/>
          <w:szCs w:val="20"/>
        </w:rPr>
        <w:t xml:space="preserve"> obstoju in lastnostih pojavov, odnosih med pojavi, stabilnosti odnosov med pojavi, nujnosti odnosov med pojavi, pogojih veljavnosti dejstev … </w:t>
      </w:r>
    </w:p>
    <w:p w:rsidR="00FE53FA" w:rsidRPr="00FE53FA" w:rsidRDefault="00FE53FA" w:rsidP="004E0FC6">
      <w:pPr>
        <w:numPr>
          <w:ilvl w:val="1"/>
          <w:numId w:val="12"/>
        </w:numPr>
        <w:jc w:val="both"/>
        <w:rPr>
          <w:rFonts w:ascii="Gill Sans MT" w:hAnsi="Gill Sans MT"/>
          <w:sz w:val="20"/>
          <w:szCs w:val="20"/>
        </w:rPr>
      </w:pPr>
      <w:r w:rsidRPr="00FE53FA">
        <w:rPr>
          <w:rFonts w:ascii="Gill Sans MT" w:hAnsi="Gill Sans MT"/>
          <w:color w:val="008000"/>
          <w:sz w:val="20"/>
          <w:szCs w:val="20"/>
        </w:rPr>
        <w:t>Lastnosti znan. zakona:</w:t>
      </w:r>
      <w:r>
        <w:rPr>
          <w:rFonts w:ascii="Gill Sans MT" w:hAnsi="Gill Sans MT"/>
          <w:sz w:val="20"/>
          <w:szCs w:val="20"/>
        </w:rPr>
        <w:t xml:space="preserve"> izkustvena narava, splošnost, univerzalnost, abstraktnost … </w:t>
      </w:r>
    </w:p>
    <w:p w:rsidR="00FE53FA" w:rsidRDefault="00FE53FA" w:rsidP="003832B8">
      <w:pPr>
        <w:rPr>
          <w:rFonts w:ascii="Gill Sans MT" w:hAnsi="Gill Sans MT"/>
          <w:sz w:val="20"/>
          <w:szCs w:val="20"/>
        </w:rPr>
      </w:pPr>
    </w:p>
    <w:p w:rsidR="005B1206" w:rsidRPr="00563F64" w:rsidRDefault="00FE53FA" w:rsidP="003832B8">
      <w:pPr>
        <w:rPr>
          <w:rFonts w:ascii="Gill Sans MT" w:hAnsi="Gill Sans MT"/>
          <w:b/>
          <w:color w:val="99CC00"/>
          <w:sz w:val="20"/>
          <w:szCs w:val="20"/>
          <w:u w:val="single"/>
        </w:rPr>
      </w:pPr>
      <w:r w:rsidRPr="00563F64">
        <w:rPr>
          <w:rFonts w:ascii="Gill Sans MT" w:hAnsi="Gill Sans MT"/>
          <w:b/>
          <w:color w:val="99CC00"/>
          <w:sz w:val="20"/>
          <w:szCs w:val="20"/>
          <w:u w:val="single"/>
        </w:rPr>
        <w:t>Formalna struktura znanstvenega zakona</w:t>
      </w:r>
    </w:p>
    <w:p w:rsidR="00FE53FA" w:rsidRDefault="00FE53FA" w:rsidP="003832B8">
      <w:pPr>
        <w:rPr>
          <w:rFonts w:ascii="Gill Sans MT" w:hAnsi="Gill Sans MT"/>
          <w:sz w:val="20"/>
          <w:szCs w:val="20"/>
        </w:rPr>
      </w:pPr>
    </w:p>
    <w:p w:rsidR="00FE53FA" w:rsidRPr="00FE53FA" w:rsidRDefault="00FE53FA" w:rsidP="003832B8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V pogojih </w:t>
      </w:r>
      <w:r w:rsidR="00563F64" w:rsidRPr="00563F64">
        <w:rPr>
          <w:rFonts w:ascii="Gill Sans MT" w:hAnsi="Gill Sans MT"/>
          <w:b/>
          <w:color w:val="3366FF"/>
          <w:sz w:val="20"/>
          <w:szCs w:val="20"/>
        </w:rPr>
        <w:t>»</w:t>
      </w:r>
      <w:r w:rsidRPr="00563F64">
        <w:rPr>
          <w:rFonts w:ascii="Gill Sans MT" w:hAnsi="Gill Sans MT"/>
          <w:b/>
          <w:color w:val="3366FF"/>
          <w:sz w:val="20"/>
          <w:szCs w:val="20"/>
        </w:rPr>
        <w:t>Z</w:t>
      </w:r>
      <w:r w:rsidR="00563F64" w:rsidRPr="00563F64">
        <w:rPr>
          <w:rFonts w:ascii="Gill Sans MT" w:hAnsi="Gill Sans MT"/>
          <w:b/>
          <w:color w:val="3366FF"/>
          <w:sz w:val="20"/>
          <w:szCs w:val="20"/>
        </w:rPr>
        <w:t>«</w:t>
      </w:r>
      <w:r>
        <w:rPr>
          <w:rFonts w:ascii="Gill Sans MT" w:hAnsi="Gill Sans MT"/>
          <w:sz w:val="20"/>
          <w:szCs w:val="20"/>
        </w:rPr>
        <w:t xml:space="preserve"> so pojavi</w:t>
      </w:r>
      <w:r w:rsidRPr="00563F64">
        <w:rPr>
          <w:rFonts w:ascii="Gill Sans MT" w:hAnsi="Gill Sans MT"/>
          <w:b/>
          <w:color w:val="99CC00"/>
          <w:sz w:val="20"/>
          <w:szCs w:val="20"/>
        </w:rPr>
        <w:t xml:space="preserve"> </w:t>
      </w:r>
      <w:r w:rsidR="00563F64" w:rsidRPr="00563F64">
        <w:rPr>
          <w:rFonts w:ascii="Gill Sans MT" w:hAnsi="Gill Sans MT"/>
          <w:b/>
          <w:color w:val="3366FF"/>
          <w:sz w:val="20"/>
          <w:szCs w:val="20"/>
        </w:rPr>
        <w:t>»X«</w:t>
      </w:r>
      <w:r w:rsidR="00563F64">
        <w:rPr>
          <w:rFonts w:ascii="Gill Sans MT" w:hAnsi="Gill Sans MT"/>
          <w:sz w:val="20"/>
          <w:szCs w:val="20"/>
        </w:rPr>
        <w:t xml:space="preserve"> nujno povezani s pojavi </w:t>
      </w:r>
      <w:r w:rsidR="00563F64" w:rsidRPr="00563F64">
        <w:rPr>
          <w:rFonts w:ascii="Gill Sans MT" w:hAnsi="Gill Sans MT"/>
          <w:b/>
          <w:color w:val="3366FF"/>
          <w:sz w:val="20"/>
          <w:szCs w:val="20"/>
        </w:rPr>
        <w:t>»Y«</w:t>
      </w:r>
      <w:r w:rsidR="00563F64" w:rsidRPr="00563F64">
        <w:rPr>
          <w:rFonts w:ascii="Gill Sans MT" w:hAnsi="Gill Sans MT"/>
          <w:color w:val="3366FF"/>
          <w:sz w:val="20"/>
          <w:szCs w:val="20"/>
        </w:rPr>
        <w:t>.</w:t>
      </w:r>
      <w:r w:rsidR="00563F64">
        <w:rPr>
          <w:rFonts w:ascii="Gill Sans MT" w:hAnsi="Gill Sans MT"/>
          <w:sz w:val="20"/>
          <w:szCs w:val="20"/>
        </w:rPr>
        <w:t xml:space="preserve"> alias wtf?</w:t>
      </w:r>
    </w:p>
    <w:p w:rsidR="00563F64" w:rsidRDefault="00563F64" w:rsidP="003832B8">
      <w:pPr>
        <w:rPr>
          <w:rFonts w:ascii="Gill Sans MT" w:hAnsi="Gill Sans MT"/>
          <w:sz w:val="20"/>
          <w:szCs w:val="20"/>
        </w:rPr>
      </w:pPr>
    </w:p>
    <w:p w:rsidR="00563F64" w:rsidRDefault="00563F64" w:rsidP="003832B8">
      <w:pPr>
        <w:rPr>
          <w:rFonts w:ascii="Gill Sans MT" w:hAnsi="Gill Sans MT"/>
          <w:b/>
          <w:color w:val="99CC00"/>
          <w:sz w:val="20"/>
          <w:szCs w:val="20"/>
          <w:u w:val="single"/>
        </w:rPr>
      </w:pPr>
      <w:r w:rsidRPr="00563F64">
        <w:rPr>
          <w:rFonts w:ascii="Gill Sans MT" w:hAnsi="Gill Sans MT"/>
          <w:b/>
          <w:color w:val="99CC00"/>
          <w:sz w:val="20"/>
          <w:szCs w:val="20"/>
          <w:u w:val="single"/>
        </w:rPr>
        <w:t>Zakoni v znanstveni teoriji</w:t>
      </w:r>
    </w:p>
    <w:p w:rsidR="00563F64" w:rsidRDefault="00563F64" w:rsidP="00563F64">
      <w:pPr>
        <w:rPr>
          <w:rFonts w:ascii="Gill Sans MT" w:hAnsi="Gill Sans MT"/>
          <w:sz w:val="20"/>
          <w:szCs w:val="20"/>
        </w:rPr>
      </w:pPr>
    </w:p>
    <w:p w:rsidR="00563F64" w:rsidRDefault="00563F64" w:rsidP="00563F64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Teorija povezuje zakone na podlagi pravil logike.</w:t>
      </w:r>
    </w:p>
    <w:p w:rsidR="00563F64" w:rsidRDefault="00563F64" w:rsidP="00563F64">
      <w:pPr>
        <w:rPr>
          <w:rFonts w:ascii="Gill Sans MT" w:hAnsi="Gill Sans MT"/>
          <w:sz w:val="20"/>
          <w:szCs w:val="20"/>
        </w:rPr>
      </w:pPr>
    </w:p>
    <w:p w:rsidR="0047659F" w:rsidRDefault="0047659F" w:rsidP="00563F64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Primer: logična </w:t>
      </w:r>
      <w:r w:rsidRPr="005F3D1B">
        <w:rPr>
          <w:rFonts w:ascii="Gill Sans MT" w:hAnsi="Gill Sans MT"/>
          <w:color w:val="00CCFF"/>
          <w:sz w:val="20"/>
          <w:szCs w:val="20"/>
        </w:rPr>
        <w:t>povezanost med postulati in teoremi:</w:t>
      </w:r>
    </w:p>
    <w:p w:rsidR="005F3D1B" w:rsidRDefault="005F3D1B" w:rsidP="005F3D1B">
      <w:pPr>
        <w:numPr>
          <w:ilvl w:val="0"/>
          <w:numId w:val="13"/>
        </w:numPr>
        <w:rPr>
          <w:rFonts w:ascii="Gill Sans MT" w:hAnsi="Gill Sans MT"/>
          <w:sz w:val="20"/>
          <w:szCs w:val="20"/>
        </w:rPr>
      </w:pPr>
      <w:r w:rsidRPr="005F3D1B">
        <w:rPr>
          <w:rFonts w:ascii="Gill Sans MT" w:hAnsi="Gill Sans MT"/>
          <w:color w:val="00CCFF"/>
          <w:sz w:val="20"/>
          <w:szCs w:val="20"/>
        </w:rPr>
        <w:t>Postulat</w:t>
      </w:r>
      <w:r>
        <w:rPr>
          <w:rFonts w:ascii="Gill Sans MT" w:hAnsi="Gill Sans MT"/>
          <w:sz w:val="20"/>
          <w:szCs w:val="20"/>
        </w:rPr>
        <w:t xml:space="preserve"> = zahteva, nedokazljiva al nedokazana predpostavka</w:t>
      </w:r>
    </w:p>
    <w:p w:rsidR="005F3D1B" w:rsidRDefault="005F3D1B" w:rsidP="005F3D1B">
      <w:pPr>
        <w:numPr>
          <w:ilvl w:val="0"/>
          <w:numId w:val="13"/>
        </w:numPr>
        <w:rPr>
          <w:rFonts w:ascii="Gill Sans MT" w:hAnsi="Gill Sans MT"/>
          <w:sz w:val="20"/>
          <w:szCs w:val="20"/>
        </w:rPr>
      </w:pPr>
      <w:r w:rsidRPr="005F3D1B">
        <w:rPr>
          <w:rFonts w:ascii="Gill Sans MT" w:hAnsi="Gill Sans MT"/>
          <w:color w:val="00CCFF"/>
          <w:sz w:val="20"/>
          <w:szCs w:val="20"/>
        </w:rPr>
        <w:t xml:space="preserve">Teorem </w:t>
      </w:r>
      <w:r>
        <w:rPr>
          <w:rFonts w:ascii="Gill Sans MT" w:hAnsi="Gill Sans MT"/>
          <w:sz w:val="20"/>
          <w:szCs w:val="20"/>
        </w:rPr>
        <w:t xml:space="preserve">= pravilo, predpostavka </w:t>
      </w:r>
    </w:p>
    <w:p w:rsidR="0047659F" w:rsidRDefault="0047659F" w:rsidP="00563F64">
      <w:pPr>
        <w:rPr>
          <w:rFonts w:ascii="Gill Sans MT" w:hAnsi="Gill Sans MT"/>
          <w:sz w:val="20"/>
          <w:szCs w:val="20"/>
        </w:rPr>
      </w:pPr>
    </w:p>
    <w:p w:rsidR="0047659F" w:rsidRDefault="0047659F" w:rsidP="005F3D1B">
      <w:pPr>
        <w:ind w:left="540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Postulat 1:     A=f(B)</w:t>
      </w:r>
    </w:p>
    <w:p w:rsidR="0047659F" w:rsidRDefault="0047659F" w:rsidP="005F3D1B">
      <w:pPr>
        <w:ind w:left="540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Postulat 2:     B=f(C)</w:t>
      </w:r>
    </w:p>
    <w:p w:rsidR="0047659F" w:rsidRDefault="0047659F" w:rsidP="005F3D1B">
      <w:pPr>
        <w:ind w:left="540"/>
        <w:rPr>
          <w:rFonts w:ascii="Gill Sans MT" w:hAnsi="Gill Sans MT"/>
          <w:sz w:val="20"/>
          <w:szCs w:val="20"/>
        </w:rPr>
      </w:pPr>
    </w:p>
    <w:p w:rsidR="0047659F" w:rsidRPr="00563F64" w:rsidRDefault="0047659F" w:rsidP="005F3D1B">
      <w:pPr>
        <w:ind w:left="540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Torej </w:t>
      </w:r>
      <w:r>
        <w:rPr>
          <w:sz w:val="20"/>
          <w:szCs w:val="20"/>
        </w:rPr>
        <w:t>→</w:t>
      </w:r>
      <w:r>
        <w:rPr>
          <w:rFonts w:ascii="Gill Sans MT" w:hAnsi="Gill Sans MT"/>
          <w:sz w:val="20"/>
          <w:szCs w:val="20"/>
        </w:rPr>
        <w:t xml:space="preserve"> teorem 1:     A=f(C)</w:t>
      </w:r>
    </w:p>
    <w:p w:rsidR="0047659F" w:rsidRDefault="0047659F" w:rsidP="00563F64">
      <w:pPr>
        <w:rPr>
          <w:rFonts w:ascii="Gill Sans MT" w:hAnsi="Gill Sans MT"/>
          <w:sz w:val="20"/>
          <w:szCs w:val="20"/>
        </w:rPr>
      </w:pPr>
    </w:p>
    <w:p w:rsidR="005F3D1B" w:rsidRPr="005F3D1B" w:rsidRDefault="005F3D1B" w:rsidP="00563F64">
      <w:pPr>
        <w:rPr>
          <w:rFonts w:ascii="Gill Sans MT" w:hAnsi="Gill Sans MT"/>
          <w:b/>
          <w:color w:val="99CC00"/>
          <w:sz w:val="20"/>
          <w:szCs w:val="20"/>
          <w:u w:val="single"/>
        </w:rPr>
      </w:pPr>
      <w:r w:rsidRPr="005F3D1B">
        <w:rPr>
          <w:rFonts w:ascii="Gill Sans MT" w:hAnsi="Gill Sans MT"/>
          <w:b/>
          <w:color w:val="99CC00"/>
          <w:sz w:val="20"/>
          <w:szCs w:val="20"/>
          <w:u w:val="single"/>
        </w:rPr>
        <w:t>Deduktivna struktura teorije</w:t>
      </w:r>
    </w:p>
    <w:p w:rsidR="005F3D1B" w:rsidRDefault="005F3D1B" w:rsidP="00563F64">
      <w:pPr>
        <w:rPr>
          <w:rFonts w:ascii="Gill Sans MT" w:hAnsi="Gill Sans MT"/>
          <w:sz w:val="20"/>
          <w:szCs w:val="20"/>
        </w:rPr>
      </w:pPr>
    </w:p>
    <w:p w:rsidR="005F3D1B" w:rsidRDefault="00B25737" w:rsidP="00563F64">
      <w:pPr>
        <w:rPr>
          <w:rFonts w:ascii="Gill Sans MT" w:hAnsi="Gill Sans 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040890" cy="1028700"/>
            <wp:effectExtent l="1905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D1B">
        <w:rPr>
          <w:rFonts w:ascii="Gill Sans MT" w:hAnsi="Gill Sans MT"/>
          <w:sz w:val="20"/>
          <w:szCs w:val="20"/>
        </w:rPr>
        <w:t xml:space="preserve"> </w:t>
      </w:r>
    </w:p>
    <w:p w:rsidR="005F3D1B" w:rsidRPr="005F3D1B" w:rsidRDefault="005F3D1B" w:rsidP="005F3D1B">
      <w:pPr>
        <w:rPr>
          <w:rFonts w:ascii="Gill Sans MT" w:hAnsi="Gill Sans MT"/>
          <w:sz w:val="20"/>
          <w:szCs w:val="20"/>
        </w:rPr>
      </w:pPr>
    </w:p>
    <w:p w:rsidR="005F3D1B" w:rsidRPr="005F3D1B" w:rsidRDefault="005F3D1B" w:rsidP="005F3D1B">
      <w:pPr>
        <w:rPr>
          <w:rFonts w:ascii="Gill Sans MT" w:hAnsi="Gill Sans MT"/>
          <w:sz w:val="20"/>
          <w:szCs w:val="20"/>
        </w:rPr>
      </w:pPr>
    </w:p>
    <w:p w:rsidR="005F3D1B" w:rsidRPr="005F3D1B" w:rsidRDefault="005F3D1B" w:rsidP="005F3D1B">
      <w:pPr>
        <w:rPr>
          <w:rFonts w:ascii="Gill Sans MT" w:hAnsi="Gill Sans MT"/>
          <w:sz w:val="20"/>
          <w:szCs w:val="20"/>
        </w:rPr>
      </w:pPr>
    </w:p>
    <w:p w:rsidR="005F3D1B" w:rsidRPr="005F3D1B" w:rsidRDefault="005F3D1B" w:rsidP="005F3D1B">
      <w:pPr>
        <w:rPr>
          <w:rFonts w:ascii="Gill Sans MT" w:hAnsi="Gill Sans MT"/>
          <w:sz w:val="20"/>
          <w:szCs w:val="20"/>
        </w:rPr>
      </w:pPr>
    </w:p>
    <w:p w:rsidR="005F3D1B" w:rsidRPr="005F3D1B" w:rsidRDefault="005F3D1B" w:rsidP="005F3D1B">
      <w:pPr>
        <w:rPr>
          <w:rFonts w:ascii="Gill Sans MT" w:hAnsi="Gill Sans MT"/>
          <w:sz w:val="20"/>
          <w:szCs w:val="20"/>
        </w:rPr>
      </w:pPr>
    </w:p>
    <w:p w:rsidR="005F3D1B" w:rsidRDefault="005F3D1B" w:rsidP="005F3D1B">
      <w:pPr>
        <w:rPr>
          <w:rFonts w:ascii="Gill Sans MT" w:hAnsi="Gill Sans MT"/>
          <w:sz w:val="20"/>
          <w:szCs w:val="20"/>
        </w:rPr>
      </w:pPr>
    </w:p>
    <w:p w:rsidR="005F3D1B" w:rsidRPr="005F3D1B" w:rsidRDefault="005F3D1B" w:rsidP="005F3D1B">
      <w:pPr>
        <w:rPr>
          <w:rFonts w:ascii="Gill Sans MT" w:hAnsi="Gill Sans MT"/>
          <w:sz w:val="20"/>
          <w:szCs w:val="20"/>
        </w:rPr>
      </w:pPr>
    </w:p>
    <w:p w:rsidR="005F3D1B" w:rsidRDefault="005F3D1B" w:rsidP="005F3D1B">
      <w:pPr>
        <w:rPr>
          <w:rFonts w:ascii="Gill Sans MT" w:hAnsi="Gill Sans MT"/>
          <w:sz w:val="20"/>
          <w:szCs w:val="20"/>
        </w:rPr>
      </w:pPr>
      <w:r w:rsidRPr="00E83404">
        <w:rPr>
          <w:rFonts w:ascii="Gill Sans MT" w:hAnsi="Gill Sans MT"/>
          <w:b/>
          <w:color w:val="99CC00"/>
          <w:sz w:val="20"/>
          <w:szCs w:val="20"/>
          <w:u w:val="single"/>
        </w:rPr>
        <w:t>Sestava teorije</w:t>
      </w:r>
      <w:r>
        <w:rPr>
          <w:rFonts w:ascii="Gill Sans MT" w:hAnsi="Gill Sans MT"/>
          <w:sz w:val="20"/>
          <w:szCs w:val="20"/>
        </w:rPr>
        <w:t xml:space="preserve"> </w:t>
      </w:r>
      <w:r w:rsidR="00E83404">
        <w:rPr>
          <w:rFonts w:ascii="Gill Sans MT" w:hAnsi="Gill Sans MT"/>
          <w:sz w:val="20"/>
          <w:szCs w:val="20"/>
        </w:rPr>
        <w:t>(na slajdih ma on to na primeru razloženo, tu je pa sam na splošno)</w:t>
      </w:r>
    </w:p>
    <w:p w:rsidR="00E83404" w:rsidRDefault="00E83404" w:rsidP="005F3D1B">
      <w:pPr>
        <w:rPr>
          <w:rFonts w:ascii="Gill Sans MT" w:hAnsi="Gill Sans MT"/>
          <w:sz w:val="20"/>
          <w:szCs w:val="20"/>
        </w:rPr>
      </w:pPr>
    </w:p>
    <w:p w:rsidR="00E83404" w:rsidRPr="00E83404" w:rsidRDefault="00E83404" w:rsidP="00E83404">
      <w:pPr>
        <w:numPr>
          <w:ilvl w:val="0"/>
          <w:numId w:val="14"/>
        </w:numPr>
        <w:rPr>
          <w:rFonts w:ascii="Gill Sans MT" w:hAnsi="Gill Sans MT"/>
          <w:color w:val="3366FF"/>
          <w:sz w:val="20"/>
          <w:szCs w:val="20"/>
        </w:rPr>
      </w:pPr>
      <w:r w:rsidRPr="00E83404">
        <w:rPr>
          <w:rFonts w:ascii="Gill Sans MT" w:hAnsi="Gill Sans MT"/>
          <w:color w:val="3366FF"/>
          <w:sz w:val="20"/>
          <w:szCs w:val="20"/>
        </w:rPr>
        <w:t>Definicije ključnih pojmov</w:t>
      </w:r>
    </w:p>
    <w:p w:rsidR="00E83404" w:rsidRPr="00E83404" w:rsidRDefault="00E83404" w:rsidP="00E83404">
      <w:pPr>
        <w:numPr>
          <w:ilvl w:val="0"/>
          <w:numId w:val="14"/>
        </w:numPr>
        <w:rPr>
          <w:rFonts w:ascii="Gill Sans MT" w:hAnsi="Gill Sans MT"/>
          <w:color w:val="3366FF"/>
          <w:sz w:val="20"/>
          <w:szCs w:val="20"/>
        </w:rPr>
      </w:pPr>
      <w:r w:rsidRPr="00E83404">
        <w:rPr>
          <w:rFonts w:ascii="Gill Sans MT" w:hAnsi="Gill Sans MT"/>
          <w:color w:val="3366FF"/>
          <w:sz w:val="20"/>
          <w:szCs w:val="20"/>
        </w:rPr>
        <w:t>Ključna dejstva</w:t>
      </w:r>
    </w:p>
    <w:p w:rsidR="00E83404" w:rsidRPr="00E83404" w:rsidRDefault="00E83404" w:rsidP="00E83404">
      <w:pPr>
        <w:numPr>
          <w:ilvl w:val="0"/>
          <w:numId w:val="14"/>
        </w:numPr>
        <w:rPr>
          <w:rFonts w:ascii="Gill Sans MT" w:hAnsi="Gill Sans MT"/>
          <w:color w:val="3366FF"/>
          <w:sz w:val="20"/>
          <w:szCs w:val="20"/>
        </w:rPr>
      </w:pPr>
      <w:r w:rsidRPr="00E83404">
        <w:rPr>
          <w:rFonts w:ascii="Gill Sans MT" w:hAnsi="Gill Sans MT"/>
          <w:color w:val="3366FF"/>
          <w:sz w:val="20"/>
          <w:szCs w:val="20"/>
        </w:rPr>
        <w:t>Znanstveni zakoni</w:t>
      </w:r>
    </w:p>
    <w:p w:rsidR="00E83404" w:rsidRPr="00E83404" w:rsidRDefault="00E83404" w:rsidP="00E83404">
      <w:pPr>
        <w:numPr>
          <w:ilvl w:val="1"/>
          <w:numId w:val="14"/>
        </w:numPr>
        <w:rPr>
          <w:rFonts w:ascii="Gill Sans MT" w:hAnsi="Gill Sans MT"/>
          <w:color w:val="FF99CC"/>
          <w:sz w:val="20"/>
          <w:szCs w:val="20"/>
        </w:rPr>
      </w:pPr>
      <w:r w:rsidRPr="00E83404">
        <w:rPr>
          <w:rFonts w:ascii="Gill Sans MT" w:hAnsi="Gill Sans MT"/>
          <w:color w:val="FF99CC"/>
          <w:sz w:val="20"/>
          <w:szCs w:val="20"/>
        </w:rPr>
        <w:t>Ključni postulat</w:t>
      </w:r>
    </w:p>
    <w:p w:rsidR="00E83404" w:rsidRPr="00E83404" w:rsidRDefault="00E83404" w:rsidP="00E83404">
      <w:pPr>
        <w:numPr>
          <w:ilvl w:val="1"/>
          <w:numId w:val="14"/>
        </w:numPr>
        <w:rPr>
          <w:rFonts w:ascii="Gill Sans MT" w:hAnsi="Gill Sans MT"/>
          <w:color w:val="FF99CC"/>
          <w:sz w:val="20"/>
          <w:szCs w:val="20"/>
        </w:rPr>
      </w:pPr>
      <w:r w:rsidRPr="00E83404">
        <w:rPr>
          <w:rFonts w:ascii="Gill Sans MT" w:hAnsi="Gill Sans MT"/>
          <w:color w:val="FF99CC"/>
          <w:sz w:val="20"/>
          <w:szCs w:val="20"/>
        </w:rPr>
        <w:t>Specifični (»izpeljani«) zakoni</w:t>
      </w:r>
    </w:p>
    <w:p w:rsidR="00FA36AF" w:rsidRDefault="00E83404" w:rsidP="00DF463E">
      <w:pPr>
        <w:numPr>
          <w:ilvl w:val="2"/>
          <w:numId w:val="14"/>
        </w:numPr>
        <w:tabs>
          <w:tab w:val="clear" w:pos="2160"/>
          <w:tab w:val="num" w:pos="720"/>
        </w:tabs>
        <w:ind w:hanging="1800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Pol pa s tega vun </w:t>
      </w:r>
      <w:r w:rsidRPr="00E83404">
        <w:rPr>
          <w:rFonts w:ascii="Gill Sans MT" w:hAnsi="Gill Sans MT"/>
          <w:color w:val="FFCC00"/>
          <w:sz w:val="20"/>
          <w:szCs w:val="20"/>
        </w:rPr>
        <w:t>teoreme</w:t>
      </w:r>
      <w:r>
        <w:rPr>
          <w:rFonts w:ascii="Gill Sans MT" w:hAnsi="Gill Sans MT"/>
          <w:sz w:val="20"/>
          <w:szCs w:val="20"/>
        </w:rPr>
        <w:t xml:space="preserve"> izpeljuješ. I </w:t>
      </w:r>
      <w:r w:rsidRPr="00E83404">
        <w:rPr>
          <w:rFonts w:ascii="Gill Sans MT" w:hAnsi="Gill Sans MT"/>
          <w:sz w:val="20"/>
          <w:szCs w:val="20"/>
          <w:lang w:val="en-US"/>
        </w:rPr>
        <w:t>guess</w:t>
      </w:r>
      <w:r>
        <w:rPr>
          <w:rFonts w:ascii="Gill Sans MT" w:hAnsi="Gill Sans MT"/>
          <w:sz w:val="20"/>
          <w:szCs w:val="20"/>
        </w:rPr>
        <w:t xml:space="preserve">. </w:t>
      </w:r>
    </w:p>
    <w:p w:rsidR="00FA36AF" w:rsidRDefault="00FA36AF" w:rsidP="00FA36AF">
      <w:pPr>
        <w:rPr>
          <w:rFonts w:ascii="Gill Sans MT" w:hAnsi="Gill Sans MT"/>
          <w:sz w:val="20"/>
          <w:szCs w:val="20"/>
        </w:rPr>
      </w:pPr>
    </w:p>
    <w:p w:rsidR="00E83404" w:rsidRDefault="00FA36AF" w:rsidP="00FA36AF">
      <w:pPr>
        <w:tabs>
          <w:tab w:val="left" w:pos="1723"/>
        </w:tabs>
        <w:rPr>
          <w:rFonts w:ascii="Gill Sans MT" w:hAnsi="Gill Sans MT"/>
          <w:b/>
          <w:color w:val="99CC00"/>
          <w:sz w:val="20"/>
          <w:szCs w:val="20"/>
          <w:u w:val="single"/>
        </w:rPr>
      </w:pPr>
      <w:r w:rsidRPr="00FA36AF">
        <w:rPr>
          <w:rFonts w:ascii="Gill Sans MT" w:hAnsi="Gill Sans MT"/>
          <w:b/>
          <w:color w:val="99CC00"/>
          <w:sz w:val="20"/>
          <w:szCs w:val="20"/>
          <w:u w:val="single"/>
        </w:rPr>
        <w:lastRenderedPageBreak/>
        <w:t>Teorija, izkustvo in nastanek teorije</w:t>
      </w:r>
    </w:p>
    <w:p w:rsidR="00FA36AF" w:rsidRPr="00FA36AF" w:rsidRDefault="00FA36AF" w:rsidP="00FA36AF">
      <w:pPr>
        <w:tabs>
          <w:tab w:val="left" w:pos="1723"/>
        </w:tabs>
        <w:rPr>
          <w:rFonts w:ascii="Gill Sans MT" w:hAnsi="Gill Sans MT"/>
          <w:b/>
          <w:color w:val="99CC00"/>
          <w:sz w:val="20"/>
          <w:szCs w:val="20"/>
          <w:u w:val="single"/>
        </w:rPr>
      </w:pPr>
    </w:p>
    <w:p w:rsidR="00FA36AF" w:rsidRDefault="00FA36AF" w:rsidP="00FA36AF">
      <w:pPr>
        <w:numPr>
          <w:ilvl w:val="0"/>
          <w:numId w:val="15"/>
        </w:numPr>
        <w:tabs>
          <w:tab w:val="left" w:pos="1723"/>
        </w:tabs>
        <w:rPr>
          <w:rFonts w:ascii="Gill Sans MT" w:hAnsi="Gill Sans MT"/>
          <w:sz w:val="20"/>
          <w:szCs w:val="20"/>
        </w:rPr>
      </w:pPr>
      <w:r w:rsidRPr="00FA36AF">
        <w:rPr>
          <w:rFonts w:ascii="Gill Sans MT" w:hAnsi="Gill Sans MT"/>
          <w:color w:val="993366"/>
          <w:sz w:val="20"/>
          <w:szCs w:val="20"/>
        </w:rPr>
        <w:t>Dedukcija –</w:t>
      </w:r>
      <w:r>
        <w:rPr>
          <w:rFonts w:ascii="Gill Sans MT" w:hAnsi="Gill Sans MT"/>
          <w:sz w:val="20"/>
          <w:szCs w:val="20"/>
        </w:rPr>
        <w:t xml:space="preserve"> sklepanje, pri katerem sklep sledi iz ene ali več premis? na podlagi točno določenih logičnih pravil</w:t>
      </w:r>
    </w:p>
    <w:p w:rsidR="00FA36AF" w:rsidRDefault="00FA36AF" w:rsidP="00FA36AF">
      <w:pPr>
        <w:numPr>
          <w:ilvl w:val="0"/>
          <w:numId w:val="15"/>
        </w:numPr>
        <w:tabs>
          <w:tab w:val="left" w:pos="1723"/>
        </w:tabs>
        <w:rPr>
          <w:rFonts w:ascii="Gill Sans MT" w:hAnsi="Gill Sans MT"/>
          <w:sz w:val="20"/>
          <w:szCs w:val="20"/>
        </w:rPr>
      </w:pPr>
      <w:r w:rsidRPr="00FA36AF">
        <w:rPr>
          <w:rFonts w:ascii="Gill Sans MT" w:hAnsi="Gill Sans MT"/>
          <w:color w:val="993366"/>
          <w:sz w:val="20"/>
          <w:szCs w:val="20"/>
        </w:rPr>
        <w:t>Indukcija</w:t>
      </w:r>
      <w:r>
        <w:rPr>
          <w:rFonts w:ascii="Gill Sans MT" w:hAnsi="Gill Sans MT"/>
          <w:sz w:val="20"/>
          <w:szCs w:val="20"/>
        </w:rPr>
        <w:t xml:space="preserve"> – sklepanje na podlagi izkustvenih dejstev, ima verjetnostni značaj; iz izkustveno ugotovljenih znakov enega ali več pojavov sklepamo na lastnost celega razreda pojavov</w:t>
      </w:r>
    </w:p>
    <w:p w:rsidR="00FA36AF" w:rsidRPr="00FA36AF" w:rsidRDefault="00FA36AF" w:rsidP="00FA36AF">
      <w:pPr>
        <w:numPr>
          <w:ilvl w:val="0"/>
          <w:numId w:val="15"/>
        </w:numPr>
        <w:tabs>
          <w:tab w:val="left" w:pos="1723"/>
        </w:tabs>
        <w:rPr>
          <w:rFonts w:ascii="Gill Sans MT" w:hAnsi="Gill Sans MT"/>
          <w:color w:val="993366"/>
          <w:sz w:val="20"/>
          <w:szCs w:val="20"/>
        </w:rPr>
      </w:pPr>
      <w:r w:rsidRPr="00FA36AF">
        <w:rPr>
          <w:rFonts w:ascii="Gill Sans MT" w:hAnsi="Gill Sans MT"/>
          <w:color w:val="993366"/>
          <w:sz w:val="20"/>
          <w:szCs w:val="20"/>
        </w:rPr>
        <w:t>Inverzna dedukcija</w:t>
      </w:r>
    </w:p>
    <w:p w:rsidR="00CD666D" w:rsidRDefault="00CD666D" w:rsidP="00FA36AF">
      <w:pPr>
        <w:tabs>
          <w:tab w:val="left" w:pos="1723"/>
        </w:tabs>
        <w:rPr>
          <w:rFonts w:ascii="Gill Sans MT" w:hAnsi="Gill Sans MT"/>
          <w:sz w:val="20"/>
          <w:szCs w:val="20"/>
        </w:rPr>
      </w:pPr>
      <w:r>
        <w:rPr>
          <w:noProof/>
        </w:rPr>
        <w:pict>
          <v:group id="_x0000_s1044" style="position:absolute;margin-left:9pt;margin-top:12.35pt;width:6in;height:99pt;z-index:251644928" coordorigin="1597,10619" coordsize="8640,19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1597;top:10619;width:3060;height:1980">
              <v:imagedata r:id="rId15" o:title=""/>
            </v:shape>
            <v:shape id="_x0000_s1042" type="#_x0000_t75" style="position:absolute;left:4696;top:10619;width:2661;height:1929">
              <v:imagedata r:id="rId16" o:title=""/>
            </v:shape>
            <v:shape id="_x0000_s1043" type="#_x0000_t75" style="position:absolute;left:7820;top:10619;width:2417;height:1736">
              <v:imagedata r:id="rId17" o:title=""/>
            </v:shape>
          </v:group>
        </w:pict>
      </w:r>
    </w:p>
    <w:p w:rsidR="00CD666D" w:rsidRPr="00CD666D" w:rsidRDefault="00CD666D" w:rsidP="00CD666D">
      <w:pPr>
        <w:rPr>
          <w:rFonts w:ascii="Gill Sans MT" w:hAnsi="Gill Sans MT"/>
          <w:sz w:val="20"/>
          <w:szCs w:val="20"/>
        </w:rPr>
      </w:pPr>
    </w:p>
    <w:p w:rsidR="00CD666D" w:rsidRPr="00CD666D" w:rsidRDefault="00CD666D" w:rsidP="00CD666D">
      <w:pPr>
        <w:rPr>
          <w:rFonts w:ascii="Gill Sans MT" w:hAnsi="Gill Sans MT"/>
          <w:sz w:val="20"/>
          <w:szCs w:val="20"/>
        </w:rPr>
      </w:pPr>
    </w:p>
    <w:p w:rsidR="00CD666D" w:rsidRPr="00CD666D" w:rsidRDefault="00CD666D" w:rsidP="00CD666D">
      <w:pPr>
        <w:rPr>
          <w:rFonts w:ascii="Gill Sans MT" w:hAnsi="Gill Sans MT"/>
          <w:sz w:val="20"/>
          <w:szCs w:val="20"/>
        </w:rPr>
      </w:pPr>
    </w:p>
    <w:p w:rsidR="00CD666D" w:rsidRPr="00CD666D" w:rsidRDefault="00CD666D" w:rsidP="00CD666D">
      <w:pPr>
        <w:rPr>
          <w:rFonts w:ascii="Gill Sans MT" w:hAnsi="Gill Sans MT"/>
          <w:sz w:val="20"/>
          <w:szCs w:val="20"/>
        </w:rPr>
      </w:pPr>
    </w:p>
    <w:p w:rsidR="00CD666D" w:rsidRPr="00CD666D" w:rsidRDefault="00CD666D" w:rsidP="00CD666D">
      <w:pPr>
        <w:rPr>
          <w:rFonts w:ascii="Gill Sans MT" w:hAnsi="Gill Sans MT"/>
          <w:sz w:val="20"/>
          <w:szCs w:val="20"/>
        </w:rPr>
      </w:pPr>
    </w:p>
    <w:p w:rsidR="00CD666D" w:rsidRPr="00CD666D" w:rsidRDefault="00CD666D" w:rsidP="00CD666D">
      <w:pPr>
        <w:rPr>
          <w:rFonts w:ascii="Gill Sans MT" w:hAnsi="Gill Sans MT"/>
          <w:sz w:val="20"/>
          <w:szCs w:val="20"/>
        </w:rPr>
      </w:pPr>
    </w:p>
    <w:p w:rsidR="00CD666D" w:rsidRPr="00CD666D" w:rsidRDefault="00CD666D" w:rsidP="00CD666D">
      <w:pPr>
        <w:rPr>
          <w:rFonts w:ascii="Gill Sans MT" w:hAnsi="Gill Sans MT"/>
          <w:sz w:val="20"/>
          <w:szCs w:val="20"/>
        </w:rPr>
      </w:pPr>
    </w:p>
    <w:p w:rsidR="00CD666D" w:rsidRPr="00CD666D" w:rsidRDefault="00CD666D" w:rsidP="00CD666D">
      <w:pPr>
        <w:rPr>
          <w:rFonts w:ascii="Gill Sans MT" w:hAnsi="Gill Sans MT"/>
          <w:sz w:val="20"/>
          <w:szCs w:val="20"/>
        </w:rPr>
      </w:pPr>
    </w:p>
    <w:p w:rsidR="00CD666D" w:rsidRDefault="00CD666D" w:rsidP="00CD666D">
      <w:pPr>
        <w:rPr>
          <w:rFonts w:ascii="Gill Sans MT" w:hAnsi="Gill Sans MT"/>
          <w:sz w:val="20"/>
          <w:szCs w:val="20"/>
        </w:rPr>
      </w:pPr>
    </w:p>
    <w:p w:rsidR="00CD666D" w:rsidRPr="00CD666D" w:rsidRDefault="00CD666D" w:rsidP="00CD666D">
      <w:pPr>
        <w:rPr>
          <w:rFonts w:ascii="Gill Sans MT" w:hAnsi="Gill Sans MT"/>
          <w:sz w:val="20"/>
          <w:szCs w:val="20"/>
        </w:rPr>
      </w:pPr>
    </w:p>
    <w:p w:rsidR="00FA36AF" w:rsidRPr="00CD666D" w:rsidRDefault="00CD666D" w:rsidP="00CD666D">
      <w:pPr>
        <w:rPr>
          <w:rFonts w:ascii="Gill Sans MT" w:hAnsi="Gill Sans MT"/>
          <w:b/>
          <w:color w:val="800080"/>
          <w:sz w:val="20"/>
          <w:szCs w:val="20"/>
          <w:u w:val="single"/>
        </w:rPr>
      </w:pPr>
      <w:r w:rsidRPr="00CD666D">
        <w:rPr>
          <w:rFonts w:ascii="Gill Sans MT" w:hAnsi="Gill Sans MT"/>
          <w:b/>
          <w:color w:val="800080"/>
          <w:sz w:val="20"/>
          <w:szCs w:val="20"/>
          <w:u w:val="single"/>
        </w:rPr>
        <w:t>Znanstvena metoda (mesto metode v okviru znanosti)</w:t>
      </w:r>
    </w:p>
    <w:p w:rsidR="00CD666D" w:rsidRDefault="00B25737" w:rsidP="000E411C">
      <w:pPr>
        <w:numPr>
          <w:ilvl w:val="0"/>
          <w:numId w:val="16"/>
        </w:numPr>
        <w:jc w:val="both"/>
        <w:rPr>
          <w:rFonts w:ascii="Gill Sans MT" w:hAnsi="Gill Sans MT"/>
          <w:sz w:val="20"/>
          <w:szCs w:val="20"/>
        </w:rPr>
      </w:pPr>
      <w:r>
        <w:rPr>
          <w:noProof/>
          <w:color w:val="3366FF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70485</wp:posOffset>
            </wp:positionV>
            <wp:extent cx="2171700" cy="1289685"/>
            <wp:effectExtent l="19050" t="0" r="0" b="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66D" w:rsidRPr="000E411C">
        <w:rPr>
          <w:rFonts w:ascii="Gill Sans MT" w:hAnsi="Gill Sans MT"/>
          <w:color w:val="3366FF"/>
          <w:sz w:val="20"/>
          <w:szCs w:val="20"/>
        </w:rPr>
        <w:t>Epistemologija (spoznavna teorija)</w:t>
      </w:r>
      <w:r w:rsidR="00CD666D">
        <w:rPr>
          <w:rFonts w:ascii="Gill Sans MT" w:hAnsi="Gill Sans MT"/>
          <w:sz w:val="20"/>
          <w:szCs w:val="20"/>
        </w:rPr>
        <w:t xml:space="preserve"> – se ukvarja s proučevanjem poti do novega spoznanja (zanimajo jo splošna načela znanstvenega spoznavanja) </w:t>
      </w:r>
    </w:p>
    <w:p w:rsidR="000E411C" w:rsidRDefault="00CD666D" w:rsidP="000E411C">
      <w:pPr>
        <w:numPr>
          <w:ilvl w:val="0"/>
          <w:numId w:val="16"/>
        </w:numPr>
        <w:jc w:val="both"/>
        <w:rPr>
          <w:rFonts w:ascii="Gill Sans MT" w:hAnsi="Gill Sans MT"/>
          <w:sz w:val="20"/>
          <w:szCs w:val="20"/>
        </w:rPr>
      </w:pPr>
      <w:r w:rsidRPr="000E411C">
        <w:rPr>
          <w:rFonts w:ascii="Gill Sans MT" w:hAnsi="Gill Sans MT"/>
          <w:color w:val="99CC00"/>
          <w:sz w:val="20"/>
          <w:szCs w:val="20"/>
        </w:rPr>
        <w:t>Metodologija</w:t>
      </w:r>
      <w:r>
        <w:rPr>
          <w:rFonts w:ascii="Gill Sans MT" w:hAnsi="Gill Sans MT"/>
          <w:sz w:val="20"/>
          <w:szCs w:val="20"/>
        </w:rPr>
        <w:t xml:space="preserve"> – je znanost o metodi, je del logike; ukvarja se s (konkretnimi) pravili znanstvenega spoznavanja (preučevanje in razvoj konkretnih raziskovalnih metod) </w:t>
      </w:r>
    </w:p>
    <w:p w:rsidR="000E411C" w:rsidRDefault="000E411C" w:rsidP="000E411C">
      <w:pPr>
        <w:rPr>
          <w:rFonts w:ascii="Gill Sans MT" w:hAnsi="Gill Sans MT"/>
          <w:sz w:val="20"/>
          <w:szCs w:val="20"/>
        </w:rPr>
      </w:pPr>
    </w:p>
    <w:p w:rsidR="000E411C" w:rsidRDefault="000E411C" w:rsidP="000E411C">
      <w:pPr>
        <w:rPr>
          <w:rFonts w:ascii="Gill Sans MT" w:hAnsi="Gill Sans MT"/>
          <w:sz w:val="20"/>
          <w:szCs w:val="20"/>
        </w:rPr>
      </w:pPr>
    </w:p>
    <w:p w:rsidR="00CD666D" w:rsidRDefault="00CD666D" w:rsidP="000E411C">
      <w:pPr>
        <w:ind w:firstLine="708"/>
        <w:rPr>
          <w:rFonts w:ascii="Gill Sans MT" w:hAnsi="Gill Sans MT"/>
          <w:sz w:val="20"/>
          <w:szCs w:val="20"/>
        </w:rPr>
      </w:pPr>
    </w:p>
    <w:p w:rsidR="00410E53" w:rsidRDefault="00410E53" w:rsidP="00410E53">
      <w:pPr>
        <w:pStyle w:val="predavanjenaslov"/>
        <w:rPr>
          <w:bCs/>
          <w:sz w:val="20"/>
        </w:rPr>
      </w:pPr>
      <w:bookmarkStart w:id="4" w:name="_Toc184966370"/>
      <w:bookmarkStart w:id="5" w:name="_Toc184966505"/>
      <w:r w:rsidRPr="007565A1">
        <w:rPr>
          <w:bCs/>
          <w:sz w:val="20"/>
        </w:rPr>
        <w:t>VLOGA TEORIJE V EMPIRIČNEM RAZISKOVANJU</w:t>
      </w:r>
      <w:bookmarkEnd w:id="4"/>
      <w:bookmarkEnd w:id="5"/>
    </w:p>
    <w:p w:rsidR="00410E53" w:rsidRPr="007565A1" w:rsidRDefault="00410E53" w:rsidP="00410E53">
      <w:pPr>
        <w:pStyle w:val="poglavje"/>
        <w:jc w:val="center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(potek raziskave: od teorije do izkustva in nazaj (ali obratno))</w:t>
      </w:r>
    </w:p>
    <w:p w:rsidR="00410E53" w:rsidRPr="00E16F9F" w:rsidRDefault="00410E53" w:rsidP="00410E53">
      <w:pPr>
        <w:pStyle w:val="poglavje"/>
        <w:rPr>
          <w:bCs/>
          <w:sz w:val="20"/>
        </w:rPr>
      </w:pPr>
      <w:r w:rsidRPr="00E16F9F">
        <w:rPr>
          <w:bCs/>
          <w:sz w:val="20"/>
        </w:rPr>
        <w:t>Vloga teorije pri empiričnem raziskovanju družbe</w:t>
      </w:r>
    </w:p>
    <w:p w:rsidR="00410E53" w:rsidRPr="000717A6" w:rsidRDefault="00410E53" w:rsidP="00410E53">
      <w:pPr>
        <w:pStyle w:val="poglavje"/>
        <w:spacing w:after="0"/>
        <w:rPr>
          <w:color w:val="FF9900"/>
          <w:sz w:val="20"/>
        </w:rPr>
      </w:pPr>
      <w:r w:rsidRPr="000717A6">
        <w:rPr>
          <w:color w:val="FF9900"/>
          <w:sz w:val="20"/>
        </w:rPr>
        <w:t xml:space="preserve">2 temeljni funkciji: </w:t>
      </w:r>
    </w:p>
    <w:p w:rsidR="00410E53" w:rsidRPr="000717A6" w:rsidRDefault="00410E53" w:rsidP="00410E53">
      <w:pPr>
        <w:pStyle w:val="poglavje"/>
        <w:numPr>
          <w:ilvl w:val="0"/>
          <w:numId w:val="5"/>
        </w:numPr>
        <w:spacing w:after="0"/>
        <w:rPr>
          <w:b w:val="0"/>
          <w:color w:val="99CC00"/>
          <w:sz w:val="20"/>
          <w:u w:val="none"/>
        </w:rPr>
      </w:pPr>
      <w:r w:rsidRPr="000717A6">
        <w:rPr>
          <w:b w:val="0"/>
          <w:color w:val="99CC00"/>
          <w:sz w:val="20"/>
          <w:u w:val="none"/>
        </w:rPr>
        <w:t>Orientacijska – usmerja empirično raziskovanje</w:t>
      </w:r>
    </w:p>
    <w:p w:rsidR="00410E53" w:rsidRDefault="00410E53" w:rsidP="00410E53">
      <w:pPr>
        <w:pStyle w:val="poglavje"/>
        <w:numPr>
          <w:ilvl w:val="1"/>
          <w:numId w:val="5"/>
        </w:numPr>
        <w:spacing w:after="0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Definicije pojmov: komunikacija med znanstveniki, opredelitev (zamejitev) področja raziskovanja, konceptualizacija in operacionalizacija</w:t>
      </w:r>
    </w:p>
    <w:p w:rsidR="00410E53" w:rsidRDefault="00410E53" w:rsidP="00410E53">
      <w:pPr>
        <w:pStyle w:val="poglavje"/>
        <w:numPr>
          <w:ilvl w:val="1"/>
          <w:numId w:val="5"/>
        </w:numPr>
        <w:spacing w:after="0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Dejstva in zakoni: vir hipotez in konkretizacija raziskovalnega problema</w:t>
      </w:r>
    </w:p>
    <w:p w:rsidR="00410E53" w:rsidRDefault="00410E53" w:rsidP="00410E53">
      <w:pPr>
        <w:pStyle w:val="poglavje"/>
        <w:numPr>
          <w:ilvl w:val="0"/>
          <w:numId w:val="5"/>
        </w:numPr>
        <w:spacing w:after="0"/>
        <w:rPr>
          <w:b w:val="0"/>
          <w:color w:val="99CC00"/>
          <w:sz w:val="20"/>
          <w:u w:val="none"/>
        </w:rPr>
      </w:pPr>
      <w:r w:rsidRPr="000717A6">
        <w:rPr>
          <w:b w:val="0"/>
          <w:color w:val="99CC00"/>
          <w:sz w:val="20"/>
          <w:u w:val="none"/>
        </w:rPr>
        <w:t>Pojasnjevanje (in/ali razumevanje) pojavov v realnem svetu – cilji raziskovanja</w:t>
      </w:r>
    </w:p>
    <w:p w:rsidR="00410E53" w:rsidRDefault="00410E53" w:rsidP="00410E53">
      <w:pPr>
        <w:pStyle w:val="poglavje"/>
        <w:spacing w:after="0"/>
        <w:ind w:left="360"/>
        <w:rPr>
          <w:b w:val="0"/>
          <w:color w:val="99CC00"/>
          <w:sz w:val="20"/>
          <w:u w:val="none"/>
        </w:rPr>
      </w:pPr>
    </w:p>
    <w:p w:rsidR="00410E53" w:rsidRDefault="00410E53" w:rsidP="00410E53">
      <w:pPr>
        <w:rPr>
          <w:rFonts w:ascii="Gill Sans MT" w:hAnsi="Gill Sans MT"/>
          <w:sz w:val="20"/>
          <w:szCs w:val="20"/>
        </w:rPr>
      </w:pPr>
      <w:r w:rsidRPr="000717A6">
        <w:rPr>
          <w:rFonts w:ascii="Gill Sans MT" w:hAnsi="Gill Sans MT"/>
          <w:b/>
          <w:color w:val="FF6600"/>
          <w:sz w:val="20"/>
          <w:u w:val="single"/>
        </w:rPr>
        <w:t>Pojmi (ali koncepti)</w:t>
      </w:r>
      <w:r>
        <w:rPr>
          <w:color w:val="FF6600"/>
          <w:sz w:val="20"/>
        </w:rPr>
        <w:t xml:space="preserve">     </w:t>
      </w:r>
      <w:r>
        <w:rPr>
          <w:rFonts w:ascii="Gill Sans MT" w:hAnsi="Gill Sans MT"/>
          <w:sz w:val="20"/>
          <w:szCs w:val="20"/>
        </w:rPr>
        <w:t>(inštrumenti za miselno sprejemanje stvarnega sveta)</w:t>
      </w:r>
    </w:p>
    <w:p w:rsidR="00410E53" w:rsidRDefault="00410E53" w:rsidP="00410E53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Od pojava (v realnem svetu) do (teoretičnega) pojma:</w:t>
      </w:r>
    </w:p>
    <w:p w:rsidR="00410E53" w:rsidRDefault="00B25737" w:rsidP="00410E53">
      <w:pPr>
        <w:rPr>
          <w:rFonts w:ascii="Gill Sans MT" w:hAnsi="Gill Sans 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96520</wp:posOffset>
            </wp:positionV>
            <wp:extent cx="1371600" cy="866140"/>
            <wp:effectExtent l="19050" t="0" r="0" b="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E53" w:rsidRPr="000717A6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0717A6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0717A6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0717A6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0717A6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0717A6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Default="00410E53" w:rsidP="00410E53">
      <w:pPr>
        <w:rPr>
          <w:rFonts w:ascii="Gill Sans MT" w:hAnsi="Gill Sans MT"/>
          <w:sz w:val="20"/>
          <w:szCs w:val="20"/>
        </w:rPr>
      </w:pPr>
      <w:r w:rsidRPr="000717A6">
        <w:rPr>
          <w:rFonts w:ascii="Gill Sans MT" w:hAnsi="Gill Sans MT"/>
          <w:b/>
          <w:color w:val="FF6600"/>
          <w:sz w:val="20"/>
          <w:szCs w:val="20"/>
          <w:u w:val="single"/>
        </w:rPr>
        <w:t>Vrste pojmov</w:t>
      </w:r>
      <w:r>
        <w:rPr>
          <w:rFonts w:ascii="Gill Sans MT" w:hAnsi="Gill Sans MT"/>
          <w:sz w:val="20"/>
          <w:szCs w:val="20"/>
        </w:rPr>
        <w:t xml:space="preserve"> (klasifikacija »stvari« iz realnega sveta, ki jih znanstveniki merijo – po A.Kaplanu)</w:t>
      </w:r>
    </w:p>
    <w:p w:rsidR="00410E53" w:rsidRDefault="00410E53" w:rsidP="00410E53">
      <w:pPr>
        <w:tabs>
          <w:tab w:val="left" w:pos="2469"/>
        </w:tabs>
        <w:jc w:val="both"/>
        <w:rPr>
          <w:rFonts w:ascii="Gill Sans MT" w:hAnsi="Gill Sans MT"/>
          <w:sz w:val="20"/>
          <w:szCs w:val="20"/>
        </w:rPr>
      </w:pPr>
    </w:p>
    <w:p w:rsidR="00410E53" w:rsidRPr="00C0465E" w:rsidRDefault="00410E53" w:rsidP="00410E53">
      <w:pPr>
        <w:numPr>
          <w:ilvl w:val="0"/>
          <w:numId w:val="6"/>
        </w:numPr>
        <w:tabs>
          <w:tab w:val="left" w:pos="2469"/>
        </w:tabs>
        <w:jc w:val="both"/>
        <w:rPr>
          <w:rFonts w:ascii="Gill Sans MT" w:hAnsi="Gill Sans MT"/>
          <w:color w:val="3366FF"/>
          <w:sz w:val="20"/>
          <w:szCs w:val="20"/>
        </w:rPr>
      </w:pPr>
      <w:r w:rsidRPr="00C0465E">
        <w:rPr>
          <w:rFonts w:ascii="Gill Sans MT" w:hAnsi="Gill Sans MT"/>
          <w:color w:val="3366FF"/>
          <w:sz w:val="20"/>
          <w:szCs w:val="20"/>
        </w:rPr>
        <w:t xml:space="preserve">Direktni opazovalni pojmi: </w:t>
      </w:r>
    </w:p>
    <w:p w:rsidR="00410E53" w:rsidRDefault="00410E53" w:rsidP="00410E53">
      <w:pPr>
        <w:numPr>
          <w:ilvl w:val="1"/>
          <w:numId w:val="6"/>
        </w:numPr>
        <w:tabs>
          <w:tab w:val="left" w:pos="2469"/>
        </w:tabs>
        <w:jc w:val="both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Rezultat neposrednega opazovanja (npr. strankarska opredeljenost na podlagi zabeležene volilne izbire)</w:t>
      </w:r>
    </w:p>
    <w:p w:rsidR="00410E53" w:rsidRPr="00C0465E" w:rsidRDefault="00410E53" w:rsidP="00410E53">
      <w:pPr>
        <w:numPr>
          <w:ilvl w:val="0"/>
          <w:numId w:val="6"/>
        </w:numPr>
        <w:tabs>
          <w:tab w:val="left" w:pos="2469"/>
        </w:tabs>
        <w:jc w:val="both"/>
        <w:rPr>
          <w:rFonts w:ascii="Gill Sans MT" w:hAnsi="Gill Sans MT"/>
          <w:color w:val="3366FF"/>
          <w:sz w:val="20"/>
          <w:szCs w:val="20"/>
        </w:rPr>
      </w:pPr>
      <w:r w:rsidRPr="00C0465E">
        <w:rPr>
          <w:rFonts w:ascii="Gill Sans MT" w:hAnsi="Gill Sans MT"/>
          <w:color w:val="3366FF"/>
          <w:sz w:val="20"/>
          <w:szCs w:val="20"/>
        </w:rPr>
        <w:t>Indirektni opazovalni pojmi:</w:t>
      </w:r>
    </w:p>
    <w:p w:rsidR="00410E53" w:rsidRDefault="00410E53" w:rsidP="00410E53">
      <w:pPr>
        <w:numPr>
          <w:ilvl w:val="1"/>
          <w:numId w:val="6"/>
        </w:numPr>
        <w:tabs>
          <w:tab w:val="left" w:pos="2469"/>
        </w:tabs>
        <w:jc w:val="both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Sklepanje na podlagi neposrednega opazovanja (npr. politična usmeritev na podlagi zabeležene volilne izbire)</w:t>
      </w:r>
    </w:p>
    <w:p w:rsidR="00410E53" w:rsidRPr="00C0465E" w:rsidRDefault="00410E53" w:rsidP="00410E53">
      <w:pPr>
        <w:numPr>
          <w:ilvl w:val="0"/>
          <w:numId w:val="6"/>
        </w:numPr>
        <w:tabs>
          <w:tab w:val="left" w:pos="2469"/>
        </w:tabs>
        <w:jc w:val="both"/>
        <w:rPr>
          <w:rFonts w:ascii="Gill Sans MT" w:hAnsi="Gill Sans MT"/>
          <w:color w:val="3366FF"/>
          <w:sz w:val="20"/>
          <w:szCs w:val="20"/>
        </w:rPr>
      </w:pPr>
      <w:r w:rsidRPr="00C0465E">
        <w:rPr>
          <w:rFonts w:ascii="Gill Sans MT" w:hAnsi="Gill Sans MT"/>
          <w:color w:val="3366FF"/>
          <w:sz w:val="20"/>
          <w:szCs w:val="20"/>
        </w:rPr>
        <w:t>Konstrukti (teoretski konstrukti):</w:t>
      </w:r>
    </w:p>
    <w:p w:rsidR="00410E53" w:rsidRDefault="00410E53" w:rsidP="00410E53">
      <w:pPr>
        <w:numPr>
          <w:ilvl w:val="1"/>
          <w:numId w:val="6"/>
        </w:numPr>
        <w:tabs>
          <w:tab w:val="left" w:pos="2469"/>
        </w:tabs>
        <w:jc w:val="both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Pojmi oblikovani (definirani) na podlagi kombinacije različnih opažanj (npr. medgeneracijska družbena mobilnost)</w:t>
      </w:r>
    </w:p>
    <w:p w:rsidR="00410E53" w:rsidRDefault="00410E53" w:rsidP="00410E53">
      <w:pPr>
        <w:numPr>
          <w:ilvl w:val="1"/>
          <w:numId w:val="6"/>
        </w:numPr>
        <w:tabs>
          <w:tab w:val="left" w:pos="2469"/>
        </w:tabs>
        <w:jc w:val="both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Teoretski pojmi – kompleksni pojavi, kjer gre za odnose med strukturnimi elementi in med spremenljivkami (npr. modernizacija) </w:t>
      </w:r>
    </w:p>
    <w:p w:rsidR="00410E53" w:rsidRPr="00CA06A3" w:rsidRDefault="00410E53" w:rsidP="00410E53">
      <w:pPr>
        <w:tabs>
          <w:tab w:val="left" w:pos="2469"/>
        </w:tabs>
        <w:rPr>
          <w:rFonts w:ascii="Gill Sans MT" w:hAnsi="Gill Sans MT"/>
          <w:b/>
          <w:color w:val="FF6600"/>
          <w:sz w:val="20"/>
          <w:szCs w:val="20"/>
          <w:u w:val="single"/>
        </w:rPr>
      </w:pPr>
      <w:r w:rsidRPr="00CA06A3">
        <w:rPr>
          <w:rFonts w:ascii="Gill Sans MT" w:hAnsi="Gill Sans MT"/>
          <w:b/>
          <w:color w:val="FF6600"/>
          <w:sz w:val="20"/>
          <w:szCs w:val="20"/>
          <w:u w:val="single"/>
        </w:rPr>
        <w:lastRenderedPageBreak/>
        <w:t>Konceptualizacija: razčlenitev teoretskega pojma</w:t>
      </w:r>
    </w:p>
    <w:p w:rsidR="00410E53" w:rsidRDefault="00410E53" w:rsidP="00410E53">
      <w:pPr>
        <w:tabs>
          <w:tab w:val="left" w:pos="2469"/>
        </w:tabs>
        <w:rPr>
          <w:rFonts w:ascii="Gill Sans MT" w:hAnsi="Gill Sans MT"/>
          <w:sz w:val="20"/>
          <w:szCs w:val="20"/>
        </w:rPr>
      </w:pPr>
    </w:p>
    <w:p w:rsidR="00410E53" w:rsidRDefault="00B25737" w:rsidP="00410E53">
      <w:pPr>
        <w:tabs>
          <w:tab w:val="left" w:pos="2469"/>
        </w:tabs>
        <w:rPr>
          <w:rFonts w:ascii="Gill Sans MT" w:hAnsi="Gill Sans 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057400" cy="1155700"/>
            <wp:effectExtent l="19050" t="0" r="0" b="0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E53" w:rsidRPr="00C0465E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C0465E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C0465E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C0465E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C0465E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C0465E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Default="00410E53" w:rsidP="00410E53">
      <w:pPr>
        <w:numPr>
          <w:ilvl w:val="0"/>
          <w:numId w:val="7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V procesu razčlenitve teoretskega pojma se pomikamo </w:t>
      </w:r>
      <w:r w:rsidRPr="00CA06A3">
        <w:rPr>
          <w:rFonts w:ascii="Gill Sans MT" w:hAnsi="Gill Sans MT"/>
          <w:color w:val="99CC00"/>
          <w:sz w:val="20"/>
          <w:szCs w:val="20"/>
        </w:rPr>
        <w:t>od abstraktnega h konkretnemu</w:t>
      </w:r>
      <w:r>
        <w:rPr>
          <w:rFonts w:ascii="Gill Sans MT" w:hAnsi="Gill Sans MT"/>
          <w:sz w:val="20"/>
          <w:szCs w:val="20"/>
        </w:rPr>
        <w:t xml:space="preserve"> (teorija</w:t>
      </w:r>
      <w:r>
        <w:rPr>
          <w:sz w:val="20"/>
          <w:szCs w:val="20"/>
        </w:rPr>
        <w:t>→</w:t>
      </w:r>
      <w:r>
        <w:rPr>
          <w:rFonts w:ascii="Gill Sans MT" w:hAnsi="Gill Sans MT"/>
          <w:sz w:val="20"/>
          <w:szCs w:val="20"/>
        </w:rPr>
        <w:t xml:space="preserve">izkustvo) – dedukcija. </w:t>
      </w:r>
    </w:p>
    <w:p w:rsidR="00410E53" w:rsidRDefault="00410E53" w:rsidP="00410E53">
      <w:pPr>
        <w:numPr>
          <w:ilvl w:val="0"/>
          <w:numId w:val="7"/>
        </w:numPr>
        <w:rPr>
          <w:rFonts w:ascii="Gill Sans MT" w:hAnsi="Gill Sans MT"/>
          <w:sz w:val="20"/>
          <w:szCs w:val="20"/>
        </w:rPr>
      </w:pPr>
      <w:r w:rsidRPr="00CA06A3">
        <w:rPr>
          <w:rFonts w:ascii="Gill Sans MT" w:hAnsi="Gill Sans MT"/>
          <w:color w:val="FF00FF"/>
          <w:sz w:val="20"/>
          <w:szCs w:val="20"/>
        </w:rPr>
        <w:t>Identificiramo enote analize in njihove lastnosti</w:t>
      </w:r>
      <w:r>
        <w:rPr>
          <w:rFonts w:ascii="Gill Sans MT" w:hAnsi="Gill Sans MT"/>
          <w:sz w:val="20"/>
          <w:szCs w:val="20"/>
        </w:rPr>
        <w:t xml:space="preserve"> (teoretske dimenzije, teoretske spremenljivke). </w:t>
      </w:r>
    </w:p>
    <w:p w:rsidR="00410E53" w:rsidRDefault="00410E53" w:rsidP="00410E53">
      <w:pPr>
        <w:numPr>
          <w:ilvl w:val="0"/>
          <w:numId w:val="7"/>
        </w:numPr>
        <w:rPr>
          <w:rFonts w:ascii="Gill Sans MT" w:hAnsi="Gill Sans MT"/>
          <w:sz w:val="20"/>
          <w:szCs w:val="20"/>
        </w:rPr>
      </w:pPr>
      <w:r w:rsidRPr="00CA06A3">
        <w:rPr>
          <w:rFonts w:ascii="Gill Sans MT" w:hAnsi="Gill Sans MT"/>
          <w:color w:val="33CCCC"/>
          <w:sz w:val="20"/>
          <w:szCs w:val="20"/>
        </w:rPr>
        <w:t>Določimo enote opazovanja in izkustvene lastnosti</w:t>
      </w:r>
      <w:r>
        <w:rPr>
          <w:rFonts w:ascii="Gill Sans MT" w:hAnsi="Gill Sans MT"/>
          <w:sz w:val="20"/>
          <w:szCs w:val="20"/>
        </w:rPr>
        <w:t xml:space="preserve"> (kazalnike oz. indikatorje) s pomočjo katerih opazujemo lastnosti enot analize.</w:t>
      </w:r>
    </w:p>
    <w:p w:rsidR="00410E53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CA06A3" w:rsidRDefault="00410E53" w:rsidP="00410E53">
      <w:pPr>
        <w:rPr>
          <w:rFonts w:ascii="Gill Sans MT" w:hAnsi="Gill Sans MT"/>
          <w:b/>
          <w:color w:val="FF6600"/>
          <w:sz w:val="20"/>
          <w:szCs w:val="20"/>
          <w:u w:val="single"/>
        </w:rPr>
      </w:pPr>
      <w:r w:rsidRPr="00CA06A3">
        <w:rPr>
          <w:rFonts w:ascii="Gill Sans MT" w:hAnsi="Gill Sans MT"/>
          <w:b/>
          <w:color w:val="FF6600"/>
          <w:sz w:val="20"/>
          <w:szCs w:val="20"/>
          <w:u w:val="single"/>
        </w:rPr>
        <w:t>Struktura procesa znanstvenega spoznavanja</w:t>
      </w:r>
    </w:p>
    <w:p w:rsidR="00410E53" w:rsidRDefault="00B25737" w:rsidP="00410E53">
      <w:pPr>
        <w:rPr>
          <w:rFonts w:ascii="Gill Sans MT" w:hAnsi="Gill Sans 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2286000" cy="1115695"/>
            <wp:effectExtent l="19050" t="0" r="0" b="0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E53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CA06A3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CA06A3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CA06A3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CA06A3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CA06A3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CA06A3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CA06A3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CA06A3" w:rsidRDefault="00410E53" w:rsidP="00410E53">
      <w:pPr>
        <w:tabs>
          <w:tab w:val="left" w:pos="951"/>
        </w:tabs>
        <w:rPr>
          <w:rFonts w:ascii="Gill Sans MT" w:hAnsi="Gill Sans MT"/>
          <w:b/>
          <w:color w:val="FF6600"/>
          <w:sz w:val="20"/>
          <w:szCs w:val="20"/>
          <w:u w:val="single"/>
        </w:rPr>
      </w:pPr>
      <w:r w:rsidRPr="00CA06A3">
        <w:rPr>
          <w:rFonts w:ascii="Gill Sans MT" w:hAnsi="Gill Sans MT"/>
          <w:b/>
          <w:color w:val="FF6600"/>
          <w:sz w:val="20"/>
          <w:szCs w:val="20"/>
          <w:u w:val="single"/>
        </w:rPr>
        <w:t>2 pristopa k znanstveni pojasnitvi (2 splošna načrta družboslovne raziskave):</w:t>
      </w:r>
    </w:p>
    <w:p w:rsidR="00410E53" w:rsidRDefault="00410E53" w:rsidP="00410E53">
      <w:pPr>
        <w:tabs>
          <w:tab w:val="left" w:pos="951"/>
        </w:tabs>
        <w:rPr>
          <w:rFonts w:ascii="Gill Sans MT" w:hAnsi="Gill Sans MT"/>
          <w:sz w:val="20"/>
          <w:szCs w:val="20"/>
        </w:rPr>
      </w:pPr>
    </w:p>
    <w:p w:rsidR="00410E53" w:rsidRPr="00CA06A3" w:rsidRDefault="00410E53" w:rsidP="00410E53">
      <w:pPr>
        <w:numPr>
          <w:ilvl w:val="0"/>
          <w:numId w:val="8"/>
        </w:numPr>
        <w:tabs>
          <w:tab w:val="left" w:pos="951"/>
        </w:tabs>
        <w:rPr>
          <w:rFonts w:ascii="Gill Sans MT" w:hAnsi="Gill Sans MT"/>
          <w:b/>
          <w:color w:val="99CC00"/>
          <w:sz w:val="20"/>
          <w:szCs w:val="20"/>
          <w:u w:val="single"/>
        </w:rPr>
      </w:pPr>
      <w:r w:rsidRPr="00CA06A3">
        <w:rPr>
          <w:rFonts w:ascii="Gill Sans MT" w:hAnsi="Gill Sans MT"/>
          <w:b/>
          <w:color w:val="99CC00"/>
          <w:sz w:val="20"/>
          <w:szCs w:val="20"/>
          <w:u w:val="single"/>
        </w:rPr>
        <w:t>Preverjanje hipoteze:</w:t>
      </w:r>
    </w:p>
    <w:p w:rsidR="00410E53" w:rsidRDefault="00410E53" w:rsidP="00410E53">
      <w:pPr>
        <w:tabs>
          <w:tab w:val="left" w:pos="951"/>
        </w:tabs>
        <w:rPr>
          <w:rFonts w:ascii="Gill Sans MT" w:hAnsi="Gill Sans MT"/>
          <w:sz w:val="20"/>
          <w:szCs w:val="20"/>
        </w:rPr>
      </w:pPr>
      <w:r>
        <w:rPr>
          <w:noProof/>
        </w:rPr>
        <w:pict>
          <v:group id="_x0000_s1049" style="position:absolute;margin-left:0;margin-top:1.2pt;width:342pt;height:92.7pt;z-index:251650048" coordorigin="1417,2137" coordsize="7020,1939">
            <v:shape id="_x0000_s1050" type="#_x0000_t75" style="position:absolute;left:1417;top:2317;width:2959;height:1700">
              <v:imagedata r:id="rId22" o:title=""/>
            </v:shape>
            <v:shape id="_x0000_s1051" type="#_x0000_t75" style="position:absolute;left:5377;top:2137;width:3060;height:1939">
              <v:imagedata r:id="rId23" o:title=""/>
            </v:shape>
          </v:group>
        </w:pict>
      </w:r>
    </w:p>
    <w:p w:rsidR="00410E53" w:rsidRDefault="00410E53" w:rsidP="00410E53">
      <w:pPr>
        <w:tabs>
          <w:tab w:val="left" w:pos="951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</w:p>
    <w:p w:rsidR="00410E53" w:rsidRDefault="00410E53" w:rsidP="00410E53">
      <w:pPr>
        <w:tabs>
          <w:tab w:val="left" w:pos="951"/>
        </w:tabs>
        <w:rPr>
          <w:rFonts w:ascii="Gill Sans MT" w:hAnsi="Gill Sans MT"/>
          <w:sz w:val="20"/>
          <w:szCs w:val="20"/>
        </w:rPr>
      </w:pPr>
    </w:p>
    <w:p w:rsidR="00410E53" w:rsidRDefault="00410E53" w:rsidP="00410E53">
      <w:pPr>
        <w:tabs>
          <w:tab w:val="left" w:pos="951"/>
        </w:tabs>
        <w:rPr>
          <w:rFonts w:ascii="Gill Sans MT" w:hAnsi="Gill Sans MT"/>
          <w:sz w:val="20"/>
          <w:szCs w:val="20"/>
        </w:rPr>
      </w:pPr>
    </w:p>
    <w:p w:rsidR="00410E53" w:rsidRDefault="00410E53" w:rsidP="00410E53">
      <w:pPr>
        <w:tabs>
          <w:tab w:val="left" w:pos="951"/>
        </w:tabs>
        <w:rPr>
          <w:rFonts w:ascii="Gill Sans MT" w:hAnsi="Gill Sans MT"/>
          <w:sz w:val="20"/>
          <w:szCs w:val="20"/>
        </w:rPr>
      </w:pPr>
    </w:p>
    <w:p w:rsidR="00410E53" w:rsidRDefault="00410E53" w:rsidP="00410E53">
      <w:pPr>
        <w:tabs>
          <w:tab w:val="left" w:pos="951"/>
        </w:tabs>
        <w:rPr>
          <w:rFonts w:ascii="Gill Sans MT" w:hAnsi="Gill Sans MT"/>
          <w:sz w:val="20"/>
          <w:szCs w:val="20"/>
        </w:rPr>
      </w:pPr>
    </w:p>
    <w:p w:rsidR="00410E53" w:rsidRDefault="00410E53" w:rsidP="00410E53">
      <w:pPr>
        <w:tabs>
          <w:tab w:val="left" w:pos="951"/>
        </w:tabs>
        <w:rPr>
          <w:rFonts w:ascii="Gill Sans MT" w:hAnsi="Gill Sans MT"/>
          <w:sz w:val="20"/>
          <w:szCs w:val="20"/>
        </w:rPr>
      </w:pPr>
    </w:p>
    <w:p w:rsidR="00410E53" w:rsidRDefault="00410E53" w:rsidP="00410E53">
      <w:pPr>
        <w:tabs>
          <w:tab w:val="left" w:pos="951"/>
        </w:tabs>
        <w:rPr>
          <w:rFonts w:ascii="Gill Sans MT" w:hAnsi="Gill Sans MT"/>
          <w:sz w:val="20"/>
          <w:szCs w:val="20"/>
        </w:rPr>
      </w:pPr>
    </w:p>
    <w:p w:rsidR="00410E53" w:rsidRDefault="00410E53" w:rsidP="00410E53">
      <w:pPr>
        <w:tabs>
          <w:tab w:val="left" w:pos="951"/>
        </w:tabs>
        <w:rPr>
          <w:rFonts w:ascii="Gill Sans MT" w:hAnsi="Gill Sans MT"/>
          <w:sz w:val="20"/>
          <w:szCs w:val="20"/>
        </w:rPr>
      </w:pPr>
    </w:p>
    <w:p w:rsidR="00410E53" w:rsidRPr="00CA06A3" w:rsidRDefault="00410E53" w:rsidP="00410E53">
      <w:pPr>
        <w:numPr>
          <w:ilvl w:val="0"/>
          <w:numId w:val="8"/>
        </w:numPr>
        <w:tabs>
          <w:tab w:val="left" w:pos="951"/>
        </w:tabs>
        <w:rPr>
          <w:rFonts w:ascii="Gill Sans MT" w:hAnsi="Gill Sans MT"/>
          <w:b/>
          <w:color w:val="99CC00"/>
          <w:sz w:val="20"/>
          <w:szCs w:val="20"/>
          <w:u w:val="single"/>
        </w:rPr>
      </w:pPr>
      <w:r w:rsidRPr="00CA06A3">
        <w:rPr>
          <w:rFonts w:ascii="Gill Sans MT" w:hAnsi="Gill Sans MT"/>
          <w:b/>
          <w:color w:val="99CC00"/>
          <w:sz w:val="20"/>
          <w:szCs w:val="20"/>
          <w:u w:val="single"/>
        </w:rPr>
        <w:t>»Utemeljena« teorija:</w:t>
      </w:r>
    </w:p>
    <w:p w:rsidR="00410E53" w:rsidRDefault="00410E53" w:rsidP="00410E53">
      <w:pPr>
        <w:rPr>
          <w:rFonts w:ascii="Gill Sans MT" w:hAnsi="Gill Sans MT"/>
          <w:sz w:val="20"/>
          <w:szCs w:val="20"/>
        </w:rPr>
      </w:pPr>
      <w:r w:rsidRPr="00CA06A3">
        <w:rPr>
          <w:b/>
          <w:noProof/>
          <w:color w:val="99CC00"/>
          <w:u w:val="single"/>
        </w:rPr>
        <w:pict>
          <v:group id="_x0000_s1052" style="position:absolute;margin-left:0;margin-top:-.35pt;width:324pt;height:86.3pt;z-index:251651072" coordorigin="1417,4657" coordsize="6724,1864">
            <v:shape id="_x0000_s1053" type="#_x0000_t75" style="position:absolute;left:1417;top:4670;width:3060;height:1851">
              <v:imagedata r:id="rId24" o:title=""/>
            </v:shape>
            <v:shape id="_x0000_s1054" type="#_x0000_t75" style="position:absolute;left:5197;top:4657;width:2944;height:1749">
              <v:imagedata r:id="rId25" o:title=""/>
            </v:shape>
          </v:group>
        </w:pict>
      </w:r>
    </w:p>
    <w:p w:rsidR="00410E53" w:rsidRPr="00D07FF0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D07FF0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Pr="00D07FF0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Default="00410E53" w:rsidP="00410E53">
      <w:pPr>
        <w:rPr>
          <w:rFonts w:ascii="Gill Sans MT" w:hAnsi="Gill Sans MT"/>
          <w:sz w:val="20"/>
          <w:szCs w:val="20"/>
        </w:rPr>
      </w:pPr>
    </w:p>
    <w:p w:rsidR="00410E53" w:rsidRDefault="00410E53" w:rsidP="00410E53">
      <w:pPr>
        <w:tabs>
          <w:tab w:val="left" w:pos="6673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</w:p>
    <w:p w:rsidR="000E411C" w:rsidRDefault="000E411C" w:rsidP="00410E53">
      <w:pPr>
        <w:tabs>
          <w:tab w:val="left" w:pos="2006"/>
        </w:tabs>
        <w:rPr>
          <w:rFonts w:ascii="Gill Sans MT" w:hAnsi="Gill Sans MT"/>
          <w:sz w:val="20"/>
          <w:szCs w:val="20"/>
        </w:rPr>
      </w:pPr>
    </w:p>
    <w:p w:rsidR="00410E53" w:rsidRDefault="00410E53" w:rsidP="00410E53">
      <w:pPr>
        <w:tabs>
          <w:tab w:val="left" w:pos="2006"/>
        </w:tabs>
        <w:rPr>
          <w:rFonts w:ascii="Gill Sans MT" w:hAnsi="Gill Sans MT"/>
          <w:sz w:val="20"/>
          <w:szCs w:val="20"/>
        </w:rPr>
      </w:pPr>
    </w:p>
    <w:p w:rsidR="00410E53" w:rsidRDefault="00410E53" w:rsidP="00410E53">
      <w:pPr>
        <w:pStyle w:val="predavanjenaslov"/>
        <w:rPr>
          <w:bCs/>
          <w:sz w:val="20"/>
        </w:rPr>
      </w:pPr>
      <w:bookmarkStart w:id="6" w:name="_Toc184966371"/>
      <w:bookmarkStart w:id="7" w:name="_Toc184966506"/>
      <w:r w:rsidRPr="00410E53">
        <w:rPr>
          <w:bCs/>
          <w:sz w:val="20"/>
        </w:rPr>
        <w:t>KVANTITATIVNO IN KVALITATIVNO RAZISKOVANJE</w:t>
      </w:r>
      <w:bookmarkEnd w:id="6"/>
      <w:bookmarkEnd w:id="7"/>
      <w:r w:rsidRPr="00410E53">
        <w:rPr>
          <w:bCs/>
          <w:sz w:val="20"/>
        </w:rPr>
        <w:t xml:space="preserve"> </w:t>
      </w:r>
    </w:p>
    <w:p w:rsidR="00410E53" w:rsidRDefault="00410E53" w:rsidP="00410E53">
      <w:pPr>
        <w:pStyle w:val="predavanjenaslov"/>
        <w:numPr>
          <w:ilvl w:val="0"/>
          <w:numId w:val="0"/>
        </w:numPr>
        <w:spacing w:before="0"/>
        <w:ind w:left="357"/>
        <w:rPr>
          <w:bCs/>
          <w:sz w:val="20"/>
        </w:rPr>
      </w:pPr>
      <w:bookmarkStart w:id="8" w:name="_Toc184966372"/>
      <w:bookmarkStart w:id="9" w:name="_Toc184966507"/>
      <w:r w:rsidRPr="00410E53">
        <w:rPr>
          <w:b w:val="0"/>
          <w:bCs/>
          <w:sz w:val="20"/>
          <w:u w:val="none"/>
        </w:rPr>
        <w:t>(razlike glede raziskovalnih ciljev, razmerja med enoto in spremenljivko, procesa spoznavanja…)</w:t>
      </w:r>
      <w:bookmarkEnd w:id="8"/>
      <w:bookmarkEnd w:id="9"/>
    </w:p>
    <w:p w:rsidR="00410E53" w:rsidRPr="00410E53" w:rsidRDefault="00410E53" w:rsidP="00410E53">
      <w:pPr>
        <w:pStyle w:val="poglavje"/>
        <w:rPr>
          <w:bCs/>
          <w:sz w:val="20"/>
        </w:rPr>
      </w:pPr>
      <w:r w:rsidRPr="00410E53">
        <w:rPr>
          <w:bCs/>
          <w:sz w:val="20"/>
        </w:rPr>
        <w:t>Kvalitativni in kvantitativni raziskovalni načrti</w:t>
      </w:r>
    </w:p>
    <w:p w:rsidR="00410E53" w:rsidRPr="00410E53" w:rsidRDefault="00410E53" w:rsidP="00410E53">
      <w:pPr>
        <w:rPr>
          <w:rFonts w:ascii="Gill Sans MT" w:hAnsi="Gill Sans MT"/>
          <w:color w:val="CC99FF"/>
          <w:sz w:val="20"/>
        </w:rPr>
      </w:pPr>
      <w:r w:rsidRPr="00410E53">
        <w:rPr>
          <w:rFonts w:ascii="Gill Sans MT" w:hAnsi="Gill Sans MT"/>
          <w:color w:val="CC99FF"/>
          <w:sz w:val="20"/>
        </w:rPr>
        <w:t>Kvantitativne raziskave</w:t>
      </w:r>
    </w:p>
    <w:p w:rsidR="00410E53" w:rsidRPr="00410E53" w:rsidRDefault="00410E53" w:rsidP="00410E53">
      <w:pPr>
        <w:numPr>
          <w:ilvl w:val="0"/>
          <w:numId w:val="17"/>
        </w:numPr>
        <w:rPr>
          <w:rFonts w:ascii="Gill Sans MT" w:hAnsi="Gill Sans MT"/>
          <w:sz w:val="20"/>
        </w:rPr>
      </w:pPr>
      <w:r w:rsidRPr="00410E53">
        <w:rPr>
          <w:rFonts w:ascii="Gill Sans MT" w:hAnsi="Gill Sans MT"/>
          <w:sz w:val="20"/>
        </w:rPr>
        <w:t>Eksperiment</w:t>
      </w:r>
    </w:p>
    <w:p w:rsidR="00410E53" w:rsidRPr="00410E53" w:rsidRDefault="00410E53" w:rsidP="00410E53">
      <w:pPr>
        <w:numPr>
          <w:ilvl w:val="0"/>
          <w:numId w:val="17"/>
        </w:numPr>
        <w:rPr>
          <w:rFonts w:ascii="Gill Sans MT" w:hAnsi="Gill Sans MT"/>
          <w:sz w:val="20"/>
        </w:rPr>
      </w:pPr>
      <w:r w:rsidRPr="00410E53">
        <w:rPr>
          <w:rFonts w:ascii="Gill Sans MT" w:hAnsi="Gill Sans MT"/>
          <w:sz w:val="20"/>
        </w:rPr>
        <w:t>Anketa</w:t>
      </w:r>
    </w:p>
    <w:p w:rsidR="00410E53" w:rsidRPr="00410E53" w:rsidRDefault="00410E53" w:rsidP="00410E53">
      <w:pPr>
        <w:rPr>
          <w:rFonts w:ascii="Gill Sans MT" w:hAnsi="Gill Sans MT"/>
          <w:color w:val="CC99FF"/>
          <w:sz w:val="20"/>
        </w:rPr>
      </w:pPr>
      <w:r w:rsidRPr="00410E53">
        <w:rPr>
          <w:rFonts w:ascii="Gill Sans MT" w:hAnsi="Gill Sans MT"/>
          <w:color w:val="CC99FF"/>
          <w:sz w:val="20"/>
        </w:rPr>
        <w:t>Nereaktivne raziskave (analiza vsebine, obstoječa statistika in sekundarna analiza)</w:t>
      </w:r>
    </w:p>
    <w:p w:rsidR="00410E53" w:rsidRPr="00410E53" w:rsidRDefault="00410E53" w:rsidP="00410E53">
      <w:pPr>
        <w:numPr>
          <w:ilvl w:val="0"/>
          <w:numId w:val="17"/>
        </w:numPr>
        <w:rPr>
          <w:rFonts w:ascii="Gill Sans MT" w:hAnsi="Gill Sans MT"/>
          <w:sz w:val="20"/>
        </w:rPr>
      </w:pPr>
      <w:r w:rsidRPr="00410E53">
        <w:rPr>
          <w:rFonts w:ascii="Gill Sans MT" w:hAnsi="Gill Sans MT"/>
          <w:sz w:val="20"/>
        </w:rPr>
        <w:t>Kvalitativne raziskave</w:t>
      </w:r>
    </w:p>
    <w:p w:rsidR="00410E53" w:rsidRPr="00410E53" w:rsidRDefault="00410E53" w:rsidP="00410E53">
      <w:pPr>
        <w:numPr>
          <w:ilvl w:val="0"/>
          <w:numId w:val="17"/>
        </w:numPr>
        <w:rPr>
          <w:rFonts w:ascii="Gill Sans MT" w:hAnsi="Gill Sans MT"/>
          <w:sz w:val="20"/>
        </w:rPr>
      </w:pPr>
      <w:r w:rsidRPr="00410E53">
        <w:rPr>
          <w:rFonts w:ascii="Gill Sans MT" w:hAnsi="Gill Sans MT"/>
          <w:sz w:val="20"/>
        </w:rPr>
        <w:t>Terenske (participativne) raziskave</w:t>
      </w:r>
    </w:p>
    <w:p w:rsidR="00410E53" w:rsidRDefault="00410E53" w:rsidP="00410E53">
      <w:pPr>
        <w:numPr>
          <w:ilvl w:val="0"/>
          <w:numId w:val="17"/>
        </w:numPr>
        <w:rPr>
          <w:rFonts w:ascii="Gill Sans MT" w:hAnsi="Gill Sans MT"/>
          <w:sz w:val="20"/>
        </w:rPr>
      </w:pPr>
      <w:r w:rsidRPr="00410E53">
        <w:rPr>
          <w:rFonts w:ascii="Gill Sans MT" w:hAnsi="Gill Sans MT"/>
          <w:sz w:val="20"/>
        </w:rPr>
        <w:t>Zgodovinsko – primerjalne raziskave</w:t>
      </w:r>
    </w:p>
    <w:p w:rsidR="00410E53" w:rsidRDefault="00410E53" w:rsidP="00410E53">
      <w:pPr>
        <w:rPr>
          <w:rFonts w:ascii="Gill Sans MT" w:hAnsi="Gill Sans MT"/>
          <w:sz w:val="20"/>
        </w:rPr>
      </w:pPr>
    </w:p>
    <w:p w:rsidR="00410E53" w:rsidRPr="00176A5C" w:rsidRDefault="00410E53" w:rsidP="00DF463E">
      <w:pPr>
        <w:numPr>
          <w:ilvl w:val="1"/>
          <w:numId w:val="17"/>
        </w:numPr>
        <w:tabs>
          <w:tab w:val="clear" w:pos="1364"/>
          <w:tab w:val="num" w:pos="540"/>
        </w:tabs>
        <w:ind w:hanging="1184"/>
        <w:rPr>
          <w:rFonts w:ascii="Gill Sans MT" w:hAnsi="Gill Sans MT"/>
          <w:color w:val="3366FF"/>
          <w:sz w:val="20"/>
        </w:rPr>
      </w:pPr>
      <w:r w:rsidRPr="00176A5C">
        <w:rPr>
          <w:rFonts w:ascii="Gill Sans MT" w:hAnsi="Gill Sans MT"/>
          <w:color w:val="3366FF"/>
          <w:sz w:val="20"/>
        </w:rPr>
        <w:lastRenderedPageBreak/>
        <w:t>Primer kvanti. raziskave: izhodiščni model dejavnikov oblikovanja udeležbe na volitvah v parlament EU</w:t>
      </w:r>
    </w:p>
    <w:p w:rsidR="00176A5C" w:rsidRDefault="00176A5C" w:rsidP="00DF463E">
      <w:pPr>
        <w:numPr>
          <w:ilvl w:val="0"/>
          <w:numId w:val="18"/>
        </w:numPr>
        <w:tabs>
          <w:tab w:val="clear" w:pos="927"/>
          <w:tab w:val="num" w:pos="540"/>
          <w:tab w:val="left" w:pos="1080"/>
          <w:tab w:val="left" w:pos="1260"/>
          <w:tab w:val="left" w:pos="1800"/>
        </w:tabs>
        <w:ind w:firstLine="153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Enota analize: posameznik (vzorec polnoletnih prebivalcev SLO)</w:t>
      </w:r>
    </w:p>
    <w:p w:rsidR="00176A5C" w:rsidRDefault="00176A5C" w:rsidP="00DF463E">
      <w:pPr>
        <w:numPr>
          <w:ilvl w:val="0"/>
          <w:numId w:val="18"/>
        </w:numPr>
        <w:tabs>
          <w:tab w:val="clear" w:pos="927"/>
          <w:tab w:val="num" w:pos="540"/>
          <w:tab w:val="left" w:pos="1080"/>
          <w:tab w:val="left" w:pos="1260"/>
          <w:tab w:val="left" w:pos="1800"/>
        </w:tabs>
        <w:ind w:firstLine="153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Raziskovalni načrt: anketa</w:t>
      </w:r>
    </w:p>
    <w:p w:rsidR="00176A5C" w:rsidRPr="00176A5C" w:rsidRDefault="00176A5C" w:rsidP="00DF463E">
      <w:pPr>
        <w:numPr>
          <w:ilvl w:val="1"/>
          <w:numId w:val="17"/>
        </w:numPr>
        <w:tabs>
          <w:tab w:val="clear" w:pos="1364"/>
          <w:tab w:val="num" w:pos="540"/>
        </w:tabs>
        <w:ind w:hanging="1184"/>
        <w:rPr>
          <w:rFonts w:ascii="Gill Sans MT" w:hAnsi="Gill Sans MT"/>
          <w:color w:val="3366FF"/>
          <w:sz w:val="20"/>
        </w:rPr>
      </w:pPr>
      <w:r w:rsidRPr="00176A5C">
        <w:rPr>
          <w:rFonts w:ascii="Gill Sans MT" w:hAnsi="Gill Sans MT"/>
          <w:color w:val="3366FF"/>
          <w:sz w:val="20"/>
        </w:rPr>
        <w:t xml:space="preserve">Primer kvalit. raziskave: spremembe strankarskega sistema v Sloveniji 1990 do 2004 </w:t>
      </w:r>
    </w:p>
    <w:p w:rsidR="00176A5C" w:rsidRDefault="00176A5C" w:rsidP="00DF463E">
      <w:pPr>
        <w:numPr>
          <w:ilvl w:val="0"/>
          <w:numId w:val="18"/>
        </w:numPr>
        <w:tabs>
          <w:tab w:val="clear" w:pos="927"/>
          <w:tab w:val="num" w:pos="540"/>
          <w:tab w:val="left" w:pos="1080"/>
          <w:tab w:val="left" w:pos="1260"/>
          <w:tab w:val="left" w:pos="1800"/>
        </w:tabs>
        <w:ind w:firstLine="153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Enota analize: strankarski sistem v Sloveniji</w:t>
      </w:r>
    </w:p>
    <w:p w:rsidR="00176A5C" w:rsidRDefault="00176A5C" w:rsidP="00DF463E">
      <w:pPr>
        <w:numPr>
          <w:ilvl w:val="0"/>
          <w:numId w:val="18"/>
        </w:numPr>
        <w:tabs>
          <w:tab w:val="clear" w:pos="927"/>
          <w:tab w:val="num" w:pos="540"/>
          <w:tab w:val="left" w:pos="1080"/>
          <w:tab w:val="left" w:pos="1260"/>
          <w:tab w:val="left" w:pos="1800"/>
        </w:tabs>
        <w:ind w:firstLine="153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Raziskovalni načrt: študija (posameznega primera) – zgodovinsko-primerjalna raziskava</w:t>
      </w:r>
    </w:p>
    <w:p w:rsidR="00176A5C" w:rsidRDefault="00176A5C" w:rsidP="00176A5C">
      <w:pPr>
        <w:rPr>
          <w:rFonts w:ascii="Gill Sans MT" w:hAnsi="Gill Sans MT"/>
          <w:sz w:val="20"/>
        </w:rPr>
      </w:pPr>
    </w:p>
    <w:p w:rsidR="00176A5C" w:rsidRDefault="00B25737" w:rsidP="00176A5C">
      <w:pPr>
        <w:pStyle w:val="poglavje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232410</wp:posOffset>
            </wp:positionV>
            <wp:extent cx="1828800" cy="1231265"/>
            <wp:effectExtent l="19050" t="0" r="0" b="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A5C" w:rsidRPr="00176A5C">
        <w:rPr>
          <w:bCs/>
          <w:sz w:val="20"/>
        </w:rPr>
        <w:t xml:space="preserve">Potek kvantitativne raziskave </w:t>
      </w:r>
      <w:r w:rsidR="00176A5C" w:rsidRPr="00176A5C">
        <w:rPr>
          <w:bCs/>
          <w:sz w:val="20"/>
          <w:u w:val="none"/>
        </w:rPr>
        <w:t xml:space="preserve">                      </w:t>
      </w:r>
      <w:r w:rsidR="00176A5C" w:rsidRPr="00176A5C">
        <w:rPr>
          <w:bCs/>
          <w:sz w:val="20"/>
        </w:rPr>
        <w:t>Potek kvalitativne raziskave</w:t>
      </w:r>
    </w:p>
    <w:p w:rsidR="00176A5C" w:rsidRDefault="00B25737" w:rsidP="00176A5C"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828800" cy="1204595"/>
            <wp:effectExtent l="19050" t="0" r="0" b="0"/>
            <wp:wrapSquare wrapText="bothSides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A5C" w:rsidRPr="00176A5C" w:rsidRDefault="00176A5C" w:rsidP="00176A5C"/>
    <w:p w:rsidR="00176A5C" w:rsidRDefault="00176A5C" w:rsidP="00176A5C"/>
    <w:p w:rsidR="00176A5C" w:rsidRDefault="00176A5C" w:rsidP="00176A5C">
      <w:pPr>
        <w:tabs>
          <w:tab w:val="left" w:pos="2353"/>
        </w:tabs>
      </w:pPr>
      <w:r>
        <w:tab/>
      </w:r>
    </w:p>
    <w:p w:rsidR="00176A5C" w:rsidRPr="00176A5C" w:rsidRDefault="00176A5C" w:rsidP="00176A5C"/>
    <w:p w:rsidR="00176A5C" w:rsidRPr="00176A5C" w:rsidRDefault="00176A5C" w:rsidP="00176A5C"/>
    <w:p w:rsidR="00176A5C" w:rsidRPr="00176A5C" w:rsidRDefault="00176A5C" w:rsidP="00176A5C"/>
    <w:p w:rsidR="00176A5C" w:rsidRPr="00176A5C" w:rsidRDefault="00176A5C" w:rsidP="00176A5C"/>
    <w:p w:rsidR="00176A5C" w:rsidRPr="00176A5C" w:rsidRDefault="00B25737" w:rsidP="00176A5C">
      <w:pPr>
        <w:pStyle w:val="poglavje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111760</wp:posOffset>
            </wp:positionV>
            <wp:extent cx="1967865" cy="1118235"/>
            <wp:effectExtent l="19050" t="0" r="0" b="0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A5C" w:rsidRPr="00176A5C">
        <w:rPr>
          <w:bCs/>
          <w:sz w:val="20"/>
        </w:rPr>
        <w:t>Raziskovalne strategije ter raziskovalni cilji</w:t>
      </w:r>
    </w:p>
    <w:p w:rsidR="00176A5C" w:rsidRDefault="00176A5C" w:rsidP="00176A5C">
      <w:pPr>
        <w:numPr>
          <w:ilvl w:val="0"/>
          <w:numId w:val="19"/>
        </w:numPr>
        <w:rPr>
          <w:rFonts w:ascii="Gill Sans MT" w:hAnsi="Gill Sans MT"/>
          <w:sz w:val="20"/>
        </w:rPr>
      </w:pPr>
      <w:r w:rsidRPr="00176A5C">
        <w:rPr>
          <w:rFonts w:ascii="Gill Sans MT" w:hAnsi="Gill Sans MT"/>
          <w:color w:val="FF9900"/>
          <w:sz w:val="20"/>
        </w:rPr>
        <w:t xml:space="preserve">Kvantitativno raziskovanje: </w:t>
      </w:r>
      <w:r>
        <w:rPr>
          <w:rFonts w:ascii="Gill Sans MT" w:hAnsi="Gill Sans MT"/>
          <w:sz w:val="20"/>
        </w:rPr>
        <w:t>primarno je prepoznavanje zakonitosti, napovedovanje, preverjanje/izboljšanje teorij</w:t>
      </w:r>
    </w:p>
    <w:p w:rsidR="00176A5C" w:rsidRDefault="00176A5C" w:rsidP="00176A5C">
      <w:pPr>
        <w:numPr>
          <w:ilvl w:val="0"/>
          <w:numId w:val="19"/>
        </w:numPr>
        <w:rPr>
          <w:rFonts w:ascii="Gill Sans MT" w:hAnsi="Gill Sans MT"/>
          <w:sz w:val="20"/>
        </w:rPr>
      </w:pPr>
      <w:r w:rsidRPr="00176A5C">
        <w:rPr>
          <w:rFonts w:ascii="Gill Sans MT" w:hAnsi="Gill Sans MT"/>
          <w:color w:val="FF9900"/>
          <w:sz w:val="20"/>
        </w:rPr>
        <w:t xml:space="preserve">Primerjalno raziskovanje: </w:t>
      </w:r>
      <w:r>
        <w:rPr>
          <w:rFonts w:ascii="Gill Sans MT" w:hAnsi="Gill Sans MT"/>
          <w:sz w:val="20"/>
        </w:rPr>
        <w:t>primarno je raziskovanje različnosti, razvijanje novih teorij</w:t>
      </w:r>
    </w:p>
    <w:p w:rsidR="00176A5C" w:rsidRDefault="00176A5C" w:rsidP="00176A5C">
      <w:pPr>
        <w:numPr>
          <w:ilvl w:val="0"/>
          <w:numId w:val="19"/>
        </w:numPr>
        <w:rPr>
          <w:rFonts w:ascii="Gill Sans MT" w:hAnsi="Gill Sans MT"/>
          <w:sz w:val="20"/>
        </w:rPr>
      </w:pPr>
      <w:r w:rsidRPr="00176A5C">
        <w:rPr>
          <w:rFonts w:ascii="Gill Sans MT" w:hAnsi="Gill Sans MT"/>
          <w:color w:val="FF9900"/>
          <w:sz w:val="20"/>
        </w:rPr>
        <w:t>Kvalitativno raziskovanje:</w:t>
      </w:r>
      <w:r>
        <w:rPr>
          <w:rFonts w:ascii="Gill Sans MT" w:hAnsi="Gill Sans MT"/>
          <w:sz w:val="20"/>
        </w:rPr>
        <w:t xml:space="preserve"> primarno je razvijanje novih teorij, interpretacija družbeno pomembnih pojavov, »dajanje glasu«</w:t>
      </w:r>
    </w:p>
    <w:p w:rsidR="00C4311C" w:rsidRDefault="00176A5C" w:rsidP="009577C9">
      <w:pPr>
        <w:tabs>
          <w:tab w:val="left" w:pos="1093"/>
        </w:tabs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ab/>
      </w:r>
    </w:p>
    <w:p w:rsidR="00C4311C" w:rsidRPr="00C4311C" w:rsidRDefault="00C4311C" w:rsidP="00C4311C">
      <w:pPr>
        <w:pStyle w:val="poglavje"/>
        <w:rPr>
          <w:bCs/>
          <w:sz w:val="20"/>
        </w:rPr>
      </w:pPr>
      <w:r w:rsidRPr="00C4311C">
        <w:rPr>
          <w:bCs/>
          <w:sz w:val="20"/>
        </w:rPr>
        <w:t>Nekatera metodološka pravila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3070"/>
        <w:gridCol w:w="3071"/>
        <w:gridCol w:w="3071"/>
      </w:tblGrid>
      <w:tr w:rsidR="00C4311C" w:rsidRPr="00A142D1">
        <w:tc>
          <w:tcPr>
            <w:tcW w:w="307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311C" w:rsidRPr="00A142D1" w:rsidRDefault="00C4311C" w:rsidP="00C4311C">
            <w:pPr>
              <w:rPr>
                <w:rFonts w:ascii="Gill Sans MT" w:hAnsi="Gill Sans MT"/>
                <w:b/>
                <w:color w:val="FF00FF"/>
                <w:sz w:val="20"/>
              </w:rPr>
            </w:pPr>
          </w:p>
        </w:tc>
        <w:tc>
          <w:tcPr>
            <w:tcW w:w="30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4311C" w:rsidRPr="00A142D1" w:rsidRDefault="00C4311C" w:rsidP="00C4311C">
            <w:pPr>
              <w:rPr>
                <w:rFonts w:ascii="Gill Sans MT" w:hAnsi="Gill Sans MT"/>
                <w:b/>
                <w:color w:val="FF00FF"/>
                <w:sz w:val="20"/>
              </w:rPr>
            </w:pPr>
            <w:r w:rsidRPr="00A142D1">
              <w:rPr>
                <w:rFonts w:ascii="Gill Sans MT" w:hAnsi="Gill Sans MT"/>
                <w:b/>
                <w:color w:val="FF00FF"/>
                <w:sz w:val="20"/>
              </w:rPr>
              <w:t>Kvantitativno</w:t>
            </w:r>
          </w:p>
        </w:tc>
        <w:tc>
          <w:tcPr>
            <w:tcW w:w="307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4311C" w:rsidRPr="00A142D1" w:rsidRDefault="00C4311C" w:rsidP="00C4311C">
            <w:pPr>
              <w:rPr>
                <w:rFonts w:ascii="Gill Sans MT" w:hAnsi="Gill Sans MT"/>
                <w:b/>
                <w:i/>
                <w:iCs/>
                <w:color w:val="FF00FF"/>
                <w:sz w:val="20"/>
              </w:rPr>
            </w:pPr>
            <w:r w:rsidRPr="00A142D1">
              <w:rPr>
                <w:rFonts w:ascii="Gill Sans MT" w:hAnsi="Gill Sans MT"/>
                <w:b/>
                <w:i/>
                <w:iCs/>
                <w:color w:val="FF00FF"/>
                <w:sz w:val="20"/>
              </w:rPr>
              <w:t>Kvalitativno</w:t>
            </w:r>
          </w:p>
        </w:tc>
      </w:tr>
      <w:tr w:rsidR="00C4311C" w:rsidRPr="00A142D1">
        <w:tc>
          <w:tcPr>
            <w:tcW w:w="307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C4311C" w:rsidRPr="00A142D1" w:rsidRDefault="00C4311C" w:rsidP="00C4311C">
            <w:pPr>
              <w:rPr>
                <w:rFonts w:ascii="Gill Sans MT" w:hAnsi="Gill Sans MT"/>
                <w:color w:val="FFCC00"/>
                <w:sz w:val="20"/>
              </w:rPr>
            </w:pPr>
            <w:r w:rsidRPr="00A142D1">
              <w:rPr>
                <w:rFonts w:ascii="Gill Sans MT" w:hAnsi="Gill Sans MT"/>
                <w:color w:val="FFCC00"/>
                <w:sz w:val="20"/>
              </w:rPr>
              <w:t>Vrednotna naravnanost</w:t>
            </w:r>
          </w:p>
        </w:tc>
        <w:tc>
          <w:tcPr>
            <w:tcW w:w="30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4311C" w:rsidRPr="00A142D1" w:rsidRDefault="00C4311C" w:rsidP="00C4311C">
            <w:pPr>
              <w:rPr>
                <w:rFonts w:ascii="Gill Sans MT" w:hAnsi="Gill Sans MT"/>
                <w:color w:val="FFCC00"/>
                <w:sz w:val="20"/>
              </w:rPr>
            </w:pPr>
            <w:r w:rsidRPr="00A142D1">
              <w:rPr>
                <w:rFonts w:ascii="Gill Sans MT" w:hAnsi="Gill Sans MT"/>
                <w:color w:val="FFCC00"/>
                <w:sz w:val="20"/>
              </w:rPr>
              <w:t>Nevtralnost</w:t>
            </w:r>
          </w:p>
        </w:tc>
        <w:tc>
          <w:tcPr>
            <w:tcW w:w="307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C4311C" w:rsidRPr="00A142D1" w:rsidRDefault="00C4311C" w:rsidP="00C4311C">
            <w:pPr>
              <w:rPr>
                <w:rFonts w:ascii="Gill Sans MT" w:hAnsi="Gill Sans MT"/>
                <w:i/>
                <w:iCs/>
                <w:color w:val="FFCC00"/>
                <w:sz w:val="20"/>
              </w:rPr>
            </w:pPr>
            <w:r w:rsidRPr="00A142D1">
              <w:rPr>
                <w:rFonts w:ascii="Gill Sans MT" w:hAnsi="Gill Sans MT"/>
                <w:i/>
                <w:iCs/>
                <w:color w:val="FFCC00"/>
                <w:sz w:val="20"/>
              </w:rPr>
              <w:t>Zavestna pristranskost</w:t>
            </w:r>
          </w:p>
        </w:tc>
      </w:tr>
      <w:tr w:rsidR="00C4311C" w:rsidRPr="00A142D1">
        <w:tc>
          <w:tcPr>
            <w:tcW w:w="3070" w:type="dxa"/>
            <w:tcBorders>
              <w:right w:val="single" w:sz="12" w:space="0" w:color="auto"/>
            </w:tcBorders>
            <w:shd w:val="clear" w:color="auto" w:fill="auto"/>
          </w:tcPr>
          <w:p w:rsidR="00C4311C" w:rsidRPr="00A142D1" w:rsidRDefault="00C4311C" w:rsidP="00C4311C">
            <w:pPr>
              <w:rPr>
                <w:rFonts w:ascii="Gill Sans MT" w:hAnsi="Gill Sans MT"/>
                <w:color w:val="FF6600"/>
                <w:sz w:val="20"/>
              </w:rPr>
            </w:pPr>
            <w:r w:rsidRPr="00A142D1">
              <w:rPr>
                <w:rFonts w:ascii="Gill Sans MT" w:hAnsi="Gill Sans MT"/>
                <w:color w:val="FF6600"/>
                <w:sz w:val="20"/>
              </w:rPr>
              <w:t>Vloga raziskovalca</w:t>
            </w:r>
          </w:p>
        </w:tc>
        <w:tc>
          <w:tcPr>
            <w:tcW w:w="30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4311C" w:rsidRPr="00A142D1" w:rsidRDefault="00C4311C" w:rsidP="00C4311C">
            <w:pPr>
              <w:rPr>
                <w:rFonts w:ascii="Gill Sans MT" w:hAnsi="Gill Sans MT"/>
                <w:color w:val="FF6600"/>
                <w:sz w:val="20"/>
              </w:rPr>
            </w:pPr>
            <w:r w:rsidRPr="00A142D1">
              <w:rPr>
                <w:rFonts w:ascii="Gill Sans MT" w:hAnsi="Gill Sans MT"/>
                <w:color w:val="FF6600"/>
                <w:sz w:val="20"/>
              </w:rPr>
              <w:t>Pogled od zunaj</w:t>
            </w:r>
          </w:p>
        </w:tc>
        <w:tc>
          <w:tcPr>
            <w:tcW w:w="3071" w:type="dxa"/>
            <w:tcBorders>
              <w:left w:val="single" w:sz="12" w:space="0" w:color="auto"/>
            </w:tcBorders>
            <w:shd w:val="clear" w:color="auto" w:fill="auto"/>
          </w:tcPr>
          <w:p w:rsidR="00C4311C" w:rsidRPr="00A142D1" w:rsidRDefault="00C4311C" w:rsidP="00C4311C">
            <w:pPr>
              <w:rPr>
                <w:rFonts w:ascii="Gill Sans MT" w:hAnsi="Gill Sans MT"/>
                <w:i/>
                <w:iCs/>
                <w:color w:val="FF6600"/>
                <w:sz w:val="20"/>
              </w:rPr>
            </w:pPr>
            <w:r w:rsidRPr="00A142D1">
              <w:rPr>
                <w:rFonts w:ascii="Gill Sans MT" w:hAnsi="Gill Sans MT"/>
                <w:i/>
                <w:iCs/>
                <w:color w:val="FF6600"/>
                <w:sz w:val="20"/>
              </w:rPr>
              <w:t>Udeležba v okolju</w:t>
            </w:r>
          </w:p>
        </w:tc>
      </w:tr>
      <w:tr w:rsidR="00C4311C" w:rsidRPr="00A142D1">
        <w:tc>
          <w:tcPr>
            <w:tcW w:w="3070" w:type="dxa"/>
            <w:tcBorders>
              <w:right w:val="single" w:sz="12" w:space="0" w:color="auto"/>
            </w:tcBorders>
            <w:shd w:val="clear" w:color="auto" w:fill="auto"/>
          </w:tcPr>
          <w:p w:rsidR="00C4311C" w:rsidRPr="00A142D1" w:rsidRDefault="00C4311C" w:rsidP="00C4311C">
            <w:pPr>
              <w:rPr>
                <w:rFonts w:ascii="Gill Sans MT" w:hAnsi="Gill Sans MT"/>
                <w:color w:val="FF0000"/>
                <w:sz w:val="20"/>
              </w:rPr>
            </w:pPr>
            <w:r w:rsidRPr="00A142D1">
              <w:rPr>
                <w:rFonts w:ascii="Gill Sans MT" w:hAnsi="Gill Sans MT"/>
                <w:color w:val="FF0000"/>
                <w:sz w:val="20"/>
              </w:rPr>
              <w:t>Potek raziskave</w:t>
            </w:r>
          </w:p>
        </w:tc>
        <w:tc>
          <w:tcPr>
            <w:tcW w:w="30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4311C" w:rsidRPr="00A142D1" w:rsidRDefault="00C4311C" w:rsidP="00C4311C">
            <w:pPr>
              <w:rPr>
                <w:rFonts w:ascii="Gill Sans MT" w:hAnsi="Gill Sans MT"/>
                <w:color w:val="FF0000"/>
                <w:sz w:val="20"/>
              </w:rPr>
            </w:pPr>
            <w:r w:rsidRPr="00A142D1">
              <w:rPr>
                <w:rFonts w:ascii="Gill Sans MT" w:hAnsi="Gill Sans MT"/>
                <w:color w:val="FF0000"/>
                <w:sz w:val="20"/>
              </w:rPr>
              <w:t>Dedukcija</w:t>
            </w:r>
          </w:p>
        </w:tc>
        <w:tc>
          <w:tcPr>
            <w:tcW w:w="3071" w:type="dxa"/>
            <w:tcBorders>
              <w:left w:val="single" w:sz="12" w:space="0" w:color="auto"/>
            </w:tcBorders>
            <w:shd w:val="clear" w:color="auto" w:fill="auto"/>
          </w:tcPr>
          <w:p w:rsidR="00C4311C" w:rsidRPr="00A142D1" w:rsidRDefault="00C4311C" w:rsidP="00C4311C">
            <w:pPr>
              <w:rPr>
                <w:rFonts w:ascii="Gill Sans MT" w:hAnsi="Gill Sans MT"/>
                <w:i/>
                <w:iCs/>
                <w:color w:val="FF0000"/>
                <w:sz w:val="20"/>
              </w:rPr>
            </w:pPr>
            <w:r w:rsidRPr="00A142D1">
              <w:rPr>
                <w:rFonts w:ascii="Gill Sans MT" w:hAnsi="Gill Sans MT"/>
                <w:i/>
                <w:iCs/>
                <w:color w:val="FF0000"/>
                <w:sz w:val="20"/>
              </w:rPr>
              <w:t>Indukcija</w:t>
            </w:r>
          </w:p>
        </w:tc>
      </w:tr>
      <w:tr w:rsidR="00C4311C" w:rsidRPr="00A142D1">
        <w:tc>
          <w:tcPr>
            <w:tcW w:w="3070" w:type="dxa"/>
            <w:tcBorders>
              <w:right w:val="single" w:sz="12" w:space="0" w:color="auto"/>
            </w:tcBorders>
            <w:shd w:val="clear" w:color="auto" w:fill="auto"/>
          </w:tcPr>
          <w:p w:rsidR="00C4311C" w:rsidRPr="00A142D1" w:rsidRDefault="00C4311C" w:rsidP="00C4311C">
            <w:pPr>
              <w:rPr>
                <w:rFonts w:ascii="Gill Sans MT" w:hAnsi="Gill Sans MT"/>
                <w:color w:val="3366FF"/>
                <w:sz w:val="20"/>
              </w:rPr>
            </w:pPr>
            <w:r w:rsidRPr="00A142D1">
              <w:rPr>
                <w:rFonts w:ascii="Gill Sans MT" w:hAnsi="Gill Sans MT"/>
                <w:color w:val="3366FF"/>
                <w:sz w:val="20"/>
              </w:rPr>
              <w:t>Zbiranje podatkov</w:t>
            </w:r>
          </w:p>
        </w:tc>
        <w:tc>
          <w:tcPr>
            <w:tcW w:w="30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4311C" w:rsidRPr="00A142D1" w:rsidRDefault="00C4311C" w:rsidP="00C4311C">
            <w:pPr>
              <w:rPr>
                <w:rFonts w:ascii="Gill Sans MT" w:hAnsi="Gill Sans MT"/>
                <w:color w:val="3366FF"/>
                <w:sz w:val="20"/>
              </w:rPr>
            </w:pPr>
            <w:r w:rsidRPr="00A142D1">
              <w:rPr>
                <w:rFonts w:ascii="Gill Sans MT" w:hAnsi="Gill Sans MT"/>
                <w:color w:val="3366FF"/>
                <w:sz w:val="20"/>
              </w:rPr>
              <w:t>Standardizacija</w:t>
            </w:r>
          </w:p>
        </w:tc>
        <w:tc>
          <w:tcPr>
            <w:tcW w:w="3071" w:type="dxa"/>
            <w:tcBorders>
              <w:left w:val="single" w:sz="12" w:space="0" w:color="auto"/>
            </w:tcBorders>
            <w:shd w:val="clear" w:color="auto" w:fill="auto"/>
          </w:tcPr>
          <w:p w:rsidR="00C4311C" w:rsidRPr="00A142D1" w:rsidRDefault="005E48B3" w:rsidP="00C4311C">
            <w:pPr>
              <w:rPr>
                <w:rFonts w:ascii="Gill Sans MT" w:hAnsi="Gill Sans MT"/>
                <w:i/>
                <w:iCs/>
                <w:color w:val="3366FF"/>
                <w:sz w:val="20"/>
              </w:rPr>
            </w:pPr>
            <w:r w:rsidRPr="00A142D1">
              <w:rPr>
                <w:rFonts w:ascii="Gill Sans MT" w:hAnsi="Gill Sans MT"/>
                <w:i/>
                <w:iCs/>
                <w:color w:val="3366FF"/>
                <w:sz w:val="20"/>
              </w:rPr>
              <w:t>Prilagajanje okolju</w:t>
            </w:r>
          </w:p>
        </w:tc>
      </w:tr>
      <w:tr w:rsidR="00C4311C" w:rsidRPr="00A142D1">
        <w:tc>
          <w:tcPr>
            <w:tcW w:w="3070" w:type="dxa"/>
            <w:tcBorders>
              <w:right w:val="single" w:sz="12" w:space="0" w:color="auto"/>
            </w:tcBorders>
            <w:shd w:val="clear" w:color="auto" w:fill="auto"/>
          </w:tcPr>
          <w:p w:rsidR="00C4311C" w:rsidRPr="00A142D1" w:rsidRDefault="00C4311C" w:rsidP="00C4311C">
            <w:pPr>
              <w:rPr>
                <w:rFonts w:ascii="Gill Sans MT" w:hAnsi="Gill Sans MT"/>
                <w:color w:val="99CC00"/>
                <w:sz w:val="20"/>
              </w:rPr>
            </w:pPr>
            <w:r w:rsidRPr="00A142D1">
              <w:rPr>
                <w:rFonts w:ascii="Gill Sans MT" w:hAnsi="Gill Sans MT"/>
                <w:color w:val="99CC00"/>
                <w:sz w:val="20"/>
              </w:rPr>
              <w:t>Število raziskovalnih enot</w:t>
            </w:r>
          </w:p>
        </w:tc>
        <w:tc>
          <w:tcPr>
            <w:tcW w:w="30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4311C" w:rsidRPr="00A142D1" w:rsidRDefault="005E48B3" w:rsidP="00C4311C">
            <w:pPr>
              <w:rPr>
                <w:rFonts w:ascii="Gill Sans MT" w:hAnsi="Gill Sans MT"/>
                <w:color w:val="99CC00"/>
                <w:sz w:val="20"/>
              </w:rPr>
            </w:pPr>
            <w:r w:rsidRPr="00A142D1">
              <w:rPr>
                <w:rFonts w:ascii="Gill Sans MT" w:hAnsi="Gill Sans MT"/>
                <w:color w:val="99CC00"/>
                <w:sz w:val="20"/>
              </w:rPr>
              <w:t>Veliko</w:t>
            </w:r>
          </w:p>
        </w:tc>
        <w:tc>
          <w:tcPr>
            <w:tcW w:w="3071" w:type="dxa"/>
            <w:tcBorders>
              <w:left w:val="single" w:sz="12" w:space="0" w:color="auto"/>
            </w:tcBorders>
            <w:shd w:val="clear" w:color="auto" w:fill="auto"/>
          </w:tcPr>
          <w:p w:rsidR="00C4311C" w:rsidRPr="00A142D1" w:rsidRDefault="005E48B3" w:rsidP="00C4311C">
            <w:pPr>
              <w:rPr>
                <w:rFonts w:ascii="Gill Sans MT" w:hAnsi="Gill Sans MT"/>
                <w:i/>
                <w:iCs/>
                <w:color w:val="99CC00"/>
                <w:sz w:val="20"/>
              </w:rPr>
            </w:pPr>
            <w:r w:rsidRPr="00A142D1">
              <w:rPr>
                <w:rFonts w:ascii="Gill Sans MT" w:hAnsi="Gill Sans MT"/>
                <w:i/>
                <w:iCs/>
                <w:color w:val="99CC00"/>
                <w:sz w:val="20"/>
              </w:rPr>
              <w:t>Malo</w:t>
            </w:r>
          </w:p>
        </w:tc>
      </w:tr>
      <w:tr w:rsidR="00C4311C" w:rsidRPr="00A142D1">
        <w:tc>
          <w:tcPr>
            <w:tcW w:w="3070" w:type="dxa"/>
            <w:tcBorders>
              <w:right w:val="single" w:sz="12" w:space="0" w:color="auto"/>
            </w:tcBorders>
            <w:shd w:val="clear" w:color="auto" w:fill="auto"/>
          </w:tcPr>
          <w:p w:rsidR="00C4311C" w:rsidRPr="00A142D1" w:rsidRDefault="00C4311C" w:rsidP="00C4311C">
            <w:pPr>
              <w:rPr>
                <w:rFonts w:ascii="Gill Sans MT" w:hAnsi="Gill Sans MT"/>
                <w:i/>
                <w:iCs/>
                <w:color w:val="993300"/>
                <w:sz w:val="20"/>
              </w:rPr>
            </w:pPr>
            <w:r w:rsidRPr="00A142D1">
              <w:rPr>
                <w:rFonts w:ascii="Gill Sans MT" w:hAnsi="Gill Sans MT"/>
                <w:i/>
                <w:iCs/>
                <w:color w:val="993300"/>
                <w:sz w:val="20"/>
              </w:rPr>
              <w:t>Število opazovanih lastnosti</w:t>
            </w:r>
          </w:p>
        </w:tc>
        <w:tc>
          <w:tcPr>
            <w:tcW w:w="307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4311C" w:rsidRPr="00A142D1" w:rsidRDefault="005E48B3" w:rsidP="00C4311C">
            <w:pPr>
              <w:rPr>
                <w:rFonts w:ascii="Gill Sans MT" w:hAnsi="Gill Sans MT"/>
                <w:i/>
                <w:iCs/>
                <w:color w:val="993300"/>
                <w:sz w:val="20"/>
              </w:rPr>
            </w:pPr>
            <w:r w:rsidRPr="00A142D1">
              <w:rPr>
                <w:rFonts w:ascii="Gill Sans MT" w:hAnsi="Gill Sans MT"/>
                <w:i/>
                <w:iCs/>
                <w:color w:val="993300"/>
                <w:sz w:val="20"/>
              </w:rPr>
              <w:t>Malo</w:t>
            </w:r>
          </w:p>
        </w:tc>
        <w:tc>
          <w:tcPr>
            <w:tcW w:w="3071" w:type="dxa"/>
            <w:tcBorders>
              <w:left w:val="single" w:sz="12" w:space="0" w:color="auto"/>
            </w:tcBorders>
            <w:shd w:val="clear" w:color="auto" w:fill="auto"/>
          </w:tcPr>
          <w:p w:rsidR="00C4311C" w:rsidRPr="00A142D1" w:rsidRDefault="005E48B3" w:rsidP="00C4311C">
            <w:pPr>
              <w:rPr>
                <w:rFonts w:ascii="Gill Sans MT" w:hAnsi="Gill Sans MT"/>
                <w:i/>
                <w:iCs/>
                <w:color w:val="993300"/>
                <w:sz w:val="20"/>
              </w:rPr>
            </w:pPr>
            <w:r w:rsidRPr="00A142D1">
              <w:rPr>
                <w:rFonts w:ascii="Gill Sans MT" w:hAnsi="Gill Sans MT"/>
                <w:i/>
                <w:iCs/>
                <w:color w:val="993300"/>
                <w:sz w:val="20"/>
              </w:rPr>
              <w:t xml:space="preserve">Veliko </w:t>
            </w:r>
          </w:p>
        </w:tc>
      </w:tr>
    </w:tbl>
    <w:p w:rsidR="00C4311C" w:rsidRDefault="00C4311C" w:rsidP="00C4311C">
      <w:pPr>
        <w:rPr>
          <w:rFonts w:ascii="Gill Sans MT" w:hAnsi="Gill Sans MT"/>
          <w:sz w:val="20"/>
        </w:rPr>
      </w:pPr>
    </w:p>
    <w:p w:rsidR="005E48B3" w:rsidRDefault="005E48B3" w:rsidP="005E48B3">
      <w:pPr>
        <w:pStyle w:val="poglavje"/>
        <w:rPr>
          <w:bCs/>
          <w:sz w:val="20"/>
        </w:rPr>
      </w:pPr>
      <w:r w:rsidRPr="005E48B3">
        <w:rPr>
          <w:bCs/>
          <w:sz w:val="20"/>
        </w:rPr>
        <w:t>Še o razlikah</w:t>
      </w:r>
    </w:p>
    <w:p w:rsidR="00176A5C" w:rsidRPr="005E48B3" w:rsidRDefault="005E48B3" w:rsidP="005E48B3">
      <w:pPr>
        <w:tabs>
          <w:tab w:val="left" w:pos="939"/>
        </w:tabs>
        <w:rPr>
          <w:rFonts w:ascii="Gill Sans MT" w:hAnsi="Gill Sans MT"/>
          <w:color w:val="FF00FF"/>
          <w:sz w:val="20"/>
        </w:rPr>
      </w:pPr>
      <w:r w:rsidRPr="005E48B3">
        <w:rPr>
          <w:rFonts w:ascii="Gill Sans MT" w:hAnsi="Gill Sans MT"/>
          <w:color w:val="FF00FF"/>
          <w:sz w:val="20"/>
        </w:rPr>
        <w:t xml:space="preserve">Kvantitativno: </w:t>
      </w:r>
    </w:p>
    <w:p w:rsidR="005E48B3" w:rsidRPr="009577C9" w:rsidRDefault="005E48B3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99CC00"/>
          <w:sz w:val="20"/>
        </w:rPr>
      </w:pPr>
      <w:r w:rsidRPr="009577C9">
        <w:rPr>
          <w:rFonts w:ascii="Gill Sans MT" w:hAnsi="Gill Sans MT"/>
          <w:color w:val="99CC00"/>
          <w:sz w:val="20"/>
        </w:rPr>
        <w:t>Splošnost</w:t>
      </w:r>
    </w:p>
    <w:p w:rsidR="005E48B3" w:rsidRDefault="005E48B3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99CC00"/>
          <w:sz w:val="20"/>
        </w:rPr>
      </w:pPr>
      <w:r w:rsidRPr="009577C9">
        <w:rPr>
          <w:rFonts w:ascii="Gill Sans MT" w:hAnsi="Gill Sans MT"/>
          <w:color w:val="99CC00"/>
          <w:sz w:val="20"/>
        </w:rPr>
        <w:t>Ekstenzivnost</w:t>
      </w:r>
    </w:p>
    <w:p w:rsidR="00CB383F" w:rsidRDefault="00CB383F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99CC00"/>
          <w:sz w:val="20"/>
        </w:rPr>
      </w:pPr>
      <w:r>
        <w:rPr>
          <w:rFonts w:ascii="Gill Sans MT" w:hAnsi="Gill Sans MT"/>
          <w:color w:val="99CC00"/>
          <w:sz w:val="20"/>
        </w:rPr>
        <w:t>Preizkus hipotez</w:t>
      </w:r>
      <w:r w:rsidR="00A44086">
        <w:rPr>
          <w:rFonts w:ascii="Gill Sans MT" w:hAnsi="Gill Sans MT"/>
          <w:color w:val="99CC00"/>
          <w:sz w:val="20"/>
        </w:rPr>
        <w:t xml:space="preserve"> </w:t>
      </w:r>
      <w:r w:rsidR="00A44086" w:rsidRPr="00A44086">
        <w:rPr>
          <w:rFonts w:ascii="Gill Sans MT" w:hAnsi="Gill Sans MT"/>
          <w:sz w:val="20"/>
        </w:rPr>
        <w:t>(</w:t>
      </w:r>
      <w:r w:rsidR="00A44086">
        <w:rPr>
          <w:rFonts w:ascii="Gill Sans MT" w:hAnsi="Gill Sans MT"/>
          <w:sz w:val="20"/>
        </w:rPr>
        <w:t>s statističnimi analizami, tabelami, grafi in interpretacijo</w:t>
      </w:r>
      <w:r w:rsidR="00A44086" w:rsidRPr="00A44086">
        <w:rPr>
          <w:rFonts w:ascii="Gill Sans MT" w:hAnsi="Gill Sans MT"/>
          <w:sz w:val="20"/>
        </w:rPr>
        <w:t>)</w:t>
      </w:r>
    </w:p>
    <w:p w:rsidR="00CB383F" w:rsidRPr="00A44086" w:rsidRDefault="00A44086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99CC00"/>
          <w:sz w:val="20"/>
        </w:rPr>
      </w:pPr>
      <w:r>
        <w:rPr>
          <w:rFonts w:ascii="Gill Sans MT" w:hAnsi="Gill Sans MT"/>
          <w:color w:val="99CC00"/>
          <w:sz w:val="20"/>
        </w:rPr>
        <w:t xml:space="preserve">Operacionalizacija – </w:t>
      </w:r>
      <w:r>
        <w:rPr>
          <w:rFonts w:ascii="Gill Sans MT" w:hAnsi="Gill Sans MT"/>
          <w:sz w:val="20"/>
        </w:rPr>
        <w:t>merski inštrumenti so oblikovani vnaprej</w:t>
      </w:r>
    </w:p>
    <w:p w:rsidR="00A44086" w:rsidRPr="00A44086" w:rsidRDefault="00A44086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99CC00"/>
          <w:sz w:val="20"/>
        </w:rPr>
      </w:pPr>
      <w:r>
        <w:rPr>
          <w:rFonts w:ascii="Gill Sans MT" w:hAnsi="Gill Sans MT"/>
          <w:color w:val="99CC00"/>
          <w:sz w:val="20"/>
        </w:rPr>
        <w:t xml:space="preserve">Podatki v obliki številk </w:t>
      </w:r>
      <w:r w:rsidRPr="00A44086">
        <w:rPr>
          <w:rFonts w:ascii="Gill Sans MT" w:hAnsi="Gill Sans MT"/>
          <w:sz w:val="20"/>
        </w:rPr>
        <w:t>(rezultat meritev)</w:t>
      </w:r>
    </w:p>
    <w:p w:rsidR="00A44086" w:rsidRDefault="00A44086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99CC00"/>
          <w:sz w:val="20"/>
        </w:rPr>
      </w:pPr>
      <w:r>
        <w:rPr>
          <w:rFonts w:ascii="Gill Sans MT" w:hAnsi="Gill Sans MT"/>
          <w:color w:val="99CC00"/>
          <w:sz w:val="20"/>
        </w:rPr>
        <w:t>Teorija vzročna, poudarek na dedukciji</w:t>
      </w:r>
    </w:p>
    <w:p w:rsidR="00A44086" w:rsidRPr="009577C9" w:rsidRDefault="00A44086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99CC00"/>
          <w:sz w:val="20"/>
        </w:rPr>
      </w:pPr>
      <w:r>
        <w:rPr>
          <w:rFonts w:ascii="Gill Sans MT" w:hAnsi="Gill Sans MT"/>
          <w:color w:val="99CC00"/>
          <w:sz w:val="20"/>
        </w:rPr>
        <w:t xml:space="preserve">Postopki so standardizirani, ponovljivost se predpostavlja </w:t>
      </w:r>
    </w:p>
    <w:p w:rsidR="005E48B3" w:rsidRPr="009577C9" w:rsidRDefault="005E48B3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99CC00"/>
          <w:sz w:val="20"/>
        </w:rPr>
      </w:pPr>
      <w:r w:rsidRPr="009577C9">
        <w:rPr>
          <w:rFonts w:ascii="Gill Sans MT" w:hAnsi="Gill Sans MT"/>
          <w:color w:val="99CC00"/>
          <w:sz w:val="20"/>
        </w:rPr>
        <w:t xml:space="preserve">Usmerjenost k spremenljivkam (dimenzijam enot) </w:t>
      </w:r>
      <w:r w:rsidR="00CB383F">
        <w:rPr>
          <w:rFonts w:ascii="Gill Sans MT" w:hAnsi="Gill Sans MT"/>
          <w:color w:val="99CC00"/>
          <w:sz w:val="20"/>
        </w:rPr>
        <w:t xml:space="preserve"> </w:t>
      </w:r>
      <w:r w:rsidR="00CB383F" w:rsidRPr="00CB383F">
        <w:rPr>
          <w:rFonts w:ascii="Gill Sans MT" w:hAnsi="Gill Sans MT"/>
          <w:sz w:val="20"/>
        </w:rPr>
        <w:t xml:space="preserve">(pojmi </w:t>
      </w:r>
      <w:r w:rsidR="00CB383F">
        <w:rPr>
          <w:rFonts w:ascii="Gill Sans MT" w:hAnsi="Gill Sans MT"/>
          <w:sz w:val="20"/>
        </w:rPr>
        <w:t xml:space="preserve">so </w:t>
      </w:r>
      <w:r w:rsidR="00CB383F" w:rsidRPr="00CB383F">
        <w:rPr>
          <w:rFonts w:ascii="Gill Sans MT" w:hAnsi="Gill Sans MT"/>
          <w:sz w:val="20"/>
        </w:rPr>
        <w:t>v obliki spremenljivk)</w:t>
      </w:r>
    </w:p>
    <w:p w:rsidR="005E48B3" w:rsidRDefault="005E48B3" w:rsidP="00DF463E">
      <w:pPr>
        <w:numPr>
          <w:ilvl w:val="0"/>
          <w:numId w:val="21"/>
        </w:numPr>
        <w:tabs>
          <w:tab w:val="clear" w:pos="644"/>
          <w:tab w:val="left" w:pos="1440"/>
        </w:tabs>
        <w:ind w:left="1440"/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Odkrivanje razširjenosti zakonitosti v velikem številu primerov, ali prepoznavanje nekih širših zakonitosti na makro družbeni ravni.</w:t>
      </w:r>
    </w:p>
    <w:p w:rsidR="005E48B3" w:rsidRDefault="005E48B3" w:rsidP="00DF463E">
      <w:pPr>
        <w:numPr>
          <w:ilvl w:val="0"/>
          <w:numId w:val="21"/>
        </w:numPr>
        <w:tabs>
          <w:tab w:val="clear" w:pos="644"/>
          <w:tab w:val="left" w:pos="1440"/>
        </w:tabs>
        <w:ind w:left="1440"/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Izhodišče je teorija (preizkus hipotez izpeljanih iz teorije)</w:t>
      </w:r>
    </w:p>
    <w:p w:rsidR="009577C9" w:rsidRDefault="005E48B3" w:rsidP="00DF463E">
      <w:pPr>
        <w:numPr>
          <w:ilvl w:val="0"/>
          <w:numId w:val="21"/>
        </w:numPr>
        <w:tabs>
          <w:tab w:val="clear" w:pos="644"/>
          <w:tab w:val="left" w:pos="540"/>
          <w:tab w:val="left" w:pos="1440"/>
        </w:tabs>
        <w:ind w:left="1440"/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Odkrivanje verjetnosti odnosov med značilnostmi družbene strukture (med spremen</w:t>
      </w:r>
      <w:r w:rsidR="009577C9">
        <w:rPr>
          <w:rFonts w:ascii="Gill Sans MT" w:hAnsi="Gill Sans MT"/>
          <w:sz w:val="20"/>
        </w:rPr>
        <w:t>ljivkami</w:t>
      </w:r>
      <w:r>
        <w:rPr>
          <w:rFonts w:ascii="Gill Sans MT" w:hAnsi="Gill Sans MT"/>
          <w:sz w:val="20"/>
        </w:rPr>
        <w:t>)</w:t>
      </w:r>
      <w:r w:rsidR="009577C9">
        <w:rPr>
          <w:rFonts w:ascii="Gill Sans MT" w:hAnsi="Gill Sans MT"/>
          <w:sz w:val="20"/>
        </w:rPr>
        <w:t xml:space="preserve"> na najširši možni populaciji posameznih opazovanih primerov</w:t>
      </w:r>
    </w:p>
    <w:p w:rsidR="005E48B3" w:rsidRPr="009577C9" w:rsidRDefault="005E48B3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99CC00"/>
          <w:sz w:val="20"/>
        </w:rPr>
      </w:pPr>
      <w:r w:rsidRPr="009577C9">
        <w:rPr>
          <w:rFonts w:ascii="Gill Sans MT" w:hAnsi="Gill Sans MT"/>
          <w:color w:val="99CC00"/>
          <w:sz w:val="20"/>
        </w:rPr>
        <w:t>Veliko enot</w:t>
      </w:r>
    </w:p>
    <w:p w:rsidR="009577C9" w:rsidRDefault="009577C9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sz w:val="20"/>
        </w:rPr>
      </w:pPr>
      <w:r w:rsidRPr="009577C9">
        <w:rPr>
          <w:rFonts w:ascii="Gill Sans MT" w:hAnsi="Gill Sans MT"/>
          <w:color w:val="99CC00"/>
          <w:sz w:val="20"/>
        </w:rPr>
        <w:t>Slabosti:</w:t>
      </w:r>
      <w:r>
        <w:rPr>
          <w:rFonts w:ascii="Gill Sans MT" w:hAnsi="Gill Sans MT"/>
          <w:sz w:val="20"/>
        </w:rPr>
        <w:t xml:space="preserve"> težnja k abstraktnim , včasih celo nesmiselnim posplošitvam; omejitve in težave, ko je potrebno oceniti vplive velikega števila interakcij različnih dejavnikov </w:t>
      </w:r>
    </w:p>
    <w:p w:rsidR="00A44086" w:rsidRDefault="00A44086" w:rsidP="00A44086">
      <w:pPr>
        <w:tabs>
          <w:tab w:val="left" w:pos="720"/>
        </w:tabs>
        <w:ind w:left="437"/>
        <w:jc w:val="both"/>
        <w:rPr>
          <w:rFonts w:ascii="Gill Sans MT" w:hAnsi="Gill Sans MT"/>
          <w:sz w:val="20"/>
        </w:rPr>
      </w:pPr>
    </w:p>
    <w:p w:rsidR="009577C9" w:rsidRPr="005E48B3" w:rsidRDefault="009577C9" w:rsidP="009577C9">
      <w:pPr>
        <w:tabs>
          <w:tab w:val="left" w:pos="939"/>
        </w:tabs>
        <w:rPr>
          <w:rFonts w:ascii="Gill Sans MT" w:hAnsi="Gill Sans MT"/>
          <w:color w:val="FF00FF"/>
          <w:sz w:val="20"/>
        </w:rPr>
      </w:pPr>
      <w:r w:rsidRPr="005E48B3">
        <w:rPr>
          <w:rFonts w:ascii="Gill Sans MT" w:hAnsi="Gill Sans MT"/>
          <w:color w:val="FF00FF"/>
          <w:sz w:val="20"/>
        </w:rPr>
        <w:t>Kva</w:t>
      </w:r>
      <w:r>
        <w:rPr>
          <w:rFonts w:ascii="Gill Sans MT" w:hAnsi="Gill Sans MT"/>
          <w:color w:val="FF00FF"/>
          <w:sz w:val="20"/>
        </w:rPr>
        <w:t>li</w:t>
      </w:r>
      <w:r w:rsidRPr="005E48B3">
        <w:rPr>
          <w:rFonts w:ascii="Gill Sans MT" w:hAnsi="Gill Sans MT"/>
          <w:color w:val="FF00FF"/>
          <w:sz w:val="20"/>
        </w:rPr>
        <w:t xml:space="preserve">tativno: </w:t>
      </w:r>
    </w:p>
    <w:p w:rsidR="009577C9" w:rsidRPr="009577C9" w:rsidRDefault="009577C9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FF9900"/>
          <w:sz w:val="20"/>
        </w:rPr>
      </w:pPr>
      <w:r w:rsidRPr="009577C9">
        <w:rPr>
          <w:rFonts w:ascii="Gill Sans MT" w:hAnsi="Gill Sans MT"/>
          <w:color w:val="FF9900"/>
          <w:sz w:val="20"/>
        </w:rPr>
        <w:t>kompleksnost</w:t>
      </w:r>
    </w:p>
    <w:p w:rsidR="009577C9" w:rsidRDefault="00B67CC1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FF9900"/>
          <w:sz w:val="20"/>
        </w:rPr>
      </w:pPr>
      <w:r>
        <w:rPr>
          <w:rFonts w:ascii="Gill Sans MT" w:hAnsi="Gill Sans MT"/>
          <w:color w:val="FF9900"/>
          <w:sz w:val="20"/>
        </w:rPr>
        <w:t>I</w:t>
      </w:r>
      <w:r w:rsidR="009577C9" w:rsidRPr="009577C9">
        <w:rPr>
          <w:rFonts w:ascii="Gill Sans MT" w:hAnsi="Gill Sans MT"/>
          <w:color w:val="FF9900"/>
          <w:sz w:val="20"/>
        </w:rPr>
        <w:t xml:space="preserve">ntenzivnost </w:t>
      </w:r>
    </w:p>
    <w:p w:rsidR="00A44086" w:rsidRDefault="00A44086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FF9900"/>
          <w:sz w:val="20"/>
        </w:rPr>
      </w:pPr>
      <w:r>
        <w:rPr>
          <w:rFonts w:ascii="Gill Sans MT" w:hAnsi="Gill Sans MT"/>
          <w:color w:val="FF9900"/>
          <w:sz w:val="20"/>
        </w:rPr>
        <w:t>Odkrivanje pomena v množici podatkov</w:t>
      </w:r>
    </w:p>
    <w:p w:rsidR="00A44086" w:rsidRDefault="00A44086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FF9900"/>
          <w:sz w:val="20"/>
        </w:rPr>
      </w:pPr>
      <w:r>
        <w:rPr>
          <w:rFonts w:ascii="Gill Sans MT" w:hAnsi="Gill Sans MT"/>
          <w:color w:val="FF9900"/>
          <w:sz w:val="20"/>
        </w:rPr>
        <w:t>Specifični merski inštrumenti, oblikovani  ad-hoc na licu mesta</w:t>
      </w:r>
    </w:p>
    <w:p w:rsidR="00A44086" w:rsidRPr="00A44086" w:rsidRDefault="00A44086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FF9900"/>
          <w:sz w:val="20"/>
        </w:rPr>
      </w:pPr>
      <w:r>
        <w:rPr>
          <w:rFonts w:ascii="Gill Sans MT" w:hAnsi="Gill Sans MT"/>
          <w:color w:val="FF9900"/>
          <w:sz w:val="20"/>
        </w:rPr>
        <w:t xml:space="preserve">Podatki v verbalni obliki </w:t>
      </w:r>
      <w:r w:rsidRPr="00A44086">
        <w:rPr>
          <w:rFonts w:ascii="Gill Sans MT" w:hAnsi="Gill Sans MT"/>
          <w:sz w:val="20"/>
        </w:rPr>
        <w:t>(</w:t>
      </w:r>
      <w:r>
        <w:rPr>
          <w:rFonts w:ascii="Gill Sans MT" w:hAnsi="Gill Sans MT"/>
          <w:sz w:val="20"/>
        </w:rPr>
        <w:t>na podlagi dokumentov, opažanj …</w:t>
      </w:r>
      <w:r w:rsidRPr="00A44086">
        <w:rPr>
          <w:rFonts w:ascii="Gill Sans MT" w:hAnsi="Gill Sans MT"/>
          <w:sz w:val="20"/>
        </w:rPr>
        <w:t>)</w:t>
      </w:r>
    </w:p>
    <w:p w:rsidR="00A44086" w:rsidRDefault="00A44086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FF9900"/>
          <w:sz w:val="20"/>
        </w:rPr>
      </w:pPr>
      <w:r>
        <w:rPr>
          <w:rFonts w:ascii="Gill Sans MT" w:hAnsi="Gill Sans MT"/>
          <w:color w:val="FF9900"/>
          <w:sz w:val="20"/>
        </w:rPr>
        <w:lastRenderedPageBreak/>
        <w:t xml:space="preserve">Teorija = vzročna ali ne vzročna, </w:t>
      </w:r>
      <w:r w:rsidRPr="00A44086">
        <w:rPr>
          <w:rFonts w:ascii="Gill Sans MT" w:hAnsi="Gill Sans MT"/>
          <w:sz w:val="20"/>
        </w:rPr>
        <w:t>običajno je</w:t>
      </w:r>
      <w:r>
        <w:rPr>
          <w:rFonts w:ascii="Gill Sans MT" w:hAnsi="Gill Sans MT"/>
          <w:color w:val="FF9900"/>
          <w:sz w:val="20"/>
        </w:rPr>
        <w:t xml:space="preserve"> poudarek na indukciji</w:t>
      </w:r>
    </w:p>
    <w:p w:rsidR="00A44086" w:rsidRDefault="00A44086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sz w:val="20"/>
        </w:rPr>
      </w:pPr>
      <w:r w:rsidRPr="00A44086">
        <w:rPr>
          <w:rFonts w:ascii="Gill Sans MT" w:hAnsi="Gill Sans MT"/>
          <w:sz w:val="20"/>
        </w:rPr>
        <w:t>Raziskovalni postopki so posebni od primera do primera, ponovitve so redke</w:t>
      </w:r>
    </w:p>
    <w:p w:rsidR="00A44086" w:rsidRPr="00A44086" w:rsidRDefault="00A44086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Analiza poteka kot razkrivanje tematik in oblikovanje posplošitev iz podatkov, ali kot ureditev podatkov za prikaz celote</w:t>
      </w:r>
    </w:p>
    <w:p w:rsidR="009577C9" w:rsidRPr="009577C9" w:rsidRDefault="009577C9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FF9900"/>
          <w:sz w:val="20"/>
        </w:rPr>
      </w:pPr>
      <w:r w:rsidRPr="009577C9">
        <w:rPr>
          <w:rFonts w:ascii="Gill Sans MT" w:hAnsi="Gill Sans MT"/>
          <w:color w:val="FF9900"/>
          <w:sz w:val="20"/>
        </w:rPr>
        <w:t>Usmerjenost k primerom oz. enotam</w:t>
      </w:r>
      <w:r w:rsidR="00A44086">
        <w:rPr>
          <w:rFonts w:ascii="Gill Sans MT" w:hAnsi="Gill Sans MT"/>
          <w:color w:val="FF9900"/>
          <w:sz w:val="20"/>
        </w:rPr>
        <w:t xml:space="preserve"> </w:t>
      </w:r>
      <w:r w:rsidR="00A44086" w:rsidRPr="00A44086">
        <w:rPr>
          <w:rFonts w:ascii="Gill Sans MT" w:hAnsi="Gill Sans MT"/>
          <w:sz w:val="20"/>
        </w:rPr>
        <w:t>(</w:t>
      </w:r>
      <w:r w:rsidR="00A44086">
        <w:rPr>
          <w:rFonts w:ascii="Gill Sans MT" w:hAnsi="Gill Sans MT"/>
          <w:sz w:val="20"/>
        </w:rPr>
        <w:t>pojmi v obliki tematik, posplošitev, klasifikacij</w:t>
      </w:r>
      <w:r w:rsidR="00A44086" w:rsidRPr="00A44086">
        <w:rPr>
          <w:rFonts w:ascii="Gill Sans MT" w:hAnsi="Gill Sans MT"/>
          <w:sz w:val="20"/>
        </w:rPr>
        <w:t>)</w:t>
      </w:r>
    </w:p>
    <w:p w:rsidR="009577C9" w:rsidRDefault="009577C9" w:rsidP="00DF463E">
      <w:pPr>
        <w:numPr>
          <w:ilvl w:val="0"/>
          <w:numId w:val="22"/>
        </w:numPr>
        <w:tabs>
          <w:tab w:val="clear" w:pos="644"/>
          <w:tab w:val="left" w:pos="720"/>
          <w:tab w:val="num" w:pos="1440"/>
        </w:tabs>
        <w:ind w:left="1440"/>
        <w:jc w:val="both"/>
        <w:rPr>
          <w:rFonts w:ascii="Gill Sans MT" w:hAnsi="Gill Sans MT"/>
          <w:sz w:val="20"/>
        </w:rPr>
      </w:pPr>
      <w:r w:rsidRPr="009577C9">
        <w:rPr>
          <w:rFonts w:ascii="Gill Sans MT" w:hAnsi="Gill Sans MT"/>
          <w:sz w:val="20"/>
        </w:rPr>
        <w:t>Podrobno raziskovanje</w:t>
      </w:r>
      <w:r>
        <w:rPr>
          <w:rFonts w:ascii="Gill Sans MT" w:hAnsi="Gill Sans MT"/>
          <w:sz w:val="20"/>
        </w:rPr>
        <w:t xml:space="preserve"> manjšega števila konkretnih  primerov (enot) in razumevanje pojavov znotraj njih</w:t>
      </w:r>
    </w:p>
    <w:p w:rsidR="009577C9" w:rsidRDefault="009577C9" w:rsidP="00DF463E">
      <w:pPr>
        <w:numPr>
          <w:ilvl w:val="0"/>
          <w:numId w:val="22"/>
        </w:numPr>
        <w:tabs>
          <w:tab w:val="clear" w:pos="644"/>
          <w:tab w:val="left" w:pos="720"/>
          <w:tab w:val="num" w:pos="1440"/>
        </w:tabs>
        <w:ind w:left="1440"/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Izhodišče so dejstva in podatki, ki nas (lahko) vodijo do teorije  </w:t>
      </w:r>
    </w:p>
    <w:p w:rsidR="009577C9" w:rsidRPr="009577C9" w:rsidRDefault="009577C9" w:rsidP="00DF463E">
      <w:pPr>
        <w:numPr>
          <w:ilvl w:val="0"/>
          <w:numId w:val="22"/>
        </w:numPr>
        <w:tabs>
          <w:tab w:val="clear" w:pos="644"/>
          <w:tab w:val="left" w:pos="720"/>
          <w:tab w:val="num" w:pos="1440"/>
        </w:tabs>
        <w:ind w:left="1440"/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Odkrivanje ponavljajočih (nespremenljivih) vzorcev, ki so </w:t>
      </w:r>
      <w:r w:rsidR="00C53224">
        <w:rPr>
          <w:rFonts w:ascii="Gill Sans MT" w:hAnsi="Gill Sans MT"/>
          <w:sz w:val="20"/>
        </w:rPr>
        <w:t>s</w:t>
      </w:r>
      <w:r w:rsidR="0063683A">
        <w:rPr>
          <w:rFonts w:ascii="Gill Sans MT" w:hAnsi="Gill Sans MT"/>
          <w:sz w:val="20"/>
        </w:rPr>
        <w:t>kupni relativno majhnemu številu</w:t>
      </w:r>
      <w:r w:rsidR="00C53224">
        <w:rPr>
          <w:rFonts w:ascii="Gill Sans MT" w:hAnsi="Gill Sans MT"/>
          <w:sz w:val="20"/>
        </w:rPr>
        <w:t xml:space="preserve"> primerov (enot)</w:t>
      </w:r>
    </w:p>
    <w:p w:rsidR="009577C9" w:rsidRPr="009577C9" w:rsidRDefault="009577C9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FF9900"/>
          <w:sz w:val="20"/>
        </w:rPr>
      </w:pPr>
      <w:r w:rsidRPr="009577C9">
        <w:rPr>
          <w:rFonts w:ascii="Gill Sans MT" w:hAnsi="Gill Sans MT"/>
          <w:color w:val="FF9900"/>
          <w:sz w:val="20"/>
        </w:rPr>
        <w:t>Malo enot</w:t>
      </w:r>
    </w:p>
    <w:p w:rsidR="00B67CC1" w:rsidRDefault="009577C9" w:rsidP="00DF463E">
      <w:pPr>
        <w:numPr>
          <w:ilvl w:val="0"/>
          <w:numId w:val="20"/>
        </w:numPr>
        <w:tabs>
          <w:tab w:val="left" w:pos="720"/>
        </w:tabs>
        <w:ind w:left="720"/>
        <w:jc w:val="both"/>
        <w:rPr>
          <w:rFonts w:ascii="Gill Sans MT" w:hAnsi="Gill Sans MT"/>
          <w:color w:val="FF9900"/>
          <w:sz w:val="20"/>
        </w:rPr>
      </w:pPr>
      <w:r w:rsidRPr="009577C9">
        <w:rPr>
          <w:rFonts w:ascii="Gill Sans MT" w:hAnsi="Gill Sans MT"/>
          <w:color w:val="FF9900"/>
          <w:sz w:val="20"/>
        </w:rPr>
        <w:t>Slabosti:</w:t>
      </w:r>
      <w:r w:rsidR="00C53224">
        <w:rPr>
          <w:rFonts w:ascii="Gill Sans MT" w:hAnsi="Gill Sans MT"/>
          <w:color w:val="FF9900"/>
          <w:sz w:val="20"/>
        </w:rPr>
        <w:t xml:space="preserve"> </w:t>
      </w:r>
      <w:r w:rsidR="00C53224">
        <w:rPr>
          <w:rFonts w:ascii="Gill Sans MT" w:hAnsi="Gill Sans MT"/>
          <w:sz w:val="20"/>
        </w:rPr>
        <w:t xml:space="preserve">nagnjenost k partikularnosti </w:t>
      </w:r>
      <w:r w:rsidR="00B67CC1">
        <w:rPr>
          <w:rFonts w:ascii="Gill Sans MT" w:hAnsi="Gill Sans MT"/>
          <w:sz w:val="20"/>
        </w:rPr>
        <w:t>in hkrati pogosto tudi</w:t>
      </w:r>
      <w:r w:rsidR="00C53224">
        <w:rPr>
          <w:rFonts w:ascii="Gill Sans MT" w:hAnsi="Gill Sans MT"/>
          <w:sz w:val="20"/>
        </w:rPr>
        <w:t xml:space="preserve"> </w:t>
      </w:r>
      <w:r w:rsidR="00B67CC1">
        <w:rPr>
          <w:rFonts w:ascii="Gill Sans MT" w:hAnsi="Gill Sans MT"/>
          <w:sz w:val="20"/>
        </w:rPr>
        <w:t xml:space="preserve">k veliki </w:t>
      </w:r>
      <w:r w:rsidR="00C53224">
        <w:rPr>
          <w:rFonts w:ascii="Gill Sans MT" w:hAnsi="Gill Sans MT"/>
          <w:sz w:val="20"/>
        </w:rPr>
        <w:t>splošnosti</w:t>
      </w:r>
      <w:r w:rsidR="00B67CC1">
        <w:rPr>
          <w:rFonts w:ascii="Gill Sans MT" w:hAnsi="Gill Sans MT"/>
          <w:sz w:val="20"/>
        </w:rPr>
        <w:t xml:space="preserve"> oz. posploševanju na enem primeru: neuporabnost ob večjem številu primerov </w:t>
      </w:r>
      <w:r w:rsidR="00C53224">
        <w:rPr>
          <w:rFonts w:ascii="Gill Sans MT" w:hAnsi="Gill Sans MT"/>
          <w:sz w:val="20"/>
        </w:rPr>
        <w:t xml:space="preserve"> </w:t>
      </w:r>
      <w:r w:rsidRPr="009577C9">
        <w:rPr>
          <w:rFonts w:ascii="Gill Sans MT" w:hAnsi="Gill Sans MT"/>
          <w:color w:val="FF9900"/>
          <w:sz w:val="20"/>
        </w:rPr>
        <w:t xml:space="preserve">  </w:t>
      </w:r>
    </w:p>
    <w:p w:rsidR="00B67CC1" w:rsidRDefault="00B67CC1" w:rsidP="00B67CC1">
      <w:pPr>
        <w:rPr>
          <w:rFonts w:ascii="Gill Sans MT" w:hAnsi="Gill Sans MT"/>
          <w:sz w:val="20"/>
        </w:rPr>
      </w:pPr>
    </w:p>
    <w:p w:rsidR="00B67CC1" w:rsidRDefault="00B67CC1" w:rsidP="00B67CC1">
      <w:pPr>
        <w:pStyle w:val="predavanjenaslov"/>
        <w:rPr>
          <w:bCs/>
          <w:sz w:val="20"/>
        </w:rPr>
      </w:pPr>
      <w:bookmarkStart w:id="10" w:name="_Toc184966373"/>
      <w:bookmarkStart w:id="11" w:name="_Toc184966508"/>
      <w:r w:rsidRPr="00B67CC1">
        <w:rPr>
          <w:bCs/>
          <w:sz w:val="20"/>
        </w:rPr>
        <w:t>DRUŽBOSLOVNE PARADIGME</w:t>
      </w:r>
      <w:r w:rsidRPr="00B67CC1">
        <w:rPr>
          <w:bCs/>
          <w:sz w:val="20"/>
          <w:u w:val="none"/>
        </w:rPr>
        <w:t xml:space="preserve">           </w:t>
      </w:r>
      <w:r>
        <w:rPr>
          <w:b w:val="0"/>
          <w:bCs/>
          <w:sz w:val="20"/>
          <w:u w:val="none"/>
        </w:rPr>
        <w:t xml:space="preserve">                                                                    </w:t>
      </w:r>
      <w:r w:rsidRPr="00B67CC1">
        <w:rPr>
          <w:b w:val="0"/>
          <w:bCs/>
          <w:sz w:val="20"/>
          <w:u w:val="none"/>
        </w:rPr>
        <w:t xml:space="preserve">         (pozitivizem in interpretativna paradigma kot temelja kvanti. in kvali. raziskovanja)</w:t>
      </w:r>
      <w:bookmarkEnd w:id="10"/>
      <w:bookmarkEnd w:id="11"/>
    </w:p>
    <w:p w:rsidR="009577C9" w:rsidRPr="00773DC6" w:rsidRDefault="00B67CC1" w:rsidP="00773DC6">
      <w:pPr>
        <w:pStyle w:val="poglavje"/>
        <w:rPr>
          <w:bCs/>
          <w:sz w:val="20"/>
        </w:rPr>
      </w:pPr>
      <w:r w:rsidRPr="00773DC6">
        <w:rPr>
          <w:bCs/>
          <w:sz w:val="20"/>
        </w:rPr>
        <w:t>Družboslovne paradigme in pojmovanje metode</w:t>
      </w:r>
    </w:p>
    <w:p w:rsidR="00B67CC1" w:rsidRDefault="00B67CC1" w:rsidP="00773DC6">
      <w:pPr>
        <w:numPr>
          <w:ilvl w:val="1"/>
          <w:numId w:val="1"/>
        </w:numPr>
        <w:tabs>
          <w:tab w:val="clear" w:pos="1080"/>
          <w:tab w:val="num" w:pos="720"/>
        </w:tabs>
        <w:ind w:left="720" w:hanging="360"/>
        <w:rPr>
          <w:rFonts w:ascii="Gill Sans MT" w:hAnsi="Gill Sans MT"/>
          <w:sz w:val="20"/>
          <w:szCs w:val="20"/>
        </w:rPr>
      </w:pPr>
      <w:r w:rsidRPr="00773DC6">
        <w:rPr>
          <w:rFonts w:ascii="Gill Sans MT" w:hAnsi="Gill Sans MT"/>
          <w:color w:val="3366FF"/>
          <w:sz w:val="20"/>
          <w:szCs w:val="20"/>
        </w:rPr>
        <w:t>Paradigma</w:t>
      </w:r>
      <w:r>
        <w:rPr>
          <w:rFonts w:ascii="Gill Sans MT" w:hAnsi="Gill Sans MT"/>
          <w:sz w:val="20"/>
          <w:szCs w:val="20"/>
        </w:rPr>
        <w:t xml:space="preserve"> = »vzorec raziskovanja«</w:t>
      </w:r>
    </w:p>
    <w:p w:rsidR="00773DC6" w:rsidRDefault="00773DC6" w:rsidP="00773DC6">
      <w:pPr>
        <w:numPr>
          <w:ilvl w:val="1"/>
          <w:numId w:val="23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Predpostavke in domneve znanstvene skupnosti, ki ne zahtevajo nikakršnega preverjanja znotraj te znanstvene skupnosti</w:t>
      </w:r>
    </w:p>
    <w:p w:rsidR="00773DC6" w:rsidRDefault="00773DC6" w:rsidP="00773DC6">
      <w:pPr>
        <w:numPr>
          <w:ilvl w:val="1"/>
          <w:numId w:val="23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Način postavljanja raziskovalnih vprašanj in način iskanja odgovorov na ta vprašanja (metode)</w:t>
      </w:r>
    </w:p>
    <w:p w:rsidR="00773DC6" w:rsidRDefault="00773DC6" w:rsidP="00B67CC1">
      <w:pPr>
        <w:rPr>
          <w:rFonts w:ascii="Gill Sans MT" w:hAnsi="Gill Sans MT"/>
          <w:sz w:val="20"/>
          <w:szCs w:val="20"/>
        </w:rPr>
      </w:pPr>
    </w:p>
    <w:p w:rsidR="00773DC6" w:rsidRPr="00773DC6" w:rsidRDefault="00773DC6" w:rsidP="00773DC6">
      <w:pPr>
        <w:pStyle w:val="poglavje"/>
        <w:rPr>
          <w:bCs/>
          <w:sz w:val="20"/>
        </w:rPr>
      </w:pPr>
      <w:r w:rsidRPr="00773DC6">
        <w:rPr>
          <w:bCs/>
          <w:sz w:val="20"/>
        </w:rPr>
        <w:t>Elementi družboslovne paradigme oz. znanstvene discipline, ki so pomembni za razvoj metode v družboslovju:</w:t>
      </w:r>
    </w:p>
    <w:p w:rsidR="00773DC6" w:rsidRDefault="00773DC6" w:rsidP="00DF463E">
      <w:pPr>
        <w:numPr>
          <w:ilvl w:val="1"/>
          <w:numId w:val="24"/>
        </w:numPr>
        <w:tabs>
          <w:tab w:val="clear" w:pos="1080"/>
          <w:tab w:val="num" w:pos="720"/>
        </w:tabs>
        <w:ind w:left="720" w:hanging="360"/>
        <w:rPr>
          <w:rFonts w:ascii="Gill Sans MT" w:hAnsi="Gill Sans MT"/>
          <w:sz w:val="20"/>
          <w:szCs w:val="20"/>
        </w:rPr>
      </w:pPr>
      <w:r w:rsidRPr="00773DC6">
        <w:rPr>
          <w:rFonts w:ascii="Gill Sans MT" w:hAnsi="Gill Sans MT"/>
          <w:color w:val="99CC00"/>
          <w:sz w:val="20"/>
          <w:szCs w:val="20"/>
        </w:rPr>
        <w:t>Pojmovanje družbe</w:t>
      </w:r>
      <w:r>
        <w:rPr>
          <w:rFonts w:ascii="Gill Sans MT" w:hAnsi="Gill Sans MT"/>
          <w:sz w:val="20"/>
          <w:szCs w:val="20"/>
        </w:rPr>
        <w:t xml:space="preserve"> (teorija)</w:t>
      </w:r>
    </w:p>
    <w:p w:rsidR="00773DC6" w:rsidRPr="00773DC6" w:rsidRDefault="00773DC6" w:rsidP="00DF463E">
      <w:pPr>
        <w:numPr>
          <w:ilvl w:val="1"/>
          <w:numId w:val="24"/>
        </w:numPr>
        <w:tabs>
          <w:tab w:val="clear" w:pos="1080"/>
          <w:tab w:val="num" w:pos="720"/>
        </w:tabs>
        <w:ind w:left="720" w:hanging="360"/>
        <w:rPr>
          <w:rFonts w:ascii="Gill Sans MT" w:hAnsi="Gill Sans MT"/>
          <w:color w:val="99CC00"/>
          <w:sz w:val="20"/>
          <w:szCs w:val="20"/>
        </w:rPr>
      </w:pPr>
      <w:r w:rsidRPr="00773DC6">
        <w:rPr>
          <w:rFonts w:ascii="Gill Sans MT" w:hAnsi="Gill Sans MT"/>
          <w:color w:val="99CC00"/>
          <w:sz w:val="20"/>
          <w:szCs w:val="20"/>
        </w:rPr>
        <w:t>Pojmovanje družbene vloge znanosti</w:t>
      </w:r>
    </w:p>
    <w:p w:rsidR="00773DC6" w:rsidRPr="00773DC6" w:rsidRDefault="00773DC6" w:rsidP="00DF463E">
      <w:pPr>
        <w:numPr>
          <w:ilvl w:val="1"/>
          <w:numId w:val="24"/>
        </w:numPr>
        <w:tabs>
          <w:tab w:val="clear" w:pos="1080"/>
          <w:tab w:val="num" w:pos="720"/>
        </w:tabs>
        <w:ind w:left="720" w:hanging="360"/>
        <w:rPr>
          <w:rFonts w:ascii="Gill Sans MT" w:hAnsi="Gill Sans MT"/>
          <w:color w:val="99CC00"/>
          <w:sz w:val="20"/>
          <w:szCs w:val="20"/>
        </w:rPr>
      </w:pPr>
      <w:r w:rsidRPr="00773DC6">
        <w:rPr>
          <w:rFonts w:ascii="Gill Sans MT" w:hAnsi="Gill Sans MT"/>
          <w:color w:val="99CC00"/>
          <w:sz w:val="20"/>
          <w:szCs w:val="20"/>
        </w:rPr>
        <w:t>Logično-epistemološki vidiki pojmovanja znanosti</w:t>
      </w:r>
    </w:p>
    <w:p w:rsidR="00773DC6" w:rsidRPr="00773DC6" w:rsidRDefault="00773DC6" w:rsidP="00DF463E">
      <w:pPr>
        <w:numPr>
          <w:ilvl w:val="1"/>
          <w:numId w:val="24"/>
        </w:numPr>
        <w:tabs>
          <w:tab w:val="clear" w:pos="1080"/>
          <w:tab w:val="num" w:pos="720"/>
        </w:tabs>
        <w:ind w:left="720" w:hanging="360"/>
        <w:rPr>
          <w:rFonts w:ascii="Gill Sans MT" w:hAnsi="Gill Sans MT"/>
          <w:color w:val="99CC00"/>
          <w:sz w:val="20"/>
          <w:szCs w:val="20"/>
        </w:rPr>
      </w:pPr>
      <w:r w:rsidRPr="00773DC6">
        <w:rPr>
          <w:rFonts w:ascii="Gill Sans MT" w:hAnsi="Gill Sans MT"/>
          <w:color w:val="99CC00"/>
          <w:sz w:val="20"/>
          <w:szCs w:val="20"/>
        </w:rPr>
        <w:t>Raziskovalna praksa znanstvene discipline</w:t>
      </w:r>
    </w:p>
    <w:p w:rsidR="00773DC6" w:rsidRDefault="00773DC6" w:rsidP="00773DC6">
      <w:pPr>
        <w:rPr>
          <w:rFonts w:ascii="Gill Sans MT" w:hAnsi="Gill Sans MT"/>
          <w:sz w:val="20"/>
          <w:szCs w:val="20"/>
        </w:rPr>
      </w:pPr>
    </w:p>
    <w:p w:rsidR="00773DC6" w:rsidRPr="00773DC6" w:rsidRDefault="00773DC6" w:rsidP="00773DC6">
      <w:pPr>
        <w:pStyle w:val="poglavje"/>
        <w:rPr>
          <w:bCs/>
          <w:sz w:val="20"/>
        </w:rPr>
      </w:pPr>
      <w:r w:rsidRPr="00773DC6">
        <w:rPr>
          <w:bCs/>
          <w:sz w:val="20"/>
        </w:rPr>
        <w:t>Nastanek paradigmatskih temeljev različnih raziskovalnih strategij</w:t>
      </w:r>
    </w:p>
    <w:p w:rsidR="00773DC6" w:rsidRDefault="00773DC6" w:rsidP="00DF463E">
      <w:pPr>
        <w:numPr>
          <w:ilvl w:val="1"/>
          <w:numId w:val="24"/>
        </w:numPr>
        <w:tabs>
          <w:tab w:val="clear" w:pos="1080"/>
          <w:tab w:val="num" w:pos="540"/>
        </w:tabs>
        <w:ind w:left="540" w:hanging="360"/>
        <w:jc w:val="both"/>
        <w:rPr>
          <w:rFonts w:ascii="Gill Sans MT" w:hAnsi="Gill Sans MT"/>
          <w:sz w:val="20"/>
          <w:szCs w:val="20"/>
        </w:rPr>
      </w:pPr>
      <w:r w:rsidRPr="00773DC6">
        <w:rPr>
          <w:rFonts w:ascii="Gill Sans MT" w:hAnsi="Gill Sans MT"/>
          <w:color w:val="FF9900"/>
          <w:sz w:val="20"/>
          <w:szCs w:val="20"/>
        </w:rPr>
        <w:t>Pozitivizem</w:t>
      </w:r>
      <w:r>
        <w:rPr>
          <w:rFonts w:ascii="Gill Sans MT" w:hAnsi="Gill Sans MT"/>
          <w:sz w:val="20"/>
          <w:szCs w:val="20"/>
        </w:rPr>
        <w:t>–kako približati znanost o družbi standardom naravoslovja</w:t>
      </w:r>
      <w:r w:rsidR="0063683A">
        <w:rPr>
          <w:rFonts w:ascii="Gill Sans MT" w:hAnsi="Gill Sans MT"/>
          <w:sz w:val="20"/>
          <w:szCs w:val="20"/>
        </w:rPr>
        <w:t xml:space="preserve"> </w:t>
      </w:r>
      <w:r>
        <w:rPr>
          <w:rFonts w:ascii="Gill Sans MT" w:hAnsi="Gill Sans MT"/>
          <w:sz w:val="20"/>
          <w:szCs w:val="20"/>
        </w:rPr>
        <w:t>(</w:t>
      </w:r>
      <w:r w:rsidR="0063683A">
        <w:rPr>
          <w:rFonts w:ascii="Gill Sans MT" w:hAnsi="Gill Sans MT"/>
          <w:sz w:val="20"/>
          <w:szCs w:val="20"/>
        </w:rPr>
        <w:t>utemeljitli</w:t>
      </w:r>
      <w:r>
        <w:rPr>
          <w:rFonts w:ascii="Gill Sans MT" w:hAnsi="Gill Sans MT"/>
          <w:sz w:val="20"/>
          <w:szCs w:val="20"/>
        </w:rPr>
        <w:t>–Comte,</w:t>
      </w:r>
      <w:r w:rsidR="0063683A">
        <w:rPr>
          <w:rFonts w:ascii="Gill Sans MT" w:hAnsi="Gill Sans MT"/>
          <w:sz w:val="20"/>
          <w:szCs w:val="20"/>
        </w:rPr>
        <w:t>Mill,Dur</w:t>
      </w:r>
      <w:r>
        <w:rPr>
          <w:rFonts w:ascii="Gill Sans MT" w:hAnsi="Gill Sans MT"/>
          <w:sz w:val="20"/>
          <w:szCs w:val="20"/>
        </w:rPr>
        <w:t>kheim)</w:t>
      </w:r>
    </w:p>
    <w:p w:rsidR="00773DC6" w:rsidRDefault="00773DC6" w:rsidP="00DF463E">
      <w:pPr>
        <w:numPr>
          <w:ilvl w:val="1"/>
          <w:numId w:val="24"/>
        </w:numPr>
        <w:tabs>
          <w:tab w:val="clear" w:pos="1080"/>
          <w:tab w:val="num" w:pos="540"/>
        </w:tabs>
        <w:ind w:left="540" w:hanging="360"/>
        <w:jc w:val="both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Kritike pozitivizma – </w:t>
      </w:r>
      <w:r w:rsidRPr="00773DC6">
        <w:rPr>
          <w:rFonts w:ascii="Gill Sans MT" w:hAnsi="Gill Sans MT"/>
          <w:color w:val="FF9900"/>
          <w:sz w:val="20"/>
          <w:szCs w:val="20"/>
        </w:rPr>
        <w:t>paradigmatski spori</w:t>
      </w:r>
    </w:p>
    <w:p w:rsidR="00773DC6" w:rsidRDefault="00773DC6" w:rsidP="00DF463E">
      <w:pPr>
        <w:numPr>
          <w:ilvl w:val="1"/>
          <w:numId w:val="24"/>
        </w:numPr>
        <w:tabs>
          <w:tab w:val="clear" w:pos="1080"/>
          <w:tab w:val="num" w:pos="540"/>
        </w:tabs>
        <w:ind w:left="540" w:hanging="360"/>
        <w:jc w:val="both"/>
        <w:rPr>
          <w:rFonts w:ascii="Gill Sans MT" w:hAnsi="Gill Sans MT"/>
          <w:sz w:val="20"/>
          <w:szCs w:val="20"/>
        </w:rPr>
      </w:pPr>
      <w:r w:rsidRPr="00773DC6">
        <w:rPr>
          <w:rFonts w:ascii="Gill Sans MT" w:hAnsi="Gill Sans MT"/>
          <w:color w:val="FF9900"/>
          <w:sz w:val="20"/>
          <w:szCs w:val="20"/>
        </w:rPr>
        <w:t>Interpretativna paradigma</w:t>
      </w:r>
      <w:r>
        <w:rPr>
          <w:rFonts w:ascii="Gill Sans MT" w:hAnsi="Gill Sans MT"/>
          <w:sz w:val="20"/>
          <w:szCs w:val="20"/>
        </w:rPr>
        <w:t xml:space="preserve"> – družbe ni mogoče raziskovati na istih spoznavnih temeljih na katerih poteka raziskovanje narave</w:t>
      </w:r>
    </w:p>
    <w:p w:rsidR="00773DC6" w:rsidRDefault="00773DC6" w:rsidP="00773DC6">
      <w:pPr>
        <w:rPr>
          <w:rFonts w:ascii="Gill Sans MT" w:hAnsi="Gill Sans MT"/>
          <w:color w:val="FF9900"/>
          <w:sz w:val="20"/>
          <w:szCs w:val="20"/>
        </w:rPr>
      </w:pPr>
    </w:p>
    <w:p w:rsidR="00773DC6" w:rsidRPr="00773DC6" w:rsidRDefault="00773DC6" w:rsidP="00773DC6">
      <w:pPr>
        <w:pStyle w:val="poglavje"/>
        <w:rPr>
          <w:bCs/>
          <w:sz w:val="20"/>
        </w:rPr>
      </w:pPr>
      <w:r>
        <w:rPr>
          <w:bCs/>
          <w:sz w:val="20"/>
        </w:rPr>
        <w:t>Od paradig</w:t>
      </w:r>
      <w:r w:rsidRPr="00773DC6">
        <w:rPr>
          <w:bCs/>
          <w:sz w:val="20"/>
        </w:rPr>
        <w:t xml:space="preserve">matskih sporov do preseganja nasprotij </w:t>
      </w:r>
    </w:p>
    <w:p w:rsidR="0063683A" w:rsidRDefault="00B25737" w:rsidP="00773DC6">
      <w:pPr>
        <w:ind w:left="360"/>
        <w:rPr>
          <w:rFonts w:ascii="Gill Sans MT" w:hAnsi="Gill Sans 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69215</wp:posOffset>
            </wp:positionV>
            <wp:extent cx="1902460" cy="1102360"/>
            <wp:effectExtent l="19050" t="0" r="2540" b="0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83A" w:rsidRPr="0063683A" w:rsidRDefault="0063683A" w:rsidP="0063683A">
      <w:pPr>
        <w:rPr>
          <w:rFonts w:ascii="Gill Sans MT" w:hAnsi="Gill Sans MT"/>
          <w:sz w:val="20"/>
          <w:szCs w:val="20"/>
        </w:rPr>
      </w:pPr>
    </w:p>
    <w:p w:rsidR="0063683A" w:rsidRPr="0063683A" w:rsidRDefault="0063683A" w:rsidP="0063683A">
      <w:pPr>
        <w:rPr>
          <w:rFonts w:ascii="Gill Sans MT" w:hAnsi="Gill Sans MT"/>
          <w:sz w:val="20"/>
          <w:szCs w:val="20"/>
        </w:rPr>
      </w:pPr>
    </w:p>
    <w:p w:rsidR="0063683A" w:rsidRPr="0063683A" w:rsidRDefault="0063683A" w:rsidP="0063683A">
      <w:pPr>
        <w:rPr>
          <w:rFonts w:ascii="Gill Sans MT" w:hAnsi="Gill Sans MT"/>
          <w:sz w:val="20"/>
          <w:szCs w:val="20"/>
        </w:rPr>
      </w:pPr>
    </w:p>
    <w:p w:rsidR="0063683A" w:rsidRPr="0063683A" w:rsidRDefault="0063683A" w:rsidP="0063683A">
      <w:pPr>
        <w:rPr>
          <w:rFonts w:ascii="Gill Sans MT" w:hAnsi="Gill Sans MT"/>
          <w:sz w:val="20"/>
          <w:szCs w:val="20"/>
        </w:rPr>
      </w:pPr>
    </w:p>
    <w:p w:rsidR="0063683A" w:rsidRPr="0063683A" w:rsidRDefault="0063683A" w:rsidP="0063683A">
      <w:pPr>
        <w:rPr>
          <w:rFonts w:ascii="Gill Sans MT" w:hAnsi="Gill Sans MT"/>
          <w:sz w:val="20"/>
          <w:szCs w:val="20"/>
        </w:rPr>
      </w:pPr>
    </w:p>
    <w:p w:rsidR="0063683A" w:rsidRDefault="0063683A" w:rsidP="0063683A">
      <w:pPr>
        <w:rPr>
          <w:rFonts w:ascii="Gill Sans MT" w:hAnsi="Gill Sans MT"/>
          <w:sz w:val="20"/>
          <w:szCs w:val="20"/>
        </w:rPr>
      </w:pPr>
    </w:p>
    <w:p w:rsidR="0063683A" w:rsidRDefault="0063683A" w:rsidP="0063683A">
      <w:pPr>
        <w:rPr>
          <w:rFonts w:ascii="Gill Sans MT" w:hAnsi="Gill Sans MT"/>
          <w:sz w:val="20"/>
          <w:szCs w:val="20"/>
        </w:rPr>
      </w:pPr>
    </w:p>
    <w:p w:rsidR="0063683A" w:rsidRDefault="0063683A" w:rsidP="0063683A">
      <w:pPr>
        <w:rPr>
          <w:rFonts w:ascii="Gill Sans MT" w:hAnsi="Gill Sans MT"/>
          <w:sz w:val="20"/>
          <w:szCs w:val="20"/>
        </w:rPr>
      </w:pPr>
    </w:p>
    <w:p w:rsidR="00773DC6" w:rsidRPr="0063683A" w:rsidRDefault="0063683A" w:rsidP="0063683A">
      <w:pPr>
        <w:pStyle w:val="poglavje"/>
        <w:rPr>
          <w:bCs/>
          <w:sz w:val="20"/>
        </w:rPr>
      </w:pPr>
      <w:r w:rsidRPr="0063683A">
        <w:rPr>
          <w:bCs/>
          <w:sz w:val="20"/>
        </w:rPr>
        <w:t>Značilnosti pozitivistično usmerjenega družboslovnega raziskovanja</w:t>
      </w:r>
    </w:p>
    <w:p w:rsidR="0063683A" w:rsidRDefault="0063683A" w:rsidP="0063683A">
      <w:pPr>
        <w:numPr>
          <w:ilvl w:val="0"/>
          <w:numId w:val="25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Potek raziskave – </w:t>
      </w:r>
      <w:r w:rsidRPr="0063683A">
        <w:rPr>
          <w:rFonts w:ascii="Gill Sans MT" w:hAnsi="Gill Sans MT"/>
          <w:color w:val="99CC00"/>
          <w:sz w:val="20"/>
          <w:szCs w:val="20"/>
        </w:rPr>
        <w:t>operacionalizacija in preverjanje hipotez</w:t>
      </w:r>
    </w:p>
    <w:p w:rsidR="0063683A" w:rsidRPr="0063683A" w:rsidRDefault="0063683A" w:rsidP="0063683A">
      <w:pPr>
        <w:numPr>
          <w:ilvl w:val="0"/>
          <w:numId w:val="25"/>
        </w:numPr>
        <w:rPr>
          <w:rFonts w:ascii="Gill Sans MT" w:hAnsi="Gill Sans MT"/>
          <w:sz w:val="20"/>
          <w:szCs w:val="20"/>
        </w:rPr>
      </w:pPr>
      <w:r w:rsidRPr="0063683A">
        <w:rPr>
          <w:rFonts w:ascii="Gill Sans MT" w:hAnsi="Gill Sans MT"/>
          <w:color w:val="800080"/>
          <w:sz w:val="20"/>
          <w:szCs w:val="20"/>
        </w:rPr>
        <w:t>Empirizem</w:t>
      </w:r>
      <w:r>
        <w:rPr>
          <w:rFonts w:ascii="Gill Sans MT" w:hAnsi="Gill Sans MT"/>
          <w:sz w:val="20"/>
          <w:szCs w:val="20"/>
        </w:rPr>
        <w:t xml:space="preserve"> (</w:t>
      </w:r>
      <w:r w:rsidRPr="0063683A">
        <w:rPr>
          <w:rFonts w:ascii="Gill Sans MT" w:hAnsi="Gill Sans MT" w:cs="Arial"/>
          <w:bCs/>
          <w:sz w:val="20"/>
          <w:szCs w:val="20"/>
        </w:rPr>
        <w:t>filozofska smer ki šteje izkušnje za edini vir človeških spoznanj</w:t>
      </w:r>
      <w:r>
        <w:rPr>
          <w:rFonts w:ascii="Gill Sans MT" w:hAnsi="Gill Sans MT" w:cs="Arial"/>
          <w:bCs/>
          <w:sz w:val="20"/>
          <w:szCs w:val="20"/>
        </w:rPr>
        <w:t>)</w:t>
      </w:r>
    </w:p>
    <w:p w:rsidR="0063683A" w:rsidRPr="0063683A" w:rsidRDefault="0063683A" w:rsidP="0063683A">
      <w:pPr>
        <w:numPr>
          <w:ilvl w:val="0"/>
          <w:numId w:val="25"/>
        </w:numPr>
        <w:rPr>
          <w:rFonts w:ascii="Gill Sans MT" w:hAnsi="Gill Sans MT"/>
          <w:color w:val="FF9900"/>
          <w:sz w:val="20"/>
          <w:szCs w:val="20"/>
        </w:rPr>
      </w:pPr>
      <w:r w:rsidRPr="0063683A">
        <w:rPr>
          <w:rFonts w:ascii="Gill Sans MT" w:hAnsi="Gill Sans MT" w:cs="Arial"/>
          <w:bCs/>
          <w:color w:val="FF9900"/>
          <w:sz w:val="20"/>
          <w:szCs w:val="20"/>
        </w:rPr>
        <w:t>Vrednotna nevtralnost</w:t>
      </w:r>
    </w:p>
    <w:p w:rsidR="0063683A" w:rsidRPr="0063683A" w:rsidRDefault="0063683A" w:rsidP="0063683A">
      <w:pPr>
        <w:numPr>
          <w:ilvl w:val="0"/>
          <w:numId w:val="25"/>
        </w:numPr>
        <w:rPr>
          <w:rFonts w:ascii="Gill Sans MT" w:hAnsi="Gill Sans MT"/>
          <w:sz w:val="20"/>
          <w:szCs w:val="20"/>
        </w:rPr>
      </w:pPr>
      <w:r w:rsidRPr="0063683A">
        <w:rPr>
          <w:rFonts w:ascii="Gill Sans MT" w:hAnsi="Gill Sans MT" w:cs="Arial"/>
          <w:bCs/>
          <w:color w:val="CC99FF"/>
          <w:sz w:val="20"/>
          <w:szCs w:val="20"/>
        </w:rPr>
        <w:t>Zbiranje podatkov</w:t>
      </w:r>
      <w:r>
        <w:rPr>
          <w:rFonts w:ascii="Gill Sans MT" w:hAnsi="Gill Sans MT" w:cs="Arial"/>
          <w:bCs/>
          <w:sz w:val="20"/>
          <w:szCs w:val="20"/>
        </w:rPr>
        <w:t xml:space="preserve"> – poudarek na anketi</w:t>
      </w:r>
    </w:p>
    <w:p w:rsidR="0063683A" w:rsidRPr="0063683A" w:rsidRDefault="0063683A" w:rsidP="0063683A">
      <w:pPr>
        <w:numPr>
          <w:ilvl w:val="0"/>
          <w:numId w:val="25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 w:cs="Arial"/>
          <w:bCs/>
          <w:sz w:val="20"/>
          <w:szCs w:val="20"/>
        </w:rPr>
        <w:t xml:space="preserve">Uporaba </w:t>
      </w:r>
      <w:r w:rsidRPr="0063683A">
        <w:rPr>
          <w:rFonts w:ascii="Gill Sans MT" w:hAnsi="Gill Sans MT" w:cs="Arial"/>
          <w:bCs/>
          <w:color w:val="99CCFF"/>
          <w:sz w:val="20"/>
          <w:szCs w:val="20"/>
        </w:rPr>
        <w:t>kvantitativnih metod</w:t>
      </w:r>
    </w:p>
    <w:p w:rsidR="0063683A" w:rsidRPr="0063683A" w:rsidRDefault="0063683A" w:rsidP="0063683A">
      <w:pPr>
        <w:numPr>
          <w:ilvl w:val="0"/>
          <w:numId w:val="25"/>
        </w:numPr>
        <w:rPr>
          <w:rFonts w:ascii="Gill Sans MT" w:hAnsi="Gill Sans MT"/>
          <w:color w:val="FF00FF"/>
          <w:sz w:val="20"/>
          <w:szCs w:val="20"/>
        </w:rPr>
      </w:pPr>
      <w:r w:rsidRPr="0063683A">
        <w:rPr>
          <w:rFonts w:ascii="Gill Sans MT" w:hAnsi="Gill Sans MT" w:cs="Arial"/>
          <w:bCs/>
          <w:color w:val="FF00FF"/>
          <w:sz w:val="20"/>
          <w:szCs w:val="20"/>
        </w:rPr>
        <w:t>Značilnosti, ki so bile predmet razprav in polemik:</w:t>
      </w:r>
    </w:p>
    <w:p w:rsidR="0063683A" w:rsidRPr="0063683A" w:rsidRDefault="0063683A" w:rsidP="00DF463E">
      <w:pPr>
        <w:numPr>
          <w:ilvl w:val="0"/>
          <w:numId w:val="26"/>
        </w:numPr>
        <w:tabs>
          <w:tab w:val="left" w:pos="1260"/>
        </w:tabs>
        <w:ind w:firstLine="256"/>
        <w:rPr>
          <w:rFonts w:ascii="Gill Sans MT" w:hAnsi="Gill Sans MT"/>
          <w:sz w:val="20"/>
          <w:szCs w:val="20"/>
        </w:rPr>
      </w:pPr>
      <w:r w:rsidRPr="0063683A">
        <w:rPr>
          <w:rFonts w:ascii="Gill Sans MT" w:hAnsi="Gill Sans MT" w:cs="Arial"/>
          <w:bCs/>
          <w:sz w:val="20"/>
          <w:szCs w:val="20"/>
        </w:rPr>
        <w:t>Enotna načela znanstvenega spoznavanja</w:t>
      </w:r>
    </w:p>
    <w:p w:rsidR="0063683A" w:rsidRPr="0063683A" w:rsidRDefault="0063683A" w:rsidP="00DF463E">
      <w:pPr>
        <w:numPr>
          <w:ilvl w:val="0"/>
          <w:numId w:val="26"/>
        </w:numPr>
        <w:tabs>
          <w:tab w:val="left" w:pos="1260"/>
        </w:tabs>
        <w:ind w:firstLine="256"/>
        <w:rPr>
          <w:rFonts w:ascii="Gill Sans MT" w:hAnsi="Gill Sans MT"/>
          <w:sz w:val="20"/>
          <w:szCs w:val="20"/>
        </w:rPr>
      </w:pPr>
      <w:r>
        <w:rPr>
          <w:rFonts w:ascii="Gill Sans MT" w:hAnsi="Gill Sans MT" w:cs="Arial"/>
          <w:bCs/>
          <w:sz w:val="20"/>
          <w:szCs w:val="20"/>
        </w:rPr>
        <w:t>Koncept znanstvene pojasnitve – splošni zakon</w:t>
      </w:r>
    </w:p>
    <w:p w:rsidR="0063683A" w:rsidRPr="0063683A" w:rsidRDefault="0063683A" w:rsidP="00DF463E">
      <w:pPr>
        <w:numPr>
          <w:ilvl w:val="0"/>
          <w:numId w:val="26"/>
        </w:numPr>
        <w:tabs>
          <w:tab w:val="left" w:pos="1260"/>
        </w:tabs>
        <w:ind w:firstLine="256"/>
        <w:rPr>
          <w:rFonts w:ascii="Gill Sans MT" w:hAnsi="Gill Sans MT"/>
          <w:sz w:val="20"/>
          <w:szCs w:val="20"/>
        </w:rPr>
      </w:pPr>
      <w:r>
        <w:rPr>
          <w:rFonts w:ascii="Gill Sans MT" w:hAnsi="Gill Sans MT" w:cs="Arial"/>
          <w:bCs/>
          <w:sz w:val="20"/>
          <w:szCs w:val="20"/>
        </w:rPr>
        <w:t>Razumevanje družbenega pojava kot stvari</w:t>
      </w:r>
    </w:p>
    <w:p w:rsidR="0063683A" w:rsidRPr="0063683A" w:rsidRDefault="0063683A" w:rsidP="00DF463E">
      <w:pPr>
        <w:numPr>
          <w:ilvl w:val="0"/>
          <w:numId w:val="26"/>
        </w:numPr>
        <w:tabs>
          <w:tab w:val="left" w:pos="1260"/>
        </w:tabs>
        <w:ind w:firstLine="256"/>
        <w:rPr>
          <w:rFonts w:ascii="Gill Sans MT" w:hAnsi="Gill Sans MT"/>
          <w:sz w:val="20"/>
          <w:szCs w:val="20"/>
        </w:rPr>
      </w:pPr>
      <w:r>
        <w:rPr>
          <w:rFonts w:ascii="Gill Sans MT" w:hAnsi="Gill Sans MT" w:cs="Arial"/>
          <w:bCs/>
          <w:sz w:val="20"/>
          <w:szCs w:val="20"/>
        </w:rPr>
        <w:t>Pojmovanje konceptov: objektivnost, veljavnost, zanesljivost</w:t>
      </w:r>
    </w:p>
    <w:p w:rsidR="0063683A" w:rsidRPr="0063683A" w:rsidRDefault="0063683A" w:rsidP="00DF463E">
      <w:pPr>
        <w:numPr>
          <w:ilvl w:val="0"/>
          <w:numId w:val="26"/>
        </w:numPr>
        <w:tabs>
          <w:tab w:val="left" w:pos="1260"/>
        </w:tabs>
        <w:ind w:firstLine="256"/>
        <w:rPr>
          <w:rFonts w:ascii="Gill Sans MT" w:hAnsi="Gill Sans MT"/>
          <w:sz w:val="20"/>
          <w:szCs w:val="20"/>
        </w:rPr>
      </w:pPr>
      <w:r>
        <w:rPr>
          <w:rFonts w:ascii="Gill Sans MT" w:hAnsi="Gill Sans MT" w:cs="Arial"/>
          <w:bCs/>
          <w:sz w:val="20"/>
          <w:szCs w:val="20"/>
        </w:rPr>
        <w:t>Vrednotna nevtralnost</w:t>
      </w:r>
    </w:p>
    <w:p w:rsidR="0063683A" w:rsidRPr="0063683A" w:rsidRDefault="0063683A" w:rsidP="00DF463E">
      <w:pPr>
        <w:numPr>
          <w:ilvl w:val="0"/>
          <w:numId w:val="26"/>
        </w:numPr>
        <w:tabs>
          <w:tab w:val="left" w:pos="1260"/>
        </w:tabs>
        <w:ind w:firstLine="256"/>
        <w:rPr>
          <w:rFonts w:ascii="Gill Sans MT" w:hAnsi="Gill Sans MT"/>
          <w:sz w:val="20"/>
          <w:szCs w:val="20"/>
        </w:rPr>
      </w:pPr>
      <w:r>
        <w:rPr>
          <w:rFonts w:ascii="Gill Sans MT" w:hAnsi="Gill Sans MT" w:cs="Arial"/>
          <w:bCs/>
          <w:sz w:val="20"/>
          <w:szCs w:val="20"/>
        </w:rPr>
        <w:t>Empirizem in zavračanje samoopazovanja</w:t>
      </w:r>
    </w:p>
    <w:p w:rsidR="0063683A" w:rsidRPr="0063683A" w:rsidRDefault="0063683A" w:rsidP="00DF463E">
      <w:pPr>
        <w:numPr>
          <w:ilvl w:val="0"/>
          <w:numId w:val="26"/>
        </w:numPr>
        <w:tabs>
          <w:tab w:val="left" w:pos="1260"/>
        </w:tabs>
        <w:ind w:firstLine="256"/>
        <w:rPr>
          <w:rFonts w:ascii="Gill Sans MT" w:hAnsi="Gill Sans MT"/>
          <w:sz w:val="20"/>
          <w:szCs w:val="20"/>
        </w:rPr>
      </w:pPr>
      <w:r>
        <w:rPr>
          <w:rFonts w:ascii="Gill Sans MT" w:hAnsi="Gill Sans MT" w:cs="Arial"/>
          <w:bCs/>
          <w:sz w:val="20"/>
          <w:szCs w:val="20"/>
        </w:rPr>
        <w:lastRenderedPageBreak/>
        <w:t>Poudarjanje ankete in kvantitativnih metod</w:t>
      </w:r>
    </w:p>
    <w:p w:rsidR="0063683A" w:rsidRPr="0003135D" w:rsidRDefault="0063683A" w:rsidP="00340FF8">
      <w:pPr>
        <w:jc w:val="both"/>
        <w:rPr>
          <w:rFonts w:ascii="Gill Sans MT" w:hAnsi="Gill Sans MT"/>
          <w:b/>
          <w:color w:val="800080"/>
          <w:sz w:val="20"/>
          <w:szCs w:val="20"/>
        </w:rPr>
      </w:pPr>
      <w:r w:rsidRPr="0003135D">
        <w:rPr>
          <w:rFonts w:ascii="Gill Sans MT" w:hAnsi="Gill Sans MT"/>
          <w:b/>
          <w:color w:val="800080"/>
          <w:sz w:val="20"/>
          <w:szCs w:val="20"/>
        </w:rPr>
        <w:t>Prvo obdobje kritike: spor o metodi in spor o vrednotah (po 1880)</w:t>
      </w:r>
    </w:p>
    <w:p w:rsidR="0063683A" w:rsidRDefault="0003135D" w:rsidP="0003135D">
      <w:pPr>
        <w:numPr>
          <w:ilvl w:val="0"/>
          <w:numId w:val="27"/>
        </w:numPr>
        <w:jc w:val="both"/>
        <w:rPr>
          <w:rFonts w:ascii="Gill Sans MT" w:hAnsi="Gill Sans MT"/>
          <w:sz w:val="20"/>
          <w:szCs w:val="20"/>
        </w:rPr>
      </w:pPr>
      <w:r w:rsidRPr="0003135D">
        <w:rPr>
          <w:rFonts w:ascii="Gill Sans MT" w:hAnsi="Gill Sans MT"/>
          <w:color w:val="99CC00"/>
          <w:sz w:val="20"/>
          <w:szCs w:val="20"/>
        </w:rPr>
        <w:t>Historicize</w:t>
      </w:r>
      <w:r>
        <w:rPr>
          <w:rFonts w:ascii="Gill Sans MT" w:hAnsi="Gill Sans MT"/>
          <w:sz w:val="20"/>
          <w:szCs w:val="20"/>
        </w:rPr>
        <w:t>m (</w:t>
      </w:r>
      <w:r w:rsidRPr="0003135D">
        <w:rPr>
          <w:rFonts w:ascii="Gill Sans MT" w:hAnsi="Gill Sans MT"/>
          <w:sz w:val="20"/>
          <w:szCs w:val="20"/>
        </w:rPr>
        <w:t>pretirano poudarjanj</w:t>
      </w:r>
      <w:r>
        <w:rPr>
          <w:rFonts w:ascii="Gill Sans MT" w:hAnsi="Gill Sans MT"/>
          <w:sz w:val="20"/>
          <w:szCs w:val="20"/>
        </w:rPr>
        <w:t>e zgodovinskih dognanj, dejstev) - Dilthey</w:t>
      </w:r>
    </w:p>
    <w:p w:rsidR="0003135D" w:rsidRDefault="0003135D" w:rsidP="0003135D">
      <w:pPr>
        <w:numPr>
          <w:ilvl w:val="0"/>
          <w:numId w:val="27"/>
        </w:numPr>
        <w:jc w:val="both"/>
        <w:rPr>
          <w:rFonts w:ascii="Gill Sans MT" w:hAnsi="Gill Sans MT"/>
          <w:sz w:val="20"/>
          <w:szCs w:val="20"/>
        </w:rPr>
      </w:pPr>
      <w:r w:rsidRPr="0003135D">
        <w:rPr>
          <w:rFonts w:ascii="Gill Sans MT" w:hAnsi="Gill Sans MT"/>
          <w:color w:val="99CC00"/>
          <w:sz w:val="20"/>
          <w:szCs w:val="20"/>
        </w:rPr>
        <w:t>Sociologija razumevanja</w:t>
      </w:r>
      <w:r>
        <w:rPr>
          <w:rFonts w:ascii="Gill Sans MT" w:hAnsi="Gill Sans MT"/>
          <w:sz w:val="20"/>
          <w:szCs w:val="20"/>
        </w:rPr>
        <w:t xml:space="preserve"> - Weber</w:t>
      </w:r>
    </w:p>
    <w:p w:rsidR="0063683A" w:rsidRPr="0003135D" w:rsidRDefault="0063683A" w:rsidP="00340FF8">
      <w:pPr>
        <w:jc w:val="both"/>
        <w:rPr>
          <w:rFonts w:ascii="Gill Sans MT" w:hAnsi="Gill Sans MT"/>
          <w:b/>
          <w:color w:val="800080"/>
          <w:sz w:val="20"/>
          <w:szCs w:val="20"/>
        </w:rPr>
      </w:pPr>
      <w:r w:rsidRPr="0003135D">
        <w:rPr>
          <w:rFonts w:ascii="Gill Sans MT" w:hAnsi="Gill Sans MT"/>
          <w:b/>
          <w:color w:val="800080"/>
          <w:sz w:val="20"/>
          <w:szCs w:val="20"/>
        </w:rPr>
        <w:t>Drugo obdobje kritike: spor o pozitivizmu (po 2.sv.vojni, konec 50h in 60h najbol)</w:t>
      </w:r>
    </w:p>
    <w:p w:rsidR="0003135D" w:rsidRDefault="0003135D" w:rsidP="0003135D">
      <w:pPr>
        <w:numPr>
          <w:ilvl w:val="0"/>
          <w:numId w:val="27"/>
        </w:numPr>
        <w:jc w:val="both"/>
        <w:rPr>
          <w:rFonts w:ascii="Gill Sans MT" w:hAnsi="Gill Sans MT"/>
          <w:sz w:val="20"/>
          <w:szCs w:val="20"/>
        </w:rPr>
      </w:pPr>
      <w:r w:rsidRPr="0003135D">
        <w:rPr>
          <w:rFonts w:ascii="Gill Sans MT" w:hAnsi="Gill Sans MT"/>
          <w:color w:val="33CCCC"/>
          <w:sz w:val="20"/>
          <w:szCs w:val="20"/>
        </w:rPr>
        <w:t>Kritična teorija družbe</w:t>
      </w:r>
      <w:r>
        <w:rPr>
          <w:rFonts w:ascii="Gill Sans MT" w:hAnsi="Gill Sans MT"/>
          <w:sz w:val="20"/>
          <w:szCs w:val="20"/>
        </w:rPr>
        <w:t xml:space="preserve"> (Frankfurtska šola) – zavračanje vrednotne nevtralnosti in zavzemanje za družbeno angažirano družboslovje</w:t>
      </w:r>
    </w:p>
    <w:p w:rsidR="0003135D" w:rsidRDefault="0003135D" w:rsidP="0003135D">
      <w:pPr>
        <w:numPr>
          <w:ilvl w:val="0"/>
          <w:numId w:val="27"/>
        </w:numPr>
        <w:jc w:val="both"/>
        <w:rPr>
          <w:rFonts w:ascii="Gill Sans MT" w:hAnsi="Gill Sans MT"/>
          <w:sz w:val="20"/>
          <w:szCs w:val="20"/>
        </w:rPr>
      </w:pPr>
      <w:r w:rsidRPr="0003135D">
        <w:rPr>
          <w:rFonts w:ascii="Gill Sans MT" w:hAnsi="Gill Sans MT"/>
          <w:color w:val="33CCCC"/>
          <w:sz w:val="20"/>
          <w:szCs w:val="20"/>
        </w:rPr>
        <w:t xml:space="preserve">Kvalitativna vs. </w:t>
      </w:r>
      <w:r>
        <w:rPr>
          <w:rFonts w:ascii="Gill Sans MT" w:hAnsi="Gill Sans MT"/>
          <w:color w:val="33CCCC"/>
          <w:sz w:val="20"/>
          <w:szCs w:val="20"/>
        </w:rPr>
        <w:t>k</w:t>
      </w:r>
      <w:r w:rsidRPr="0003135D">
        <w:rPr>
          <w:rFonts w:ascii="Gill Sans MT" w:hAnsi="Gill Sans MT"/>
          <w:color w:val="33CCCC"/>
          <w:sz w:val="20"/>
          <w:szCs w:val="20"/>
        </w:rPr>
        <w:t>vantitativna metodologija</w:t>
      </w:r>
      <w:r>
        <w:rPr>
          <w:rFonts w:ascii="Gill Sans MT" w:hAnsi="Gill Sans MT"/>
          <w:sz w:val="20"/>
          <w:szCs w:val="20"/>
        </w:rPr>
        <w:t xml:space="preserve"> – kritika ankete in (nekritične) uporabe kvantitativnih metod za analizo podatkov</w:t>
      </w:r>
    </w:p>
    <w:p w:rsidR="00340FF8" w:rsidRPr="00340FF8" w:rsidRDefault="00340FF8" w:rsidP="00340FF8">
      <w:pPr>
        <w:jc w:val="both"/>
        <w:rPr>
          <w:rFonts w:ascii="Gill Sans MT" w:hAnsi="Gill Sans MT"/>
          <w:b/>
          <w:color w:val="CC99FF"/>
          <w:sz w:val="20"/>
          <w:szCs w:val="20"/>
        </w:rPr>
      </w:pPr>
      <w:r w:rsidRPr="00340FF8">
        <w:rPr>
          <w:rFonts w:ascii="Gill Sans MT" w:hAnsi="Gill Sans MT"/>
          <w:b/>
          <w:color w:val="CC99FF"/>
          <w:sz w:val="20"/>
          <w:szCs w:val="20"/>
        </w:rPr>
        <w:t>Metodološke posledice paradigmatskega spora</w:t>
      </w:r>
    </w:p>
    <w:p w:rsidR="00340FF8" w:rsidRDefault="00340FF8" w:rsidP="00340FF8">
      <w:pPr>
        <w:numPr>
          <w:ilvl w:val="0"/>
          <w:numId w:val="28"/>
        </w:numPr>
        <w:jc w:val="both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Ločen razvoj raziskovalnih praks, ki temeljijo na različnih metodoloških pristopih:</w:t>
      </w:r>
    </w:p>
    <w:p w:rsidR="00340FF8" w:rsidRDefault="00340FF8" w:rsidP="00DF463E">
      <w:pPr>
        <w:numPr>
          <w:ilvl w:val="0"/>
          <w:numId w:val="27"/>
        </w:numPr>
        <w:ind w:firstLine="409"/>
        <w:jc w:val="both"/>
        <w:rPr>
          <w:rFonts w:ascii="Gill Sans MT" w:hAnsi="Gill Sans MT"/>
          <w:sz w:val="20"/>
          <w:szCs w:val="20"/>
        </w:rPr>
      </w:pPr>
      <w:r w:rsidRPr="00340FF8">
        <w:rPr>
          <w:rFonts w:ascii="Gill Sans MT" w:hAnsi="Gill Sans MT"/>
          <w:color w:val="3366FF"/>
          <w:sz w:val="20"/>
          <w:szCs w:val="20"/>
        </w:rPr>
        <w:t>Pozitivizem –</w:t>
      </w:r>
      <w:r>
        <w:rPr>
          <w:rFonts w:ascii="Gill Sans MT" w:hAnsi="Gill Sans MT"/>
          <w:sz w:val="20"/>
          <w:szCs w:val="20"/>
        </w:rPr>
        <w:t xml:space="preserve"> kvantitativno raziskovanje</w:t>
      </w:r>
    </w:p>
    <w:p w:rsidR="00340FF8" w:rsidRDefault="00340FF8" w:rsidP="00DF463E">
      <w:pPr>
        <w:numPr>
          <w:ilvl w:val="0"/>
          <w:numId w:val="27"/>
        </w:numPr>
        <w:ind w:firstLine="409"/>
        <w:jc w:val="both"/>
        <w:rPr>
          <w:rFonts w:ascii="Gill Sans MT" w:hAnsi="Gill Sans MT"/>
          <w:sz w:val="20"/>
          <w:szCs w:val="20"/>
        </w:rPr>
      </w:pPr>
      <w:r w:rsidRPr="00340FF8">
        <w:rPr>
          <w:rFonts w:ascii="Gill Sans MT" w:hAnsi="Gill Sans MT"/>
          <w:color w:val="3366FF"/>
          <w:sz w:val="20"/>
          <w:szCs w:val="20"/>
        </w:rPr>
        <w:t>Interpretativna paradigma</w:t>
      </w:r>
      <w:r>
        <w:rPr>
          <w:rFonts w:ascii="Gill Sans MT" w:hAnsi="Gill Sans MT"/>
          <w:sz w:val="20"/>
          <w:szCs w:val="20"/>
        </w:rPr>
        <w:t xml:space="preserve"> – kvalitativno raziskovanje</w:t>
      </w:r>
    </w:p>
    <w:p w:rsidR="00340FF8" w:rsidRDefault="00340FF8" w:rsidP="00340FF8">
      <w:pPr>
        <w:jc w:val="both"/>
        <w:rPr>
          <w:rFonts w:ascii="Gill Sans MT" w:hAnsi="Gill Sans MT"/>
          <w:color w:val="3366FF"/>
          <w:sz w:val="20"/>
          <w:szCs w:val="20"/>
        </w:rPr>
      </w:pPr>
    </w:p>
    <w:p w:rsidR="00340FF8" w:rsidRPr="00AF60F7" w:rsidRDefault="00340FF8" w:rsidP="00AF60F7">
      <w:pPr>
        <w:pStyle w:val="poglavje"/>
        <w:rPr>
          <w:bCs/>
          <w:sz w:val="20"/>
        </w:rPr>
      </w:pPr>
      <w:r w:rsidRPr="00AF60F7">
        <w:rPr>
          <w:bCs/>
          <w:sz w:val="20"/>
        </w:rPr>
        <w:t>Paradigme in proces spoznavanja</w:t>
      </w:r>
    </w:p>
    <w:p w:rsidR="00340FF8" w:rsidRPr="00AF60F7" w:rsidRDefault="00340FF8" w:rsidP="00DF463E">
      <w:pPr>
        <w:numPr>
          <w:ilvl w:val="1"/>
          <w:numId w:val="27"/>
        </w:numPr>
        <w:tabs>
          <w:tab w:val="left" w:pos="720"/>
        </w:tabs>
        <w:ind w:hanging="1287"/>
        <w:jc w:val="both"/>
        <w:rPr>
          <w:rFonts w:ascii="Gill Sans MT" w:hAnsi="Gill Sans MT"/>
          <w:color w:val="FF9900"/>
          <w:sz w:val="20"/>
          <w:szCs w:val="20"/>
        </w:rPr>
      </w:pPr>
      <w:r w:rsidRPr="00AF60F7">
        <w:rPr>
          <w:rFonts w:ascii="Gill Sans MT" w:hAnsi="Gill Sans MT"/>
          <w:color w:val="FF9900"/>
          <w:sz w:val="20"/>
          <w:szCs w:val="20"/>
        </w:rPr>
        <w:t xml:space="preserve">Pozitivizem </w:t>
      </w:r>
    </w:p>
    <w:p w:rsidR="00340FF8" w:rsidRDefault="00340FF8" w:rsidP="00DF463E">
      <w:pPr>
        <w:numPr>
          <w:ilvl w:val="2"/>
          <w:numId w:val="27"/>
        </w:numPr>
        <w:tabs>
          <w:tab w:val="clear" w:pos="2444"/>
          <w:tab w:val="num" w:pos="1260"/>
          <w:tab w:val="left" w:pos="1440"/>
        </w:tabs>
        <w:ind w:left="1260"/>
        <w:jc w:val="both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Začetki (Comte) – približevanje družboslovja naravoslovju: pomen izkustva, gradnja teorije kot indukcija</w:t>
      </w:r>
    </w:p>
    <w:p w:rsidR="00340FF8" w:rsidRDefault="00340FF8" w:rsidP="00DF463E">
      <w:pPr>
        <w:numPr>
          <w:ilvl w:val="2"/>
          <w:numId w:val="27"/>
        </w:numPr>
        <w:tabs>
          <w:tab w:val="clear" w:pos="2444"/>
          <w:tab w:val="num" w:pos="1260"/>
          <w:tab w:val="left" w:pos="1440"/>
        </w:tabs>
        <w:ind w:left="1260"/>
        <w:jc w:val="both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Nadaljnji razvoj – naravoslovni principi v družboslovju: univerzalni in splošni zakoni </w:t>
      </w:r>
      <w:r>
        <w:rPr>
          <w:sz w:val="20"/>
          <w:szCs w:val="20"/>
        </w:rPr>
        <w:t>→</w:t>
      </w:r>
      <w:r>
        <w:rPr>
          <w:rFonts w:ascii="Gill Sans MT" w:hAnsi="Gill Sans MT"/>
          <w:sz w:val="20"/>
          <w:szCs w:val="20"/>
        </w:rPr>
        <w:t xml:space="preserve"> dedukcija – raziskovanje kot preizkus hipoteze (Popper)</w:t>
      </w:r>
    </w:p>
    <w:p w:rsidR="00340FF8" w:rsidRPr="00AF60F7" w:rsidRDefault="00340FF8" w:rsidP="00DF463E">
      <w:pPr>
        <w:numPr>
          <w:ilvl w:val="1"/>
          <w:numId w:val="27"/>
        </w:numPr>
        <w:tabs>
          <w:tab w:val="left" w:pos="720"/>
        </w:tabs>
        <w:ind w:hanging="1287"/>
        <w:jc w:val="both"/>
        <w:rPr>
          <w:rFonts w:ascii="Gill Sans MT" w:hAnsi="Gill Sans MT"/>
          <w:color w:val="FF9900"/>
          <w:sz w:val="20"/>
          <w:szCs w:val="20"/>
        </w:rPr>
      </w:pPr>
      <w:r w:rsidRPr="00AF60F7">
        <w:rPr>
          <w:rFonts w:ascii="Gill Sans MT" w:hAnsi="Gill Sans MT"/>
          <w:color w:val="FF9900"/>
          <w:sz w:val="20"/>
          <w:szCs w:val="20"/>
        </w:rPr>
        <w:t>Interpretativna paradigma</w:t>
      </w:r>
    </w:p>
    <w:p w:rsidR="00AF60F7" w:rsidRDefault="00340FF8" w:rsidP="00DF463E">
      <w:pPr>
        <w:numPr>
          <w:ilvl w:val="2"/>
          <w:numId w:val="27"/>
        </w:numPr>
        <w:tabs>
          <w:tab w:val="clear" w:pos="2444"/>
          <w:tab w:val="num" w:pos="1260"/>
          <w:tab w:val="left" w:pos="1440"/>
        </w:tabs>
        <w:ind w:left="1260"/>
        <w:jc w:val="both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Kritične reakcije na pozitivizem: univerzalni zakoni niso možni, gre le za razumevanje posamičnega v nekem zgodovinskem kontekstu (historicizem)</w:t>
      </w:r>
    </w:p>
    <w:p w:rsidR="00340FF8" w:rsidRDefault="00AF60F7" w:rsidP="00DF463E">
      <w:pPr>
        <w:numPr>
          <w:ilvl w:val="2"/>
          <w:numId w:val="27"/>
        </w:numPr>
        <w:tabs>
          <w:tab w:val="clear" w:pos="2444"/>
          <w:tab w:val="num" w:pos="1260"/>
          <w:tab w:val="left" w:pos="1440"/>
        </w:tabs>
        <w:ind w:left="1260"/>
        <w:jc w:val="both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Raziskovanje kot gradnja »utemeljene« teorije (</w:t>
      </w:r>
      <w:r>
        <w:rPr>
          <w:sz w:val="20"/>
          <w:szCs w:val="20"/>
        </w:rPr>
        <w:t>→</w:t>
      </w:r>
      <w:r>
        <w:rPr>
          <w:rFonts w:ascii="Gill Sans MT" w:hAnsi="Gill Sans MT"/>
          <w:sz w:val="20"/>
          <w:szCs w:val="20"/>
        </w:rPr>
        <w:t>indukcija), ki velja zgolj za proučevani pojav</w:t>
      </w:r>
      <w:r w:rsidR="00340FF8">
        <w:rPr>
          <w:rFonts w:ascii="Gill Sans MT" w:hAnsi="Gill Sans MT"/>
          <w:sz w:val="20"/>
          <w:szCs w:val="20"/>
        </w:rPr>
        <w:t xml:space="preserve">  </w:t>
      </w:r>
    </w:p>
    <w:p w:rsidR="00340FF8" w:rsidRDefault="00340FF8" w:rsidP="00340FF8">
      <w:pPr>
        <w:jc w:val="both"/>
        <w:rPr>
          <w:rFonts w:ascii="Gill Sans MT" w:hAnsi="Gill Sans MT"/>
          <w:sz w:val="20"/>
          <w:szCs w:val="20"/>
        </w:rPr>
      </w:pPr>
    </w:p>
    <w:p w:rsidR="00AF60F7" w:rsidRDefault="00AF60F7" w:rsidP="00AF60F7">
      <w:pPr>
        <w:pStyle w:val="poglavje"/>
        <w:rPr>
          <w:bCs/>
          <w:sz w:val="20"/>
        </w:rPr>
      </w:pPr>
      <w:r w:rsidRPr="00AF60F7">
        <w:rPr>
          <w:bCs/>
          <w:sz w:val="20"/>
        </w:rPr>
        <w:t>Paradigmatske razlike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AF60F7" w:rsidRPr="00A142D1">
        <w:tc>
          <w:tcPr>
            <w:tcW w:w="3070" w:type="dxa"/>
            <w:tcBorders>
              <w:bottom w:val="single" w:sz="12" w:space="0" w:color="auto"/>
              <w:righ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b/>
                <w:color w:val="FF00FF"/>
                <w:sz w:val="20"/>
                <w:szCs w:val="20"/>
              </w:rPr>
            </w:pPr>
          </w:p>
        </w:tc>
        <w:tc>
          <w:tcPr>
            <w:tcW w:w="30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b/>
                <w:color w:val="FF00FF"/>
                <w:sz w:val="20"/>
                <w:szCs w:val="20"/>
              </w:rPr>
            </w:pPr>
            <w:r w:rsidRPr="00A142D1">
              <w:rPr>
                <w:rFonts w:ascii="Gill Sans MT" w:hAnsi="Gill Sans MT"/>
                <w:b/>
                <w:color w:val="FF00FF"/>
                <w:sz w:val="20"/>
                <w:szCs w:val="20"/>
              </w:rPr>
              <w:t>Pozitivizem</w:t>
            </w:r>
          </w:p>
        </w:tc>
        <w:tc>
          <w:tcPr>
            <w:tcW w:w="3071" w:type="dxa"/>
            <w:tcBorders>
              <w:left w:val="single" w:sz="12" w:space="0" w:color="auto"/>
              <w:bottom w:val="single" w:sz="12" w:space="0" w:color="auto"/>
            </w:tcBorders>
          </w:tcPr>
          <w:p w:rsidR="00AF60F7" w:rsidRPr="00A142D1" w:rsidRDefault="00AF60F7" w:rsidP="00A142D1">
            <w:pPr>
              <w:tabs>
                <w:tab w:val="left" w:pos="720"/>
              </w:tabs>
              <w:ind w:left="360"/>
              <w:jc w:val="both"/>
              <w:rPr>
                <w:rFonts w:ascii="Gill Sans MT" w:hAnsi="Gill Sans MT"/>
                <w:b/>
                <w:color w:val="FF00FF"/>
                <w:sz w:val="20"/>
                <w:szCs w:val="20"/>
              </w:rPr>
            </w:pPr>
            <w:r w:rsidRPr="00A142D1">
              <w:rPr>
                <w:rFonts w:ascii="Gill Sans MT" w:hAnsi="Gill Sans MT"/>
                <w:b/>
                <w:color w:val="FF00FF"/>
                <w:sz w:val="20"/>
                <w:szCs w:val="20"/>
              </w:rPr>
              <w:t>Interpretativna paradigma</w:t>
            </w:r>
          </w:p>
        </w:tc>
      </w:tr>
      <w:tr w:rsidR="00AF60F7" w:rsidRPr="00A142D1">
        <w:tc>
          <w:tcPr>
            <w:tcW w:w="3070" w:type="dxa"/>
            <w:tcBorders>
              <w:top w:val="single" w:sz="12" w:space="0" w:color="auto"/>
              <w:righ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FFCC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CC00"/>
                <w:sz w:val="20"/>
                <w:szCs w:val="20"/>
              </w:rPr>
              <w:t xml:space="preserve">Ontološka </w:t>
            </w:r>
          </w:p>
        </w:tc>
        <w:tc>
          <w:tcPr>
            <w:tcW w:w="30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FFCC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CC00"/>
                <w:sz w:val="20"/>
                <w:szCs w:val="20"/>
              </w:rPr>
              <w:t>Realnost je ena</w:t>
            </w:r>
          </w:p>
        </w:tc>
        <w:tc>
          <w:tcPr>
            <w:tcW w:w="3071" w:type="dxa"/>
            <w:tcBorders>
              <w:top w:val="single" w:sz="12" w:space="0" w:color="auto"/>
              <w:lef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FFCC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CC00"/>
                <w:sz w:val="20"/>
                <w:szCs w:val="20"/>
              </w:rPr>
              <w:t>Več konstrukcij realnosti</w:t>
            </w:r>
          </w:p>
        </w:tc>
      </w:tr>
      <w:tr w:rsidR="00AF60F7" w:rsidRPr="00A142D1">
        <w:tc>
          <w:tcPr>
            <w:tcW w:w="3070" w:type="dxa"/>
            <w:tcBorders>
              <w:righ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FF66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6600"/>
                <w:sz w:val="20"/>
                <w:szCs w:val="20"/>
              </w:rPr>
              <w:t>Epistemološka razlika</w:t>
            </w:r>
          </w:p>
        </w:tc>
        <w:tc>
          <w:tcPr>
            <w:tcW w:w="3071" w:type="dxa"/>
            <w:tcBorders>
              <w:left w:val="single" w:sz="12" w:space="0" w:color="auto"/>
              <w:righ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FF66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6600"/>
                <w:sz w:val="20"/>
                <w:szCs w:val="20"/>
              </w:rPr>
              <w:t>Pogled od zunaj</w:t>
            </w:r>
          </w:p>
        </w:tc>
        <w:tc>
          <w:tcPr>
            <w:tcW w:w="3071" w:type="dxa"/>
            <w:tcBorders>
              <w:lef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FF66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6600"/>
                <w:sz w:val="20"/>
                <w:szCs w:val="20"/>
              </w:rPr>
              <w:t>Pogled od znotraj</w:t>
            </w:r>
          </w:p>
        </w:tc>
      </w:tr>
      <w:tr w:rsidR="00AF60F7" w:rsidRPr="00A142D1">
        <w:tc>
          <w:tcPr>
            <w:tcW w:w="3070" w:type="dxa"/>
            <w:tcBorders>
              <w:righ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FF99CC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99CC"/>
                <w:sz w:val="20"/>
                <w:szCs w:val="20"/>
              </w:rPr>
              <w:t>Problem vrednot</w:t>
            </w:r>
          </w:p>
        </w:tc>
        <w:tc>
          <w:tcPr>
            <w:tcW w:w="3071" w:type="dxa"/>
            <w:tcBorders>
              <w:left w:val="single" w:sz="12" w:space="0" w:color="auto"/>
              <w:righ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FF99CC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99CC"/>
                <w:sz w:val="20"/>
                <w:szCs w:val="20"/>
              </w:rPr>
              <w:t>Vrednotna nevtralnost</w:t>
            </w:r>
          </w:p>
        </w:tc>
        <w:tc>
          <w:tcPr>
            <w:tcW w:w="3071" w:type="dxa"/>
            <w:tcBorders>
              <w:lef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FF99CC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99CC"/>
                <w:sz w:val="20"/>
                <w:szCs w:val="20"/>
              </w:rPr>
              <w:t>Vrednotna naravnanost</w:t>
            </w:r>
          </w:p>
        </w:tc>
      </w:tr>
      <w:tr w:rsidR="00AF60F7" w:rsidRPr="00A142D1">
        <w:tc>
          <w:tcPr>
            <w:tcW w:w="3070" w:type="dxa"/>
            <w:tcBorders>
              <w:righ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CC99FF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CC99FF"/>
                <w:sz w:val="20"/>
                <w:szCs w:val="20"/>
              </w:rPr>
              <w:t>Posploševanje</w:t>
            </w:r>
          </w:p>
        </w:tc>
        <w:tc>
          <w:tcPr>
            <w:tcW w:w="3071" w:type="dxa"/>
            <w:tcBorders>
              <w:left w:val="single" w:sz="12" w:space="0" w:color="auto"/>
              <w:righ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CC99FF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CC99FF"/>
                <w:sz w:val="20"/>
                <w:szCs w:val="20"/>
              </w:rPr>
              <w:t>Možni so univerzalni zakoni</w:t>
            </w:r>
          </w:p>
        </w:tc>
        <w:tc>
          <w:tcPr>
            <w:tcW w:w="3071" w:type="dxa"/>
            <w:tcBorders>
              <w:lef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CC99FF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CC99FF"/>
                <w:sz w:val="20"/>
                <w:szCs w:val="20"/>
              </w:rPr>
              <w:t>Niso možni univerzalni zakoni</w:t>
            </w:r>
          </w:p>
        </w:tc>
      </w:tr>
      <w:tr w:rsidR="00AF60F7" w:rsidRPr="00A142D1">
        <w:tc>
          <w:tcPr>
            <w:tcW w:w="3070" w:type="dxa"/>
            <w:tcBorders>
              <w:righ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99CCFF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CCFF"/>
                <w:sz w:val="20"/>
                <w:szCs w:val="20"/>
              </w:rPr>
              <w:t>Vzročnost</w:t>
            </w:r>
          </w:p>
        </w:tc>
        <w:tc>
          <w:tcPr>
            <w:tcW w:w="3071" w:type="dxa"/>
            <w:tcBorders>
              <w:left w:val="single" w:sz="12" w:space="0" w:color="auto"/>
              <w:righ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99CCFF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CCFF"/>
                <w:sz w:val="20"/>
                <w:szCs w:val="20"/>
              </w:rPr>
              <w:t>Ločitev vzroka in posledice</w:t>
            </w:r>
          </w:p>
        </w:tc>
        <w:tc>
          <w:tcPr>
            <w:tcW w:w="3071" w:type="dxa"/>
            <w:tcBorders>
              <w:lef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99CCFF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CCFF"/>
                <w:sz w:val="20"/>
                <w:szCs w:val="20"/>
              </w:rPr>
              <w:t>Ni možno ločiti</w:t>
            </w:r>
          </w:p>
        </w:tc>
      </w:tr>
      <w:tr w:rsidR="00AF60F7" w:rsidRPr="00A142D1">
        <w:tc>
          <w:tcPr>
            <w:tcW w:w="3070" w:type="dxa"/>
            <w:tcBorders>
              <w:righ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99CC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CC00"/>
                <w:sz w:val="20"/>
                <w:szCs w:val="20"/>
              </w:rPr>
              <w:t xml:space="preserve">Logika spoznavanja </w:t>
            </w:r>
          </w:p>
        </w:tc>
        <w:tc>
          <w:tcPr>
            <w:tcW w:w="3071" w:type="dxa"/>
            <w:tcBorders>
              <w:left w:val="single" w:sz="12" w:space="0" w:color="auto"/>
              <w:righ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99CC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CC00"/>
                <w:sz w:val="20"/>
                <w:szCs w:val="20"/>
              </w:rPr>
              <w:t xml:space="preserve">Dedukcija </w:t>
            </w:r>
          </w:p>
        </w:tc>
        <w:tc>
          <w:tcPr>
            <w:tcW w:w="3071" w:type="dxa"/>
            <w:tcBorders>
              <w:lef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99CC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CC00"/>
                <w:sz w:val="20"/>
                <w:szCs w:val="20"/>
              </w:rPr>
              <w:t>Indukcija</w:t>
            </w:r>
          </w:p>
        </w:tc>
      </w:tr>
      <w:tr w:rsidR="00AF60F7" w:rsidRPr="00A142D1">
        <w:tc>
          <w:tcPr>
            <w:tcW w:w="3070" w:type="dxa"/>
            <w:tcBorders>
              <w:righ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0080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008000"/>
                <w:sz w:val="20"/>
                <w:szCs w:val="20"/>
              </w:rPr>
              <w:t>Raziskovalne metode</w:t>
            </w:r>
          </w:p>
        </w:tc>
        <w:tc>
          <w:tcPr>
            <w:tcW w:w="3071" w:type="dxa"/>
            <w:tcBorders>
              <w:left w:val="single" w:sz="12" w:space="0" w:color="auto"/>
              <w:righ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0080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008000"/>
                <w:sz w:val="20"/>
                <w:szCs w:val="20"/>
              </w:rPr>
              <w:t>Kvantitativne</w:t>
            </w:r>
          </w:p>
        </w:tc>
        <w:tc>
          <w:tcPr>
            <w:tcW w:w="3071" w:type="dxa"/>
            <w:tcBorders>
              <w:left w:val="single" w:sz="12" w:space="0" w:color="auto"/>
            </w:tcBorders>
          </w:tcPr>
          <w:p w:rsidR="00AF60F7" w:rsidRPr="00A142D1" w:rsidRDefault="00AF60F7" w:rsidP="00AF60F7">
            <w:pPr>
              <w:rPr>
                <w:rFonts w:ascii="Gill Sans MT" w:hAnsi="Gill Sans MT"/>
                <w:color w:val="0080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008000"/>
                <w:sz w:val="20"/>
                <w:szCs w:val="20"/>
              </w:rPr>
              <w:t>kvalitativne</w:t>
            </w:r>
          </w:p>
        </w:tc>
      </w:tr>
    </w:tbl>
    <w:p w:rsidR="00AF60F7" w:rsidRDefault="00AF60F7" w:rsidP="00AF60F7"/>
    <w:p w:rsidR="006D4FE3" w:rsidRDefault="00AF60F7" w:rsidP="006D4FE3">
      <w:pPr>
        <w:pStyle w:val="predavanjenaslov"/>
        <w:rPr>
          <w:bCs/>
          <w:sz w:val="20"/>
        </w:rPr>
      </w:pPr>
      <w:bookmarkStart w:id="12" w:name="_Toc184966374"/>
      <w:bookmarkStart w:id="13" w:name="_Toc184966509"/>
      <w:r w:rsidRPr="006D4FE3">
        <w:rPr>
          <w:bCs/>
          <w:sz w:val="20"/>
        </w:rPr>
        <w:t xml:space="preserve">KVALITATIVNO RAZISKOVANJE </w:t>
      </w:r>
      <w:r w:rsidRPr="006D4FE3">
        <w:rPr>
          <w:b w:val="0"/>
          <w:bCs/>
          <w:sz w:val="20"/>
          <w:u w:val="none"/>
        </w:rPr>
        <w:t>(paradigmatski temelji, značilnosti in potek raziskave)</w:t>
      </w:r>
      <w:bookmarkEnd w:id="12"/>
      <w:bookmarkEnd w:id="13"/>
    </w:p>
    <w:p w:rsidR="00AF60F7" w:rsidRDefault="006D4FE3" w:rsidP="006D4FE3">
      <w:pPr>
        <w:numPr>
          <w:ilvl w:val="0"/>
          <w:numId w:val="29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Širok spekter konkretnih raziskovalnih načrtov</w:t>
      </w:r>
    </w:p>
    <w:p w:rsidR="006D4FE3" w:rsidRDefault="006D4FE3" w:rsidP="006D4FE3">
      <w:pPr>
        <w:rPr>
          <w:rFonts w:ascii="Gill Sans MT" w:hAnsi="Gill Sans MT"/>
          <w:sz w:val="20"/>
        </w:rPr>
      </w:pPr>
    </w:p>
    <w:p w:rsidR="006D4FE3" w:rsidRPr="006D4FE3" w:rsidRDefault="006D4FE3" w:rsidP="006D4FE3">
      <w:pPr>
        <w:pStyle w:val="poglavje"/>
        <w:rPr>
          <w:bCs/>
          <w:sz w:val="20"/>
        </w:rPr>
      </w:pPr>
      <w:r w:rsidRPr="006D4FE3">
        <w:rPr>
          <w:bCs/>
          <w:sz w:val="20"/>
        </w:rPr>
        <w:t>Paradigmatsko izhodišče</w:t>
      </w:r>
    </w:p>
    <w:p w:rsidR="006D4FE3" w:rsidRDefault="006D4FE3" w:rsidP="006D4FE3">
      <w:pPr>
        <w:numPr>
          <w:ilvl w:val="0"/>
          <w:numId w:val="29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Utemeljeno v interpretativni paradigmi</w:t>
      </w:r>
    </w:p>
    <w:p w:rsidR="006D4FE3" w:rsidRDefault="006D4FE3" w:rsidP="006D4FE3">
      <w:pPr>
        <w:numPr>
          <w:ilvl w:val="0"/>
          <w:numId w:val="29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Ključni viri so naslednji: </w:t>
      </w:r>
      <w:r w:rsidRPr="006D4FE3">
        <w:rPr>
          <w:rFonts w:ascii="Gill Sans MT" w:hAnsi="Gill Sans MT"/>
          <w:color w:val="CC99FF"/>
          <w:sz w:val="20"/>
        </w:rPr>
        <w:t>historicizem</w:t>
      </w:r>
      <w:r>
        <w:rPr>
          <w:rFonts w:ascii="Gill Sans MT" w:hAnsi="Gill Sans MT"/>
          <w:sz w:val="20"/>
        </w:rPr>
        <w:t xml:space="preserve"> (Dilthey), </w:t>
      </w:r>
      <w:r w:rsidRPr="006D4FE3">
        <w:rPr>
          <w:rFonts w:ascii="Gill Sans MT" w:hAnsi="Gill Sans MT"/>
          <w:color w:val="CC99FF"/>
          <w:sz w:val="20"/>
        </w:rPr>
        <w:t xml:space="preserve">sociologija razumevanja </w:t>
      </w:r>
      <w:r>
        <w:rPr>
          <w:rFonts w:ascii="Gill Sans MT" w:hAnsi="Gill Sans MT"/>
          <w:sz w:val="20"/>
        </w:rPr>
        <w:t xml:space="preserve">(Weber), </w:t>
      </w:r>
      <w:r w:rsidRPr="006D4FE3">
        <w:rPr>
          <w:rFonts w:ascii="Gill Sans MT" w:hAnsi="Gill Sans MT"/>
          <w:color w:val="CC99FF"/>
          <w:sz w:val="20"/>
        </w:rPr>
        <w:t xml:space="preserve">fenomenologija </w:t>
      </w:r>
      <w:r>
        <w:rPr>
          <w:rFonts w:ascii="Gill Sans MT" w:hAnsi="Gill Sans MT"/>
          <w:sz w:val="20"/>
        </w:rPr>
        <w:t xml:space="preserve">(Schutz), </w:t>
      </w:r>
      <w:r w:rsidRPr="006D4FE3">
        <w:rPr>
          <w:rFonts w:ascii="Gill Sans MT" w:hAnsi="Gill Sans MT"/>
          <w:color w:val="CC99FF"/>
          <w:sz w:val="20"/>
        </w:rPr>
        <w:t xml:space="preserve">etnometodologija </w:t>
      </w:r>
      <w:r>
        <w:rPr>
          <w:rFonts w:ascii="Gill Sans MT" w:hAnsi="Gill Sans MT"/>
          <w:sz w:val="20"/>
        </w:rPr>
        <w:t xml:space="preserve">(Garfinkel) </w:t>
      </w:r>
    </w:p>
    <w:p w:rsidR="006D4FE3" w:rsidRDefault="006D4FE3" w:rsidP="006D4FE3">
      <w:pPr>
        <w:rPr>
          <w:rFonts w:ascii="Gill Sans MT" w:hAnsi="Gill Sans MT"/>
          <w:sz w:val="20"/>
        </w:rPr>
      </w:pPr>
    </w:p>
    <w:p w:rsidR="006D4FE3" w:rsidRPr="006D4FE3" w:rsidRDefault="006D4FE3" w:rsidP="006D4FE3">
      <w:pPr>
        <w:pStyle w:val="poglavje"/>
        <w:rPr>
          <w:b w:val="0"/>
          <w:bCs/>
          <w:sz w:val="20"/>
          <w:u w:val="none"/>
        </w:rPr>
      </w:pPr>
      <w:r w:rsidRPr="006D4FE3">
        <w:rPr>
          <w:bCs/>
          <w:sz w:val="20"/>
        </w:rPr>
        <w:t xml:space="preserve">Pojmovanje družbe kot objekta raziskovanje </w:t>
      </w:r>
      <w:r w:rsidRPr="006D4FE3">
        <w:rPr>
          <w:b w:val="0"/>
          <w:bCs/>
          <w:sz w:val="20"/>
          <w:u w:val="none"/>
        </w:rPr>
        <w:t>(izhodišč</w:t>
      </w:r>
      <w:r w:rsidR="00C60897">
        <w:rPr>
          <w:b w:val="0"/>
          <w:bCs/>
          <w:sz w:val="20"/>
          <w:u w:val="none"/>
        </w:rPr>
        <w:t>n</w:t>
      </w:r>
      <w:r w:rsidRPr="006D4FE3">
        <w:rPr>
          <w:b w:val="0"/>
          <w:bCs/>
          <w:sz w:val="20"/>
          <w:u w:val="none"/>
        </w:rPr>
        <w:t>a točka za razlikovanje med kvalitativnim in kvantitativnim raziskovanjem)</w:t>
      </w:r>
    </w:p>
    <w:p w:rsidR="006D4FE3" w:rsidRPr="006D4FE3" w:rsidRDefault="006D4FE3" w:rsidP="006D4FE3">
      <w:pPr>
        <w:rPr>
          <w:rFonts w:ascii="Gill Sans MT" w:hAnsi="Gill Sans MT"/>
          <w:color w:val="99CC00"/>
          <w:sz w:val="20"/>
        </w:rPr>
      </w:pPr>
      <w:r w:rsidRPr="006D4FE3">
        <w:rPr>
          <w:rFonts w:ascii="Gill Sans MT" w:hAnsi="Gill Sans MT"/>
          <w:color w:val="99CC00"/>
          <w:sz w:val="20"/>
        </w:rPr>
        <w:t>2 temeljni zapovedi v sociologiji:</w:t>
      </w:r>
    </w:p>
    <w:p w:rsidR="006D4FE3" w:rsidRDefault="006D4FE3" w:rsidP="006D4FE3">
      <w:pPr>
        <w:numPr>
          <w:ilvl w:val="0"/>
          <w:numId w:val="30"/>
        </w:numPr>
        <w:rPr>
          <w:rFonts w:ascii="Gill Sans MT" w:hAnsi="Gill Sans MT"/>
          <w:sz w:val="20"/>
        </w:rPr>
      </w:pPr>
      <w:r w:rsidRPr="006D4FE3">
        <w:rPr>
          <w:rFonts w:ascii="Gill Sans MT" w:hAnsi="Gill Sans MT"/>
          <w:color w:val="339966"/>
          <w:sz w:val="20"/>
        </w:rPr>
        <w:t xml:space="preserve">Durkheim (pozitivizem): </w:t>
      </w:r>
      <w:r w:rsidRPr="006D4FE3">
        <w:rPr>
          <w:rFonts w:ascii="Gill Sans MT" w:hAnsi="Gill Sans MT"/>
          <w:i/>
          <w:sz w:val="20"/>
        </w:rPr>
        <w:t>Družbene pojave je treba opazovati kot stvari</w:t>
      </w:r>
      <w:r>
        <w:rPr>
          <w:rFonts w:ascii="Gill Sans MT" w:hAnsi="Gill Sans MT"/>
          <w:sz w:val="20"/>
        </w:rPr>
        <w:t>.</w:t>
      </w:r>
    </w:p>
    <w:p w:rsidR="006D4FE3" w:rsidRPr="006D4FE3" w:rsidRDefault="006D4FE3" w:rsidP="006D4FE3">
      <w:pPr>
        <w:numPr>
          <w:ilvl w:val="0"/>
          <w:numId w:val="30"/>
        </w:numPr>
        <w:rPr>
          <w:rFonts w:ascii="Gill Sans MT" w:hAnsi="Gill Sans MT"/>
          <w:i/>
          <w:sz w:val="20"/>
        </w:rPr>
      </w:pPr>
      <w:r w:rsidRPr="006D4FE3">
        <w:rPr>
          <w:rFonts w:ascii="Gill Sans MT" w:hAnsi="Gill Sans MT"/>
          <w:color w:val="339966"/>
          <w:sz w:val="20"/>
        </w:rPr>
        <w:t>Weber (sociologija razumevanja):</w:t>
      </w:r>
      <w:r>
        <w:rPr>
          <w:rFonts w:ascii="Gill Sans MT" w:hAnsi="Gill Sans MT"/>
          <w:sz w:val="20"/>
        </w:rPr>
        <w:t xml:space="preserve"> </w:t>
      </w:r>
      <w:r w:rsidRPr="006D4FE3">
        <w:rPr>
          <w:rFonts w:ascii="Gill Sans MT" w:hAnsi="Gill Sans MT"/>
          <w:i/>
          <w:sz w:val="20"/>
        </w:rPr>
        <w:t>Za sociologijo je predmet spoznavanja subjektivno pomenski kompleks delovanja.</w:t>
      </w:r>
    </w:p>
    <w:p w:rsidR="006D4FE3" w:rsidRDefault="006D4FE3" w:rsidP="006D4FE3">
      <w:pPr>
        <w:ind w:left="1260"/>
        <w:rPr>
          <w:rFonts w:ascii="Gill Sans MT" w:hAnsi="Gill Sans MT"/>
          <w:sz w:val="20"/>
        </w:rPr>
      </w:pPr>
      <w:r w:rsidRPr="006D4FE3">
        <w:rPr>
          <w:rFonts w:ascii="Gill Sans MT" w:hAnsi="Gill Sans MT"/>
          <w:color w:val="FFCC00"/>
          <w:sz w:val="20"/>
        </w:rPr>
        <w:t>Luckman &amp; Berger:</w:t>
      </w:r>
      <w:r>
        <w:rPr>
          <w:rFonts w:ascii="Gill Sans MT" w:hAnsi="Gill Sans MT"/>
          <w:sz w:val="20"/>
        </w:rPr>
        <w:t xml:space="preserve"> </w:t>
      </w:r>
      <w:r w:rsidRPr="006D4FE3">
        <w:rPr>
          <w:rFonts w:ascii="Gill Sans MT" w:hAnsi="Gill Sans MT"/>
          <w:i/>
          <w:sz w:val="20"/>
        </w:rPr>
        <w:t>Trditvi nista protislovni – družba ima objektivno dejanskost in se hkrati konstruira z dejavnostjo, ki izraža subjektivni pomen</w:t>
      </w:r>
      <w:r>
        <w:rPr>
          <w:rFonts w:ascii="Gill Sans MT" w:hAnsi="Gill Sans MT"/>
          <w:sz w:val="20"/>
        </w:rPr>
        <w:t xml:space="preserve">. </w:t>
      </w:r>
    </w:p>
    <w:p w:rsidR="006D4FE3" w:rsidRDefault="006D4FE3" w:rsidP="006D4FE3">
      <w:pPr>
        <w:rPr>
          <w:rFonts w:ascii="Gill Sans MT" w:hAnsi="Gill Sans MT"/>
          <w:sz w:val="20"/>
        </w:rPr>
      </w:pPr>
    </w:p>
    <w:p w:rsidR="006D4FE3" w:rsidRPr="00E345C6" w:rsidRDefault="006D4FE3" w:rsidP="00E345C6">
      <w:pPr>
        <w:pStyle w:val="poglavje"/>
        <w:rPr>
          <w:bCs/>
          <w:sz w:val="20"/>
        </w:rPr>
      </w:pPr>
      <w:r w:rsidRPr="00E345C6">
        <w:rPr>
          <w:bCs/>
          <w:sz w:val="20"/>
        </w:rPr>
        <w:t xml:space="preserve">Interpretativna paradigma in metodološke predpostavke kvalitativnega raziskovanja </w:t>
      </w:r>
    </w:p>
    <w:p w:rsidR="006D4FE3" w:rsidRPr="00E345C6" w:rsidRDefault="006D4FE3" w:rsidP="00E345C6">
      <w:pPr>
        <w:numPr>
          <w:ilvl w:val="0"/>
          <w:numId w:val="31"/>
        </w:numPr>
        <w:rPr>
          <w:rFonts w:ascii="Gill Sans MT" w:hAnsi="Gill Sans MT"/>
          <w:i/>
          <w:sz w:val="20"/>
        </w:rPr>
      </w:pPr>
      <w:r>
        <w:rPr>
          <w:rFonts w:ascii="Gill Sans MT" w:hAnsi="Gill Sans MT"/>
          <w:sz w:val="20"/>
        </w:rPr>
        <w:t xml:space="preserve">Berger &amp; Luckman : </w:t>
      </w:r>
      <w:r w:rsidRPr="00E345C6">
        <w:rPr>
          <w:rFonts w:ascii="Gill Sans MT" w:hAnsi="Gill Sans MT"/>
          <w:i/>
          <w:color w:val="99CC00"/>
          <w:sz w:val="20"/>
          <w:u w:val="single"/>
        </w:rPr>
        <w:t>Družbeni svet</w:t>
      </w:r>
      <w:r w:rsidRPr="00E345C6">
        <w:rPr>
          <w:rFonts w:ascii="Gill Sans MT" w:hAnsi="Gill Sans MT"/>
          <w:i/>
          <w:color w:val="008080"/>
          <w:sz w:val="20"/>
        </w:rPr>
        <w:t xml:space="preserve"> </w:t>
      </w:r>
      <w:r w:rsidRPr="00E345C6">
        <w:rPr>
          <w:rFonts w:ascii="Gill Sans MT" w:hAnsi="Gill Sans MT"/>
          <w:i/>
          <w:sz w:val="20"/>
        </w:rPr>
        <w:t>ni dan (kot »stvar«), ampak je sokonstruiran v komunikacijskem procesu.</w:t>
      </w:r>
    </w:p>
    <w:p w:rsidR="00E345C6" w:rsidRDefault="00E345C6" w:rsidP="00E345C6">
      <w:pPr>
        <w:numPr>
          <w:ilvl w:val="0"/>
          <w:numId w:val="31"/>
        </w:numPr>
        <w:rPr>
          <w:rFonts w:ascii="Gill Sans MT" w:hAnsi="Gill Sans MT"/>
          <w:sz w:val="20"/>
        </w:rPr>
      </w:pPr>
      <w:r w:rsidRPr="00E345C6">
        <w:rPr>
          <w:rFonts w:ascii="Gill Sans MT" w:hAnsi="Gill Sans MT"/>
          <w:color w:val="3366FF"/>
          <w:sz w:val="20"/>
          <w:u w:val="single"/>
        </w:rPr>
        <w:t>Metodološka zahteva</w:t>
      </w:r>
      <w:r>
        <w:rPr>
          <w:rFonts w:ascii="Gill Sans MT" w:hAnsi="Gill Sans MT"/>
          <w:sz w:val="20"/>
        </w:rPr>
        <w:t xml:space="preserve"> je »komunikativno« terensko raziskovanje [Spremenjen odnos med udeleženci raziskave – komunikacija, v kateri se dojame konstrukcije sveta, ki so vedno rezultat interakcij.]</w:t>
      </w:r>
    </w:p>
    <w:p w:rsidR="00E345C6" w:rsidRDefault="00E345C6" w:rsidP="00E345C6">
      <w:pPr>
        <w:numPr>
          <w:ilvl w:val="0"/>
          <w:numId w:val="31"/>
        </w:numPr>
        <w:rPr>
          <w:rFonts w:ascii="Gill Sans MT" w:hAnsi="Gill Sans MT"/>
          <w:sz w:val="20"/>
        </w:rPr>
      </w:pPr>
      <w:r w:rsidRPr="00E345C6">
        <w:rPr>
          <w:rFonts w:ascii="Gill Sans MT" w:hAnsi="Gill Sans MT"/>
          <w:i/>
          <w:color w:val="FF99CC"/>
          <w:sz w:val="20"/>
          <w:u w:val="single"/>
        </w:rPr>
        <w:t>Paradigmatska metoda (</w:t>
      </w:r>
      <w:r>
        <w:rPr>
          <w:rFonts w:ascii="Gill Sans MT" w:hAnsi="Gill Sans MT"/>
          <w:sz w:val="20"/>
        </w:rPr>
        <w:t xml:space="preserve">zbiranja podatkov) v okviru kvalit. raziskovanja je torej </w:t>
      </w:r>
      <w:r w:rsidRPr="00E345C6">
        <w:rPr>
          <w:rFonts w:ascii="Gill Sans MT" w:hAnsi="Gill Sans MT"/>
          <w:i/>
          <w:color w:val="FF99CC"/>
          <w:sz w:val="20"/>
          <w:u w:val="single"/>
        </w:rPr>
        <w:t>opazovanje z udeležbo</w:t>
      </w:r>
      <w:r>
        <w:rPr>
          <w:rFonts w:ascii="Gill Sans MT" w:hAnsi="Gill Sans MT"/>
          <w:sz w:val="20"/>
        </w:rPr>
        <w:t xml:space="preserve">. </w:t>
      </w:r>
    </w:p>
    <w:p w:rsidR="00E345C6" w:rsidRDefault="00E345C6" w:rsidP="00E345C6">
      <w:pPr>
        <w:rPr>
          <w:rFonts w:ascii="Gill Sans MT" w:hAnsi="Gill Sans MT"/>
          <w:sz w:val="20"/>
        </w:rPr>
      </w:pPr>
    </w:p>
    <w:p w:rsidR="00E345C6" w:rsidRPr="006922F3" w:rsidRDefault="00E345C6" w:rsidP="006922F3">
      <w:pPr>
        <w:pStyle w:val="poglavje"/>
        <w:rPr>
          <w:bCs/>
          <w:sz w:val="20"/>
        </w:rPr>
      </w:pPr>
      <w:r w:rsidRPr="006922F3">
        <w:rPr>
          <w:bCs/>
          <w:sz w:val="20"/>
        </w:rPr>
        <w:lastRenderedPageBreak/>
        <w:t>Cilji kvalitat. raziskovanja</w:t>
      </w:r>
    </w:p>
    <w:p w:rsidR="006922F3" w:rsidRDefault="006922F3" w:rsidP="006922F3">
      <w:pPr>
        <w:numPr>
          <w:ilvl w:val="0"/>
          <w:numId w:val="32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»Dajanje besede«</w:t>
      </w:r>
    </w:p>
    <w:p w:rsidR="006922F3" w:rsidRDefault="006922F3" w:rsidP="006922F3">
      <w:pPr>
        <w:numPr>
          <w:ilvl w:val="0"/>
          <w:numId w:val="32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Interpretacija družbeno pomembnih pojavov</w:t>
      </w:r>
    </w:p>
    <w:p w:rsidR="006922F3" w:rsidRDefault="006922F3" w:rsidP="006922F3">
      <w:pPr>
        <w:numPr>
          <w:ilvl w:val="0"/>
          <w:numId w:val="32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Nadgrajevanje teorij, razvijanje novih teorij</w:t>
      </w:r>
    </w:p>
    <w:p w:rsidR="006922F3" w:rsidRDefault="006922F3" w:rsidP="006922F3">
      <w:pPr>
        <w:numPr>
          <w:ilvl w:val="0"/>
          <w:numId w:val="32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Preizkušanje in dopolnjevanje obstoječih teorij</w:t>
      </w:r>
    </w:p>
    <w:p w:rsidR="006922F3" w:rsidRDefault="006922F3" w:rsidP="006922F3">
      <w:pPr>
        <w:numPr>
          <w:ilvl w:val="0"/>
          <w:numId w:val="32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Raziskovanje različnosti ali podobnosti</w:t>
      </w:r>
    </w:p>
    <w:p w:rsidR="006922F3" w:rsidRDefault="006922F3" w:rsidP="00E345C6">
      <w:pPr>
        <w:rPr>
          <w:rFonts w:ascii="Gill Sans MT" w:hAnsi="Gill Sans MT"/>
          <w:sz w:val="20"/>
        </w:rPr>
      </w:pPr>
    </w:p>
    <w:p w:rsidR="00E345C6" w:rsidRPr="006922F3" w:rsidRDefault="006922F3" w:rsidP="006922F3">
      <w:pPr>
        <w:pStyle w:val="poglavje"/>
        <w:rPr>
          <w:bCs/>
          <w:sz w:val="20"/>
        </w:rPr>
      </w:pPr>
      <w:r w:rsidRPr="006922F3">
        <w:rPr>
          <w:bCs/>
          <w:sz w:val="20"/>
        </w:rPr>
        <w:t>Raziskovalna vprašanja</w:t>
      </w:r>
      <w:r>
        <w:rPr>
          <w:bCs/>
          <w:sz w:val="20"/>
        </w:rPr>
        <w:t xml:space="preserve"> </w:t>
      </w:r>
      <w:r w:rsidRPr="006922F3">
        <w:rPr>
          <w:b w:val="0"/>
          <w:bCs/>
          <w:color w:val="auto"/>
          <w:sz w:val="20"/>
          <w:u w:val="none"/>
        </w:rPr>
        <w:t>(3 skupine)</w:t>
      </w:r>
      <w:r>
        <w:rPr>
          <w:b w:val="0"/>
          <w:bCs/>
          <w:color w:val="auto"/>
          <w:sz w:val="20"/>
          <w:u w:val="none"/>
        </w:rPr>
        <w:t>:</w:t>
      </w:r>
    </w:p>
    <w:p w:rsidR="006922F3" w:rsidRPr="006922F3" w:rsidRDefault="006922F3" w:rsidP="006922F3">
      <w:pPr>
        <w:numPr>
          <w:ilvl w:val="0"/>
          <w:numId w:val="33"/>
        </w:numPr>
        <w:rPr>
          <w:rFonts w:ascii="Gill Sans MT" w:hAnsi="Gill Sans MT"/>
          <w:color w:val="99CC00"/>
          <w:sz w:val="20"/>
        </w:rPr>
      </w:pPr>
      <w:r w:rsidRPr="006922F3">
        <w:rPr>
          <w:rFonts w:ascii="Gill Sans MT" w:hAnsi="Gill Sans MT"/>
          <w:color w:val="99CC00"/>
          <w:sz w:val="20"/>
        </w:rPr>
        <w:t>Teoretska</w:t>
      </w:r>
    </w:p>
    <w:p w:rsidR="006922F3" w:rsidRPr="006922F3" w:rsidRDefault="006922F3" w:rsidP="006922F3">
      <w:pPr>
        <w:numPr>
          <w:ilvl w:val="0"/>
          <w:numId w:val="33"/>
        </w:numPr>
        <w:rPr>
          <w:rFonts w:ascii="Gill Sans MT" w:hAnsi="Gill Sans MT"/>
          <w:color w:val="99CC00"/>
          <w:sz w:val="20"/>
        </w:rPr>
      </w:pPr>
      <w:r w:rsidRPr="006922F3">
        <w:rPr>
          <w:rFonts w:ascii="Gill Sans MT" w:hAnsi="Gill Sans MT"/>
          <w:color w:val="99CC00"/>
          <w:sz w:val="20"/>
        </w:rPr>
        <w:t>Usmerjena na določeno populacijo</w:t>
      </w:r>
    </w:p>
    <w:p w:rsidR="00CB383F" w:rsidRDefault="006922F3" w:rsidP="006922F3">
      <w:pPr>
        <w:numPr>
          <w:ilvl w:val="0"/>
          <w:numId w:val="33"/>
        </w:numPr>
        <w:rPr>
          <w:rFonts w:ascii="Gill Sans MT" w:hAnsi="Gill Sans MT"/>
          <w:color w:val="99CC00"/>
          <w:sz w:val="20"/>
        </w:rPr>
      </w:pPr>
      <w:r w:rsidRPr="006922F3">
        <w:rPr>
          <w:rFonts w:ascii="Gill Sans MT" w:hAnsi="Gill Sans MT"/>
          <w:color w:val="99CC00"/>
          <w:sz w:val="20"/>
        </w:rPr>
        <w:t>Osredotočena na konkreten problem</w:t>
      </w:r>
    </w:p>
    <w:p w:rsidR="00CB383F" w:rsidRPr="00CB383F" w:rsidRDefault="00CB383F" w:rsidP="00CB383F">
      <w:pPr>
        <w:rPr>
          <w:rFonts w:ascii="Gill Sans MT" w:hAnsi="Gill Sans MT"/>
          <w:sz w:val="20"/>
        </w:rPr>
      </w:pPr>
    </w:p>
    <w:p w:rsidR="00CB383F" w:rsidRPr="00CB383F" w:rsidRDefault="00CB383F" w:rsidP="00CB383F">
      <w:pPr>
        <w:pStyle w:val="poglavje"/>
        <w:rPr>
          <w:bCs/>
          <w:sz w:val="20"/>
        </w:rPr>
      </w:pPr>
      <w:r w:rsidRPr="00CB383F">
        <w:rPr>
          <w:bCs/>
          <w:sz w:val="20"/>
        </w:rPr>
        <w:t>Značilnosti:</w:t>
      </w:r>
    </w:p>
    <w:p w:rsidR="006922F3" w:rsidRDefault="00CB383F" w:rsidP="00CB383F">
      <w:pPr>
        <w:numPr>
          <w:ilvl w:val="0"/>
          <w:numId w:val="34"/>
        </w:numPr>
        <w:rPr>
          <w:rFonts w:ascii="Gill Sans MT" w:hAnsi="Gill Sans MT"/>
          <w:sz w:val="20"/>
        </w:rPr>
      </w:pPr>
      <w:r w:rsidRPr="00CB383F">
        <w:rPr>
          <w:rFonts w:ascii="Gill Sans MT" w:hAnsi="Gill Sans MT"/>
          <w:color w:val="00CCFF"/>
          <w:sz w:val="20"/>
        </w:rPr>
        <w:t>»Nepozitivistični« pristop:</w:t>
      </w:r>
      <w:r>
        <w:rPr>
          <w:rFonts w:ascii="Gill Sans MT" w:hAnsi="Gill Sans MT"/>
          <w:sz w:val="20"/>
        </w:rPr>
        <w:t xml:space="preserve"> perspektiva ljudi, ki se jih raziskuje (makro - mikro)</w:t>
      </w:r>
    </w:p>
    <w:p w:rsidR="00CB383F" w:rsidRDefault="00CB383F" w:rsidP="00CB383F">
      <w:pPr>
        <w:numPr>
          <w:ilvl w:val="0"/>
          <w:numId w:val="34"/>
        </w:numPr>
        <w:rPr>
          <w:rFonts w:ascii="Gill Sans MT" w:hAnsi="Gill Sans MT"/>
          <w:sz w:val="20"/>
        </w:rPr>
      </w:pPr>
      <w:r w:rsidRPr="00CB383F">
        <w:rPr>
          <w:rFonts w:ascii="Gill Sans MT" w:hAnsi="Gill Sans MT"/>
          <w:color w:val="808000"/>
          <w:sz w:val="20"/>
        </w:rPr>
        <w:t>Podatki: empirični,</w:t>
      </w:r>
      <w:r>
        <w:rPr>
          <w:rFonts w:ascii="Gill Sans MT" w:hAnsi="Gill Sans MT"/>
          <w:sz w:val="20"/>
        </w:rPr>
        <w:t xml:space="preserve"> vendar predstavljajo pomene in ne zgolj za statistične analize</w:t>
      </w:r>
    </w:p>
    <w:p w:rsidR="00CB383F" w:rsidRDefault="00CB383F" w:rsidP="00CB383F">
      <w:pPr>
        <w:numPr>
          <w:ilvl w:val="0"/>
          <w:numId w:val="34"/>
        </w:numPr>
        <w:rPr>
          <w:rFonts w:ascii="Gill Sans MT" w:hAnsi="Gill Sans MT"/>
          <w:sz w:val="20"/>
        </w:rPr>
      </w:pPr>
      <w:r w:rsidRPr="00CB383F">
        <w:rPr>
          <w:rFonts w:ascii="Gill Sans MT" w:hAnsi="Gill Sans MT"/>
          <w:color w:val="CC99FF"/>
          <w:sz w:val="20"/>
        </w:rPr>
        <w:t>Logika raziskovanja – praviloma rezultat raziskovalnih izkušenj,</w:t>
      </w:r>
      <w:r>
        <w:rPr>
          <w:rFonts w:ascii="Gill Sans MT" w:hAnsi="Gill Sans MT"/>
          <w:sz w:val="20"/>
        </w:rPr>
        <w:t xml:space="preserve"> ne pa vnaprej pripravljena idealna formalizirana pravila</w:t>
      </w:r>
    </w:p>
    <w:p w:rsidR="00CB383F" w:rsidRDefault="00CB383F" w:rsidP="00CB383F">
      <w:pPr>
        <w:numPr>
          <w:ilvl w:val="0"/>
          <w:numId w:val="34"/>
        </w:numPr>
        <w:rPr>
          <w:rFonts w:ascii="Gill Sans MT" w:hAnsi="Gill Sans MT"/>
          <w:sz w:val="20"/>
        </w:rPr>
      </w:pPr>
      <w:r w:rsidRPr="00CB383F">
        <w:rPr>
          <w:rFonts w:ascii="Gill Sans MT" w:hAnsi="Gill Sans MT"/>
          <w:color w:val="FF99CC"/>
          <w:sz w:val="20"/>
        </w:rPr>
        <w:t>Nelinearni potek raziskave</w:t>
      </w:r>
      <w:r>
        <w:rPr>
          <w:rFonts w:ascii="Gill Sans MT" w:hAnsi="Gill Sans MT"/>
          <w:sz w:val="20"/>
        </w:rPr>
        <w:t xml:space="preserve"> – ciklično, spirala</w:t>
      </w:r>
    </w:p>
    <w:p w:rsidR="00CB383F" w:rsidRPr="00CB383F" w:rsidRDefault="00CB383F" w:rsidP="00CB383F">
      <w:pPr>
        <w:numPr>
          <w:ilvl w:val="0"/>
          <w:numId w:val="34"/>
        </w:numPr>
        <w:rPr>
          <w:rFonts w:ascii="Gill Sans MT" w:hAnsi="Gill Sans MT"/>
          <w:color w:val="0000FF"/>
          <w:sz w:val="20"/>
        </w:rPr>
      </w:pPr>
      <w:r w:rsidRPr="00CB383F">
        <w:rPr>
          <w:rFonts w:ascii="Gill Sans MT" w:hAnsi="Gill Sans MT"/>
          <w:color w:val="0000FF"/>
          <w:sz w:val="20"/>
        </w:rPr>
        <w:t>Indukcija</w:t>
      </w:r>
    </w:p>
    <w:p w:rsidR="00CB383F" w:rsidRPr="00CB383F" w:rsidRDefault="00CB383F" w:rsidP="00CB383F">
      <w:pPr>
        <w:numPr>
          <w:ilvl w:val="0"/>
          <w:numId w:val="34"/>
        </w:numPr>
        <w:rPr>
          <w:rFonts w:ascii="Gill Sans MT" w:hAnsi="Gill Sans MT"/>
          <w:color w:val="FF9900"/>
          <w:sz w:val="20"/>
        </w:rPr>
      </w:pPr>
      <w:r w:rsidRPr="00CB383F">
        <w:rPr>
          <w:rFonts w:ascii="Gill Sans MT" w:hAnsi="Gill Sans MT"/>
          <w:color w:val="FF9900"/>
          <w:sz w:val="20"/>
        </w:rPr>
        <w:t>Fleksibilnost raziskovalnega načrta</w:t>
      </w:r>
    </w:p>
    <w:p w:rsidR="00CB383F" w:rsidRDefault="00CB383F" w:rsidP="00CB383F">
      <w:pPr>
        <w:numPr>
          <w:ilvl w:val="0"/>
          <w:numId w:val="34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Poudarek na primeru – ponavadi poteka kot </w:t>
      </w:r>
      <w:r w:rsidRPr="00CB383F">
        <w:rPr>
          <w:rFonts w:ascii="Gill Sans MT" w:hAnsi="Gill Sans MT"/>
          <w:color w:val="993300"/>
          <w:sz w:val="20"/>
        </w:rPr>
        <w:t>študija primera</w:t>
      </w:r>
    </w:p>
    <w:p w:rsidR="00CB383F" w:rsidRDefault="00CB383F" w:rsidP="00CB383F">
      <w:pPr>
        <w:numPr>
          <w:ilvl w:val="0"/>
          <w:numId w:val="34"/>
        </w:numPr>
        <w:rPr>
          <w:rFonts w:ascii="Gill Sans MT" w:hAnsi="Gill Sans MT"/>
          <w:sz w:val="20"/>
        </w:rPr>
      </w:pPr>
      <w:r w:rsidRPr="00CB383F">
        <w:rPr>
          <w:rFonts w:ascii="Gill Sans MT" w:hAnsi="Gill Sans MT"/>
          <w:color w:val="800080"/>
          <w:sz w:val="20"/>
        </w:rPr>
        <w:t>Raziskovalec je »inštrument« raziskave</w:t>
      </w:r>
      <w:r>
        <w:rPr>
          <w:rFonts w:ascii="Gill Sans MT" w:hAnsi="Gill Sans MT"/>
          <w:sz w:val="20"/>
        </w:rPr>
        <w:t xml:space="preserve"> (vloga raziskovalca! = zaupanje in verodostojnost)</w:t>
      </w:r>
    </w:p>
    <w:p w:rsidR="00CB383F" w:rsidRDefault="00CB383F" w:rsidP="00CB383F">
      <w:pPr>
        <w:numPr>
          <w:ilvl w:val="0"/>
          <w:numId w:val="34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Ni ekskluzivizma glede metod zbiranja podatkov</w:t>
      </w:r>
    </w:p>
    <w:p w:rsidR="00CB383F" w:rsidRDefault="00CB383F" w:rsidP="00CB383F">
      <w:pPr>
        <w:numPr>
          <w:ilvl w:val="0"/>
          <w:numId w:val="34"/>
        </w:numPr>
        <w:rPr>
          <w:rFonts w:ascii="Gill Sans MT" w:hAnsi="Gill Sans MT"/>
          <w:sz w:val="20"/>
        </w:rPr>
      </w:pPr>
      <w:r w:rsidRPr="00CB383F">
        <w:rPr>
          <w:rFonts w:ascii="Gill Sans MT" w:hAnsi="Gill Sans MT"/>
          <w:color w:val="FF6600"/>
          <w:sz w:val="20"/>
        </w:rPr>
        <w:t>Analitična indukcija</w:t>
      </w:r>
      <w:r>
        <w:rPr>
          <w:rFonts w:ascii="Gill Sans MT" w:hAnsi="Gill Sans MT"/>
          <w:sz w:val="20"/>
        </w:rPr>
        <w:t xml:space="preserve"> – razjasnjevanje konceptov (zbiranje podatkov, analiza in interpretacija se prepletajo) </w:t>
      </w:r>
    </w:p>
    <w:p w:rsidR="00CB383F" w:rsidRPr="00CB383F" w:rsidRDefault="00CB383F" w:rsidP="00CB383F">
      <w:pPr>
        <w:numPr>
          <w:ilvl w:val="0"/>
          <w:numId w:val="34"/>
        </w:numPr>
        <w:rPr>
          <w:rFonts w:ascii="Gill Sans MT" w:hAnsi="Gill Sans MT"/>
          <w:color w:val="99CC00"/>
          <w:sz w:val="20"/>
        </w:rPr>
      </w:pPr>
      <w:r w:rsidRPr="00CB383F">
        <w:rPr>
          <w:rFonts w:ascii="Gill Sans MT" w:hAnsi="Gill Sans MT"/>
          <w:color w:val="99CC00"/>
          <w:sz w:val="20"/>
        </w:rPr>
        <w:t>Kontekst – družbene okoliščine</w:t>
      </w:r>
    </w:p>
    <w:p w:rsidR="00CB383F" w:rsidRDefault="00CB383F" w:rsidP="00CB383F">
      <w:pPr>
        <w:numPr>
          <w:ilvl w:val="0"/>
          <w:numId w:val="34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Poudarek na </w:t>
      </w:r>
      <w:r w:rsidRPr="00CB383F">
        <w:rPr>
          <w:rFonts w:ascii="Gill Sans MT" w:hAnsi="Gill Sans MT"/>
          <w:color w:val="99CCFF"/>
          <w:sz w:val="20"/>
        </w:rPr>
        <w:t>proceduri in časovnem sosledju</w:t>
      </w:r>
    </w:p>
    <w:p w:rsidR="00CB383F" w:rsidRPr="00CB383F" w:rsidRDefault="00CB383F" w:rsidP="00CB383F">
      <w:pPr>
        <w:numPr>
          <w:ilvl w:val="0"/>
          <w:numId w:val="34"/>
        </w:numPr>
        <w:rPr>
          <w:rFonts w:ascii="Gill Sans MT" w:hAnsi="Gill Sans MT"/>
          <w:color w:val="FF00FF"/>
          <w:sz w:val="20"/>
        </w:rPr>
      </w:pPr>
      <w:r w:rsidRPr="00CB383F">
        <w:rPr>
          <w:rFonts w:ascii="Gill Sans MT" w:hAnsi="Gill Sans MT"/>
          <w:color w:val="FF00FF"/>
          <w:sz w:val="20"/>
        </w:rPr>
        <w:t>Teoretsko vzorčenje</w:t>
      </w:r>
    </w:p>
    <w:p w:rsidR="00CB383F" w:rsidRDefault="00CB383F" w:rsidP="00CB383F">
      <w:pPr>
        <w:numPr>
          <w:ilvl w:val="0"/>
          <w:numId w:val="34"/>
        </w:numPr>
        <w:rPr>
          <w:rFonts w:ascii="Gill Sans MT" w:hAnsi="Gill Sans MT"/>
          <w:sz w:val="20"/>
        </w:rPr>
      </w:pPr>
      <w:r w:rsidRPr="00CB383F">
        <w:rPr>
          <w:rFonts w:ascii="Gill Sans MT" w:hAnsi="Gill Sans MT"/>
          <w:color w:val="999999"/>
          <w:sz w:val="20"/>
        </w:rPr>
        <w:t>Interpretacija</w:t>
      </w:r>
      <w:r>
        <w:rPr>
          <w:rFonts w:ascii="Gill Sans MT" w:hAnsi="Gill Sans MT"/>
          <w:sz w:val="20"/>
        </w:rPr>
        <w:t xml:space="preserve"> (3 ravni: pomeni za akterje, v kontekstu, umestitev v splošno teorijo)</w:t>
      </w:r>
    </w:p>
    <w:p w:rsidR="00A44086" w:rsidRDefault="00CB383F" w:rsidP="00CB383F">
      <w:pPr>
        <w:numPr>
          <w:ilvl w:val="0"/>
          <w:numId w:val="34"/>
        </w:numPr>
        <w:rPr>
          <w:rFonts w:ascii="Gill Sans MT" w:hAnsi="Gill Sans MT"/>
          <w:sz w:val="20"/>
        </w:rPr>
      </w:pPr>
      <w:r w:rsidRPr="00CB383F">
        <w:rPr>
          <w:rFonts w:ascii="Gill Sans MT" w:hAnsi="Gill Sans MT"/>
          <w:color w:val="FFCC99"/>
          <w:sz w:val="20"/>
        </w:rPr>
        <w:t>Etična vprašanja</w:t>
      </w:r>
      <w:r>
        <w:rPr>
          <w:rFonts w:ascii="Gill Sans MT" w:hAnsi="Gill Sans MT"/>
          <w:sz w:val="20"/>
        </w:rPr>
        <w:t xml:space="preserve"> so pomembna</w:t>
      </w:r>
    </w:p>
    <w:p w:rsidR="00A44086" w:rsidRDefault="00A44086" w:rsidP="00A44086">
      <w:pPr>
        <w:rPr>
          <w:rFonts w:ascii="Gill Sans MT" w:hAnsi="Gill Sans MT"/>
          <w:sz w:val="20"/>
        </w:rPr>
      </w:pPr>
    </w:p>
    <w:p w:rsidR="00CB383F" w:rsidRPr="00CF1BF6" w:rsidRDefault="00A44086" w:rsidP="00CF1BF6">
      <w:pPr>
        <w:pStyle w:val="poglavje"/>
        <w:rPr>
          <w:bCs/>
          <w:sz w:val="20"/>
        </w:rPr>
      </w:pPr>
      <w:r w:rsidRPr="00CF1BF6">
        <w:rPr>
          <w:bCs/>
          <w:sz w:val="20"/>
        </w:rPr>
        <w:t>Začetki kvalitativne metodologije</w:t>
      </w:r>
    </w:p>
    <w:p w:rsidR="00A44086" w:rsidRDefault="00A44086" w:rsidP="00CF1BF6">
      <w:pPr>
        <w:numPr>
          <w:ilvl w:val="0"/>
          <w:numId w:val="35"/>
        </w:numPr>
        <w:tabs>
          <w:tab w:val="left" w:pos="540"/>
        </w:tabs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Poročila evropskih popotnikov (13.st.)</w:t>
      </w:r>
    </w:p>
    <w:p w:rsidR="00A44086" w:rsidRDefault="00A44086" w:rsidP="00CF1BF6">
      <w:pPr>
        <w:numPr>
          <w:ilvl w:val="0"/>
          <w:numId w:val="35"/>
        </w:numPr>
        <w:tabs>
          <w:tab w:val="left" w:pos="540"/>
        </w:tabs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Antropološke raziskave – prve akademske terenske raziskave (Mallinowski)</w:t>
      </w:r>
    </w:p>
    <w:p w:rsidR="007158B2" w:rsidRDefault="007158B2" w:rsidP="00CF1BF6">
      <w:pPr>
        <w:numPr>
          <w:ilvl w:val="0"/>
          <w:numId w:val="35"/>
        </w:numPr>
        <w:tabs>
          <w:tab w:val="left" w:pos="540"/>
        </w:tabs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Terensko raziskovanje lastnih družb</w:t>
      </w:r>
    </w:p>
    <w:p w:rsidR="007158B2" w:rsidRPr="00CF1BF6" w:rsidRDefault="007158B2" w:rsidP="00CF1BF6">
      <w:pPr>
        <w:numPr>
          <w:ilvl w:val="0"/>
          <w:numId w:val="35"/>
        </w:numPr>
        <w:tabs>
          <w:tab w:val="left" w:pos="540"/>
        </w:tabs>
        <w:rPr>
          <w:rFonts w:ascii="Gill Sans MT" w:hAnsi="Gill Sans MT"/>
          <w:color w:val="FF3399"/>
          <w:sz w:val="20"/>
        </w:rPr>
      </w:pPr>
      <w:r w:rsidRPr="00CF1BF6">
        <w:rPr>
          <w:rFonts w:ascii="Gill Sans MT" w:hAnsi="Gill Sans MT"/>
          <w:color w:val="FF3399"/>
          <w:sz w:val="20"/>
        </w:rPr>
        <w:t xml:space="preserve">Čikaška šola </w:t>
      </w:r>
      <w:r w:rsidR="00CF1BF6" w:rsidRPr="00CF1BF6">
        <w:rPr>
          <w:rFonts w:ascii="Gill Sans MT" w:hAnsi="Gill Sans MT"/>
          <w:sz w:val="20"/>
        </w:rPr>
        <w:t>(</w:t>
      </w:r>
      <w:r w:rsidR="00CF1BF6">
        <w:rPr>
          <w:rFonts w:ascii="Gill Sans MT" w:hAnsi="Gill Sans MT"/>
          <w:sz w:val="20"/>
        </w:rPr>
        <w:t>R. Park: projekt raziskovanja mestnega okolja z neposrednim opazovanjem in razgovori na ulicah, v lokalih … L. 1916</w:t>
      </w:r>
      <w:r w:rsidR="00CF1BF6" w:rsidRPr="00CF1BF6">
        <w:rPr>
          <w:rFonts w:ascii="Gill Sans MT" w:hAnsi="Gill Sans MT"/>
          <w:sz w:val="20"/>
        </w:rPr>
        <w:t>)</w:t>
      </w:r>
      <w:r w:rsidR="00CF1BF6">
        <w:rPr>
          <w:rFonts w:ascii="Gill Sans MT" w:hAnsi="Gill Sans MT"/>
          <w:sz w:val="20"/>
        </w:rPr>
        <w:t>. 3 načela</w:t>
      </w:r>
      <w:r w:rsidR="00B07C95">
        <w:rPr>
          <w:rFonts w:ascii="Gill Sans MT" w:hAnsi="Gill Sans MT"/>
          <w:sz w:val="20"/>
        </w:rPr>
        <w:t xml:space="preserve"> terenskega dela so se uveljavila</w:t>
      </w:r>
      <w:r w:rsidR="00CF1BF6">
        <w:rPr>
          <w:rFonts w:ascii="Gill Sans MT" w:hAnsi="Gill Sans MT"/>
          <w:sz w:val="20"/>
        </w:rPr>
        <w:t>:</w:t>
      </w:r>
    </w:p>
    <w:p w:rsidR="00CF1BF6" w:rsidRPr="00CD2C4C" w:rsidRDefault="00B07C95" w:rsidP="00DF463E">
      <w:pPr>
        <w:numPr>
          <w:ilvl w:val="0"/>
          <w:numId w:val="36"/>
        </w:numPr>
        <w:tabs>
          <w:tab w:val="clear" w:pos="644"/>
          <w:tab w:val="left" w:pos="540"/>
          <w:tab w:val="num" w:pos="1440"/>
        </w:tabs>
        <w:ind w:left="1440"/>
        <w:jc w:val="both"/>
        <w:rPr>
          <w:rFonts w:ascii="Gill Sans MT" w:hAnsi="Gill Sans MT"/>
          <w:color w:val="800080"/>
          <w:sz w:val="20"/>
        </w:rPr>
      </w:pPr>
      <w:r w:rsidRPr="00CD2C4C">
        <w:rPr>
          <w:rFonts w:ascii="Gill Sans MT" w:hAnsi="Gill Sans MT"/>
          <w:color w:val="800080"/>
          <w:sz w:val="20"/>
        </w:rPr>
        <w:t>Raziskovati ljudi v njihovem naravnem okolju oz. na licu mesta</w:t>
      </w:r>
    </w:p>
    <w:p w:rsidR="00B07C95" w:rsidRPr="00CD2C4C" w:rsidRDefault="00B07C95" w:rsidP="00DF463E">
      <w:pPr>
        <w:numPr>
          <w:ilvl w:val="0"/>
          <w:numId w:val="36"/>
        </w:numPr>
        <w:tabs>
          <w:tab w:val="clear" w:pos="644"/>
          <w:tab w:val="left" w:pos="540"/>
          <w:tab w:val="num" w:pos="1440"/>
        </w:tabs>
        <w:ind w:left="1440"/>
        <w:jc w:val="both"/>
        <w:rPr>
          <w:rFonts w:ascii="Gill Sans MT" w:hAnsi="Gill Sans MT"/>
          <w:color w:val="800080"/>
          <w:sz w:val="20"/>
        </w:rPr>
      </w:pPr>
      <w:r w:rsidRPr="00CD2C4C">
        <w:rPr>
          <w:rFonts w:ascii="Gill Sans MT" w:hAnsi="Gill Sans MT"/>
          <w:color w:val="800080"/>
          <w:sz w:val="20"/>
        </w:rPr>
        <w:t>Raziskovati ljudi s pomočjo neposredne komunikacije z njimi</w:t>
      </w:r>
    </w:p>
    <w:p w:rsidR="00B07C95" w:rsidRPr="00CD2C4C" w:rsidRDefault="00B07C95" w:rsidP="00DF463E">
      <w:pPr>
        <w:numPr>
          <w:ilvl w:val="0"/>
          <w:numId w:val="36"/>
        </w:numPr>
        <w:tabs>
          <w:tab w:val="clear" w:pos="644"/>
          <w:tab w:val="left" w:pos="540"/>
          <w:tab w:val="num" w:pos="1440"/>
        </w:tabs>
        <w:ind w:left="1440"/>
        <w:jc w:val="both"/>
        <w:rPr>
          <w:rFonts w:ascii="Gill Sans MT" w:hAnsi="Gill Sans MT"/>
          <w:color w:val="800080"/>
          <w:sz w:val="20"/>
        </w:rPr>
      </w:pPr>
      <w:r w:rsidRPr="00CD2C4C">
        <w:rPr>
          <w:rFonts w:ascii="Gill Sans MT" w:hAnsi="Gill Sans MT"/>
          <w:color w:val="800080"/>
          <w:sz w:val="20"/>
        </w:rPr>
        <w:t>Priti do razumevanja družbenega sveta in oblikovati teoretske trditve o izkušnjah in perspektivi članov raziskovane skupine</w:t>
      </w:r>
    </w:p>
    <w:p w:rsidR="00CD2C4C" w:rsidRDefault="00B07C95" w:rsidP="00DF463E">
      <w:pPr>
        <w:numPr>
          <w:ilvl w:val="0"/>
          <w:numId w:val="37"/>
        </w:numPr>
        <w:tabs>
          <w:tab w:val="clear" w:pos="644"/>
          <w:tab w:val="num" w:pos="1440"/>
        </w:tabs>
        <w:ind w:left="1440"/>
        <w:jc w:val="both"/>
        <w:rPr>
          <w:rFonts w:ascii="Gill Sans MT" w:hAnsi="Gill Sans MT"/>
          <w:color w:val="808000"/>
          <w:sz w:val="20"/>
        </w:rPr>
      </w:pPr>
      <w:r>
        <w:rPr>
          <w:rFonts w:ascii="Gill Sans MT" w:hAnsi="Gill Sans MT"/>
          <w:sz w:val="20"/>
        </w:rPr>
        <w:t xml:space="preserve">Že takrat so bili poudarjeni: </w:t>
      </w:r>
      <w:r w:rsidRPr="00CD2C4C">
        <w:rPr>
          <w:rFonts w:ascii="Gill Sans MT" w:hAnsi="Gill Sans MT"/>
          <w:color w:val="808000"/>
          <w:sz w:val="20"/>
        </w:rPr>
        <w:t>eksplorativni pristop, interpretativni pristop, postopno generiranje teoretskih konceptov iz empiričnega gradiva, sekvenčna analiza, opazovanje z udeležbo (terensko delo)</w:t>
      </w:r>
    </w:p>
    <w:p w:rsidR="00CD2C4C" w:rsidRDefault="00CD2C4C" w:rsidP="00CD2C4C">
      <w:pPr>
        <w:rPr>
          <w:rFonts w:ascii="Gill Sans MT" w:hAnsi="Gill Sans MT"/>
          <w:sz w:val="20"/>
        </w:rPr>
      </w:pPr>
    </w:p>
    <w:p w:rsidR="00CD2C4C" w:rsidRPr="00CD2C4C" w:rsidRDefault="00B25737" w:rsidP="00CD2C4C">
      <w:pPr>
        <w:pStyle w:val="poglavje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243205</wp:posOffset>
            </wp:positionV>
            <wp:extent cx="2753995" cy="1356995"/>
            <wp:effectExtent l="19050" t="0" r="8255" b="0"/>
            <wp:wrapSquare wrapText="bothSides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35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C4C" w:rsidRPr="00CD2C4C">
        <w:rPr>
          <w:bCs/>
          <w:sz w:val="20"/>
        </w:rPr>
        <w:t>Raziskovalno vprašanje in oblika kvalitativne raziskave</w:t>
      </w:r>
    </w:p>
    <w:p w:rsidR="00D83E89" w:rsidRDefault="00D83E89" w:rsidP="00CD2C4C">
      <w:pPr>
        <w:ind w:firstLine="708"/>
        <w:rPr>
          <w:rFonts w:ascii="Gill Sans MT" w:hAnsi="Gill Sans MT"/>
          <w:sz w:val="20"/>
        </w:rPr>
      </w:pPr>
    </w:p>
    <w:p w:rsidR="00D83E89" w:rsidRPr="00D83E89" w:rsidRDefault="00D83E89" w:rsidP="00D83E89">
      <w:pPr>
        <w:rPr>
          <w:rFonts w:ascii="Gill Sans MT" w:hAnsi="Gill Sans MT"/>
          <w:sz w:val="20"/>
        </w:rPr>
      </w:pPr>
    </w:p>
    <w:p w:rsidR="00D83E89" w:rsidRPr="00D83E89" w:rsidRDefault="00D83E89" w:rsidP="00D83E89">
      <w:pPr>
        <w:rPr>
          <w:rFonts w:ascii="Gill Sans MT" w:hAnsi="Gill Sans MT"/>
          <w:sz w:val="20"/>
        </w:rPr>
      </w:pPr>
    </w:p>
    <w:p w:rsidR="00D83E89" w:rsidRPr="00D83E89" w:rsidRDefault="00D83E89" w:rsidP="00D83E89">
      <w:pPr>
        <w:rPr>
          <w:rFonts w:ascii="Gill Sans MT" w:hAnsi="Gill Sans MT"/>
          <w:sz w:val="20"/>
        </w:rPr>
      </w:pPr>
    </w:p>
    <w:p w:rsidR="00D83E89" w:rsidRPr="00D83E89" w:rsidRDefault="00D83E89" w:rsidP="00D83E89">
      <w:pPr>
        <w:rPr>
          <w:rFonts w:ascii="Gill Sans MT" w:hAnsi="Gill Sans MT"/>
          <w:sz w:val="20"/>
        </w:rPr>
      </w:pPr>
    </w:p>
    <w:p w:rsidR="00D83E89" w:rsidRPr="00D83E89" w:rsidRDefault="00D83E89" w:rsidP="00D83E89">
      <w:pPr>
        <w:rPr>
          <w:rFonts w:ascii="Gill Sans MT" w:hAnsi="Gill Sans MT"/>
          <w:sz w:val="20"/>
        </w:rPr>
      </w:pPr>
    </w:p>
    <w:p w:rsidR="00D83E89" w:rsidRPr="00D83E89" w:rsidRDefault="00D83E89" w:rsidP="00D83E89">
      <w:pPr>
        <w:rPr>
          <w:rFonts w:ascii="Gill Sans MT" w:hAnsi="Gill Sans MT"/>
          <w:sz w:val="20"/>
        </w:rPr>
      </w:pPr>
    </w:p>
    <w:p w:rsidR="00D83E89" w:rsidRDefault="00D83E89" w:rsidP="00D83E89">
      <w:pPr>
        <w:rPr>
          <w:rFonts w:ascii="Gill Sans MT" w:hAnsi="Gill Sans MT"/>
          <w:sz w:val="20"/>
        </w:rPr>
      </w:pPr>
    </w:p>
    <w:p w:rsidR="00D83E89" w:rsidRPr="00D83E89" w:rsidRDefault="00D83E89" w:rsidP="00D83E89">
      <w:pPr>
        <w:rPr>
          <w:rFonts w:ascii="Gill Sans MT" w:hAnsi="Gill Sans MT"/>
          <w:sz w:val="20"/>
        </w:rPr>
      </w:pPr>
    </w:p>
    <w:p w:rsidR="00D83E89" w:rsidRDefault="00D83E89" w:rsidP="00D83E89">
      <w:pPr>
        <w:rPr>
          <w:rFonts w:ascii="Gill Sans MT" w:hAnsi="Gill Sans MT"/>
          <w:sz w:val="20"/>
        </w:rPr>
      </w:pPr>
    </w:p>
    <w:p w:rsidR="00D83E89" w:rsidRDefault="00D83E89" w:rsidP="00D83E89">
      <w:pPr>
        <w:pStyle w:val="poglavje"/>
        <w:rPr>
          <w:bCs/>
          <w:sz w:val="20"/>
        </w:rPr>
      </w:pPr>
      <w:r w:rsidRPr="00D83E89">
        <w:rPr>
          <w:bCs/>
          <w:sz w:val="20"/>
        </w:rPr>
        <w:t>Metode zbiranja podatkov</w:t>
      </w:r>
    </w:p>
    <w:p w:rsidR="00B07C95" w:rsidRPr="00D83E89" w:rsidRDefault="00D83E89" w:rsidP="00D83E89">
      <w:pPr>
        <w:numPr>
          <w:ilvl w:val="0"/>
          <w:numId w:val="38"/>
        </w:numPr>
        <w:rPr>
          <w:rFonts w:ascii="Gill Sans MT" w:hAnsi="Gill Sans MT"/>
          <w:color w:val="9999FF"/>
          <w:sz w:val="20"/>
        </w:rPr>
      </w:pPr>
      <w:r w:rsidRPr="00D83E89">
        <w:rPr>
          <w:rFonts w:ascii="Gill Sans MT" w:hAnsi="Gill Sans MT"/>
          <w:color w:val="9999FF"/>
          <w:sz w:val="20"/>
        </w:rPr>
        <w:t>Primarne metode</w:t>
      </w:r>
    </w:p>
    <w:p w:rsidR="00D83E89" w:rsidRDefault="00D83E89" w:rsidP="00D83E89">
      <w:pPr>
        <w:numPr>
          <w:ilvl w:val="1"/>
          <w:numId w:val="38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Udeležba (opazovanje z udeležbo)</w:t>
      </w:r>
    </w:p>
    <w:p w:rsidR="00D83E89" w:rsidRPr="00D83E89" w:rsidRDefault="00D83E89" w:rsidP="00D83E89">
      <w:pPr>
        <w:numPr>
          <w:ilvl w:val="1"/>
          <w:numId w:val="38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lastRenderedPageBreak/>
        <w:t>Neposredno (»čisto«) opazovanje</w:t>
      </w:r>
    </w:p>
    <w:p w:rsidR="00D83E89" w:rsidRDefault="00D83E89" w:rsidP="00D83E89">
      <w:pPr>
        <w:numPr>
          <w:ilvl w:val="1"/>
          <w:numId w:val="38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Globinski intervju</w:t>
      </w:r>
    </w:p>
    <w:p w:rsidR="00D83E89" w:rsidRDefault="00D83E89" w:rsidP="00D83E89">
      <w:pPr>
        <w:numPr>
          <w:ilvl w:val="1"/>
          <w:numId w:val="38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Analiza dokumentov</w:t>
      </w:r>
    </w:p>
    <w:p w:rsidR="00D83E89" w:rsidRPr="00D83E89" w:rsidRDefault="00D83E89" w:rsidP="00D83E89">
      <w:pPr>
        <w:numPr>
          <w:ilvl w:val="0"/>
          <w:numId w:val="38"/>
        </w:numPr>
        <w:rPr>
          <w:rFonts w:ascii="Gill Sans MT" w:hAnsi="Gill Sans MT"/>
          <w:color w:val="9999FF"/>
          <w:sz w:val="20"/>
        </w:rPr>
      </w:pPr>
      <w:r w:rsidRPr="00D83E89">
        <w:rPr>
          <w:rFonts w:ascii="Gill Sans MT" w:hAnsi="Gill Sans MT"/>
          <w:color w:val="9999FF"/>
          <w:sz w:val="20"/>
        </w:rPr>
        <w:t>Dopolnilne metode</w:t>
      </w:r>
    </w:p>
    <w:p w:rsidR="00D83E89" w:rsidRPr="00D83E89" w:rsidRDefault="00D83E89" w:rsidP="00D83E89">
      <w:pPr>
        <w:numPr>
          <w:ilvl w:val="1"/>
          <w:numId w:val="38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Pripovedi, življenjske zgodbe, analiza poteka dogodkov, filmi, video, fotografije, govorica telesa, nereaktivne meritve, vprašalniki oz. ankete, testi …  </w:t>
      </w:r>
    </w:p>
    <w:p w:rsidR="00D83E89" w:rsidRPr="00D83E89" w:rsidRDefault="00D83E89" w:rsidP="00D83E89">
      <w:pPr>
        <w:numPr>
          <w:ilvl w:val="0"/>
          <w:numId w:val="38"/>
        </w:numPr>
        <w:rPr>
          <w:rFonts w:ascii="Gill Sans MT" w:hAnsi="Gill Sans MT"/>
          <w:color w:val="9999FF"/>
          <w:sz w:val="20"/>
        </w:rPr>
      </w:pPr>
      <w:r w:rsidRPr="00D83E89">
        <w:rPr>
          <w:rFonts w:ascii="Gill Sans MT" w:hAnsi="Gill Sans MT"/>
          <w:color w:val="9999FF"/>
          <w:sz w:val="20"/>
        </w:rPr>
        <w:t>Kombinacija metod zbiranja podatkov (triangulacija)</w:t>
      </w:r>
    </w:p>
    <w:p w:rsidR="00D83E89" w:rsidRPr="00D83E89" w:rsidRDefault="00D83E89" w:rsidP="00D83E89">
      <w:pPr>
        <w:numPr>
          <w:ilvl w:val="0"/>
          <w:numId w:val="38"/>
        </w:numPr>
        <w:rPr>
          <w:rFonts w:ascii="Gill Sans MT" w:hAnsi="Gill Sans MT"/>
          <w:color w:val="9999FF"/>
          <w:sz w:val="20"/>
        </w:rPr>
      </w:pPr>
      <w:r w:rsidRPr="00D83E89">
        <w:rPr>
          <w:rFonts w:ascii="Gill Sans MT" w:hAnsi="Gill Sans MT"/>
          <w:color w:val="9999FF"/>
          <w:sz w:val="20"/>
        </w:rPr>
        <w:t xml:space="preserve">Kaj določa izbor metode za zbiranje podatkov: </w:t>
      </w:r>
    </w:p>
    <w:p w:rsidR="00D83E89" w:rsidRDefault="00D83E89" w:rsidP="00DF463E">
      <w:pPr>
        <w:numPr>
          <w:ilvl w:val="0"/>
          <w:numId w:val="39"/>
        </w:numPr>
        <w:ind w:firstLine="436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Tip informacij</w:t>
      </w:r>
    </w:p>
    <w:p w:rsidR="00D83E89" w:rsidRDefault="00D83E89" w:rsidP="00DF463E">
      <w:pPr>
        <w:numPr>
          <w:ilvl w:val="0"/>
          <w:numId w:val="39"/>
        </w:numPr>
        <w:ind w:firstLine="436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V</w:t>
      </w:r>
      <w:r w:rsidRPr="00D83E89">
        <w:rPr>
          <w:rFonts w:ascii="Gill Sans MT" w:hAnsi="Gill Sans MT"/>
          <w:sz w:val="20"/>
        </w:rPr>
        <w:t>logo raziskovalca v okolju</w:t>
      </w:r>
    </w:p>
    <w:p w:rsidR="00D83E89" w:rsidRDefault="00D83E89" w:rsidP="00D83E89">
      <w:pPr>
        <w:rPr>
          <w:rFonts w:ascii="Gill Sans MT" w:hAnsi="Gill Sans MT"/>
          <w:sz w:val="20"/>
        </w:rPr>
      </w:pPr>
    </w:p>
    <w:p w:rsidR="00D83E89" w:rsidRDefault="00D83E89" w:rsidP="00D83E89">
      <w:pPr>
        <w:pStyle w:val="poglavje"/>
        <w:rPr>
          <w:bCs/>
          <w:sz w:val="20"/>
        </w:rPr>
      </w:pPr>
      <w:r w:rsidRPr="00D83E89">
        <w:rPr>
          <w:bCs/>
          <w:sz w:val="20"/>
        </w:rPr>
        <w:t>Tip informacij in ustreznost posameznih metod za zbiranje podatkov</w:t>
      </w:r>
    </w:p>
    <w:p w:rsidR="00732A38" w:rsidRDefault="00B25737" w:rsidP="00D83E89">
      <w:pPr>
        <w:tabs>
          <w:tab w:val="left" w:pos="926"/>
        </w:tabs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3086100" cy="1547495"/>
            <wp:effectExtent l="19050" t="0" r="0" b="0"/>
            <wp:wrapSquare wrapText="bothSides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E89">
        <w:tab/>
      </w:r>
    </w:p>
    <w:p w:rsidR="00732A38" w:rsidRPr="00732A38" w:rsidRDefault="00732A38" w:rsidP="00732A38"/>
    <w:p w:rsidR="00732A38" w:rsidRPr="00732A38" w:rsidRDefault="00732A38" w:rsidP="00732A38"/>
    <w:p w:rsidR="00732A38" w:rsidRPr="00732A38" w:rsidRDefault="00732A38" w:rsidP="00732A38"/>
    <w:p w:rsidR="00732A38" w:rsidRPr="00732A38" w:rsidRDefault="00732A38" w:rsidP="00732A38"/>
    <w:p w:rsidR="00732A38" w:rsidRPr="00732A38" w:rsidRDefault="00732A38" w:rsidP="00732A38"/>
    <w:p w:rsidR="00732A38" w:rsidRPr="00732A38" w:rsidRDefault="00732A38" w:rsidP="00732A38"/>
    <w:p w:rsidR="00732A38" w:rsidRDefault="00732A38" w:rsidP="00732A38"/>
    <w:p w:rsidR="003D11FA" w:rsidRPr="00732A38" w:rsidRDefault="003D11FA" w:rsidP="00732A38"/>
    <w:p w:rsidR="00732A38" w:rsidRDefault="00732A38" w:rsidP="00732A38"/>
    <w:p w:rsidR="00D83E89" w:rsidRPr="00273EC2" w:rsidRDefault="00732A38" w:rsidP="00273EC2">
      <w:pPr>
        <w:pStyle w:val="poglavje"/>
        <w:rPr>
          <w:bCs/>
          <w:sz w:val="20"/>
        </w:rPr>
      </w:pPr>
      <w:r w:rsidRPr="00273EC2">
        <w:rPr>
          <w:bCs/>
          <w:sz w:val="20"/>
        </w:rPr>
        <w:t>Proces kvalitativne raziskave</w:t>
      </w:r>
    </w:p>
    <w:p w:rsidR="00732A38" w:rsidRPr="00273EC2" w:rsidRDefault="00732A38" w:rsidP="00273EC2">
      <w:pPr>
        <w:numPr>
          <w:ilvl w:val="0"/>
          <w:numId w:val="40"/>
        </w:numPr>
        <w:rPr>
          <w:rFonts w:ascii="Gill Sans MT" w:hAnsi="Gill Sans MT"/>
          <w:color w:val="00CCFF"/>
          <w:sz w:val="20"/>
        </w:rPr>
      </w:pPr>
      <w:r w:rsidRPr="00273EC2">
        <w:rPr>
          <w:rFonts w:ascii="Gill Sans MT" w:hAnsi="Gill Sans MT"/>
          <w:color w:val="00CCFF"/>
          <w:sz w:val="20"/>
        </w:rPr>
        <w:t>Izbor raziskovalnega problema</w:t>
      </w:r>
    </w:p>
    <w:p w:rsidR="00273EC2" w:rsidRDefault="00273EC2" w:rsidP="00273EC2">
      <w:pPr>
        <w:numPr>
          <w:ilvl w:val="1"/>
          <w:numId w:val="40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Relevantnost</w:t>
      </w:r>
    </w:p>
    <w:p w:rsidR="00273EC2" w:rsidRDefault="00273EC2" w:rsidP="00273EC2">
      <w:pPr>
        <w:numPr>
          <w:ilvl w:val="1"/>
          <w:numId w:val="40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Prizorišča in enote</w:t>
      </w:r>
    </w:p>
    <w:p w:rsidR="00732A38" w:rsidRPr="00273EC2" w:rsidRDefault="00732A38" w:rsidP="00273EC2">
      <w:pPr>
        <w:numPr>
          <w:ilvl w:val="0"/>
          <w:numId w:val="40"/>
        </w:numPr>
        <w:rPr>
          <w:rFonts w:ascii="Gill Sans MT" w:hAnsi="Gill Sans MT"/>
          <w:color w:val="00CCFF"/>
          <w:sz w:val="20"/>
        </w:rPr>
      </w:pPr>
      <w:r w:rsidRPr="00273EC2">
        <w:rPr>
          <w:rFonts w:ascii="Gill Sans MT" w:hAnsi="Gill Sans MT"/>
          <w:color w:val="00CCFF"/>
          <w:sz w:val="20"/>
        </w:rPr>
        <w:t xml:space="preserve">Začasni </w:t>
      </w:r>
      <w:r w:rsidR="00273EC2" w:rsidRPr="00273EC2">
        <w:rPr>
          <w:rFonts w:ascii="Gill Sans MT" w:hAnsi="Gill Sans MT"/>
          <w:color w:val="00CCFF"/>
          <w:sz w:val="20"/>
        </w:rPr>
        <w:t>analitični okviri (kategorije in pojmi)</w:t>
      </w:r>
    </w:p>
    <w:p w:rsidR="00273EC2" w:rsidRDefault="00273EC2" w:rsidP="00273EC2">
      <w:pPr>
        <w:numPr>
          <w:ilvl w:val="1"/>
          <w:numId w:val="40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Alternativni</w:t>
      </w:r>
    </w:p>
    <w:p w:rsidR="00273EC2" w:rsidRDefault="00273EC2" w:rsidP="00273EC2">
      <w:pPr>
        <w:numPr>
          <w:ilvl w:val="1"/>
          <w:numId w:val="40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Spremenljivi</w:t>
      </w:r>
    </w:p>
    <w:p w:rsidR="00273EC2" w:rsidRPr="00273EC2" w:rsidRDefault="00273EC2" w:rsidP="00273EC2">
      <w:pPr>
        <w:numPr>
          <w:ilvl w:val="0"/>
          <w:numId w:val="40"/>
        </w:numPr>
        <w:rPr>
          <w:rFonts w:ascii="Gill Sans MT" w:hAnsi="Gill Sans MT"/>
          <w:color w:val="00CCFF"/>
          <w:sz w:val="20"/>
        </w:rPr>
      </w:pPr>
      <w:r w:rsidRPr="00273EC2">
        <w:rPr>
          <w:rFonts w:ascii="Gill Sans MT" w:hAnsi="Gill Sans MT"/>
          <w:color w:val="00CCFF"/>
          <w:sz w:val="20"/>
        </w:rPr>
        <w:t>Razjasnjevanje pojmov in kategorij</w:t>
      </w:r>
    </w:p>
    <w:p w:rsidR="00273EC2" w:rsidRDefault="00273EC2" w:rsidP="00273EC2">
      <w:pPr>
        <w:numPr>
          <w:ilvl w:val="1"/>
          <w:numId w:val="40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Homogenost kategorij</w:t>
      </w:r>
    </w:p>
    <w:p w:rsidR="00273EC2" w:rsidRDefault="00273EC2" w:rsidP="00273EC2">
      <w:pPr>
        <w:numPr>
          <w:ilvl w:val="1"/>
          <w:numId w:val="40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Analitična indukcija</w:t>
      </w:r>
    </w:p>
    <w:p w:rsidR="00273EC2" w:rsidRDefault="00273EC2" w:rsidP="00273EC2">
      <w:pPr>
        <w:numPr>
          <w:ilvl w:val="1"/>
          <w:numId w:val="40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Teoretično vzorčenje</w:t>
      </w:r>
    </w:p>
    <w:p w:rsidR="00273EC2" w:rsidRPr="00273EC2" w:rsidRDefault="00273EC2" w:rsidP="00273EC2">
      <w:pPr>
        <w:numPr>
          <w:ilvl w:val="0"/>
          <w:numId w:val="40"/>
        </w:numPr>
        <w:rPr>
          <w:rFonts w:ascii="Gill Sans MT" w:hAnsi="Gill Sans MT"/>
          <w:color w:val="00CCFF"/>
          <w:sz w:val="20"/>
        </w:rPr>
      </w:pPr>
      <w:r w:rsidRPr="00273EC2">
        <w:rPr>
          <w:rFonts w:ascii="Gill Sans MT" w:hAnsi="Gill Sans MT"/>
          <w:color w:val="00CCFF"/>
          <w:sz w:val="20"/>
        </w:rPr>
        <w:t>Podrobna opredelitev analitičnih okvirov</w:t>
      </w:r>
    </w:p>
    <w:p w:rsidR="00273EC2" w:rsidRDefault="00273EC2" w:rsidP="00273EC2">
      <w:pPr>
        <w:numPr>
          <w:ilvl w:val="1"/>
          <w:numId w:val="40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Ni vedno opravljena</w:t>
      </w:r>
    </w:p>
    <w:p w:rsidR="00273EC2" w:rsidRDefault="00273EC2" w:rsidP="00273EC2">
      <w:pPr>
        <w:numPr>
          <w:ilvl w:val="1"/>
          <w:numId w:val="40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Oblikovanje prikazov</w:t>
      </w:r>
    </w:p>
    <w:p w:rsidR="00273EC2" w:rsidRDefault="00273EC2" w:rsidP="00273EC2">
      <w:pPr>
        <w:rPr>
          <w:rFonts w:ascii="Gill Sans MT" w:hAnsi="Gill Sans MT"/>
          <w:sz w:val="20"/>
        </w:rPr>
      </w:pPr>
    </w:p>
    <w:p w:rsidR="00273EC2" w:rsidRPr="00273EC2" w:rsidRDefault="00273EC2" w:rsidP="00273EC2">
      <w:pPr>
        <w:pStyle w:val="poglavje"/>
        <w:rPr>
          <w:bCs/>
          <w:sz w:val="20"/>
        </w:rPr>
      </w:pPr>
      <w:r w:rsidRPr="00273EC2">
        <w:rPr>
          <w:bCs/>
          <w:sz w:val="20"/>
        </w:rPr>
        <w:t>Terensko raziskovanje in opazovanje z udeležbo</w:t>
      </w:r>
    </w:p>
    <w:p w:rsidR="00273EC2" w:rsidRPr="003D11FA" w:rsidRDefault="00273EC2" w:rsidP="00273EC2">
      <w:pPr>
        <w:numPr>
          <w:ilvl w:val="2"/>
          <w:numId w:val="40"/>
        </w:numPr>
        <w:tabs>
          <w:tab w:val="clear" w:pos="1800"/>
          <w:tab w:val="num" w:pos="540"/>
        </w:tabs>
        <w:ind w:left="540" w:hanging="360"/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Definicija = </w:t>
      </w:r>
      <w:r w:rsidRPr="00273EC2">
        <w:rPr>
          <w:rFonts w:ascii="Gill Sans MT" w:hAnsi="Gill Sans MT"/>
          <w:i/>
          <w:color w:val="800080"/>
          <w:sz w:val="20"/>
        </w:rPr>
        <w:t>podaljšana udeležba raziskovalca v dnevnem življenju skupine in poskus raziskovalca, da se poistoveti z normami, vrednotami in obnašanjem skupine</w:t>
      </w:r>
    </w:p>
    <w:p w:rsidR="00273EC2" w:rsidRDefault="00273EC2" w:rsidP="00273EC2">
      <w:pPr>
        <w:numPr>
          <w:ilvl w:val="2"/>
          <w:numId w:val="40"/>
        </w:numPr>
        <w:tabs>
          <w:tab w:val="clear" w:pos="1800"/>
          <w:tab w:val="num" w:pos="540"/>
        </w:tabs>
        <w:ind w:left="540" w:hanging="360"/>
        <w:jc w:val="both"/>
        <w:rPr>
          <w:rFonts w:ascii="Gill Sans MT" w:hAnsi="Gill Sans MT"/>
          <w:sz w:val="20"/>
        </w:rPr>
      </w:pPr>
      <w:r w:rsidRPr="00273EC2">
        <w:rPr>
          <w:rFonts w:ascii="Gill Sans MT" w:hAnsi="Gill Sans MT"/>
          <w:color w:val="99CC00"/>
          <w:sz w:val="20"/>
        </w:rPr>
        <w:t>Klasifikacija opazovanja</w:t>
      </w:r>
      <w:r>
        <w:rPr>
          <w:rFonts w:ascii="Gill Sans MT" w:hAnsi="Gill Sans MT"/>
          <w:sz w:val="20"/>
        </w:rPr>
        <w:t xml:space="preserve"> (glede na način udeležbe); raziskovalec je:</w:t>
      </w:r>
    </w:p>
    <w:p w:rsidR="00273EC2" w:rsidRPr="00273EC2" w:rsidRDefault="00273EC2" w:rsidP="00273EC2">
      <w:pPr>
        <w:numPr>
          <w:ilvl w:val="3"/>
          <w:numId w:val="40"/>
        </w:numPr>
        <w:jc w:val="both"/>
        <w:rPr>
          <w:rFonts w:ascii="Gill Sans MT" w:hAnsi="Gill Sans MT"/>
          <w:color w:val="99CC00"/>
          <w:sz w:val="20"/>
        </w:rPr>
      </w:pPr>
      <w:r w:rsidRPr="00273EC2">
        <w:rPr>
          <w:rFonts w:ascii="Gill Sans MT" w:hAnsi="Gill Sans MT"/>
          <w:color w:val="99CC00"/>
          <w:sz w:val="20"/>
        </w:rPr>
        <w:t>Popolni udeleženec</w:t>
      </w:r>
    </w:p>
    <w:p w:rsidR="00273EC2" w:rsidRPr="00273EC2" w:rsidRDefault="00273EC2" w:rsidP="00273EC2">
      <w:pPr>
        <w:numPr>
          <w:ilvl w:val="3"/>
          <w:numId w:val="40"/>
        </w:numPr>
        <w:jc w:val="both"/>
        <w:rPr>
          <w:rFonts w:ascii="Gill Sans MT" w:hAnsi="Gill Sans MT"/>
          <w:color w:val="99CC00"/>
          <w:sz w:val="20"/>
        </w:rPr>
      </w:pPr>
      <w:r w:rsidRPr="00273EC2">
        <w:rPr>
          <w:rFonts w:ascii="Gill Sans MT" w:hAnsi="Gill Sans MT"/>
          <w:color w:val="99CC00"/>
          <w:sz w:val="20"/>
        </w:rPr>
        <w:t>Udeleženec kot opazovalec</w:t>
      </w:r>
    </w:p>
    <w:p w:rsidR="00273EC2" w:rsidRPr="00273EC2" w:rsidRDefault="00273EC2" w:rsidP="00273EC2">
      <w:pPr>
        <w:numPr>
          <w:ilvl w:val="3"/>
          <w:numId w:val="40"/>
        </w:numPr>
        <w:jc w:val="both"/>
        <w:rPr>
          <w:rFonts w:ascii="Gill Sans MT" w:hAnsi="Gill Sans MT"/>
          <w:color w:val="99CC00"/>
          <w:sz w:val="20"/>
        </w:rPr>
      </w:pPr>
      <w:r w:rsidRPr="00273EC2">
        <w:rPr>
          <w:rFonts w:ascii="Gill Sans MT" w:hAnsi="Gill Sans MT"/>
          <w:color w:val="99CC00"/>
          <w:sz w:val="20"/>
        </w:rPr>
        <w:t>Opazovalec kot udeleženec</w:t>
      </w:r>
    </w:p>
    <w:p w:rsidR="00273EC2" w:rsidRDefault="00273EC2" w:rsidP="00273EC2">
      <w:pPr>
        <w:numPr>
          <w:ilvl w:val="3"/>
          <w:numId w:val="40"/>
        </w:numPr>
        <w:jc w:val="both"/>
        <w:rPr>
          <w:rFonts w:ascii="Gill Sans MT" w:hAnsi="Gill Sans MT"/>
          <w:color w:val="99CC00"/>
          <w:sz w:val="20"/>
        </w:rPr>
      </w:pPr>
      <w:r w:rsidRPr="00273EC2">
        <w:rPr>
          <w:rFonts w:ascii="Gill Sans MT" w:hAnsi="Gill Sans MT"/>
          <w:color w:val="99CC00"/>
          <w:sz w:val="20"/>
        </w:rPr>
        <w:t>Čisti opazovalec</w:t>
      </w:r>
    </w:p>
    <w:p w:rsidR="00273EC2" w:rsidRDefault="00273EC2" w:rsidP="00273EC2">
      <w:pPr>
        <w:rPr>
          <w:rFonts w:ascii="Gill Sans MT" w:hAnsi="Gill Sans MT"/>
          <w:sz w:val="20"/>
        </w:rPr>
      </w:pPr>
    </w:p>
    <w:p w:rsidR="00273EC2" w:rsidRPr="00273EC2" w:rsidRDefault="00273EC2" w:rsidP="00273EC2">
      <w:pPr>
        <w:pStyle w:val="poglavje"/>
        <w:rPr>
          <w:bCs/>
          <w:sz w:val="20"/>
        </w:rPr>
      </w:pPr>
      <w:r w:rsidRPr="00273EC2">
        <w:rPr>
          <w:bCs/>
          <w:sz w:val="20"/>
        </w:rPr>
        <w:t>Vrste možnih prizorišč</w:t>
      </w:r>
    </w:p>
    <w:p w:rsidR="00273EC2" w:rsidRPr="003B3EE0" w:rsidRDefault="00273EC2" w:rsidP="00273EC2">
      <w:pPr>
        <w:numPr>
          <w:ilvl w:val="4"/>
          <w:numId w:val="40"/>
        </w:numPr>
        <w:tabs>
          <w:tab w:val="clear" w:pos="3240"/>
          <w:tab w:val="num" w:pos="540"/>
        </w:tabs>
        <w:ind w:left="1980" w:hanging="1800"/>
        <w:rPr>
          <w:rFonts w:ascii="Gill Sans MT" w:hAnsi="Gill Sans MT"/>
          <w:color w:val="666699"/>
          <w:sz w:val="20"/>
        </w:rPr>
      </w:pPr>
      <w:r w:rsidRPr="003B3EE0">
        <w:rPr>
          <w:rFonts w:ascii="Gill Sans MT" w:hAnsi="Gill Sans MT"/>
          <w:color w:val="666699"/>
          <w:sz w:val="20"/>
        </w:rPr>
        <w:t>Organizacije</w:t>
      </w:r>
    </w:p>
    <w:p w:rsidR="00273EC2" w:rsidRPr="003B3EE0" w:rsidRDefault="00273EC2" w:rsidP="00273EC2">
      <w:pPr>
        <w:numPr>
          <w:ilvl w:val="4"/>
          <w:numId w:val="40"/>
        </w:numPr>
        <w:tabs>
          <w:tab w:val="clear" w:pos="3240"/>
          <w:tab w:val="num" w:pos="540"/>
        </w:tabs>
        <w:ind w:left="1980" w:hanging="1800"/>
        <w:rPr>
          <w:rFonts w:ascii="Gill Sans MT" w:hAnsi="Gill Sans MT"/>
          <w:color w:val="666699"/>
          <w:sz w:val="20"/>
        </w:rPr>
      </w:pPr>
      <w:r w:rsidRPr="003B3EE0">
        <w:rPr>
          <w:rFonts w:ascii="Gill Sans MT" w:hAnsi="Gill Sans MT"/>
          <w:color w:val="666699"/>
          <w:sz w:val="20"/>
        </w:rPr>
        <w:t>Skupine</w:t>
      </w:r>
    </w:p>
    <w:p w:rsidR="00273EC2" w:rsidRPr="003B3EE0" w:rsidRDefault="00273EC2" w:rsidP="00273EC2">
      <w:pPr>
        <w:numPr>
          <w:ilvl w:val="4"/>
          <w:numId w:val="40"/>
        </w:numPr>
        <w:tabs>
          <w:tab w:val="clear" w:pos="3240"/>
          <w:tab w:val="num" w:pos="540"/>
        </w:tabs>
        <w:ind w:left="1980" w:hanging="1800"/>
        <w:rPr>
          <w:rFonts w:ascii="Gill Sans MT" w:hAnsi="Gill Sans MT"/>
          <w:color w:val="666699"/>
          <w:sz w:val="20"/>
        </w:rPr>
      </w:pPr>
      <w:r w:rsidRPr="003B3EE0">
        <w:rPr>
          <w:rFonts w:ascii="Gill Sans MT" w:hAnsi="Gill Sans MT"/>
          <w:color w:val="666699"/>
          <w:sz w:val="20"/>
        </w:rPr>
        <w:t>»Okolja«</w:t>
      </w:r>
    </w:p>
    <w:p w:rsidR="00273EC2" w:rsidRPr="003B3EE0" w:rsidRDefault="00273EC2" w:rsidP="00273EC2">
      <w:pPr>
        <w:numPr>
          <w:ilvl w:val="4"/>
          <w:numId w:val="40"/>
        </w:numPr>
        <w:tabs>
          <w:tab w:val="clear" w:pos="3240"/>
          <w:tab w:val="num" w:pos="540"/>
        </w:tabs>
        <w:ind w:left="1980" w:hanging="1800"/>
        <w:rPr>
          <w:rFonts w:ascii="Gill Sans MT" w:hAnsi="Gill Sans MT"/>
          <w:color w:val="666699"/>
          <w:sz w:val="20"/>
        </w:rPr>
      </w:pPr>
      <w:r w:rsidRPr="003B3EE0">
        <w:rPr>
          <w:rFonts w:ascii="Gill Sans MT" w:hAnsi="Gill Sans MT"/>
          <w:color w:val="666699"/>
          <w:sz w:val="20"/>
        </w:rPr>
        <w:t xml:space="preserve">Dogodki </w:t>
      </w:r>
    </w:p>
    <w:p w:rsidR="00273EC2" w:rsidRDefault="00273EC2" w:rsidP="003B3EE0">
      <w:pPr>
        <w:rPr>
          <w:rFonts w:ascii="Gill Sans MT" w:hAnsi="Gill Sans MT"/>
          <w:sz w:val="20"/>
        </w:rPr>
      </w:pPr>
    </w:p>
    <w:p w:rsidR="003B3EE0" w:rsidRPr="003B3EE0" w:rsidRDefault="003B3EE0" w:rsidP="003B3EE0">
      <w:pPr>
        <w:pStyle w:val="poglavje"/>
        <w:rPr>
          <w:bCs/>
          <w:sz w:val="20"/>
        </w:rPr>
      </w:pPr>
      <w:r w:rsidRPr="003B3EE0">
        <w:rPr>
          <w:bCs/>
          <w:sz w:val="20"/>
        </w:rPr>
        <w:t>Področja opazovanja</w:t>
      </w:r>
    </w:p>
    <w:p w:rsidR="003B3EE0" w:rsidRPr="003B3EE0" w:rsidRDefault="003B3EE0" w:rsidP="003B3EE0">
      <w:pPr>
        <w:numPr>
          <w:ilvl w:val="0"/>
          <w:numId w:val="43"/>
        </w:numPr>
        <w:rPr>
          <w:rFonts w:ascii="Gill Sans MT" w:hAnsi="Gill Sans MT"/>
          <w:color w:val="993300"/>
          <w:sz w:val="20"/>
        </w:rPr>
      </w:pPr>
      <w:r w:rsidRPr="003B3EE0">
        <w:rPr>
          <w:rFonts w:ascii="Gill Sans MT" w:hAnsi="Gill Sans MT"/>
          <w:color w:val="993300"/>
          <w:sz w:val="20"/>
        </w:rPr>
        <w:t>Pomeni</w:t>
      </w:r>
    </w:p>
    <w:p w:rsidR="003B3EE0" w:rsidRPr="003B3EE0" w:rsidRDefault="003B3EE0" w:rsidP="003B3EE0">
      <w:pPr>
        <w:numPr>
          <w:ilvl w:val="0"/>
          <w:numId w:val="43"/>
        </w:numPr>
        <w:rPr>
          <w:rFonts w:ascii="Gill Sans MT" w:hAnsi="Gill Sans MT"/>
          <w:color w:val="993300"/>
          <w:sz w:val="20"/>
        </w:rPr>
      </w:pPr>
      <w:r w:rsidRPr="003B3EE0">
        <w:rPr>
          <w:rFonts w:ascii="Gill Sans MT" w:hAnsi="Gill Sans MT"/>
          <w:color w:val="993300"/>
          <w:sz w:val="20"/>
        </w:rPr>
        <w:t>Prakse</w:t>
      </w:r>
    </w:p>
    <w:p w:rsidR="003B3EE0" w:rsidRPr="003B3EE0" w:rsidRDefault="003B3EE0" w:rsidP="003B3EE0">
      <w:pPr>
        <w:numPr>
          <w:ilvl w:val="0"/>
          <w:numId w:val="43"/>
        </w:numPr>
        <w:rPr>
          <w:rFonts w:ascii="Gill Sans MT" w:hAnsi="Gill Sans MT"/>
          <w:color w:val="993300"/>
          <w:sz w:val="20"/>
        </w:rPr>
      </w:pPr>
      <w:r w:rsidRPr="003B3EE0">
        <w:rPr>
          <w:rFonts w:ascii="Gill Sans MT" w:hAnsi="Gill Sans MT"/>
          <w:color w:val="993300"/>
          <w:sz w:val="20"/>
        </w:rPr>
        <w:t>Dogodki</w:t>
      </w:r>
    </w:p>
    <w:p w:rsidR="003B3EE0" w:rsidRPr="003B3EE0" w:rsidRDefault="003B3EE0" w:rsidP="003B3EE0">
      <w:pPr>
        <w:numPr>
          <w:ilvl w:val="0"/>
          <w:numId w:val="43"/>
        </w:numPr>
        <w:rPr>
          <w:rFonts w:ascii="Gill Sans MT" w:hAnsi="Gill Sans MT"/>
          <w:color w:val="993300"/>
          <w:sz w:val="20"/>
        </w:rPr>
      </w:pPr>
      <w:r w:rsidRPr="003B3EE0">
        <w:rPr>
          <w:rFonts w:ascii="Gill Sans MT" w:hAnsi="Gill Sans MT"/>
          <w:color w:val="993300"/>
          <w:sz w:val="20"/>
        </w:rPr>
        <w:t>Srečanja</w:t>
      </w:r>
    </w:p>
    <w:p w:rsidR="003B3EE0" w:rsidRPr="003B3EE0" w:rsidRDefault="003B3EE0" w:rsidP="003B3EE0">
      <w:pPr>
        <w:numPr>
          <w:ilvl w:val="0"/>
          <w:numId w:val="43"/>
        </w:numPr>
        <w:rPr>
          <w:rFonts w:ascii="Gill Sans MT" w:hAnsi="Gill Sans MT"/>
          <w:color w:val="993300"/>
          <w:sz w:val="20"/>
        </w:rPr>
      </w:pPr>
      <w:r w:rsidRPr="003B3EE0">
        <w:rPr>
          <w:rFonts w:ascii="Gill Sans MT" w:hAnsi="Gill Sans MT"/>
          <w:color w:val="993300"/>
          <w:sz w:val="20"/>
        </w:rPr>
        <w:t>Vloge</w:t>
      </w:r>
    </w:p>
    <w:p w:rsidR="003B3EE0" w:rsidRPr="003B3EE0" w:rsidRDefault="003B3EE0" w:rsidP="003B3EE0">
      <w:pPr>
        <w:numPr>
          <w:ilvl w:val="0"/>
          <w:numId w:val="43"/>
        </w:numPr>
        <w:rPr>
          <w:rFonts w:ascii="Gill Sans MT" w:hAnsi="Gill Sans MT"/>
          <w:color w:val="993300"/>
          <w:sz w:val="20"/>
        </w:rPr>
      </w:pPr>
      <w:r w:rsidRPr="003B3EE0">
        <w:rPr>
          <w:rFonts w:ascii="Gill Sans MT" w:hAnsi="Gill Sans MT"/>
          <w:color w:val="993300"/>
          <w:sz w:val="20"/>
        </w:rPr>
        <w:lastRenderedPageBreak/>
        <w:t xml:space="preserve">Odnosi </w:t>
      </w:r>
    </w:p>
    <w:p w:rsidR="003B3EE0" w:rsidRDefault="003B3EE0" w:rsidP="003B3EE0">
      <w:pPr>
        <w:rPr>
          <w:rFonts w:ascii="Gill Sans MT" w:hAnsi="Gill Sans MT"/>
          <w:sz w:val="20"/>
        </w:rPr>
      </w:pPr>
    </w:p>
    <w:p w:rsidR="00273EC2" w:rsidRPr="00273EC2" w:rsidRDefault="00273EC2" w:rsidP="00273EC2">
      <w:pPr>
        <w:pStyle w:val="poglavje"/>
        <w:rPr>
          <w:bCs/>
          <w:sz w:val="20"/>
        </w:rPr>
      </w:pPr>
      <w:r w:rsidRPr="00273EC2">
        <w:rPr>
          <w:bCs/>
          <w:sz w:val="20"/>
        </w:rPr>
        <w:t>Objektivnost, zanesljivost in veljavnost v okviru terenskega raziskovanja</w:t>
      </w:r>
    </w:p>
    <w:p w:rsidR="00273EC2" w:rsidRDefault="00273EC2" w:rsidP="00273EC2">
      <w:pPr>
        <w:numPr>
          <w:ilvl w:val="0"/>
          <w:numId w:val="41"/>
        </w:numPr>
        <w:rPr>
          <w:rFonts w:ascii="Gill Sans MT" w:hAnsi="Gill Sans MT"/>
          <w:sz w:val="20"/>
        </w:rPr>
      </w:pPr>
      <w:r w:rsidRPr="00273EC2">
        <w:rPr>
          <w:rFonts w:ascii="Gill Sans MT" w:hAnsi="Gill Sans MT"/>
          <w:i/>
          <w:color w:val="99CCFF"/>
          <w:sz w:val="20"/>
        </w:rPr>
        <w:t>Prilagajanje pravilom komunikacije</w:t>
      </w:r>
      <w:r>
        <w:rPr>
          <w:rFonts w:ascii="Gill Sans MT" w:hAnsi="Gill Sans MT"/>
          <w:sz w:val="20"/>
        </w:rPr>
        <w:t xml:space="preserve"> v raziskovanem okolju – interna veljavnost</w:t>
      </w:r>
    </w:p>
    <w:p w:rsidR="00273EC2" w:rsidRDefault="00273EC2" w:rsidP="00273EC2">
      <w:pPr>
        <w:numPr>
          <w:ilvl w:val="0"/>
          <w:numId w:val="41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Prikaz terenskega dela oz</w:t>
      </w:r>
      <w:r w:rsidRPr="00273EC2">
        <w:rPr>
          <w:rFonts w:ascii="Gill Sans MT" w:hAnsi="Gill Sans MT"/>
          <w:i/>
          <w:color w:val="FF99CC"/>
          <w:sz w:val="20"/>
        </w:rPr>
        <w:t>. eksplikacija pravil</w:t>
      </w:r>
      <w:r>
        <w:rPr>
          <w:rFonts w:ascii="Gill Sans MT" w:hAnsi="Gill Sans MT"/>
          <w:sz w:val="20"/>
        </w:rPr>
        <w:t xml:space="preserve"> (zagotavljanje intersubjektivne preverljivosti oz. ponovljivosti) </w:t>
      </w:r>
    </w:p>
    <w:p w:rsidR="00273EC2" w:rsidRDefault="00273EC2" w:rsidP="00273EC2">
      <w:pPr>
        <w:rPr>
          <w:rFonts w:ascii="Gill Sans MT" w:hAnsi="Gill Sans MT"/>
          <w:sz w:val="20"/>
        </w:rPr>
      </w:pPr>
    </w:p>
    <w:p w:rsidR="00273EC2" w:rsidRPr="003B3EE0" w:rsidRDefault="00273EC2" w:rsidP="003B3EE0">
      <w:pPr>
        <w:pStyle w:val="poglavje"/>
        <w:rPr>
          <w:bCs/>
          <w:sz w:val="20"/>
        </w:rPr>
      </w:pPr>
      <w:r w:rsidRPr="003B3EE0">
        <w:rPr>
          <w:bCs/>
          <w:sz w:val="20"/>
        </w:rPr>
        <w:t>Potek terenske raziskave (faze)</w:t>
      </w:r>
    </w:p>
    <w:p w:rsidR="00273EC2" w:rsidRDefault="004320B1" w:rsidP="003B3EE0">
      <w:pPr>
        <w:numPr>
          <w:ilvl w:val="0"/>
          <w:numId w:val="42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Priprava (eksploracija), literatura, »defokusiranje« </w:t>
      </w:r>
    </w:p>
    <w:p w:rsidR="004320B1" w:rsidRDefault="004320B1" w:rsidP="003B3EE0">
      <w:pPr>
        <w:numPr>
          <w:ilvl w:val="0"/>
          <w:numId w:val="42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Izbor lokacije (»vzorčenje«), vprašanje dostopa</w:t>
      </w:r>
    </w:p>
    <w:p w:rsidR="00273EC2" w:rsidRDefault="004320B1" w:rsidP="003B3EE0">
      <w:pPr>
        <w:numPr>
          <w:ilvl w:val="0"/>
          <w:numId w:val="42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Vstop v okolje in vzpostavitev socialnih odnosov s člani skupine</w:t>
      </w:r>
    </w:p>
    <w:p w:rsidR="004320B1" w:rsidRDefault="004320B1" w:rsidP="003B3EE0">
      <w:pPr>
        <w:numPr>
          <w:ilvl w:val="0"/>
          <w:numId w:val="42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Prevzem socialne vloge, spoznavanje situacije in se razumeti s skupino</w:t>
      </w:r>
    </w:p>
    <w:p w:rsidR="004320B1" w:rsidRDefault="004320B1" w:rsidP="003B3EE0">
      <w:pPr>
        <w:numPr>
          <w:ilvl w:val="0"/>
          <w:numId w:val="42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Opazovanje, poslušanje, zbiranje kval. podatkov, zapisovanje</w:t>
      </w:r>
    </w:p>
    <w:p w:rsidR="004320B1" w:rsidRDefault="004320B1" w:rsidP="003B3EE0">
      <w:pPr>
        <w:numPr>
          <w:ilvl w:val="0"/>
          <w:numId w:val="42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Prve analize, oblikovanje in ovrednotenje delovnih hipotez</w:t>
      </w:r>
    </w:p>
    <w:p w:rsidR="004320B1" w:rsidRDefault="004320B1" w:rsidP="003B3EE0">
      <w:pPr>
        <w:numPr>
          <w:ilvl w:val="0"/>
          <w:numId w:val="42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Fokusiranje na posebne vidike v situaciji, teoretsko vzorčenje</w:t>
      </w:r>
    </w:p>
    <w:p w:rsidR="004320B1" w:rsidRDefault="004320B1" w:rsidP="003B3EE0">
      <w:pPr>
        <w:numPr>
          <w:ilvl w:val="0"/>
          <w:numId w:val="42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Terenski intervju z informanti</w:t>
      </w:r>
    </w:p>
    <w:p w:rsidR="004320B1" w:rsidRDefault="004320B1" w:rsidP="003B3EE0">
      <w:pPr>
        <w:numPr>
          <w:ilvl w:val="0"/>
          <w:numId w:val="42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Deangažiranje in zapustitev okolja</w:t>
      </w:r>
    </w:p>
    <w:p w:rsidR="004320B1" w:rsidRDefault="004320B1" w:rsidP="003B3EE0">
      <w:pPr>
        <w:numPr>
          <w:ilvl w:val="0"/>
          <w:numId w:val="42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Dokončanje analiz in pisanje poročila</w:t>
      </w:r>
    </w:p>
    <w:p w:rsidR="004320B1" w:rsidRDefault="004320B1" w:rsidP="00273EC2">
      <w:pPr>
        <w:rPr>
          <w:rFonts w:ascii="Gill Sans MT" w:hAnsi="Gill Sans MT"/>
          <w:sz w:val="20"/>
        </w:rPr>
      </w:pPr>
    </w:p>
    <w:p w:rsidR="00273EC2" w:rsidRPr="00106DEC" w:rsidRDefault="00E20D83" w:rsidP="00106DEC">
      <w:pPr>
        <w:pStyle w:val="poglavje"/>
        <w:rPr>
          <w:bCs/>
          <w:sz w:val="20"/>
        </w:rPr>
      </w:pPr>
      <w:r w:rsidRPr="00106DEC">
        <w:rPr>
          <w:bCs/>
          <w:sz w:val="20"/>
        </w:rPr>
        <w:t>Akcijsko raziskovanje</w:t>
      </w:r>
    </w:p>
    <w:p w:rsidR="00E20D83" w:rsidRDefault="00E20D83" w:rsidP="00106DEC">
      <w:pPr>
        <w:numPr>
          <w:ilvl w:val="0"/>
          <w:numId w:val="44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Bistvo – </w:t>
      </w:r>
      <w:r w:rsidRPr="00106DEC">
        <w:rPr>
          <w:rFonts w:ascii="Gill Sans MT" w:hAnsi="Gill Sans MT"/>
          <w:i/>
          <w:sz w:val="20"/>
        </w:rPr>
        <w:t>vnos sprememb v okolje</w:t>
      </w:r>
    </w:p>
    <w:p w:rsidR="00E20D83" w:rsidRDefault="00E20D83" w:rsidP="00106DEC">
      <w:pPr>
        <w:numPr>
          <w:ilvl w:val="0"/>
          <w:numId w:val="44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Relacija »subjekt - subjekt«</w:t>
      </w:r>
    </w:p>
    <w:p w:rsidR="00E20D83" w:rsidRDefault="00E20D83" w:rsidP="00106DEC">
      <w:pPr>
        <w:numPr>
          <w:ilvl w:val="0"/>
          <w:numId w:val="44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Deobjektivizacija</w:t>
      </w:r>
    </w:p>
    <w:p w:rsidR="00E20D83" w:rsidRDefault="00E20D83" w:rsidP="00106DEC">
      <w:pPr>
        <w:numPr>
          <w:ilvl w:val="0"/>
          <w:numId w:val="44"/>
        </w:numPr>
        <w:rPr>
          <w:rFonts w:ascii="Gill Sans MT" w:hAnsi="Gill Sans MT"/>
          <w:sz w:val="20"/>
        </w:rPr>
      </w:pPr>
      <w:r w:rsidRPr="00106DEC">
        <w:rPr>
          <w:rFonts w:ascii="Gill Sans MT" w:hAnsi="Gill Sans MT"/>
          <w:i/>
          <w:sz w:val="20"/>
        </w:rPr>
        <w:t>Multimetodski pristop</w:t>
      </w:r>
      <w:r>
        <w:rPr>
          <w:rFonts w:ascii="Gill Sans MT" w:hAnsi="Gill Sans MT"/>
          <w:sz w:val="20"/>
        </w:rPr>
        <w:t xml:space="preserve"> (prilagajanje metod zbiranja podatkov tipu informacij)</w:t>
      </w:r>
    </w:p>
    <w:p w:rsidR="00E20D83" w:rsidRDefault="00106DEC" w:rsidP="00106DEC">
      <w:pPr>
        <w:numPr>
          <w:ilvl w:val="0"/>
          <w:numId w:val="44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A</w:t>
      </w:r>
      <w:r w:rsidR="00E20D83">
        <w:rPr>
          <w:rFonts w:ascii="Gill Sans MT" w:hAnsi="Gill Sans MT"/>
          <w:sz w:val="20"/>
        </w:rPr>
        <w:t>plikativnost</w:t>
      </w:r>
    </w:p>
    <w:p w:rsidR="00106DEC" w:rsidRDefault="00106DEC" w:rsidP="00106DEC">
      <w:pPr>
        <w:numPr>
          <w:ilvl w:val="0"/>
          <w:numId w:val="44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Poudarek na proceduri </w:t>
      </w:r>
    </w:p>
    <w:p w:rsidR="00106DEC" w:rsidRDefault="00106DEC" w:rsidP="00273EC2">
      <w:pPr>
        <w:rPr>
          <w:rFonts w:ascii="Gill Sans MT" w:hAnsi="Gill Sans MT"/>
          <w:sz w:val="20"/>
        </w:rPr>
      </w:pPr>
    </w:p>
    <w:p w:rsidR="00106DEC" w:rsidRDefault="00106DEC" w:rsidP="00106DEC">
      <w:pPr>
        <w:pStyle w:val="poglavje"/>
        <w:rPr>
          <w:bCs/>
          <w:sz w:val="20"/>
        </w:rPr>
      </w:pPr>
      <w:r w:rsidRPr="00106DEC">
        <w:rPr>
          <w:bCs/>
          <w:sz w:val="20"/>
        </w:rPr>
        <w:t>Potek akcijske raziskave</w:t>
      </w:r>
    </w:p>
    <w:p w:rsidR="003D11FA" w:rsidRDefault="00B25737" w:rsidP="00106DEC">
      <w:pPr>
        <w:ind w:firstLine="708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61595</wp:posOffset>
            </wp:positionV>
            <wp:extent cx="1600200" cy="1009015"/>
            <wp:effectExtent l="19050" t="0" r="0" b="0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1FA" w:rsidRPr="003D11FA" w:rsidRDefault="003D11FA" w:rsidP="003D11FA"/>
    <w:p w:rsidR="003D11FA" w:rsidRPr="003D11FA" w:rsidRDefault="003D11FA" w:rsidP="003D11FA"/>
    <w:p w:rsidR="003D11FA" w:rsidRPr="003D11FA" w:rsidRDefault="003D11FA" w:rsidP="003D11FA"/>
    <w:p w:rsidR="003D11FA" w:rsidRPr="003D11FA" w:rsidRDefault="003D11FA" w:rsidP="003D11FA"/>
    <w:p w:rsidR="003D11FA" w:rsidRPr="003D11FA" w:rsidRDefault="003D11FA" w:rsidP="003D11FA"/>
    <w:p w:rsidR="003D11FA" w:rsidRPr="003D11FA" w:rsidRDefault="003D11FA" w:rsidP="003D11FA"/>
    <w:p w:rsidR="003D11FA" w:rsidRPr="003D11FA" w:rsidRDefault="003D11FA" w:rsidP="003D11FA">
      <w:pPr>
        <w:pStyle w:val="predavanjenaslov"/>
        <w:rPr>
          <w:bCs/>
          <w:sz w:val="20"/>
        </w:rPr>
      </w:pPr>
      <w:bookmarkStart w:id="14" w:name="_Toc184966375"/>
      <w:bookmarkStart w:id="15" w:name="_Toc184966510"/>
      <w:r w:rsidRPr="003D11FA">
        <w:rPr>
          <w:bCs/>
          <w:sz w:val="20"/>
        </w:rPr>
        <w:t>KVANTITATIVNO RAZISKOVANJE</w:t>
      </w:r>
      <w:r>
        <w:rPr>
          <w:bCs/>
          <w:sz w:val="20"/>
        </w:rPr>
        <w:t xml:space="preserve"> </w:t>
      </w:r>
      <w:r w:rsidRPr="003D11FA">
        <w:rPr>
          <w:b w:val="0"/>
          <w:bCs/>
          <w:sz w:val="20"/>
          <w:u w:val="none"/>
        </w:rPr>
        <w:t>(raziskovanje povezanosti med spremenljivkami)</w:t>
      </w:r>
      <w:bookmarkEnd w:id="14"/>
      <w:bookmarkEnd w:id="15"/>
    </w:p>
    <w:p w:rsidR="003D11FA" w:rsidRPr="003D11FA" w:rsidRDefault="003D11FA" w:rsidP="003D11FA">
      <w:pPr>
        <w:pStyle w:val="poglavje"/>
        <w:rPr>
          <w:bCs/>
          <w:sz w:val="20"/>
        </w:rPr>
      </w:pPr>
      <w:r w:rsidRPr="003D11FA">
        <w:rPr>
          <w:bCs/>
          <w:sz w:val="20"/>
        </w:rPr>
        <w:t>Spoznavni cilji raziskave</w:t>
      </w:r>
    </w:p>
    <w:p w:rsidR="003D11FA" w:rsidRDefault="003D11FA" w:rsidP="003D11FA">
      <w:pPr>
        <w:numPr>
          <w:ilvl w:val="0"/>
          <w:numId w:val="45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Eksploracija</w:t>
      </w:r>
    </w:p>
    <w:p w:rsidR="003D11FA" w:rsidRDefault="003D11FA" w:rsidP="003D11FA">
      <w:pPr>
        <w:numPr>
          <w:ilvl w:val="0"/>
          <w:numId w:val="45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Opis in klasifikacija</w:t>
      </w:r>
    </w:p>
    <w:p w:rsidR="003D11FA" w:rsidRPr="003D11FA" w:rsidRDefault="003D11FA" w:rsidP="003D11FA">
      <w:pPr>
        <w:numPr>
          <w:ilvl w:val="0"/>
          <w:numId w:val="45"/>
        </w:numPr>
        <w:rPr>
          <w:rFonts w:ascii="Gill Sans MT" w:hAnsi="Gill Sans MT"/>
          <w:color w:val="CC99FF"/>
          <w:sz w:val="20"/>
        </w:rPr>
      </w:pPr>
      <w:r w:rsidRPr="003D11FA">
        <w:rPr>
          <w:rFonts w:ascii="Gill Sans MT" w:hAnsi="Gill Sans MT"/>
          <w:color w:val="CC99FF"/>
          <w:sz w:val="20"/>
        </w:rPr>
        <w:t xml:space="preserve">Pojasnitev (raziskovanje povezanosti </w:t>
      </w:r>
      <w:r w:rsidRPr="003D11FA">
        <w:rPr>
          <w:color w:val="CC99FF"/>
          <w:sz w:val="20"/>
        </w:rPr>
        <w:t>→</w:t>
      </w:r>
      <w:r w:rsidRPr="003D11FA">
        <w:rPr>
          <w:rFonts w:ascii="Gill Sans MT" w:hAnsi="Gill Sans MT"/>
          <w:color w:val="CC99FF"/>
          <w:sz w:val="20"/>
        </w:rPr>
        <w:t xml:space="preserve"> vzročnost)</w:t>
      </w:r>
    </w:p>
    <w:p w:rsidR="00106DEC" w:rsidRDefault="00106DEC" w:rsidP="003D11FA">
      <w:pPr>
        <w:tabs>
          <w:tab w:val="left" w:pos="1080"/>
        </w:tabs>
        <w:rPr>
          <w:rFonts w:ascii="Gill Sans MT" w:hAnsi="Gill Sans MT"/>
          <w:sz w:val="20"/>
        </w:rPr>
      </w:pPr>
    </w:p>
    <w:p w:rsidR="003D11FA" w:rsidRPr="003D11FA" w:rsidRDefault="003D11FA" w:rsidP="003D11FA">
      <w:pPr>
        <w:pStyle w:val="poglavje"/>
        <w:rPr>
          <w:bCs/>
          <w:sz w:val="20"/>
        </w:rPr>
      </w:pPr>
      <w:r w:rsidRPr="003D11FA">
        <w:rPr>
          <w:bCs/>
          <w:sz w:val="20"/>
        </w:rPr>
        <w:t>Klasični koncept pojasnitve – preverjanje hipoteze</w:t>
      </w:r>
    </w:p>
    <w:p w:rsidR="003D11FA" w:rsidRDefault="00B25737" w:rsidP="003D11FA">
      <w:pPr>
        <w:ind w:firstLine="708"/>
        <w:rPr>
          <w:rFonts w:ascii="Gill Sans MT" w:hAnsi="Gill Sans MT"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3810</wp:posOffset>
            </wp:positionV>
            <wp:extent cx="1496695" cy="752475"/>
            <wp:effectExtent l="19050" t="0" r="8255" b="0"/>
            <wp:wrapSquare wrapText="bothSides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1FA" w:rsidRPr="003D11FA" w:rsidRDefault="003D11FA" w:rsidP="003D11FA">
      <w:pPr>
        <w:rPr>
          <w:rFonts w:ascii="Gill Sans MT" w:hAnsi="Gill Sans MT"/>
          <w:sz w:val="20"/>
        </w:rPr>
      </w:pPr>
    </w:p>
    <w:p w:rsidR="003D11FA" w:rsidRPr="003D11FA" w:rsidRDefault="003D11FA" w:rsidP="003D11FA">
      <w:pPr>
        <w:rPr>
          <w:rFonts w:ascii="Gill Sans MT" w:hAnsi="Gill Sans MT"/>
          <w:sz w:val="20"/>
        </w:rPr>
      </w:pPr>
    </w:p>
    <w:p w:rsidR="003D11FA" w:rsidRPr="003D11FA" w:rsidRDefault="003D11FA" w:rsidP="003D11FA">
      <w:pPr>
        <w:rPr>
          <w:rFonts w:ascii="Gill Sans MT" w:hAnsi="Gill Sans MT"/>
          <w:sz w:val="20"/>
        </w:rPr>
      </w:pPr>
    </w:p>
    <w:p w:rsidR="003D11FA" w:rsidRDefault="003D11FA" w:rsidP="003D11FA">
      <w:pPr>
        <w:rPr>
          <w:rFonts w:ascii="Gill Sans MT" w:hAnsi="Gill Sans MT"/>
          <w:sz w:val="20"/>
        </w:rPr>
      </w:pPr>
    </w:p>
    <w:p w:rsidR="003D11FA" w:rsidRDefault="003D11FA" w:rsidP="003D11FA">
      <w:pPr>
        <w:rPr>
          <w:rFonts w:ascii="Gill Sans MT" w:hAnsi="Gill Sans MT"/>
          <w:sz w:val="20"/>
        </w:rPr>
      </w:pPr>
    </w:p>
    <w:p w:rsidR="003D11FA" w:rsidRPr="00A175A1" w:rsidRDefault="003D11FA" w:rsidP="00A175A1">
      <w:pPr>
        <w:pStyle w:val="poglavje"/>
        <w:rPr>
          <w:bCs/>
          <w:sz w:val="20"/>
        </w:rPr>
      </w:pPr>
      <w:r w:rsidRPr="00A175A1">
        <w:rPr>
          <w:bCs/>
          <w:sz w:val="20"/>
        </w:rPr>
        <w:t xml:space="preserve">Znanstvene predpostavke (analitični okvir kvantitativne </w:t>
      </w:r>
      <w:r w:rsidR="00AE1C20" w:rsidRPr="00A175A1">
        <w:rPr>
          <w:bCs/>
          <w:sz w:val="20"/>
        </w:rPr>
        <w:t>raziskave</w:t>
      </w:r>
      <w:r w:rsidRPr="00A175A1">
        <w:rPr>
          <w:bCs/>
          <w:sz w:val="20"/>
        </w:rPr>
        <w:t>)</w:t>
      </w:r>
    </w:p>
    <w:p w:rsidR="003D11FA" w:rsidRPr="00A175A1" w:rsidRDefault="003546E3" w:rsidP="003D11FA">
      <w:pPr>
        <w:rPr>
          <w:rFonts w:ascii="Gill Sans MT" w:hAnsi="Gill Sans MT"/>
          <w:color w:val="CC0099"/>
          <w:sz w:val="20"/>
        </w:rPr>
      </w:pPr>
      <w:r w:rsidRPr="00A175A1">
        <w:rPr>
          <w:rFonts w:ascii="Gill Sans MT" w:hAnsi="Gill Sans MT"/>
          <w:color w:val="CC0099"/>
          <w:sz w:val="20"/>
        </w:rPr>
        <w:t>Hipoteze</w:t>
      </w:r>
    </w:p>
    <w:p w:rsidR="003546E3" w:rsidRDefault="003546E3" w:rsidP="00A175A1">
      <w:pPr>
        <w:numPr>
          <w:ilvl w:val="0"/>
          <w:numId w:val="46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Trditve, ki zajemajo predmet in cilje raziskovanja v najširšem obsegu</w:t>
      </w:r>
    </w:p>
    <w:p w:rsidR="00AE1C20" w:rsidRDefault="00AE1C20" w:rsidP="00A175A1">
      <w:pPr>
        <w:numPr>
          <w:ilvl w:val="0"/>
          <w:numId w:val="46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Govorijo o lastnostih pojavov in/ali o zvezah med pojavi oz. njihovimi lastnostmi</w:t>
      </w:r>
    </w:p>
    <w:p w:rsidR="00AE1C20" w:rsidRDefault="00AE1C20" w:rsidP="00A175A1">
      <w:pPr>
        <w:numPr>
          <w:ilvl w:val="0"/>
          <w:numId w:val="46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Bistveni sestavni element hipoteze je spremenljivka</w:t>
      </w:r>
    </w:p>
    <w:p w:rsidR="00573862" w:rsidRDefault="00573862" w:rsidP="00573862">
      <w:pPr>
        <w:ind w:left="567"/>
        <w:rPr>
          <w:rFonts w:ascii="Gill Sans MT" w:hAnsi="Gill Sans MT"/>
          <w:sz w:val="20"/>
        </w:rPr>
      </w:pPr>
    </w:p>
    <w:p w:rsidR="00B90769" w:rsidRPr="00A175A1" w:rsidRDefault="00B90769" w:rsidP="003D11FA">
      <w:pPr>
        <w:rPr>
          <w:rFonts w:ascii="Gill Sans MT" w:hAnsi="Gill Sans MT"/>
          <w:color w:val="CC0099"/>
          <w:sz w:val="20"/>
        </w:rPr>
      </w:pPr>
      <w:r w:rsidRPr="00A175A1">
        <w:rPr>
          <w:rFonts w:ascii="Gill Sans MT" w:hAnsi="Gill Sans MT"/>
          <w:color w:val="CC0099"/>
          <w:sz w:val="20"/>
        </w:rPr>
        <w:t>Spremenljivke</w:t>
      </w:r>
    </w:p>
    <w:p w:rsidR="00B90769" w:rsidRDefault="00B90769" w:rsidP="00A175A1">
      <w:pPr>
        <w:numPr>
          <w:ilvl w:val="0"/>
          <w:numId w:val="46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Razčlenitev teoretskih pojmov</w:t>
      </w:r>
    </w:p>
    <w:p w:rsidR="00B90769" w:rsidRDefault="00B90769" w:rsidP="00A175A1">
      <w:pPr>
        <w:numPr>
          <w:ilvl w:val="0"/>
          <w:numId w:val="46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Inštrument za približevanje k objektu raziskave</w:t>
      </w:r>
    </w:p>
    <w:p w:rsidR="00B90769" w:rsidRDefault="00B90769" w:rsidP="00A175A1">
      <w:pPr>
        <w:numPr>
          <w:ilvl w:val="0"/>
          <w:numId w:val="46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lastRenderedPageBreak/>
        <w:t>Merljive lastnosti opazovanih objektov oz. pojavov raziskovanja</w:t>
      </w:r>
    </w:p>
    <w:p w:rsidR="00A175A1" w:rsidRDefault="00B90769" w:rsidP="00A175A1">
      <w:pPr>
        <w:numPr>
          <w:ilvl w:val="0"/>
          <w:numId w:val="46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Lastnosti, ki se od primera do primer (lahko) razlikujejo</w:t>
      </w:r>
    </w:p>
    <w:p w:rsidR="00A175A1" w:rsidRDefault="00A175A1" w:rsidP="00A175A1">
      <w:pPr>
        <w:rPr>
          <w:rFonts w:ascii="Gill Sans MT" w:hAnsi="Gill Sans MT"/>
          <w:sz w:val="20"/>
        </w:rPr>
      </w:pPr>
    </w:p>
    <w:p w:rsidR="00B90769" w:rsidRPr="00A175A1" w:rsidRDefault="00A175A1" w:rsidP="00A175A1">
      <w:pPr>
        <w:pStyle w:val="poglavje"/>
        <w:rPr>
          <w:bCs/>
          <w:sz w:val="20"/>
        </w:rPr>
      </w:pPr>
      <w:r w:rsidRPr="00A175A1">
        <w:rPr>
          <w:bCs/>
          <w:sz w:val="20"/>
        </w:rPr>
        <w:t>Hipoteza usmerja spoznavni proces v raziskavi</w:t>
      </w:r>
    </w:p>
    <w:p w:rsidR="00A175A1" w:rsidRDefault="00A175A1" w:rsidP="00A175A1">
      <w:pPr>
        <w:numPr>
          <w:ilvl w:val="1"/>
          <w:numId w:val="46"/>
        </w:numPr>
        <w:tabs>
          <w:tab w:val="clear" w:pos="1080"/>
          <w:tab w:val="num" w:pos="720"/>
        </w:tabs>
        <w:ind w:left="720" w:hanging="360"/>
        <w:jc w:val="both"/>
        <w:rPr>
          <w:rFonts w:ascii="Gill Sans MT" w:hAnsi="Gill Sans MT"/>
          <w:sz w:val="20"/>
        </w:rPr>
      </w:pPr>
      <w:r w:rsidRPr="00A175A1">
        <w:rPr>
          <w:rFonts w:ascii="Gill Sans MT" w:hAnsi="Gill Sans MT"/>
          <w:color w:val="808000"/>
          <w:sz w:val="20"/>
        </w:rPr>
        <w:t>Preciziranje raziskovalnega problema</w:t>
      </w:r>
      <w:r>
        <w:rPr>
          <w:rFonts w:ascii="Gill Sans MT" w:hAnsi="Gill Sans MT"/>
          <w:sz w:val="20"/>
        </w:rPr>
        <w:t xml:space="preserve"> – jasna opredelitev spoznavnih ciljev raziskave (raziskovalna vprašanja)</w:t>
      </w:r>
    </w:p>
    <w:p w:rsidR="00A175A1" w:rsidRDefault="00A175A1" w:rsidP="00A175A1">
      <w:pPr>
        <w:numPr>
          <w:ilvl w:val="1"/>
          <w:numId w:val="46"/>
        </w:numPr>
        <w:tabs>
          <w:tab w:val="clear" w:pos="1080"/>
          <w:tab w:val="num" w:pos="720"/>
        </w:tabs>
        <w:ind w:left="720" w:hanging="360"/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Iz hipoteze mora biti razvidno, kaj so </w:t>
      </w:r>
      <w:r w:rsidRPr="00A175A1">
        <w:rPr>
          <w:rFonts w:ascii="Gill Sans MT" w:hAnsi="Gill Sans MT"/>
          <w:color w:val="800080"/>
          <w:sz w:val="20"/>
        </w:rPr>
        <w:t>objekti raziskave</w:t>
      </w:r>
      <w:r>
        <w:rPr>
          <w:rFonts w:ascii="Gill Sans MT" w:hAnsi="Gill Sans MT"/>
          <w:sz w:val="20"/>
        </w:rPr>
        <w:t xml:space="preserve"> (enote analize) in katere so </w:t>
      </w:r>
      <w:r w:rsidRPr="00A175A1">
        <w:rPr>
          <w:rFonts w:ascii="Gill Sans MT" w:hAnsi="Gill Sans MT"/>
          <w:color w:val="800080"/>
          <w:sz w:val="20"/>
        </w:rPr>
        <w:t>ključne dimenzije</w:t>
      </w:r>
      <w:r>
        <w:rPr>
          <w:rFonts w:ascii="Gill Sans MT" w:hAnsi="Gill Sans MT"/>
          <w:sz w:val="20"/>
        </w:rPr>
        <w:t xml:space="preserve"> </w:t>
      </w:r>
      <w:r w:rsidRPr="00A175A1">
        <w:rPr>
          <w:rFonts w:ascii="Gill Sans MT" w:hAnsi="Gill Sans MT"/>
          <w:color w:val="800080"/>
          <w:sz w:val="20"/>
        </w:rPr>
        <w:t>teh objektov</w:t>
      </w:r>
      <w:r>
        <w:rPr>
          <w:rFonts w:ascii="Gill Sans MT" w:hAnsi="Gill Sans MT"/>
          <w:sz w:val="20"/>
        </w:rPr>
        <w:t xml:space="preserve"> (spremenljivke), ki nas zanimajo</w:t>
      </w:r>
    </w:p>
    <w:p w:rsidR="00573862" w:rsidRDefault="00573862" w:rsidP="00573862">
      <w:pPr>
        <w:ind w:left="360"/>
        <w:jc w:val="both"/>
        <w:rPr>
          <w:rFonts w:ascii="Gill Sans MT" w:hAnsi="Gill Sans MT"/>
          <w:sz w:val="20"/>
        </w:rPr>
      </w:pPr>
    </w:p>
    <w:p w:rsidR="00A175A1" w:rsidRPr="00A175A1" w:rsidRDefault="00A175A1" w:rsidP="00A175A1">
      <w:pPr>
        <w:numPr>
          <w:ilvl w:val="1"/>
          <w:numId w:val="46"/>
        </w:numPr>
        <w:tabs>
          <w:tab w:val="clear" w:pos="1080"/>
          <w:tab w:val="num" w:pos="720"/>
        </w:tabs>
        <w:ind w:left="720" w:hanging="360"/>
        <w:jc w:val="both"/>
        <w:rPr>
          <w:rFonts w:ascii="Gill Sans MT" w:hAnsi="Gill Sans MT"/>
          <w:color w:val="99CC00"/>
          <w:sz w:val="20"/>
        </w:rPr>
      </w:pPr>
      <w:r w:rsidRPr="00A175A1">
        <w:rPr>
          <w:rFonts w:ascii="Gill Sans MT" w:hAnsi="Gill Sans MT"/>
          <w:color w:val="99CC00"/>
          <w:sz w:val="20"/>
        </w:rPr>
        <w:t xml:space="preserve">Hipoteze določajo tudi: </w:t>
      </w:r>
    </w:p>
    <w:p w:rsidR="00A175A1" w:rsidRPr="00A175A1" w:rsidRDefault="00A175A1" w:rsidP="00A175A1">
      <w:pPr>
        <w:numPr>
          <w:ilvl w:val="2"/>
          <w:numId w:val="46"/>
        </w:numPr>
        <w:jc w:val="both"/>
        <w:rPr>
          <w:rFonts w:ascii="Gill Sans MT" w:hAnsi="Gill Sans MT"/>
          <w:color w:val="99CC00"/>
          <w:sz w:val="20"/>
        </w:rPr>
      </w:pPr>
      <w:r w:rsidRPr="00A175A1">
        <w:rPr>
          <w:rFonts w:ascii="Gill Sans MT" w:hAnsi="Gill Sans MT"/>
          <w:color w:val="99CC00"/>
          <w:sz w:val="20"/>
        </w:rPr>
        <w:t>Prostorski in časovni okvir raziskave</w:t>
      </w:r>
    </w:p>
    <w:p w:rsidR="00A175A1" w:rsidRPr="00A175A1" w:rsidRDefault="00A175A1" w:rsidP="00A175A1">
      <w:pPr>
        <w:numPr>
          <w:ilvl w:val="2"/>
          <w:numId w:val="46"/>
        </w:numPr>
        <w:jc w:val="both"/>
        <w:rPr>
          <w:rFonts w:ascii="Gill Sans MT" w:hAnsi="Gill Sans MT"/>
          <w:color w:val="99CC00"/>
          <w:sz w:val="20"/>
        </w:rPr>
      </w:pPr>
      <w:r w:rsidRPr="00A175A1">
        <w:rPr>
          <w:rFonts w:ascii="Gill Sans MT" w:hAnsi="Gill Sans MT"/>
          <w:color w:val="99CC00"/>
          <w:sz w:val="20"/>
        </w:rPr>
        <w:t>Postopke zbiranja podatkov</w:t>
      </w:r>
    </w:p>
    <w:p w:rsidR="00A175A1" w:rsidRPr="00A175A1" w:rsidRDefault="00A175A1" w:rsidP="00A175A1">
      <w:pPr>
        <w:numPr>
          <w:ilvl w:val="2"/>
          <w:numId w:val="46"/>
        </w:numPr>
        <w:jc w:val="both"/>
        <w:rPr>
          <w:rFonts w:ascii="Gill Sans MT" w:hAnsi="Gill Sans MT"/>
          <w:color w:val="99CC00"/>
          <w:sz w:val="20"/>
        </w:rPr>
      </w:pPr>
      <w:r w:rsidRPr="00A175A1">
        <w:rPr>
          <w:rFonts w:ascii="Gill Sans MT" w:hAnsi="Gill Sans MT"/>
          <w:color w:val="99CC00"/>
          <w:sz w:val="20"/>
        </w:rPr>
        <w:t>Postopke analize podatkov</w:t>
      </w:r>
    </w:p>
    <w:p w:rsidR="00A175A1" w:rsidRPr="00A175A1" w:rsidRDefault="00A175A1" w:rsidP="00A175A1">
      <w:pPr>
        <w:numPr>
          <w:ilvl w:val="1"/>
          <w:numId w:val="46"/>
        </w:numPr>
        <w:tabs>
          <w:tab w:val="clear" w:pos="1080"/>
          <w:tab w:val="num" w:pos="720"/>
        </w:tabs>
        <w:ind w:left="720" w:hanging="360"/>
        <w:jc w:val="both"/>
        <w:rPr>
          <w:rFonts w:ascii="Gill Sans MT" w:hAnsi="Gill Sans MT"/>
          <w:color w:val="FF9900"/>
          <w:sz w:val="20"/>
        </w:rPr>
      </w:pPr>
      <w:r w:rsidRPr="00A175A1">
        <w:rPr>
          <w:rFonts w:ascii="Gill Sans MT" w:hAnsi="Gill Sans MT"/>
          <w:color w:val="FF9900"/>
          <w:sz w:val="20"/>
        </w:rPr>
        <w:t xml:space="preserve">Hipoteze morajo biti: </w:t>
      </w:r>
    </w:p>
    <w:p w:rsidR="00A175A1" w:rsidRPr="00A175A1" w:rsidRDefault="00A175A1" w:rsidP="00A175A1">
      <w:pPr>
        <w:numPr>
          <w:ilvl w:val="2"/>
          <w:numId w:val="46"/>
        </w:numPr>
        <w:jc w:val="both"/>
        <w:rPr>
          <w:rFonts w:ascii="Gill Sans MT" w:hAnsi="Gill Sans MT"/>
          <w:color w:val="FF9900"/>
          <w:sz w:val="20"/>
        </w:rPr>
      </w:pPr>
      <w:r w:rsidRPr="00A175A1">
        <w:rPr>
          <w:rFonts w:ascii="Gill Sans MT" w:hAnsi="Gill Sans MT"/>
          <w:color w:val="FF9900"/>
          <w:sz w:val="20"/>
        </w:rPr>
        <w:t xml:space="preserve">Preverljive </w:t>
      </w:r>
    </w:p>
    <w:p w:rsidR="00A175A1" w:rsidRPr="00A175A1" w:rsidRDefault="00A175A1" w:rsidP="00A175A1">
      <w:pPr>
        <w:numPr>
          <w:ilvl w:val="2"/>
          <w:numId w:val="46"/>
        </w:numPr>
        <w:jc w:val="both"/>
        <w:rPr>
          <w:rFonts w:ascii="Gill Sans MT" w:hAnsi="Gill Sans MT"/>
          <w:color w:val="FF9900"/>
          <w:sz w:val="20"/>
        </w:rPr>
      </w:pPr>
      <w:r w:rsidRPr="00A175A1">
        <w:rPr>
          <w:rFonts w:ascii="Gill Sans MT" w:hAnsi="Gill Sans MT"/>
          <w:color w:val="FF9900"/>
          <w:sz w:val="20"/>
        </w:rPr>
        <w:t>Povezane z realnim svetom</w:t>
      </w:r>
    </w:p>
    <w:p w:rsidR="00A175A1" w:rsidRPr="00A175A1" w:rsidRDefault="00A175A1" w:rsidP="00A175A1">
      <w:pPr>
        <w:numPr>
          <w:ilvl w:val="1"/>
          <w:numId w:val="46"/>
        </w:numPr>
        <w:tabs>
          <w:tab w:val="clear" w:pos="1080"/>
          <w:tab w:val="num" w:pos="720"/>
        </w:tabs>
        <w:ind w:left="720" w:hanging="360"/>
        <w:jc w:val="both"/>
        <w:rPr>
          <w:rFonts w:ascii="Gill Sans MT" w:hAnsi="Gill Sans MT"/>
          <w:color w:val="FF99CC"/>
          <w:sz w:val="20"/>
        </w:rPr>
      </w:pPr>
      <w:r w:rsidRPr="00A175A1">
        <w:rPr>
          <w:rFonts w:ascii="Gill Sans MT" w:hAnsi="Gill Sans MT"/>
          <w:color w:val="FF99CC"/>
          <w:sz w:val="20"/>
        </w:rPr>
        <w:t xml:space="preserve">Dobre hipoteze: </w:t>
      </w:r>
    </w:p>
    <w:p w:rsidR="00A175A1" w:rsidRPr="00A175A1" w:rsidRDefault="00A175A1" w:rsidP="00A175A1">
      <w:pPr>
        <w:numPr>
          <w:ilvl w:val="2"/>
          <w:numId w:val="46"/>
        </w:numPr>
        <w:jc w:val="both"/>
        <w:rPr>
          <w:rFonts w:ascii="Gill Sans MT" w:hAnsi="Gill Sans MT"/>
          <w:color w:val="FF99CC"/>
          <w:sz w:val="20"/>
        </w:rPr>
      </w:pPr>
      <w:r w:rsidRPr="00A175A1">
        <w:rPr>
          <w:rFonts w:ascii="Gill Sans MT" w:hAnsi="Gill Sans MT"/>
          <w:color w:val="FF99CC"/>
          <w:sz w:val="20"/>
        </w:rPr>
        <w:t>Vsebujejo afirmativne trditve</w:t>
      </w:r>
    </w:p>
    <w:p w:rsidR="00A175A1" w:rsidRPr="00A175A1" w:rsidRDefault="00A175A1" w:rsidP="00A175A1">
      <w:pPr>
        <w:numPr>
          <w:ilvl w:val="2"/>
          <w:numId w:val="46"/>
        </w:numPr>
        <w:jc w:val="both"/>
        <w:rPr>
          <w:rFonts w:ascii="Gill Sans MT" w:hAnsi="Gill Sans MT"/>
          <w:color w:val="FF99CC"/>
          <w:sz w:val="20"/>
        </w:rPr>
      </w:pPr>
      <w:r w:rsidRPr="00A175A1">
        <w:rPr>
          <w:rFonts w:ascii="Gill Sans MT" w:hAnsi="Gill Sans MT"/>
          <w:color w:val="FF99CC"/>
          <w:sz w:val="20"/>
        </w:rPr>
        <w:t>Njihova vsebina je jasna</w:t>
      </w:r>
    </w:p>
    <w:p w:rsidR="00A175A1" w:rsidRPr="00A175A1" w:rsidRDefault="00A175A1" w:rsidP="00A175A1">
      <w:pPr>
        <w:numPr>
          <w:ilvl w:val="2"/>
          <w:numId w:val="46"/>
        </w:numPr>
        <w:jc w:val="both"/>
        <w:rPr>
          <w:rFonts w:ascii="Gill Sans MT" w:hAnsi="Gill Sans MT"/>
          <w:color w:val="FF99CC"/>
          <w:sz w:val="20"/>
        </w:rPr>
      </w:pPr>
      <w:r w:rsidRPr="00A175A1">
        <w:rPr>
          <w:rFonts w:ascii="Gill Sans MT" w:hAnsi="Gill Sans MT"/>
          <w:color w:val="FF99CC"/>
          <w:sz w:val="20"/>
        </w:rPr>
        <w:t>So teoretsko utemeljene</w:t>
      </w:r>
    </w:p>
    <w:p w:rsidR="00A175A1" w:rsidRPr="00A175A1" w:rsidRDefault="00A175A1" w:rsidP="00A175A1">
      <w:pPr>
        <w:numPr>
          <w:ilvl w:val="1"/>
          <w:numId w:val="46"/>
        </w:numPr>
        <w:tabs>
          <w:tab w:val="clear" w:pos="1080"/>
          <w:tab w:val="num" w:pos="720"/>
        </w:tabs>
        <w:ind w:left="720" w:hanging="360"/>
        <w:jc w:val="both"/>
        <w:rPr>
          <w:rFonts w:ascii="Gill Sans MT" w:hAnsi="Gill Sans MT"/>
          <w:color w:val="00CCFF"/>
          <w:sz w:val="20"/>
        </w:rPr>
      </w:pPr>
      <w:r w:rsidRPr="00A175A1">
        <w:rPr>
          <w:rFonts w:ascii="Gill Sans MT" w:hAnsi="Gill Sans MT"/>
          <w:color w:val="00CCFF"/>
          <w:sz w:val="20"/>
        </w:rPr>
        <w:t>Oblikovanje hipotez:</w:t>
      </w:r>
    </w:p>
    <w:p w:rsidR="00A175A1" w:rsidRPr="00A175A1" w:rsidRDefault="00A175A1" w:rsidP="00A175A1">
      <w:pPr>
        <w:numPr>
          <w:ilvl w:val="2"/>
          <w:numId w:val="46"/>
        </w:numPr>
        <w:jc w:val="both"/>
        <w:rPr>
          <w:rFonts w:ascii="Gill Sans MT" w:hAnsi="Gill Sans MT"/>
          <w:color w:val="00CCFF"/>
          <w:sz w:val="20"/>
        </w:rPr>
      </w:pPr>
      <w:r w:rsidRPr="00A175A1">
        <w:rPr>
          <w:rFonts w:ascii="Gill Sans MT" w:hAnsi="Gill Sans MT"/>
          <w:color w:val="00CCFF"/>
          <w:sz w:val="20"/>
        </w:rPr>
        <w:t>Dedukcija (teorija)</w:t>
      </w:r>
    </w:p>
    <w:p w:rsidR="00A175A1" w:rsidRPr="00A175A1" w:rsidRDefault="00A175A1" w:rsidP="00A175A1">
      <w:pPr>
        <w:numPr>
          <w:ilvl w:val="2"/>
          <w:numId w:val="46"/>
        </w:numPr>
        <w:jc w:val="both"/>
        <w:rPr>
          <w:rFonts w:ascii="Gill Sans MT" w:hAnsi="Gill Sans MT"/>
          <w:color w:val="00CCFF"/>
          <w:sz w:val="20"/>
        </w:rPr>
      </w:pPr>
      <w:r w:rsidRPr="00A175A1">
        <w:rPr>
          <w:rFonts w:ascii="Gill Sans MT" w:hAnsi="Gill Sans MT"/>
          <w:color w:val="00CCFF"/>
          <w:sz w:val="20"/>
        </w:rPr>
        <w:t>Indukcija</w:t>
      </w:r>
    </w:p>
    <w:p w:rsidR="00A175A1" w:rsidRPr="00A175A1" w:rsidRDefault="00A175A1" w:rsidP="00A175A1">
      <w:pPr>
        <w:numPr>
          <w:ilvl w:val="2"/>
          <w:numId w:val="46"/>
        </w:numPr>
        <w:jc w:val="both"/>
        <w:rPr>
          <w:rFonts w:ascii="Gill Sans MT" w:hAnsi="Gill Sans MT"/>
          <w:color w:val="00CCFF"/>
          <w:sz w:val="20"/>
        </w:rPr>
      </w:pPr>
      <w:r w:rsidRPr="00A175A1">
        <w:rPr>
          <w:rFonts w:ascii="Gill Sans MT" w:hAnsi="Gill Sans MT"/>
          <w:color w:val="00CCFF"/>
          <w:sz w:val="20"/>
        </w:rPr>
        <w:t>Analogija</w:t>
      </w:r>
    </w:p>
    <w:p w:rsidR="00B11CC4" w:rsidRDefault="00A175A1" w:rsidP="00A175A1">
      <w:pPr>
        <w:numPr>
          <w:ilvl w:val="2"/>
          <w:numId w:val="46"/>
        </w:numPr>
        <w:jc w:val="both"/>
        <w:rPr>
          <w:rFonts w:ascii="Gill Sans MT" w:hAnsi="Gill Sans MT"/>
          <w:color w:val="00CCFF"/>
          <w:sz w:val="20"/>
        </w:rPr>
      </w:pPr>
      <w:r w:rsidRPr="00A175A1">
        <w:rPr>
          <w:rFonts w:ascii="Gill Sans MT" w:hAnsi="Gill Sans MT"/>
          <w:color w:val="00CCFF"/>
          <w:sz w:val="20"/>
        </w:rPr>
        <w:t xml:space="preserve">Zdrav razum  </w:t>
      </w:r>
    </w:p>
    <w:p w:rsidR="00B11CC4" w:rsidRPr="00B11CC4" w:rsidRDefault="00B11CC4" w:rsidP="00B11CC4">
      <w:pPr>
        <w:rPr>
          <w:rFonts w:ascii="Gill Sans MT" w:hAnsi="Gill Sans MT"/>
          <w:sz w:val="20"/>
        </w:rPr>
      </w:pPr>
    </w:p>
    <w:p w:rsidR="00B11CC4" w:rsidRPr="00B11CC4" w:rsidRDefault="00B11CC4" w:rsidP="00B11CC4">
      <w:pPr>
        <w:pStyle w:val="poglavje"/>
        <w:rPr>
          <w:bCs/>
          <w:sz w:val="20"/>
        </w:rPr>
      </w:pPr>
      <w:r w:rsidRPr="00B11CC4">
        <w:rPr>
          <w:bCs/>
          <w:sz w:val="20"/>
        </w:rPr>
        <w:t>Cilji raziskovanja in hipoteze</w:t>
      </w:r>
    </w:p>
    <w:p w:rsidR="00B11CC4" w:rsidRDefault="00B11CC4" w:rsidP="00B11CC4">
      <w:pPr>
        <w:numPr>
          <w:ilvl w:val="3"/>
          <w:numId w:val="46"/>
        </w:numPr>
        <w:tabs>
          <w:tab w:val="clear" w:pos="2520"/>
          <w:tab w:val="num" w:pos="720"/>
        </w:tabs>
        <w:ind w:hanging="2443"/>
        <w:rPr>
          <w:rFonts w:ascii="Gill Sans MT" w:hAnsi="Gill Sans MT"/>
          <w:sz w:val="20"/>
        </w:rPr>
      </w:pPr>
      <w:r w:rsidRPr="00B11CC4">
        <w:rPr>
          <w:rFonts w:ascii="Gill Sans MT" w:hAnsi="Gill Sans MT"/>
          <w:color w:val="CC99FF"/>
          <w:sz w:val="20"/>
        </w:rPr>
        <w:t xml:space="preserve">Deskripcija ali opis </w:t>
      </w:r>
      <w:r>
        <w:rPr>
          <w:rFonts w:ascii="Gill Sans MT" w:hAnsi="Gill Sans MT"/>
          <w:sz w:val="20"/>
        </w:rPr>
        <w:t>(hipoteze z deskriptivno vsebino)</w:t>
      </w:r>
    </w:p>
    <w:p w:rsidR="00B11CC4" w:rsidRDefault="00B11CC4" w:rsidP="00B11CC4">
      <w:pPr>
        <w:numPr>
          <w:ilvl w:val="3"/>
          <w:numId w:val="46"/>
        </w:numPr>
        <w:tabs>
          <w:tab w:val="clear" w:pos="2520"/>
          <w:tab w:val="num" w:pos="720"/>
        </w:tabs>
        <w:ind w:hanging="2443"/>
        <w:rPr>
          <w:rFonts w:ascii="Gill Sans MT" w:hAnsi="Gill Sans MT"/>
          <w:sz w:val="20"/>
        </w:rPr>
      </w:pPr>
      <w:r w:rsidRPr="00B11CC4">
        <w:rPr>
          <w:rFonts w:ascii="Gill Sans MT" w:hAnsi="Gill Sans MT"/>
          <w:color w:val="CC99FF"/>
          <w:sz w:val="20"/>
        </w:rPr>
        <w:t xml:space="preserve">Klasifikacija ali tipologija </w:t>
      </w:r>
      <w:r>
        <w:rPr>
          <w:rFonts w:ascii="Gill Sans MT" w:hAnsi="Gill Sans MT"/>
          <w:sz w:val="20"/>
        </w:rPr>
        <w:t>(hipoteze z klasifikatorsko-tipološko vsebino)</w:t>
      </w:r>
    </w:p>
    <w:p w:rsidR="00B11CC4" w:rsidRDefault="00B11CC4" w:rsidP="00B11CC4">
      <w:pPr>
        <w:numPr>
          <w:ilvl w:val="3"/>
          <w:numId w:val="46"/>
        </w:numPr>
        <w:tabs>
          <w:tab w:val="clear" w:pos="2520"/>
          <w:tab w:val="num" w:pos="720"/>
        </w:tabs>
        <w:ind w:hanging="2443"/>
        <w:rPr>
          <w:rFonts w:ascii="Gill Sans MT" w:hAnsi="Gill Sans MT"/>
          <w:sz w:val="20"/>
        </w:rPr>
      </w:pPr>
      <w:r w:rsidRPr="00B11CC4">
        <w:rPr>
          <w:rFonts w:ascii="Gill Sans MT" w:hAnsi="Gill Sans MT"/>
          <w:color w:val="CC99FF"/>
          <w:sz w:val="20"/>
        </w:rPr>
        <w:t>Pojasnitev</w:t>
      </w:r>
      <w:r>
        <w:rPr>
          <w:rFonts w:ascii="Gill Sans MT" w:hAnsi="Gill Sans MT"/>
          <w:sz w:val="20"/>
        </w:rPr>
        <w:t xml:space="preserve"> (hipoteze o povezanosti (med spremenljivkami) in o vzročno-posledičnih odnosih)</w:t>
      </w:r>
    </w:p>
    <w:p w:rsidR="00B11CC4" w:rsidRDefault="00B11CC4" w:rsidP="00B11CC4">
      <w:pPr>
        <w:rPr>
          <w:rFonts w:ascii="Gill Sans MT" w:hAnsi="Gill Sans MT"/>
          <w:sz w:val="20"/>
        </w:rPr>
      </w:pPr>
    </w:p>
    <w:p w:rsidR="00B11CC4" w:rsidRPr="00B11CC4" w:rsidRDefault="00573862" w:rsidP="00B11CC4">
      <w:pPr>
        <w:pStyle w:val="poglavje"/>
        <w:rPr>
          <w:bCs/>
          <w:sz w:val="20"/>
        </w:rPr>
      </w:pPr>
      <w:r>
        <w:rPr>
          <w:noProof/>
        </w:rPr>
        <w:pict>
          <v:group id="_x0000_s1067" style="position:absolute;margin-left:-36pt;margin-top:18pt;width:513pt;height:75.3pt;z-index:251660288" coordorigin="697,1439" coordsize="10260,1506">
            <v:shape id="_x0000_s1063" type="#_x0000_t75" style="position:absolute;left:697;top:1439;width:2520;height:1506">
              <v:imagedata r:id="rId34" o:title=""/>
            </v:shape>
            <v:shape id="_x0000_s1064" type="#_x0000_t75" style="position:absolute;left:3397;top:1439;width:2340;height:1506">
              <v:imagedata r:id="rId35" o:title=""/>
            </v:shape>
            <v:shape id="_x0000_s1065" type="#_x0000_t75" style="position:absolute;left:5917;top:1439;width:2340;height:1472">
              <v:imagedata r:id="rId36" o:title=""/>
            </v:shape>
            <v:shape id="_x0000_s1066" type="#_x0000_t75" style="position:absolute;left:8617;top:1439;width:2340;height:1440">
              <v:imagedata r:id="rId37" o:title=""/>
            </v:shape>
          </v:group>
        </w:pict>
      </w:r>
      <w:r w:rsidR="00B11CC4" w:rsidRPr="00B11CC4">
        <w:rPr>
          <w:bCs/>
          <w:sz w:val="20"/>
        </w:rPr>
        <w:t>Bivariatne zveze (povezanost dveh spremenljivk)</w:t>
      </w:r>
    </w:p>
    <w:p w:rsidR="00B11CC4" w:rsidRDefault="00B11CC4" w:rsidP="00B11CC4">
      <w:pPr>
        <w:rPr>
          <w:rFonts w:ascii="Gill Sans MT" w:hAnsi="Gill Sans MT"/>
          <w:sz w:val="20"/>
        </w:rPr>
      </w:pPr>
    </w:p>
    <w:p w:rsidR="00B11CC4" w:rsidRDefault="00B11CC4" w:rsidP="00B11CC4">
      <w:pPr>
        <w:rPr>
          <w:rFonts w:ascii="Gill Sans MT" w:hAnsi="Gill Sans MT"/>
          <w:sz w:val="20"/>
        </w:rPr>
      </w:pPr>
    </w:p>
    <w:p w:rsidR="00B11CC4" w:rsidRDefault="00B11CC4" w:rsidP="00B11CC4">
      <w:pPr>
        <w:rPr>
          <w:rFonts w:ascii="Gill Sans MT" w:hAnsi="Gill Sans MT"/>
          <w:sz w:val="20"/>
        </w:rPr>
      </w:pPr>
    </w:p>
    <w:p w:rsidR="00573862" w:rsidRDefault="00573862" w:rsidP="00B11CC4">
      <w:pPr>
        <w:rPr>
          <w:rFonts w:ascii="Gill Sans MT" w:hAnsi="Gill Sans MT"/>
          <w:sz w:val="20"/>
        </w:rPr>
      </w:pPr>
    </w:p>
    <w:p w:rsidR="00573862" w:rsidRPr="00573862" w:rsidRDefault="00573862" w:rsidP="00573862">
      <w:pPr>
        <w:rPr>
          <w:rFonts w:ascii="Gill Sans MT" w:hAnsi="Gill Sans MT"/>
          <w:sz w:val="20"/>
        </w:rPr>
      </w:pPr>
    </w:p>
    <w:p w:rsidR="00573862" w:rsidRPr="00573862" w:rsidRDefault="00573862" w:rsidP="00573862">
      <w:pPr>
        <w:rPr>
          <w:rFonts w:ascii="Gill Sans MT" w:hAnsi="Gill Sans MT"/>
          <w:sz w:val="20"/>
        </w:rPr>
      </w:pPr>
    </w:p>
    <w:p w:rsidR="00573862" w:rsidRPr="00573862" w:rsidRDefault="00573862" w:rsidP="00573862">
      <w:pPr>
        <w:rPr>
          <w:rFonts w:ascii="Gill Sans MT" w:hAnsi="Gill Sans MT"/>
          <w:sz w:val="20"/>
        </w:rPr>
      </w:pPr>
    </w:p>
    <w:p w:rsidR="00573862" w:rsidRDefault="00573862" w:rsidP="00573862">
      <w:pPr>
        <w:rPr>
          <w:rFonts w:ascii="Gill Sans MT" w:hAnsi="Gill Sans MT"/>
          <w:sz w:val="20"/>
        </w:rPr>
      </w:pPr>
    </w:p>
    <w:p w:rsidR="00573862" w:rsidRPr="00573862" w:rsidRDefault="00B25737" w:rsidP="00573862">
      <w:pPr>
        <w:pStyle w:val="poglavje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84455</wp:posOffset>
            </wp:positionV>
            <wp:extent cx="1485900" cy="1109345"/>
            <wp:effectExtent l="19050" t="0" r="0" b="0"/>
            <wp:wrapSquare wrapText="bothSides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862" w:rsidRPr="00573862">
        <w:rPr>
          <w:bCs/>
          <w:sz w:val="20"/>
        </w:rPr>
        <w:t>Vzročnost</w:t>
      </w:r>
    </w:p>
    <w:p w:rsidR="00573862" w:rsidRDefault="00573862" w:rsidP="00573862">
      <w:pPr>
        <w:numPr>
          <w:ilvl w:val="0"/>
          <w:numId w:val="47"/>
        </w:numPr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Asimetrična zveza med (najmanj) dvema pojavoma (spremenljivkama)</w:t>
      </w:r>
    </w:p>
    <w:p w:rsidR="00573862" w:rsidRDefault="00573862" w:rsidP="00573862">
      <w:pPr>
        <w:numPr>
          <w:ilvl w:val="0"/>
          <w:numId w:val="47"/>
        </w:numPr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Vzrok (neodvisna spremenljivka) vpliva na posledico (odvisna spremenljivko)</w:t>
      </w:r>
    </w:p>
    <w:p w:rsidR="00573862" w:rsidRDefault="00573862" w:rsidP="00573862">
      <w:pPr>
        <w:numPr>
          <w:ilvl w:val="0"/>
          <w:numId w:val="47"/>
        </w:numPr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Vzrok (sprememba neodvisne spremenljivke) predhodijo posledici (spremembi odvisne spremenljivke)</w:t>
      </w:r>
    </w:p>
    <w:p w:rsidR="00623C45" w:rsidRDefault="00623C45" w:rsidP="00623C45">
      <w:pPr>
        <w:rPr>
          <w:rFonts w:ascii="Gill Sans MT" w:hAnsi="Gill Sans MT"/>
          <w:sz w:val="20"/>
        </w:rPr>
      </w:pPr>
    </w:p>
    <w:p w:rsidR="00623C45" w:rsidRDefault="00623C45" w:rsidP="00623C45">
      <w:pPr>
        <w:pStyle w:val="poglavje"/>
        <w:rPr>
          <w:bCs/>
          <w:sz w:val="20"/>
        </w:rPr>
      </w:pPr>
      <w:r w:rsidRPr="00623C45">
        <w:rPr>
          <w:bCs/>
          <w:sz w:val="20"/>
        </w:rPr>
        <w:t>Vzročnost in možne zveze med spremenljivkami ob uvedbi tretje spremenljivke (Z)</w:t>
      </w:r>
    </w:p>
    <w:p w:rsidR="00623C45" w:rsidRDefault="00623C45" w:rsidP="00623C45">
      <w:pPr>
        <w:tabs>
          <w:tab w:val="left" w:pos="2301"/>
        </w:tabs>
        <w:rPr>
          <w:rFonts w:ascii="Gill Sans MT" w:hAnsi="Gill Sans MT"/>
          <w:sz w:val="20"/>
          <w:szCs w:val="20"/>
        </w:rPr>
      </w:pPr>
      <w:r>
        <w:rPr>
          <w:noProof/>
        </w:rPr>
        <w:pict>
          <v:group id="_x0000_s1077" style="position:absolute;margin-left:152.35pt;margin-top:5.15pt;width:270.65pt;height:63pt;z-index:251663360" coordorigin="4464,5759" coordsize="5413,1260">
            <v:shape id="_x0000_s1075" type="#_x0000_t75" style="position:absolute;left:4464;top:5759;width:2533;height:1094">
              <v:imagedata r:id="rId39" o:title=""/>
            </v:shape>
            <v:shape id="_x0000_s1076" type="#_x0000_t75" style="position:absolute;left:7357;top:5787;width:2520;height:1232">
              <v:imagedata r:id="rId40" o:title=""/>
            </v:shape>
          </v:group>
        </w:pict>
      </w:r>
      <w:r w:rsidRPr="00623C45">
        <w:rPr>
          <w:rFonts w:ascii="Gill Sans MT" w:hAnsi="Gill Sans MT"/>
          <w:noProof/>
          <w:color w:val="3366FF"/>
          <w:sz w:val="20"/>
          <w:szCs w:val="20"/>
        </w:rPr>
        <w:pict>
          <v:line id="_x0000_s1074" style="position:absolute;z-index:251662336" from="1in,4.8pt" to="108pt,4.8pt">
            <v:stroke endarrow="block"/>
          </v:line>
        </w:pict>
      </w:r>
      <w:r w:rsidRPr="00623C45">
        <w:rPr>
          <w:rFonts w:ascii="Gill Sans MT" w:hAnsi="Gill Sans MT"/>
          <w:color w:val="3366FF"/>
          <w:sz w:val="20"/>
          <w:szCs w:val="20"/>
        </w:rPr>
        <w:t>Izhodišče:</w:t>
      </w:r>
      <w:r w:rsidRPr="00623C45">
        <w:rPr>
          <w:rFonts w:ascii="Gill Sans MT" w:hAnsi="Gill Sans MT"/>
          <w:sz w:val="20"/>
          <w:szCs w:val="20"/>
        </w:rPr>
        <w:t xml:space="preserve">    </w:t>
      </w:r>
      <w:r w:rsidRPr="00623C45">
        <w:rPr>
          <w:rFonts w:ascii="Gill Sans MT" w:hAnsi="Gill Sans MT"/>
          <w:b/>
          <w:color w:val="339966"/>
          <w:sz w:val="20"/>
          <w:szCs w:val="20"/>
        </w:rPr>
        <w:t>X</w:t>
      </w:r>
      <w:r w:rsidRPr="00623C45">
        <w:rPr>
          <w:rFonts w:ascii="Gill Sans MT" w:hAnsi="Gill Sans MT"/>
          <w:sz w:val="20"/>
          <w:szCs w:val="20"/>
        </w:rPr>
        <w:t xml:space="preserve"> </w:t>
      </w:r>
      <w:r w:rsidRPr="00623C45">
        <w:rPr>
          <w:rFonts w:ascii="Gill Sans MT" w:hAnsi="Gill Sans MT"/>
          <w:sz w:val="20"/>
          <w:szCs w:val="20"/>
        </w:rPr>
        <w:tab/>
      </w:r>
      <w:r w:rsidRPr="00623C45">
        <w:rPr>
          <w:rFonts w:ascii="Gill Sans MT" w:hAnsi="Gill Sans MT"/>
          <w:b/>
          <w:color w:val="FF0000"/>
          <w:sz w:val="20"/>
          <w:szCs w:val="20"/>
        </w:rPr>
        <w:t>Y</w:t>
      </w:r>
    </w:p>
    <w:p w:rsidR="00623C45" w:rsidRDefault="00623C45" w:rsidP="00623C45">
      <w:pPr>
        <w:rPr>
          <w:rFonts w:ascii="Gill Sans MT" w:hAnsi="Gill Sans MT"/>
          <w:sz w:val="20"/>
          <w:szCs w:val="20"/>
        </w:rPr>
      </w:pPr>
    </w:p>
    <w:p w:rsidR="00623C45" w:rsidRPr="00623C45" w:rsidRDefault="00623C45" w:rsidP="00623C45">
      <w:pPr>
        <w:rPr>
          <w:rFonts w:ascii="Gill Sans MT" w:hAnsi="Gill Sans MT"/>
          <w:color w:val="339966"/>
          <w:sz w:val="20"/>
          <w:szCs w:val="20"/>
        </w:rPr>
      </w:pPr>
      <w:r w:rsidRPr="00623C45">
        <w:rPr>
          <w:rFonts w:ascii="Gill Sans MT" w:hAnsi="Gill Sans MT"/>
          <w:color w:val="339966"/>
          <w:sz w:val="20"/>
          <w:szCs w:val="20"/>
        </w:rPr>
        <w:t>X = neodvisna spremenljivka</w:t>
      </w:r>
    </w:p>
    <w:p w:rsidR="00623C45" w:rsidRPr="00623C45" w:rsidRDefault="00623C45" w:rsidP="00623C45">
      <w:pPr>
        <w:rPr>
          <w:rFonts w:ascii="Gill Sans MT" w:hAnsi="Gill Sans MT"/>
          <w:color w:val="FF0000"/>
          <w:sz w:val="20"/>
          <w:szCs w:val="20"/>
        </w:rPr>
      </w:pPr>
      <w:r w:rsidRPr="00623C45">
        <w:rPr>
          <w:rFonts w:ascii="Gill Sans MT" w:hAnsi="Gill Sans MT"/>
          <w:color w:val="FF0000"/>
          <w:sz w:val="20"/>
          <w:szCs w:val="20"/>
        </w:rPr>
        <w:t>Y = odvisna spremenljivka</w:t>
      </w:r>
    </w:p>
    <w:p w:rsidR="00623C45" w:rsidRDefault="00623C45" w:rsidP="00623C45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Z = intervenirajoča spremenljivka</w:t>
      </w:r>
    </w:p>
    <w:p w:rsidR="00623C45" w:rsidRPr="00623C45" w:rsidRDefault="00623C45" w:rsidP="00623C45">
      <w:pPr>
        <w:rPr>
          <w:rFonts w:ascii="Gill Sans MT" w:hAnsi="Gill Sans MT"/>
          <w:sz w:val="20"/>
          <w:szCs w:val="20"/>
        </w:rPr>
      </w:pPr>
    </w:p>
    <w:p w:rsidR="00623C45" w:rsidRPr="00703098" w:rsidRDefault="00623C45" w:rsidP="00703098">
      <w:pPr>
        <w:pStyle w:val="poglavje"/>
        <w:rPr>
          <w:bCs/>
          <w:sz w:val="20"/>
        </w:rPr>
      </w:pPr>
      <w:r w:rsidRPr="00703098">
        <w:rPr>
          <w:bCs/>
          <w:sz w:val="20"/>
        </w:rPr>
        <w:t>Sistem hipotez (za rešitev raz. problema)</w:t>
      </w:r>
      <w:r w:rsidR="00703098" w:rsidRPr="00703098">
        <w:rPr>
          <w:bCs/>
          <w:sz w:val="20"/>
        </w:rPr>
        <w:t>, ki povezuje</w:t>
      </w:r>
      <w:r w:rsidRPr="00703098">
        <w:rPr>
          <w:bCs/>
          <w:sz w:val="20"/>
        </w:rPr>
        <w:t>:</w:t>
      </w:r>
    </w:p>
    <w:p w:rsidR="00703098" w:rsidRPr="00703098" w:rsidRDefault="00703098" w:rsidP="00703098">
      <w:pPr>
        <w:numPr>
          <w:ilvl w:val="0"/>
          <w:numId w:val="48"/>
        </w:numPr>
        <w:rPr>
          <w:rFonts w:ascii="Gill Sans MT" w:hAnsi="Gill Sans MT"/>
          <w:color w:val="CC99FF"/>
          <w:sz w:val="20"/>
          <w:szCs w:val="20"/>
        </w:rPr>
      </w:pPr>
      <w:r w:rsidRPr="00703098">
        <w:rPr>
          <w:rFonts w:ascii="Gill Sans MT" w:hAnsi="Gill Sans MT"/>
          <w:color w:val="CC99FF"/>
          <w:sz w:val="20"/>
          <w:szCs w:val="20"/>
        </w:rPr>
        <w:t>Generalno (glavno) hipotezo</w:t>
      </w:r>
    </w:p>
    <w:p w:rsidR="00703098" w:rsidRPr="00703098" w:rsidRDefault="00703098" w:rsidP="00703098">
      <w:pPr>
        <w:numPr>
          <w:ilvl w:val="0"/>
          <w:numId w:val="48"/>
        </w:numPr>
        <w:rPr>
          <w:rFonts w:ascii="Gill Sans MT" w:hAnsi="Gill Sans MT"/>
          <w:color w:val="CC99FF"/>
          <w:sz w:val="20"/>
          <w:szCs w:val="20"/>
        </w:rPr>
      </w:pPr>
      <w:r w:rsidRPr="00703098">
        <w:rPr>
          <w:rFonts w:ascii="Gill Sans MT" w:hAnsi="Gill Sans MT"/>
          <w:color w:val="CC99FF"/>
          <w:sz w:val="20"/>
          <w:szCs w:val="20"/>
        </w:rPr>
        <w:t>Razčlenjujoče hipoteze</w:t>
      </w:r>
    </w:p>
    <w:p w:rsidR="00703098" w:rsidRPr="00703098" w:rsidRDefault="00703098" w:rsidP="00703098">
      <w:pPr>
        <w:numPr>
          <w:ilvl w:val="0"/>
          <w:numId w:val="48"/>
        </w:numPr>
        <w:rPr>
          <w:rFonts w:ascii="Gill Sans MT" w:hAnsi="Gill Sans MT"/>
          <w:color w:val="CC99FF"/>
          <w:sz w:val="20"/>
          <w:szCs w:val="20"/>
        </w:rPr>
      </w:pPr>
      <w:r w:rsidRPr="00703098">
        <w:rPr>
          <w:rFonts w:ascii="Gill Sans MT" w:hAnsi="Gill Sans MT"/>
          <w:color w:val="CC99FF"/>
          <w:sz w:val="20"/>
          <w:szCs w:val="20"/>
        </w:rPr>
        <w:t>Konkretne oz. specifične hipoteze</w:t>
      </w:r>
    </w:p>
    <w:p w:rsidR="00703098" w:rsidRDefault="00703098" w:rsidP="00703098">
      <w:pPr>
        <w:numPr>
          <w:ilvl w:val="1"/>
          <w:numId w:val="48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lastRenderedPageBreak/>
        <w:t xml:space="preserve">V takšnem primeru so hipoteze med seboj logično povezane </w:t>
      </w:r>
      <w:r w:rsidRPr="00DE2920">
        <w:rPr>
          <w:rFonts w:ascii="Gill Sans MT" w:hAnsi="Gill Sans MT"/>
          <w:color w:val="99CC00"/>
          <w:sz w:val="20"/>
          <w:szCs w:val="20"/>
        </w:rPr>
        <w:t>od najbolj splošne do konkretne</w:t>
      </w:r>
      <w:r>
        <w:rPr>
          <w:rFonts w:ascii="Gill Sans MT" w:hAnsi="Gill Sans MT"/>
          <w:sz w:val="20"/>
          <w:szCs w:val="20"/>
        </w:rPr>
        <w:t xml:space="preserve"> ravni (generalna </w:t>
      </w:r>
      <w:r>
        <w:rPr>
          <w:sz w:val="20"/>
          <w:szCs w:val="20"/>
        </w:rPr>
        <w:t>→</w:t>
      </w:r>
      <w:r>
        <w:rPr>
          <w:rFonts w:ascii="Gill Sans MT" w:hAnsi="Gill Sans MT"/>
          <w:sz w:val="20"/>
          <w:szCs w:val="20"/>
        </w:rPr>
        <w:t xml:space="preserve"> specifična)</w:t>
      </w:r>
    </w:p>
    <w:p w:rsidR="00623C45" w:rsidRDefault="00623C45" w:rsidP="00623C45">
      <w:pPr>
        <w:rPr>
          <w:rFonts w:ascii="Gill Sans MT" w:hAnsi="Gill Sans MT"/>
          <w:sz w:val="20"/>
          <w:szCs w:val="20"/>
        </w:rPr>
      </w:pPr>
    </w:p>
    <w:p w:rsidR="00DE2920" w:rsidRPr="00623C45" w:rsidRDefault="00DE2920" w:rsidP="00623C45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Potek kvantitativne raziskave (način poteka raziskave, operacionalizacija)</w:t>
      </w:r>
    </w:p>
    <w:p w:rsidR="00623C45" w:rsidRDefault="00DE2920" w:rsidP="00623C45">
      <w:pPr>
        <w:rPr>
          <w:rFonts w:ascii="Gill Sans MT" w:hAnsi="Gill Sans MT"/>
          <w:sz w:val="20"/>
          <w:szCs w:val="20"/>
        </w:rPr>
      </w:pPr>
      <w:r>
        <w:rPr>
          <w:noProof/>
        </w:rPr>
        <w:pict>
          <v:group id="_x0000_s1080" style="position:absolute;margin-left:0;margin-top:5.65pt;width:4in;height:85.5pt;z-index:251664384" coordorigin="1417,9179" coordsize="5760,1710">
            <v:shape id="_x0000_s1078" type="#_x0000_t75" style="position:absolute;left:1417;top:9179;width:2610;height:1710">
              <v:imagedata r:id="rId41" o:title=""/>
            </v:shape>
            <v:shape id="_x0000_s1079" type="#_x0000_t75" style="position:absolute;left:4477;top:9179;width:2700;height:1637">
              <v:imagedata r:id="rId42" o:title=""/>
            </v:shape>
          </v:group>
        </w:pict>
      </w:r>
    </w:p>
    <w:p w:rsidR="00623C45" w:rsidRDefault="00623C45" w:rsidP="00623C45">
      <w:pPr>
        <w:rPr>
          <w:rFonts w:ascii="Gill Sans MT" w:hAnsi="Gill Sans MT"/>
          <w:sz w:val="20"/>
          <w:szCs w:val="20"/>
        </w:rPr>
      </w:pPr>
    </w:p>
    <w:p w:rsidR="00DE2920" w:rsidRDefault="00623C45" w:rsidP="00623C45">
      <w:pPr>
        <w:tabs>
          <w:tab w:val="left" w:pos="1864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</w:p>
    <w:p w:rsidR="00DE2920" w:rsidRPr="00DE2920" w:rsidRDefault="00DE2920" w:rsidP="00DE2920">
      <w:pPr>
        <w:rPr>
          <w:rFonts w:ascii="Gill Sans MT" w:hAnsi="Gill Sans MT"/>
          <w:sz w:val="20"/>
          <w:szCs w:val="20"/>
        </w:rPr>
      </w:pPr>
    </w:p>
    <w:p w:rsidR="00DE2920" w:rsidRPr="00DE2920" w:rsidRDefault="00DE2920" w:rsidP="00DE2920">
      <w:pPr>
        <w:rPr>
          <w:rFonts w:ascii="Gill Sans MT" w:hAnsi="Gill Sans MT"/>
          <w:sz w:val="20"/>
          <w:szCs w:val="20"/>
        </w:rPr>
      </w:pPr>
    </w:p>
    <w:p w:rsidR="00DE2920" w:rsidRPr="00DE2920" w:rsidRDefault="00DE2920" w:rsidP="00DE2920">
      <w:pPr>
        <w:rPr>
          <w:rFonts w:ascii="Gill Sans MT" w:hAnsi="Gill Sans MT"/>
          <w:sz w:val="20"/>
          <w:szCs w:val="20"/>
        </w:rPr>
      </w:pPr>
    </w:p>
    <w:p w:rsidR="00DE2920" w:rsidRPr="00DE2920" w:rsidRDefault="00DE2920" w:rsidP="00DE2920">
      <w:pPr>
        <w:rPr>
          <w:rFonts w:ascii="Gill Sans MT" w:hAnsi="Gill Sans MT"/>
          <w:sz w:val="20"/>
          <w:szCs w:val="20"/>
        </w:rPr>
      </w:pPr>
    </w:p>
    <w:p w:rsidR="00DE2920" w:rsidRPr="00DE2920" w:rsidRDefault="00DE2920" w:rsidP="00DE2920">
      <w:pPr>
        <w:rPr>
          <w:rFonts w:ascii="Gill Sans MT" w:hAnsi="Gill Sans MT"/>
          <w:sz w:val="20"/>
          <w:szCs w:val="20"/>
        </w:rPr>
      </w:pPr>
    </w:p>
    <w:p w:rsidR="00DE2920" w:rsidRDefault="00DE2920" w:rsidP="00DE2920">
      <w:pPr>
        <w:rPr>
          <w:rFonts w:ascii="Gill Sans MT" w:hAnsi="Gill Sans MT"/>
          <w:sz w:val="20"/>
          <w:szCs w:val="20"/>
        </w:rPr>
      </w:pPr>
    </w:p>
    <w:p w:rsidR="00DE2920" w:rsidRPr="00DE2920" w:rsidRDefault="00DE2920" w:rsidP="00DE2920">
      <w:pPr>
        <w:pStyle w:val="poglavje"/>
        <w:rPr>
          <w:bCs/>
          <w:sz w:val="20"/>
        </w:rPr>
      </w:pPr>
      <w:r w:rsidRPr="00DE2920">
        <w:rPr>
          <w:bCs/>
          <w:sz w:val="20"/>
        </w:rPr>
        <w:t>Sestavine načrta kvantitativne raziskave</w:t>
      </w:r>
    </w:p>
    <w:p w:rsidR="00623C45" w:rsidRPr="00F15DD4" w:rsidRDefault="00DE2920" w:rsidP="00DE2920">
      <w:pPr>
        <w:rPr>
          <w:rFonts w:ascii="Gill Sans MT" w:hAnsi="Gill Sans MT"/>
          <w:color w:val="CC00FF"/>
          <w:sz w:val="20"/>
          <w:szCs w:val="20"/>
          <w:u w:val="single"/>
        </w:rPr>
      </w:pPr>
      <w:r w:rsidRPr="00F15DD4">
        <w:rPr>
          <w:rFonts w:ascii="Gill Sans MT" w:hAnsi="Gill Sans MT"/>
          <w:color w:val="CC00FF"/>
          <w:sz w:val="20"/>
          <w:szCs w:val="20"/>
          <w:u w:val="single"/>
        </w:rPr>
        <w:t>Raziskovalni problem</w:t>
      </w:r>
    </w:p>
    <w:p w:rsidR="00DE2920" w:rsidRDefault="00DE2920" w:rsidP="00F15DD4">
      <w:pPr>
        <w:numPr>
          <w:ilvl w:val="0"/>
          <w:numId w:val="49"/>
        </w:numPr>
        <w:rPr>
          <w:rFonts w:ascii="Gill Sans MT" w:hAnsi="Gill Sans MT"/>
          <w:sz w:val="20"/>
          <w:szCs w:val="20"/>
        </w:rPr>
      </w:pPr>
      <w:r w:rsidRPr="00F15DD4">
        <w:rPr>
          <w:rFonts w:ascii="Gill Sans MT" w:hAnsi="Gill Sans MT"/>
          <w:color w:val="FF9900"/>
          <w:sz w:val="20"/>
          <w:szCs w:val="20"/>
        </w:rPr>
        <w:t>Družbena utemeljenost</w:t>
      </w:r>
      <w:r>
        <w:rPr>
          <w:rFonts w:ascii="Gill Sans MT" w:hAnsi="Gill Sans MT"/>
          <w:sz w:val="20"/>
          <w:szCs w:val="20"/>
        </w:rPr>
        <w:t xml:space="preserve"> (reševanje družbenega problema)</w:t>
      </w:r>
    </w:p>
    <w:p w:rsidR="00DE2920" w:rsidRDefault="00DE2920" w:rsidP="00F15DD4">
      <w:pPr>
        <w:numPr>
          <w:ilvl w:val="0"/>
          <w:numId w:val="49"/>
        </w:numPr>
        <w:rPr>
          <w:rFonts w:ascii="Gill Sans MT" w:hAnsi="Gill Sans MT"/>
          <w:sz w:val="20"/>
          <w:szCs w:val="20"/>
        </w:rPr>
      </w:pPr>
      <w:r w:rsidRPr="00F15DD4">
        <w:rPr>
          <w:rFonts w:ascii="Gill Sans MT" w:hAnsi="Gill Sans MT"/>
          <w:color w:val="99CC00"/>
          <w:sz w:val="20"/>
          <w:szCs w:val="20"/>
        </w:rPr>
        <w:t>Teoretski okvir</w:t>
      </w:r>
      <w:r>
        <w:rPr>
          <w:rFonts w:ascii="Gill Sans MT" w:hAnsi="Gill Sans MT"/>
          <w:sz w:val="20"/>
          <w:szCs w:val="20"/>
        </w:rPr>
        <w:t xml:space="preserve"> (relevantne teorije, ki se jih z raziskavo lahko preizkusi)</w:t>
      </w:r>
    </w:p>
    <w:p w:rsidR="00DE2920" w:rsidRDefault="00DE2920" w:rsidP="00F15DD4">
      <w:pPr>
        <w:numPr>
          <w:ilvl w:val="0"/>
          <w:numId w:val="49"/>
        </w:numPr>
        <w:rPr>
          <w:rFonts w:ascii="Gill Sans MT" w:hAnsi="Gill Sans MT"/>
          <w:sz w:val="20"/>
          <w:szCs w:val="20"/>
        </w:rPr>
      </w:pPr>
      <w:r w:rsidRPr="00F15DD4">
        <w:rPr>
          <w:rFonts w:ascii="Gill Sans MT" w:hAnsi="Gill Sans MT"/>
          <w:color w:val="99CCFF"/>
          <w:sz w:val="20"/>
          <w:szCs w:val="20"/>
        </w:rPr>
        <w:t xml:space="preserve">Hipoteze </w:t>
      </w:r>
      <w:r>
        <w:rPr>
          <w:rFonts w:ascii="Gill Sans MT" w:hAnsi="Gill Sans MT"/>
          <w:sz w:val="20"/>
          <w:szCs w:val="20"/>
        </w:rPr>
        <w:t>– utemeljene v teoriji (sistem hipotez)</w:t>
      </w:r>
    </w:p>
    <w:p w:rsidR="00DE2920" w:rsidRDefault="00DE2920" w:rsidP="00DE2920">
      <w:pPr>
        <w:rPr>
          <w:rFonts w:ascii="Gill Sans MT" w:hAnsi="Gill Sans MT"/>
          <w:sz w:val="20"/>
          <w:szCs w:val="20"/>
        </w:rPr>
      </w:pPr>
    </w:p>
    <w:p w:rsidR="00DE2920" w:rsidRPr="00F15DD4" w:rsidRDefault="00DE2920" w:rsidP="00DE2920">
      <w:pPr>
        <w:rPr>
          <w:rFonts w:ascii="Gill Sans MT" w:hAnsi="Gill Sans MT"/>
          <w:color w:val="CC00FF"/>
          <w:sz w:val="20"/>
          <w:szCs w:val="20"/>
          <w:u w:val="single"/>
        </w:rPr>
      </w:pPr>
      <w:r w:rsidRPr="00F15DD4">
        <w:rPr>
          <w:rFonts w:ascii="Gill Sans MT" w:hAnsi="Gill Sans MT"/>
          <w:color w:val="CC00FF"/>
          <w:sz w:val="20"/>
          <w:szCs w:val="20"/>
          <w:u w:val="single"/>
        </w:rPr>
        <w:t>Ključni elementi za izvedbo raziskave</w:t>
      </w:r>
    </w:p>
    <w:p w:rsidR="00DE2920" w:rsidRDefault="00DE2920" w:rsidP="00F15DD4">
      <w:pPr>
        <w:numPr>
          <w:ilvl w:val="0"/>
          <w:numId w:val="49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Iz hipotez je razvidno: </w:t>
      </w:r>
      <w:r w:rsidRPr="00F15DD4">
        <w:rPr>
          <w:rFonts w:ascii="Gill Sans MT" w:hAnsi="Gill Sans MT"/>
          <w:color w:val="3366FF"/>
          <w:sz w:val="20"/>
          <w:szCs w:val="20"/>
        </w:rPr>
        <w:t>enote analize, spremenljivke</w:t>
      </w:r>
      <w:r>
        <w:rPr>
          <w:rFonts w:ascii="Gill Sans MT" w:hAnsi="Gill Sans MT"/>
          <w:sz w:val="20"/>
          <w:szCs w:val="20"/>
        </w:rPr>
        <w:t xml:space="preserve"> (katere opazujemo)</w:t>
      </w:r>
    </w:p>
    <w:p w:rsidR="00DE2920" w:rsidRDefault="00DE2920" w:rsidP="00F15DD4">
      <w:pPr>
        <w:numPr>
          <w:ilvl w:val="0"/>
          <w:numId w:val="49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Določimo </w:t>
      </w:r>
      <w:r w:rsidRPr="00F15DD4">
        <w:rPr>
          <w:rFonts w:ascii="Gill Sans MT" w:hAnsi="Gill Sans MT"/>
          <w:color w:val="008000"/>
          <w:sz w:val="20"/>
          <w:szCs w:val="20"/>
        </w:rPr>
        <w:t>prostorski in časovni okvir</w:t>
      </w:r>
      <w:r>
        <w:rPr>
          <w:rFonts w:ascii="Gill Sans MT" w:hAnsi="Gill Sans MT"/>
          <w:sz w:val="20"/>
          <w:szCs w:val="20"/>
        </w:rPr>
        <w:t xml:space="preserve"> raziskave (izkustveni okvir)</w:t>
      </w:r>
    </w:p>
    <w:p w:rsidR="00DE2920" w:rsidRDefault="00DE2920" w:rsidP="00DE2920">
      <w:pPr>
        <w:rPr>
          <w:rFonts w:ascii="Gill Sans MT" w:hAnsi="Gill Sans MT"/>
          <w:sz w:val="20"/>
          <w:szCs w:val="20"/>
        </w:rPr>
      </w:pPr>
    </w:p>
    <w:p w:rsidR="00763E1D" w:rsidRPr="00F15DD4" w:rsidRDefault="00DE2920" w:rsidP="00DE2920">
      <w:pPr>
        <w:rPr>
          <w:rFonts w:ascii="Gill Sans MT" w:hAnsi="Gill Sans MT"/>
          <w:color w:val="CC00FF"/>
          <w:sz w:val="20"/>
          <w:szCs w:val="20"/>
          <w:u w:val="single"/>
        </w:rPr>
      </w:pPr>
      <w:r w:rsidRPr="00F15DD4">
        <w:rPr>
          <w:rFonts w:ascii="Gill Sans MT" w:hAnsi="Gill Sans MT"/>
          <w:color w:val="CC00FF"/>
          <w:sz w:val="20"/>
          <w:szCs w:val="20"/>
          <w:u w:val="single"/>
        </w:rPr>
        <w:t>Model povezanosti spremenljivk</w:t>
      </w:r>
      <w:r w:rsidR="00763E1D" w:rsidRPr="00F15DD4">
        <w:rPr>
          <w:rFonts w:ascii="Gill Sans MT" w:hAnsi="Gill Sans MT"/>
          <w:color w:val="CC00FF"/>
          <w:sz w:val="20"/>
          <w:szCs w:val="20"/>
          <w:u w:val="single"/>
        </w:rPr>
        <w:t xml:space="preserve"> (empirične hipoteze)</w:t>
      </w:r>
    </w:p>
    <w:p w:rsidR="00763E1D" w:rsidRDefault="00B25737" w:rsidP="00763E1D">
      <w:pPr>
        <w:rPr>
          <w:rFonts w:ascii="Gill Sans MT" w:hAnsi="Gill Sans 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103505</wp:posOffset>
            </wp:positionV>
            <wp:extent cx="1600200" cy="854710"/>
            <wp:effectExtent l="19050" t="0" r="0" b="0"/>
            <wp:wrapSquare wrapText="bothSides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E1D" w:rsidRDefault="00763E1D" w:rsidP="00763E1D">
      <w:pPr>
        <w:tabs>
          <w:tab w:val="left" w:pos="2713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</w:p>
    <w:p w:rsidR="00763E1D" w:rsidRPr="00763E1D" w:rsidRDefault="00763E1D" w:rsidP="00763E1D">
      <w:pPr>
        <w:rPr>
          <w:rFonts w:ascii="Gill Sans MT" w:hAnsi="Gill Sans MT"/>
          <w:sz w:val="20"/>
          <w:szCs w:val="20"/>
        </w:rPr>
      </w:pPr>
    </w:p>
    <w:p w:rsidR="00763E1D" w:rsidRPr="00763E1D" w:rsidRDefault="00763E1D" w:rsidP="00763E1D">
      <w:pPr>
        <w:rPr>
          <w:rFonts w:ascii="Gill Sans MT" w:hAnsi="Gill Sans MT"/>
          <w:sz w:val="20"/>
          <w:szCs w:val="20"/>
        </w:rPr>
      </w:pPr>
    </w:p>
    <w:p w:rsidR="00763E1D" w:rsidRDefault="00763E1D" w:rsidP="00763E1D">
      <w:pPr>
        <w:rPr>
          <w:rFonts w:ascii="Gill Sans MT" w:hAnsi="Gill Sans MT"/>
          <w:sz w:val="20"/>
          <w:szCs w:val="20"/>
        </w:rPr>
      </w:pPr>
    </w:p>
    <w:p w:rsidR="00763E1D" w:rsidRDefault="00763E1D" w:rsidP="00763E1D">
      <w:pPr>
        <w:rPr>
          <w:rFonts w:ascii="Gill Sans MT" w:hAnsi="Gill Sans MT"/>
          <w:sz w:val="20"/>
          <w:szCs w:val="20"/>
        </w:rPr>
      </w:pPr>
    </w:p>
    <w:p w:rsidR="00DE2920" w:rsidRDefault="00DE2920" w:rsidP="00763E1D">
      <w:pPr>
        <w:rPr>
          <w:rFonts w:ascii="Gill Sans MT" w:hAnsi="Gill Sans MT"/>
          <w:sz w:val="20"/>
          <w:szCs w:val="20"/>
        </w:rPr>
      </w:pPr>
    </w:p>
    <w:p w:rsidR="00763E1D" w:rsidRPr="00F15DD4" w:rsidRDefault="00763E1D" w:rsidP="00763E1D">
      <w:pPr>
        <w:rPr>
          <w:rFonts w:ascii="Gill Sans MT" w:hAnsi="Gill Sans MT"/>
          <w:color w:val="CC00FF"/>
          <w:sz w:val="20"/>
          <w:szCs w:val="20"/>
          <w:u w:val="single"/>
        </w:rPr>
      </w:pPr>
      <w:r w:rsidRPr="00F15DD4">
        <w:rPr>
          <w:rFonts w:ascii="Gill Sans MT" w:hAnsi="Gill Sans MT"/>
          <w:color w:val="CC00FF"/>
          <w:sz w:val="20"/>
          <w:szCs w:val="20"/>
          <w:u w:val="single"/>
        </w:rPr>
        <w:t>Metode in podatki</w:t>
      </w:r>
    </w:p>
    <w:p w:rsidR="00763E1D" w:rsidRDefault="00763E1D" w:rsidP="00F15DD4">
      <w:pPr>
        <w:numPr>
          <w:ilvl w:val="0"/>
          <w:numId w:val="49"/>
        </w:numPr>
        <w:rPr>
          <w:rFonts w:ascii="Gill Sans MT" w:hAnsi="Gill Sans MT"/>
          <w:sz w:val="20"/>
          <w:szCs w:val="20"/>
        </w:rPr>
      </w:pPr>
      <w:r w:rsidRPr="00F15DD4">
        <w:rPr>
          <w:rFonts w:ascii="Gill Sans MT" w:hAnsi="Gill Sans MT"/>
          <w:color w:val="FF9900"/>
          <w:sz w:val="20"/>
          <w:szCs w:val="20"/>
        </w:rPr>
        <w:t>Oblika raziskave</w:t>
      </w:r>
      <w:r>
        <w:rPr>
          <w:rFonts w:ascii="Gill Sans MT" w:hAnsi="Gill Sans MT"/>
          <w:sz w:val="20"/>
          <w:szCs w:val="20"/>
        </w:rPr>
        <w:t xml:space="preserve"> (raziskovalni dizajn, raziskovalni načrt) – npr. opazovanje, anketiranje, analiza vsebine …</w:t>
      </w:r>
    </w:p>
    <w:p w:rsidR="00763E1D" w:rsidRDefault="00763E1D" w:rsidP="00F15DD4">
      <w:pPr>
        <w:numPr>
          <w:ilvl w:val="0"/>
          <w:numId w:val="49"/>
        </w:numPr>
        <w:rPr>
          <w:rFonts w:ascii="Gill Sans MT" w:hAnsi="Gill Sans MT"/>
          <w:sz w:val="20"/>
          <w:szCs w:val="20"/>
        </w:rPr>
      </w:pPr>
      <w:r w:rsidRPr="00F15DD4">
        <w:rPr>
          <w:rFonts w:ascii="Gill Sans MT" w:hAnsi="Gill Sans MT"/>
          <w:color w:val="FF99CC"/>
          <w:sz w:val="20"/>
          <w:szCs w:val="20"/>
        </w:rPr>
        <w:t>Načrt zbiranja podatkov</w:t>
      </w:r>
      <w:r>
        <w:rPr>
          <w:rFonts w:ascii="Gill Sans MT" w:hAnsi="Gill Sans MT"/>
          <w:sz w:val="20"/>
          <w:szCs w:val="20"/>
        </w:rPr>
        <w:t xml:space="preserve"> (predvidimo vse korake)</w:t>
      </w:r>
    </w:p>
    <w:p w:rsidR="00F15DD4" w:rsidRDefault="00763E1D" w:rsidP="00F15DD4">
      <w:pPr>
        <w:numPr>
          <w:ilvl w:val="0"/>
          <w:numId w:val="49"/>
        </w:numPr>
        <w:rPr>
          <w:rFonts w:ascii="Gill Sans MT" w:hAnsi="Gill Sans MT"/>
          <w:sz w:val="20"/>
          <w:szCs w:val="20"/>
        </w:rPr>
      </w:pPr>
      <w:r w:rsidRPr="00F15DD4">
        <w:rPr>
          <w:rFonts w:ascii="Gill Sans MT" w:hAnsi="Gill Sans MT"/>
          <w:color w:val="666699"/>
          <w:sz w:val="20"/>
          <w:szCs w:val="20"/>
        </w:rPr>
        <w:t>Predvideni postopki za analizo podatkov</w:t>
      </w:r>
      <w:r>
        <w:rPr>
          <w:rFonts w:ascii="Gill Sans MT" w:hAnsi="Gill Sans MT"/>
          <w:sz w:val="20"/>
          <w:szCs w:val="20"/>
        </w:rPr>
        <w:t xml:space="preserve"> (od priprave analitskega modela do izbora konkretnih statističnih analiz)</w:t>
      </w:r>
    </w:p>
    <w:p w:rsidR="00F15DD4" w:rsidRDefault="00F15DD4" w:rsidP="00F15DD4">
      <w:pPr>
        <w:rPr>
          <w:rFonts w:ascii="Gill Sans MT" w:hAnsi="Gill Sans MT"/>
          <w:sz w:val="20"/>
          <w:szCs w:val="20"/>
        </w:rPr>
      </w:pPr>
    </w:p>
    <w:p w:rsidR="00763E1D" w:rsidRPr="00F15DD4" w:rsidRDefault="00F15DD4" w:rsidP="00F15DD4">
      <w:pPr>
        <w:pStyle w:val="poglavje"/>
        <w:rPr>
          <w:bCs/>
          <w:sz w:val="20"/>
        </w:rPr>
      </w:pPr>
      <w:r w:rsidRPr="00F15DD4">
        <w:rPr>
          <w:bCs/>
          <w:sz w:val="20"/>
        </w:rPr>
        <w:t>Od teorije do merjenja (operacionalizacija)</w:t>
      </w:r>
    </w:p>
    <w:p w:rsidR="00F15DD4" w:rsidRDefault="00F15DD4" w:rsidP="00F15DD4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Razčlenitev teoretskega pojma in operacionalizacija</w:t>
      </w:r>
    </w:p>
    <w:p w:rsidR="00F15DD4" w:rsidRDefault="009A1709" w:rsidP="006D5B0E">
      <w:pPr>
        <w:ind w:left="720"/>
        <w:rPr>
          <w:rFonts w:ascii="Gill Sans MT" w:hAnsi="Gill Sans MT"/>
          <w:b/>
          <w:color w:val="FF0000"/>
          <w:sz w:val="20"/>
          <w:szCs w:val="20"/>
        </w:rPr>
      </w:pPr>
      <w:r w:rsidRPr="006D5B0E">
        <w:rPr>
          <w:rFonts w:ascii="Gill Sans MT" w:hAnsi="Gill Sans MT"/>
          <w:color w:val="FFCC00"/>
          <w:sz w:val="20"/>
          <w:szCs w:val="20"/>
        </w:rPr>
        <w:t>Pojem in termin</w:t>
      </w:r>
      <w:r w:rsidRPr="006D5B0E">
        <w:rPr>
          <w:rFonts w:ascii="Gill Sans MT" w:hAnsi="Gill Sans MT"/>
          <w:sz w:val="20"/>
          <w:szCs w:val="20"/>
        </w:rPr>
        <w:t xml:space="preserve"> </w:t>
      </w:r>
      <w:r w:rsidRPr="006D5B0E">
        <w:rPr>
          <w:sz w:val="20"/>
          <w:szCs w:val="20"/>
        </w:rPr>
        <w:t>→</w:t>
      </w:r>
      <w:r w:rsidRPr="006D5B0E">
        <w:rPr>
          <w:rFonts w:ascii="Gill Sans MT" w:hAnsi="Gill Sans MT"/>
          <w:sz w:val="20"/>
          <w:szCs w:val="20"/>
        </w:rPr>
        <w:t xml:space="preserve"> </w:t>
      </w:r>
      <w:r w:rsidR="006D5B0E">
        <w:rPr>
          <w:rFonts w:ascii="Gill Sans MT" w:hAnsi="Gill Sans MT"/>
          <w:color w:val="FF6600"/>
          <w:sz w:val="20"/>
          <w:szCs w:val="20"/>
        </w:rPr>
        <w:t>R</w:t>
      </w:r>
      <w:r w:rsidRPr="006D5B0E">
        <w:rPr>
          <w:rFonts w:ascii="Gill Sans MT" w:hAnsi="Gill Sans MT"/>
          <w:color w:val="FF6600"/>
          <w:sz w:val="20"/>
          <w:szCs w:val="20"/>
        </w:rPr>
        <w:t>ealna definicija (»bistvo«)</w:t>
      </w:r>
      <w:r w:rsidRPr="006D5B0E">
        <w:rPr>
          <w:rFonts w:ascii="Gill Sans MT" w:hAnsi="Gill Sans MT"/>
          <w:sz w:val="20"/>
          <w:szCs w:val="20"/>
        </w:rPr>
        <w:t xml:space="preserve"> </w:t>
      </w:r>
      <w:r w:rsidRPr="006D5B0E">
        <w:rPr>
          <w:sz w:val="20"/>
          <w:szCs w:val="20"/>
        </w:rPr>
        <w:t>→</w:t>
      </w:r>
      <w:r w:rsidRPr="006D5B0E">
        <w:rPr>
          <w:rFonts w:ascii="Gill Sans MT" w:hAnsi="Gill Sans MT"/>
          <w:sz w:val="20"/>
          <w:szCs w:val="20"/>
        </w:rPr>
        <w:t xml:space="preserve"> </w:t>
      </w:r>
      <w:r w:rsidR="006D5B0E">
        <w:rPr>
          <w:rFonts w:ascii="Gill Sans MT" w:hAnsi="Gill Sans MT"/>
          <w:color w:val="FF99CC"/>
          <w:sz w:val="20"/>
          <w:szCs w:val="20"/>
        </w:rPr>
        <w:t>N</w:t>
      </w:r>
      <w:r w:rsidRPr="006D5B0E">
        <w:rPr>
          <w:rFonts w:ascii="Gill Sans MT" w:hAnsi="Gill Sans MT"/>
          <w:color w:val="FF99CC"/>
          <w:sz w:val="20"/>
          <w:szCs w:val="20"/>
        </w:rPr>
        <w:t xml:space="preserve">ominalna definicija (razčlenitev pojma – npr. teoretske spremenljivke) </w:t>
      </w:r>
      <w:r w:rsidRPr="006D5B0E">
        <w:rPr>
          <w:sz w:val="20"/>
          <w:szCs w:val="20"/>
        </w:rPr>
        <w:t>→</w:t>
      </w:r>
      <w:r w:rsidRPr="006D5B0E">
        <w:rPr>
          <w:rFonts w:ascii="Gill Sans MT" w:hAnsi="Gill Sans MT"/>
          <w:sz w:val="20"/>
          <w:szCs w:val="20"/>
        </w:rPr>
        <w:t xml:space="preserve"> </w:t>
      </w:r>
      <w:r w:rsidR="006D5B0E">
        <w:rPr>
          <w:rFonts w:ascii="Gill Sans MT" w:hAnsi="Gill Sans MT"/>
          <w:color w:val="99CCFF"/>
          <w:sz w:val="20"/>
          <w:szCs w:val="20"/>
        </w:rPr>
        <w:t>Ope</w:t>
      </w:r>
      <w:r w:rsidRPr="006D5B0E">
        <w:rPr>
          <w:rFonts w:ascii="Gill Sans MT" w:hAnsi="Gill Sans MT"/>
          <w:color w:val="99CCFF"/>
          <w:sz w:val="20"/>
          <w:szCs w:val="20"/>
        </w:rPr>
        <w:t>racionalna definicija (realni izkustveni pojavi – npr. izkustvene spremenljivke ali indikatorji)</w:t>
      </w:r>
      <w:r w:rsidR="006D5B0E" w:rsidRPr="006D5B0E">
        <w:rPr>
          <w:rFonts w:ascii="Gill Sans MT" w:hAnsi="Gill Sans MT"/>
          <w:sz w:val="20"/>
          <w:szCs w:val="20"/>
        </w:rPr>
        <w:t xml:space="preserve"> </w:t>
      </w:r>
      <w:r w:rsidR="006D5B0E" w:rsidRPr="006D5B0E">
        <w:rPr>
          <w:sz w:val="20"/>
          <w:szCs w:val="20"/>
        </w:rPr>
        <w:t>→</w:t>
      </w:r>
      <w:r w:rsidR="006D5B0E" w:rsidRPr="006D5B0E">
        <w:rPr>
          <w:rFonts w:ascii="Gill Sans MT" w:hAnsi="Gill Sans MT"/>
          <w:sz w:val="20"/>
          <w:szCs w:val="20"/>
        </w:rPr>
        <w:t xml:space="preserve"> </w:t>
      </w:r>
      <w:r w:rsidR="006D5B0E">
        <w:rPr>
          <w:rFonts w:ascii="Gill Sans MT" w:hAnsi="Gill Sans MT"/>
          <w:b/>
          <w:color w:val="FF0000"/>
          <w:sz w:val="20"/>
          <w:szCs w:val="20"/>
        </w:rPr>
        <w:t>M</w:t>
      </w:r>
      <w:r w:rsidR="006D5B0E" w:rsidRPr="006D5B0E">
        <w:rPr>
          <w:rFonts w:ascii="Gill Sans MT" w:hAnsi="Gill Sans MT"/>
          <w:b/>
          <w:color w:val="FF0000"/>
          <w:sz w:val="20"/>
          <w:szCs w:val="20"/>
        </w:rPr>
        <w:t>erski inštrument in merjenje</w:t>
      </w:r>
    </w:p>
    <w:p w:rsidR="006D5B0E" w:rsidRDefault="006D5B0E" w:rsidP="006D5B0E">
      <w:pPr>
        <w:rPr>
          <w:rFonts w:ascii="Gill Sans MT" w:hAnsi="Gill Sans MT"/>
          <w:sz w:val="20"/>
          <w:szCs w:val="20"/>
        </w:rPr>
      </w:pPr>
    </w:p>
    <w:p w:rsidR="006D5B0E" w:rsidRPr="00081373" w:rsidRDefault="006D5B0E" w:rsidP="00081373">
      <w:pPr>
        <w:pStyle w:val="poglavje"/>
        <w:rPr>
          <w:bCs/>
          <w:sz w:val="20"/>
        </w:rPr>
      </w:pPr>
      <w:r w:rsidRPr="00081373">
        <w:rPr>
          <w:bCs/>
          <w:sz w:val="20"/>
        </w:rPr>
        <w:t>Od teoretskega pojma do merskega inštrumenta</w:t>
      </w:r>
    </w:p>
    <w:p w:rsidR="006D5B0E" w:rsidRDefault="00B25737" w:rsidP="006D5B0E">
      <w:pPr>
        <w:rPr>
          <w:rFonts w:ascii="Gill Sans MT" w:hAnsi="Gill Sans 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2057400" cy="1172845"/>
            <wp:effectExtent l="19050" t="0" r="0" b="0"/>
            <wp:wrapSquare wrapText="bothSides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464" w:rsidRDefault="00210464" w:rsidP="006D5B0E">
      <w:pPr>
        <w:rPr>
          <w:rFonts w:ascii="Gill Sans MT" w:hAnsi="Gill Sans MT"/>
          <w:sz w:val="20"/>
          <w:szCs w:val="20"/>
        </w:rPr>
      </w:pPr>
    </w:p>
    <w:p w:rsidR="00210464" w:rsidRDefault="00210464" w:rsidP="006D5B0E">
      <w:pPr>
        <w:rPr>
          <w:rFonts w:ascii="Gill Sans MT" w:hAnsi="Gill Sans MT"/>
          <w:sz w:val="20"/>
          <w:szCs w:val="20"/>
        </w:rPr>
      </w:pPr>
    </w:p>
    <w:p w:rsidR="00210464" w:rsidRDefault="00210464" w:rsidP="006D5B0E">
      <w:pPr>
        <w:rPr>
          <w:rFonts w:ascii="Gill Sans MT" w:hAnsi="Gill Sans MT"/>
          <w:sz w:val="20"/>
          <w:szCs w:val="20"/>
        </w:rPr>
      </w:pPr>
    </w:p>
    <w:p w:rsidR="00210464" w:rsidRDefault="00210464" w:rsidP="006D5B0E">
      <w:pPr>
        <w:rPr>
          <w:rFonts w:ascii="Gill Sans MT" w:hAnsi="Gill Sans MT"/>
          <w:sz w:val="20"/>
          <w:szCs w:val="20"/>
        </w:rPr>
      </w:pPr>
    </w:p>
    <w:p w:rsidR="00210464" w:rsidRDefault="00210464" w:rsidP="006D5B0E">
      <w:pPr>
        <w:rPr>
          <w:rFonts w:ascii="Gill Sans MT" w:hAnsi="Gill Sans MT"/>
          <w:sz w:val="20"/>
          <w:szCs w:val="20"/>
        </w:rPr>
      </w:pPr>
    </w:p>
    <w:p w:rsidR="00210464" w:rsidRDefault="00210464" w:rsidP="006D5B0E">
      <w:pPr>
        <w:rPr>
          <w:rFonts w:ascii="Gill Sans MT" w:hAnsi="Gill Sans MT"/>
          <w:sz w:val="20"/>
          <w:szCs w:val="20"/>
        </w:rPr>
      </w:pPr>
    </w:p>
    <w:p w:rsidR="00210464" w:rsidRDefault="00210464" w:rsidP="006D5B0E">
      <w:pPr>
        <w:rPr>
          <w:rFonts w:ascii="Gill Sans MT" w:hAnsi="Gill Sans MT"/>
          <w:sz w:val="20"/>
          <w:szCs w:val="20"/>
        </w:rPr>
      </w:pPr>
    </w:p>
    <w:p w:rsidR="00210464" w:rsidRDefault="00210464" w:rsidP="006D5B0E">
      <w:pPr>
        <w:rPr>
          <w:rFonts w:ascii="Gill Sans MT" w:hAnsi="Gill Sans MT"/>
          <w:sz w:val="20"/>
          <w:szCs w:val="20"/>
        </w:rPr>
      </w:pPr>
    </w:p>
    <w:p w:rsidR="00210464" w:rsidRDefault="00210464" w:rsidP="006D5B0E">
      <w:pPr>
        <w:rPr>
          <w:rFonts w:ascii="Gill Sans MT" w:hAnsi="Gill Sans MT"/>
          <w:sz w:val="20"/>
          <w:szCs w:val="20"/>
        </w:rPr>
      </w:pPr>
    </w:p>
    <w:p w:rsidR="00081373" w:rsidRPr="009B1F4F" w:rsidRDefault="00210464" w:rsidP="009B1F4F">
      <w:pPr>
        <w:pStyle w:val="poglavje"/>
        <w:rPr>
          <w:bCs/>
          <w:sz w:val="20"/>
        </w:rPr>
      </w:pPr>
      <w:r w:rsidRPr="009B1F4F">
        <w:rPr>
          <w:bCs/>
          <w:sz w:val="20"/>
        </w:rPr>
        <w:t>Merjenje</w:t>
      </w:r>
    </w:p>
    <w:p w:rsidR="009B1F4F" w:rsidRPr="009B1F4F" w:rsidRDefault="009B1F4F" w:rsidP="009B1F4F">
      <w:pPr>
        <w:numPr>
          <w:ilvl w:val="0"/>
          <w:numId w:val="50"/>
        </w:numPr>
        <w:rPr>
          <w:rFonts w:ascii="Gill Sans MT" w:hAnsi="Gill Sans MT"/>
          <w:color w:val="99CC00"/>
          <w:sz w:val="20"/>
          <w:szCs w:val="20"/>
        </w:rPr>
      </w:pPr>
      <w:r w:rsidRPr="009B1F4F">
        <w:rPr>
          <w:rFonts w:ascii="Gill Sans MT" w:hAnsi="Gill Sans MT"/>
          <w:color w:val="99CC00"/>
          <w:sz w:val="20"/>
          <w:szCs w:val="20"/>
        </w:rPr>
        <w:t>Merjenje kot:</w:t>
      </w:r>
    </w:p>
    <w:p w:rsidR="00210464" w:rsidRPr="009B1F4F" w:rsidRDefault="00081373" w:rsidP="006711BE">
      <w:pPr>
        <w:numPr>
          <w:ilvl w:val="0"/>
          <w:numId w:val="51"/>
        </w:numPr>
        <w:ind w:firstLine="436"/>
        <w:rPr>
          <w:rFonts w:ascii="Gill Sans MT" w:hAnsi="Gill Sans MT"/>
          <w:color w:val="99CC00"/>
          <w:sz w:val="20"/>
          <w:szCs w:val="20"/>
        </w:rPr>
      </w:pPr>
      <w:r w:rsidRPr="009B1F4F">
        <w:rPr>
          <w:rFonts w:ascii="Gill Sans MT" w:hAnsi="Gill Sans MT"/>
          <w:color w:val="99CC00"/>
          <w:sz w:val="20"/>
          <w:szCs w:val="20"/>
        </w:rPr>
        <w:t>Zbiranje podatkov</w:t>
      </w:r>
    </w:p>
    <w:p w:rsidR="00081373" w:rsidRPr="009B1F4F" w:rsidRDefault="00081373" w:rsidP="006711BE">
      <w:pPr>
        <w:numPr>
          <w:ilvl w:val="0"/>
          <w:numId w:val="51"/>
        </w:numPr>
        <w:ind w:firstLine="436"/>
        <w:rPr>
          <w:rFonts w:ascii="Gill Sans MT" w:hAnsi="Gill Sans MT"/>
          <w:color w:val="99CC00"/>
          <w:sz w:val="20"/>
          <w:szCs w:val="20"/>
        </w:rPr>
      </w:pPr>
      <w:r w:rsidRPr="009B1F4F">
        <w:rPr>
          <w:rFonts w:ascii="Gill Sans MT" w:hAnsi="Gill Sans MT"/>
          <w:color w:val="99CC00"/>
          <w:sz w:val="20"/>
          <w:szCs w:val="20"/>
        </w:rPr>
        <w:t xml:space="preserve">Sklenitev procesa </w:t>
      </w:r>
      <w:r w:rsidR="00C60897" w:rsidRPr="009B1F4F">
        <w:rPr>
          <w:rFonts w:ascii="Gill Sans MT" w:hAnsi="Gill Sans MT"/>
          <w:color w:val="99CC00"/>
          <w:sz w:val="20"/>
          <w:szCs w:val="20"/>
        </w:rPr>
        <w:t>operacionalizacije</w:t>
      </w:r>
    </w:p>
    <w:p w:rsidR="00081373" w:rsidRDefault="00081373" w:rsidP="009B1F4F">
      <w:pPr>
        <w:numPr>
          <w:ilvl w:val="0"/>
          <w:numId w:val="50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Izhodišče merjenja je postopek konc</w:t>
      </w:r>
      <w:r w:rsidR="00C60897">
        <w:rPr>
          <w:rFonts w:ascii="Gill Sans MT" w:hAnsi="Gill Sans MT"/>
          <w:sz w:val="20"/>
          <w:szCs w:val="20"/>
        </w:rPr>
        <w:t>eptualizacije</w:t>
      </w:r>
    </w:p>
    <w:p w:rsidR="00C60897" w:rsidRPr="009B1F4F" w:rsidRDefault="00C60897" w:rsidP="009B1F4F">
      <w:pPr>
        <w:numPr>
          <w:ilvl w:val="0"/>
          <w:numId w:val="50"/>
        </w:numPr>
        <w:rPr>
          <w:rFonts w:ascii="Gill Sans MT" w:hAnsi="Gill Sans MT"/>
          <w:color w:val="FF9900"/>
          <w:sz w:val="20"/>
          <w:szCs w:val="20"/>
        </w:rPr>
      </w:pPr>
      <w:r w:rsidRPr="009B1F4F">
        <w:rPr>
          <w:rFonts w:ascii="Gill Sans MT" w:hAnsi="Gill Sans MT"/>
          <w:color w:val="FF9900"/>
          <w:sz w:val="20"/>
          <w:szCs w:val="20"/>
        </w:rPr>
        <w:t xml:space="preserve">Priprava merjenja: </w:t>
      </w:r>
    </w:p>
    <w:p w:rsidR="00C60897" w:rsidRPr="009B1F4F" w:rsidRDefault="00C60897" w:rsidP="009B1F4F">
      <w:pPr>
        <w:numPr>
          <w:ilvl w:val="1"/>
          <w:numId w:val="50"/>
        </w:numPr>
        <w:rPr>
          <w:rFonts w:ascii="Gill Sans MT" w:hAnsi="Gill Sans MT"/>
          <w:color w:val="FF9900"/>
          <w:sz w:val="20"/>
          <w:szCs w:val="20"/>
        </w:rPr>
      </w:pPr>
      <w:r w:rsidRPr="009B1F4F">
        <w:rPr>
          <w:rFonts w:ascii="Gill Sans MT" w:hAnsi="Gill Sans MT"/>
          <w:color w:val="FF9900"/>
          <w:sz w:val="20"/>
          <w:szCs w:val="20"/>
        </w:rPr>
        <w:lastRenderedPageBreak/>
        <w:t>Izbor ustreznih (izkustvenih) znakov teoretske spremenljivke na podlagi njene operacionalne definicije</w:t>
      </w:r>
    </w:p>
    <w:p w:rsidR="00C60897" w:rsidRPr="009B1F4F" w:rsidRDefault="00C60897" w:rsidP="009B1F4F">
      <w:pPr>
        <w:numPr>
          <w:ilvl w:val="1"/>
          <w:numId w:val="50"/>
        </w:numPr>
        <w:rPr>
          <w:rFonts w:ascii="Gill Sans MT" w:hAnsi="Gill Sans MT"/>
          <w:color w:val="FF9900"/>
          <w:sz w:val="20"/>
          <w:szCs w:val="20"/>
        </w:rPr>
      </w:pPr>
      <w:r w:rsidRPr="009B1F4F">
        <w:rPr>
          <w:rFonts w:ascii="Gill Sans MT" w:hAnsi="Gill Sans MT"/>
          <w:color w:val="FF9900"/>
          <w:sz w:val="20"/>
          <w:szCs w:val="20"/>
        </w:rPr>
        <w:t>Izdelava merskega inštrumenta</w:t>
      </w:r>
    </w:p>
    <w:p w:rsidR="00C60897" w:rsidRDefault="00C60897" w:rsidP="009B1F4F">
      <w:pPr>
        <w:numPr>
          <w:ilvl w:val="0"/>
          <w:numId w:val="50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Merimo lastnosti enot analize</w:t>
      </w:r>
    </w:p>
    <w:p w:rsidR="00C60897" w:rsidRPr="009B1F4F" w:rsidRDefault="00C60897" w:rsidP="009B1F4F">
      <w:pPr>
        <w:numPr>
          <w:ilvl w:val="0"/>
          <w:numId w:val="50"/>
        </w:numPr>
        <w:rPr>
          <w:rFonts w:ascii="Gill Sans MT" w:hAnsi="Gill Sans MT"/>
          <w:color w:val="00CCFF"/>
          <w:sz w:val="20"/>
          <w:szCs w:val="20"/>
        </w:rPr>
      </w:pPr>
      <w:r w:rsidRPr="009B1F4F">
        <w:rPr>
          <w:rFonts w:ascii="Gill Sans MT" w:hAnsi="Gill Sans MT"/>
          <w:color w:val="00CCFF"/>
          <w:sz w:val="20"/>
          <w:szCs w:val="20"/>
        </w:rPr>
        <w:t>Merjenje: klasifikacija objektov merjenja in označevanje s simboli (npr. številkami)</w:t>
      </w:r>
    </w:p>
    <w:p w:rsidR="009B1F4F" w:rsidRDefault="009B1F4F" w:rsidP="009B1F4F">
      <w:pPr>
        <w:numPr>
          <w:ilvl w:val="0"/>
          <w:numId w:val="50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Rezultat merjenja so podatki (vez med teoretskim konceptom in realnim svetom)</w:t>
      </w:r>
      <w:r w:rsidR="00C60897">
        <w:rPr>
          <w:rFonts w:ascii="Gill Sans MT" w:hAnsi="Gill Sans MT"/>
          <w:sz w:val="20"/>
          <w:szCs w:val="20"/>
        </w:rPr>
        <w:t xml:space="preserve">  </w:t>
      </w:r>
    </w:p>
    <w:p w:rsidR="00C60897" w:rsidRDefault="00C60897" w:rsidP="009B1F4F">
      <w:pPr>
        <w:rPr>
          <w:rFonts w:ascii="Gill Sans MT" w:hAnsi="Gill Sans MT"/>
          <w:sz w:val="20"/>
          <w:szCs w:val="20"/>
        </w:rPr>
      </w:pPr>
    </w:p>
    <w:p w:rsidR="009B1F4F" w:rsidRPr="009B1F4F" w:rsidRDefault="00B25737" w:rsidP="009B1F4F">
      <w:pPr>
        <w:pStyle w:val="poglavje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1485900" cy="988695"/>
            <wp:effectExtent l="19050" t="0" r="0" b="0"/>
            <wp:wrapSquare wrapText="bothSides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F4F" w:rsidRPr="009B1F4F">
        <w:rPr>
          <w:bCs/>
          <w:sz w:val="20"/>
        </w:rPr>
        <w:t>Spremenljivka – indikator – merski inštrument</w:t>
      </w:r>
    </w:p>
    <w:p w:rsidR="009B1F4F" w:rsidRDefault="009B1F4F" w:rsidP="009B1F4F">
      <w:pPr>
        <w:rPr>
          <w:rFonts w:ascii="Gill Sans MT" w:hAnsi="Gill Sans MT"/>
          <w:sz w:val="20"/>
          <w:szCs w:val="20"/>
        </w:rPr>
      </w:pPr>
    </w:p>
    <w:p w:rsidR="009B1F4F" w:rsidRDefault="009B1F4F" w:rsidP="009B1F4F">
      <w:pPr>
        <w:tabs>
          <w:tab w:val="left" w:pos="1350"/>
        </w:tabs>
        <w:rPr>
          <w:rFonts w:ascii="Gill Sans MT" w:hAnsi="Gill Sans MT"/>
          <w:color w:val="CC99FF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  <w:r w:rsidRPr="009B1F4F">
        <w:rPr>
          <w:rFonts w:ascii="Gill Sans MT" w:hAnsi="Gill Sans MT"/>
          <w:color w:val="CC99FF"/>
          <w:sz w:val="20"/>
          <w:szCs w:val="20"/>
        </w:rPr>
        <w:t xml:space="preserve">Indikator = »zunanji znak« teoretske spremenljivke </w:t>
      </w:r>
    </w:p>
    <w:p w:rsidR="009B1F4F" w:rsidRPr="009B1F4F" w:rsidRDefault="009B1F4F" w:rsidP="009B1F4F">
      <w:pPr>
        <w:rPr>
          <w:rFonts w:ascii="Gill Sans MT" w:hAnsi="Gill Sans MT"/>
          <w:sz w:val="20"/>
          <w:szCs w:val="20"/>
        </w:rPr>
      </w:pPr>
    </w:p>
    <w:p w:rsidR="009B1F4F" w:rsidRPr="009B1F4F" w:rsidRDefault="009B1F4F" w:rsidP="009B1F4F">
      <w:pPr>
        <w:rPr>
          <w:rFonts w:ascii="Gill Sans MT" w:hAnsi="Gill Sans MT"/>
          <w:sz w:val="20"/>
          <w:szCs w:val="20"/>
        </w:rPr>
      </w:pPr>
    </w:p>
    <w:p w:rsidR="009B1F4F" w:rsidRPr="009B1F4F" w:rsidRDefault="009B1F4F" w:rsidP="009B1F4F">
      <w:pPr>
        <w:rPr>
          <w:rFonts w:ascii="Gill Sans MT" w:hAnsi="Gill Sans MT"/>
          <w:sz w:val="20"/>
          <w:szCs w:val="20"/>
        </w:rPr>
      </w:pPr>
    </w:p>
    <w:p w:rsidR="009B1F4F" w:rsidRPr="009B1F4F" w:rsidRDefault="009B1F4F" w:rsidP="009B1F4F">
      <w:pPr>
        <w:rPr>
          <w:rFonts w:ascii="Gill Sans MT" w:hAnsi="Gill Sans MT"/>
          <w:sz w:val="20"/>
          <w:szCs w:val="20"/>
        </w:rPr>
      </w:pPr>
    </w:p>
    <w:p w:rsidR="009B1F4F" w:rsidRDefault="009B1F4F" w:rsidP="009B1F4F">
      <w:pPr>
        <w:rPr>
          <w:rFonts w:ascii="Gill Sans MT" w:hAnsi="Gill Sans MT"/>
          <w:sz w:val="20"/>
          <w:szCs w:val="20"/>
        </w:rPr>
      </w:pPr>
    </w:p>
    <w:p w:rsidR="009B1F4F" w:rsidRDefault="009B1F4F" w:rsidP="009B1F4F">
      <w:pPr>
        <w:rPr>
          <w:rFonts w:ascii="Gill Sans MT" w:hAnsi="Gill Sans MT"/>
          <w:sz w:val="20"/>
          <w:szCs w:val="20"/>
        </w:rPr>
      </w:pPr>
    </w:p>
    <w:p w:rsidR="009B1F4F" w:rsidRPr="009B1F4F" w:rsidRDefault="009B1F4F" w:rsidP="009B1F4F">
      <w:pPr>
        <w:pStyle w:val="poglavje"/>
        <w:rPr>
          <w:bCs/>
          <w:sz w:val="20"/>
        </w:rPr>
      </w:pPr>
      <w:r w:rsidRPr="009B1F4F">
        <w:rPr>
          <w:bCs/>
          <w:sz w:val="20"/>
        </w:rPr>
        <w:t>Dejavniki izbire merskih inštrumentov</w:t>
      </w:r>
    </w:p>
    <w:p w:rsidR="009B1F4F" w:rsidRDefault="009B1F4F" w:rsidP="009B1F4F">
      <w:pPr>
        <w:numPr>
          <w:ilvl w:val="0"/>
          <w:numId w:val="52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Tip enote opazovanja</w:t>
      </w:r>
    </w:p>
    <w:p w:rsidR="009B1F4F" w:rsidRDefault="009B1F4F" w:rsidP="009B1F4F">
      <w:pPr>
        <w:numPr>
          <w:ilvl w:val="0"/>
          <w:numId w:val="52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Lastnosti, ki jih opazujemo</w:t>
      </w:r>
    </w:p>
    <w:p w:rsidR="009B1F4F" w:rsidRDefault="009B1F4F" w:rsidP="009B1F4F">
      <w:pPr>
        <w:numPr>
          <w:ilvl w:val="0"/>
          <w:numId w:val="52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Operacionalne definicije merjenih spremenljivk</w:t>
      </w:r>
    </w:p>
    <w:p w:rsidR="009B1F4F" w:rsidRDefault="009B1F4F" w:rsidP="009B1F4F">
      <w:pPr>
        <w:numPr>
          <w:ilvl w:val="0"/>
          <w:numId w:val="52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Izbrani indikatorji</w:t>
      </w:r>
    </w:p>
    <w:p w:rsidR="009B1F4F" w:rsidRDefault="009B1F4F" w:rsidP="009B1F4F">
      <w:pPr>
        <w:numPr>
          <w:ilvl w:val="0"/>
          <w:numId w:val="52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Postopki zbiranja podatkov</w:t>
      </w:r>
    </w:p>
    <w:p w:rsidR="009B1F4F" w:rsidRDefault="009B1F4F" w:rsidP="009B1F4F">
      <w:pPr>
        <w:numPr>
          <w:ilvl w:val="0"/>
          <w:numId w:val="52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Pričakovana natančnost merjenja</w:t>
      </w:r>
    </w:p>
    <w:p w:rsidR="009B1F4F" w:rsidRDefault="009B1F4F" w:rsidP="009B1F4F">
      <w:pPr>
        <w:rPr>
          <w:rFonts w:ascii="Gill Sans MT" w:hAnsi="Gill Sans MT"/>
          <w:sz w:val="20"/>
          <w:szCs w:val="20"/>
        </w:rPr>
      </w:pPr>
    </w:p>
    <w:p w:rsidR="009B1F4F" w:rsidRPr="00934D1A" w:rsidRDefault="009B1F4F" w:rsidP="00934D1A">
      <w:pPr>
        <w:pStyle w:val="poglavje"/>
        <w:rPr>
          <w:bCs/>
          <w:sz w:val="20"/>
        </w:rPr>
      </w:pPr>
      <w:r w:rsidRPr="00934D1A">
        <w:rPr>
          <w:bCs/>
          <w:sz w:val="20"/>
        </w:rPr>
        <w:t>Merske lestvice in ravni merjenja</w:t>
      </w:r>
    </w:p>
    <w:p w:rsidR="009B1F4F" w:rsidRPr="000E01D2" w:rsidRDefault="009B1F4F" w:rsidP="000E01D2">
      <w:pPr>
        <w:numPr>
          <w:ilvl w:val="0"/>
          <w:numId w:val="53"/>
        </w:numPr>
        <w:rPr>
          <w:rFonts w:ascii="Gill Sans MT" w:hAnsi="Gill Sans MT"/>
          <w:color w:val="FF9900"/>
          <w:sz w:val="20"/>
          <w:szCs w:val="20"/>
        </w:rPr>
      </w:pPr>
      <w:r w:rsidRPr="000E01D2">
        <w:rPr>
          <w:rFonts w:ascii="Gill Sans MT" w:hAnsi="Gill Sans MT"/>
          <w:color w:val="FF9900"/>
          <w:sz w:val="20"/>
          <w:szCs w:val="20"/>
        </w:rPr>
        <w:t>Nominalne (»kvalitativne«) lestvice</w:t>
      </w:r>
    </w:p>
    <w:p w:rsidR="00934D1A" w:rsidRDefault="00934D1A" w:rsidP="000E01D2">
      <w:pPr>
        <w:numPr>
          <w:ilvl w:val="1"/>
          <w:numId w:val="53"/>
        </w:numPr>
        <w:rPr>
          <w:rFonts w:ascii="Gill Sans MT" w:hAnsi="Gill Sans MT"/>
          <w:sz w:val="20"/>
          <w:szCs w:val="20"/>
        </w:rPr>
      </w:pPr>
      <w:r w:rsidRPr="000E01D2">
        <w:rPr>
          <w:rFonts w:ascii="Gill Sans MT" w:hAnsi="Gill Sans MT"/>
          <w:color w:val="FF6699"/>
          <w:sz w:val="20"/>
          <w:szCs w:val="20"/>
        </w:rPr>
        <w:t>Atributivne</w:t>
      </w:r>
      <w:r>
        <w:rPr>
          <w:rFonts w:ascii="Gill Sans MT" w:hAnsi="Gill Sans MT"/>
          <w:sz w:val="20"/>
          <w:szCs w:val="20"/>
        </w:rPr>
        <w:t xml:space="preserve"> – prisotnost/odsotnost pojava, izčrpnost, vsaka enota samo eno vrednost</w:t>
      </w:r>
    </w:p>
    <w:p w:rsidR="00934D1A" w:rsidRPr="000E01D2" w:rsidRDefault="00934D1A" w:rsidP="000E01D2">
      <w:pPr>
        <w:numPr>
          <w:ilvl w:val="1"/>
          <w:numId w:val="53"/>
        </w:numPr>
        <w:rPr>
          <w:rFonts w:ascii="Gill Sans MT" w:hAnsi="Gill Sans MT"/>
          <w:color w:val="FF6699"/>
          <w:sz w:val="20"/>
          <w:szCs w:val="20"/>
        </w:rPr>
      </w:pPr>
      <w:r w:rsidRPr="000E01D2">
        <w:rPr>
          <w:rFonts w:ascii="Gill Sans MT" w:hAnsi="Gill Sans MT"/>
          <w:color w:val="FF6699"/>
          <w:sz w:val="20"/>
          <w:szCs w:val="20"/>
        </w:rPr>
        <w:t>Poimenovalne</w:t>
      </w:r>
    </w:p>
    <w:p w:rsidR="009B1F4F" w:rsidRPr="000E01D2" w:rsidRDefault="009B1F4F" w:rsidP="000E01D2">
      <w:pPr>
        <w:numPr>
          <w:ilvl w:val="0"/>
          <w:numId w:val="53"/>
        </w:numPr>
        <w:rPr>
          <w:rFonts w:ascii="Gill Sans MT" w:hAnsi="Gill Sans MT"/>
          <w:color w:val="FF9900"/>
          <w:sz w:val="20"/>
          <w:szCs w:val="20"/>
        </w:rPr>
      </w:pPr>
      <w:r w:rsidRPr="000E01D2">
        <w:rPr>
          <w:rFonts w:ascii="Gill Sans MT" w:hAnsi="Gill Sans MT"/>
          <w:color w:val="FF9900"/>
          <w:sz w:val="20"/>
          <w:szCs w:val="20"/>
        </w:rPr>
        <w:t>Številske (»kvantitativne«)</w:t>
      </w:r>
    </w:p>
    <w:p w:rsidR="009B1F4F" w:rsidRDefault="00934D1A" w:rsidP="000E01D2">
      <w:pPr>
        <w:numPr>
          <w:ilvl w:val="1"/>
          <w:numId w:val="53"/>
        </w:numPr>
        <w:rPr>
          <w:rFonts w:ascii="Gill Sans MT" w:hAnsi="Gill Sans MT"/>
          <w:sz w:val="20"/>
          <w:szCs w:val="20"/>
        </w:rPr>
      </w:pPr>
      <w:r w:rsidRPr="000E01D2">
        <w:rPr>
          <w:rFonts w:ascii="Gill Sans MT" w:hAnsi="Gill Sans MT"/>
          <w:color w:val="FF6699"/>
          <w:sz w:val="20"/>
          <w:szCs w:val="20"/>
        </w:rPr>
        <w:t xml:space="preserve">Ordinalne (rangi) </w:t>
      </w:r>
      <w:r>
        <w:rPr>
          <w:rFonts w:ascii="Gill Sans MT" w:hAnsi="Gill Sans MT"/>
          <w:sz w:val="20"/>
          <w:szCs w:val="20"/>
        </w:rPr>
        <w:t>– ordinalne (»šibke kva</w:t>
      </w:r>
      <w:r w:rsidR="000E01D2">
        <w:rPr>
          <w:rFonts w:ascii="Gill Sans MT" w:hAnsi="Gill Sans MT"/>
          <w:sz w:val="20"/>
          <w:szCs w:val="20"/>
        </w:rPr>
        <w:t>ntit</w:t>
      </w:r>
      <w:r>
        <w:rPr>
          <w:rFonts w:ascii="Gill Sans MT" w:hAnsi="Gill Sans MT"/>
          <w:sz w:val="20"/>
          <w:szCs w:val="20"/>
        </w:rPr>
        <w:t>ativne«) lestvice, »od malo do veliko«</w:t>
      </w:r>
    </w:p>
    <w:p w:rsidR="00934D1A" w:rsidRDefault="00934D1A" w:rsidP="000E01D2">
      <w:pPr>
        <w:numPr>
          <w:ilvl w:val="1"/>
          <w:numId w:val="53"/>
        </w:numPr>
        <w:rPr>
          <w:rFonts w:ascii="Gill Sans MT" w:hAnsi="Gill Sans MT"/>
          <w:sz w:val="20"/>
          <w:szCs w:val="20"/>
        </w:rPr>
      </w:pPr>
      <w:r w:rsidRPr="000E01D2">
        <w:rPr>
          <w:rFonts w:ascii="Gill Sans MT" w:hAnsi="Gill Sans MT"/>
          <w:color w:val="FF6699"/>
          <w:sz w:val="20"/>
          <w:szCs w:val="20"/>
        </w:rPr>
        <w:t>Intervalne</w:t>
      </w:r>
      <w:r>
        <w:rPr>
          <w:rFonts w:ascii="Gill Sans MT" w:hAnsi="Gill Sans MT"/>
          <w:sz w:val="20"/>
          <w:szCs w:val="20"/>
        </w:rPr>
        <w:t xml:space="preserve"> – intervalne lestvice</w:t>
      </w:r>
      <w:r w:rsidR="000E01D2">
        <w:rPr>
          <w:rFonts w:ascii="Gill Sans MT" w:hAnsi="Gill Sans MT"/>
          <w:sz w:val="20"/>
          <w:szCs w:val="20"/>
        </w:rPr>
        <w:t xml:space="preserve"> (»stroge kvantitativne«), enaki razmiki med točkami na lestvici (merska enota), ni ničelne točke </w:t>
      </w:r>
    </w:p>
    <w:p w:rsidR="00934D1A" w:rsidRDefault="00934D1A" w:rsidP="000E01D2">
      <w:pPr>
        <w:numPr>
          <w:ilvl w:val="1"/>
          <w:numId w:val="53"/>
        </w:numPr>
        <w:rPr>
          <w:rFonts w:ascii="Gill Sans MT" w:hAnsi="Gill Sans MT"/>
          <w:sz w:val="20"/>
          <w:szCs w:val="20"/>
        </w:rPr>
      </w:pPr>
      <w:r w:rsidRPr="000E01D2">
        <w:rPr>
          <w:rFonts w:ascii="Gill Sans MT" w:hAnsi="Gill Sans MT"/>
          <w:color w:val="FF6699"/>
          <w:sz w:val="20"/>
          <w:szCs w:val="20"/>
        </w:rPr>
        <w:t>Razmernostne</w:t>
      </w:r>
      <w:r>
        <w:rPr>
          <w:rFonts w:ascii="Gill Sans MT" w:hAnsi="Gill Sans MT"/>
          <w:sz w:val="20"/>
          <w:szCs w:val="20"/>
        </w:rPr>
        <w:t xml:space="preserve"> </w:t>
      </w:r>
      <w:r w:rsidR="000E01D2">
        <w:rPr>
          <w:rFonts w:ascii="Gill Sans MT" w:hAnsi="Gill Sans MT"/>
          <w:sz w:val="20"/>
          <w:szCs w:val="20"/>
        </w:rPr>
        <w:t>– razmernostne (»stroge kvantitativne«) lestvice, enaki razmiki med točkami na lestvici (merska enota), ničla je definirana</w:t>
      </w:r>
    </w:p>
    <w:p w:rsidR="000E01D2" w:rsidRDefault="000E01D2" w:rsidP="009B1F4F">
      <w:pPr>
        <w:rPr>
          <w:rFonts w:ascii="Gill Sans MT" w:hAnsi="Gill Sans MT"/>
          <w:sz w:val="20"/>
          <w:szCs w:val="20"/>
        </w:rPr>
      </w:pPr>
    </w:p>
    <w:p w:rsidR="000E01D2" w:rsidRPr="00D45C64" w:rsidRDefault="000E01D2" w:rsidP="009B1F4F">
      <w:pPr>
        <w:rPr>
          <w:rFonts w:ascii="Gill Sans MT" w:hAnsi="Gill Sans MT"/>
          <w:b/>
          <w:color w:val="800080"/>
          <w:sz w:val="20"/>
          <w:szCs w:val="20"/>
        </w:rPr>
      </w:pPr>
      <w:r w:rsidRPr="00D45C64">
        <w:rPr>
          <w:rFonts w:ascii="Gill Sans MT" w:hAnsi="Gill Sans MT"/>
          <w:b/>
          <w:color w:val="800080"/>
          <w:sz w:val="20"/>
          <w:szCs w:val="20"/>
        </w:rPr>
        <w:t>(Sestavljene) merske lestvice</w:t>
      </w:r>
    </w:p>
    <w:p w:rsidR="000E01D2" w:rsidRDefault="000E01D2" w:rsidP="00D45C64">
      <w:pPr>
        <w:numPr>
          <w:ilvl w:val="2"/>
          <w:numId w:val="53"/>
        </w:numPr>
        <w:rPr>
          <w:rFonts w:ascii="Gill Sans MT" w:hAnsi="Gill Sans MT"/>
          <w:sz w:val="20"/>
          <w:szCs w:val="20"/>
        </w:rPr>
      </w:pPr>
      <w:r w:rsidRPr="00D45C64">
        <w:rPr>
          <w:rFonts w:ascii="Gill Sans MT" w:hAnsi="Gill Sans MT"/>
          <w:color w:val="808000"/>
          <w:sz w:val="20"/>
          <w:szCs w:val="20"/>
        </w:rPr>
        <w:t>Merska lestvica</w:t>
      </w:r>
      <w:r>
        <w:rPr>
          <w:rFonts w:ascii="Gill Sans MT" w:hAnsi="Gill Sans MT"/>
          <w:sz w:val="20"/>
          <w:szCs w:val="20"/>
        </w:rPr>
        <w:t xml:space="preserve"> = sestavljen merski inštrument, ki vsebuje več indikatorjev iste spremenljivke (npr. več anketnih vprašanj)</w:t>
      </w:r>
    </w:p>
    <w:p w:rsidR="000E01D2" w:rsidRPr="00D45C64" w:rsidRDefault="000E01D2" w:rsidP="00D45C64">
      <w:pPr>
        <w:numPr>
          <w:ilvl w:val="2"/>
          <w:numId w:val="53"/>
        </w:numPr>
        <w:rPr>
          <w:rFonts w:ascii="Gill Sans MT" w:hAnsi="Gill Sans MT"/>
          <w:color w:val="3366FF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Elementi sestavljene merske lestvice so povezani in oblikujejo </w:t>
      </w:r>
      <w:r w:rsidRPr="00D45C64">
        <w:rPr>
          <w:rFonts w:ascii="Gill Sans MT" w:hAnsi="Gill Sans MT"/>
          <w:color w:val="3366FF"/>
          <w:sz w:val="20"/>
          <w:szCs w:val="20"/>
        </w:rPr>
        <w:t>»indeks« - enotno merilo merjene spremenljivke</w:t>
      </w:r>
    </w:p>
    <w:p w:rsidR="000E01D2" w:rsidRPr="00D45C64" w:rsidRDefault="000E01D2" w:rsidP="00D45C64">
      <w:pPr>
        <w:numPr>
          <w:ilvl w:val="2"/>
          <w:numId w:val="53"/>
        </w:numPr>
        <w:rPr>
          <w:rFonts w:ascii="Gill Sans MT" w:hAnsi="Gill Sans MT"/>
          <w:color w:val="FF6600"/>
          <w:sz w:val="20"/>
          <w:szCs w:val="20"/>
        </w:rPr>
      </w:pPr>
      <w:r w:rsidRPr="00D45C64">
        <w:rPr>
          <w:rFonts w:ascii="Gill Sans MT" w:hAnsi="Gill Sans MT"/>
          <w:color w:val="FF6600"/>
          <w:sz w:val="20"/>
          <w:szCs w:val="20"/>
        </w:rPr>
        <w:t xml:space="preserve">Funkcije merskih lestvic: </w:t>
      </w:r>
    </w:p>
    <w:p w:rsidR="000E01D2" w:rsidRDefault="000E01D2" w:rsidP="00D45C64">
      <w:pPr>
        <w:numPr>
          <w:ilvl w:val="3"/>
          <w:numId w:val="53"/>
        </w:numPr>
        <w:rPr>
          <w:rFonts w:ascii="Gill Sans MT" w:hAnsi="Gill Sans MT"/>
          <w:sz w:val="20"/>
          <w:szCs w:val="20"/>
        </w:rPr>
      </w:pPr>
      <w:r w:rsidRPr="00D45C64">
        <w:rPr>
          <w:rFonts w:ascii="Gill Sans MT" w:hAnsi="Gill Sans MT"/>
          <w:color w:val="FF6600"/>
          <w:sz w:val="20"/>
          <w:szCs w:val="20"/>
        </w:rPr>
        <w:t>Merjenje</w:t>
      </w:r>
      <w:r>
        <w:rPr>
          <w:rFonts w:ascii="Gill Sans MT" w:hAnsi="Gill Sans MT"/>
          <w:sz w:val="20"/>
          <w:szCs w:val="20"/>
        </w:rPr>
        <w:t xml:space="preserve"> (Možnost bolj natančnega merjenja)</w:t>
      </w:r>
    </w:p>
    <w:p w:rsidR="000E01D2" w:rsidRDefault="000E01D2" w:rsidP="00D45C64">
      <w:pPr>
        <w:numPr>
          <w:ilvl w:val="3"/>
          <w:numId w:val="53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Pomoč pri </w:t>
      </w:r>
      <w:r w:rsidRPr="00D45C64">
        <w:rPr>
          <w:rFonts w:ascii="Gill Sans MT" w:hAnsi="Gill Sans MT"/>
          <w:color w:val="FF6600"/>
          <w:sz w:val="20"/>
          <w:szCs w:val="20"/>
        </w:rPr>
        <w:t>definiranju sestavljenih spremenljivk</w:t>
      </w:r>
    </w:p>
    <w:p w:rsidR="000E01D2" w:rsidRDefault="000E01D2" w:rsidP="00D45C64">
      <w:pPr>
        <w:numPr>
          <w:ilvl w:val="3"/>
          <w:numId w:val="53"/>
        </w:numPr>
        <w:rPr>
          <w:rFonts w:ascii="Gill Sans MT" w:hAnsi="Gill Sans MT"/>
          <w:sz w:val="20"/>
          <w:szCs w:val="20"/>
        </w:rPr>
      </w:pPr>
      <w:r w:rsidRPr="00D45C64">
        <w:rPr>
          <w:rFonts w:ascii="Gill Sans MT" w:hAnsi="Gill Sans MT"/>
          <w:color w:val="FF6600"/>
          <w:sz w:val="20"/>
          <w:szCs w:val="20"/>
        </w:rPr>
        <w:t>Onemogočanje pristranskosti</w:t>
      </w:r>
      <w:r>
        <w:rPr>
          <w:rFonts w:ascii="Gill Sans MT" w:hAnsi="Gill Sans MT"/>
          <w:sz w:val="20"/>
          <w:szCs w:val="20"/>
        </w:rPr>
        <w:t xml:space="preserve"> pri merjenju »občutljivih« stališč</w:t>
      </w:r>
    </w:p>
    <w:p w:rsidR="00D45C64" w:rsidRDefault="000E01D2" w:rsidP="00D45C64">
      <w:pPr>
        <w:numPr>
          <w:ilvl w:val="3"/>
          <w:numId w:val="53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Večja </w:t>
      </w:r>
      <w:r w:rsidRPr="00D45C64">
        <w:rPr>
          <w:rFonts w:ascii="Gill Sans MT" w:hAnsi="Gill Sans MT"/>
          <w:color w:val="FF6600"/>
          <w:sz w:val="20"/>
          <w:szCs w:val="20"/>
        </w:rPr>
        <w:t>veljavnost in zanesljivost</w:t>
      </w:r>
      <w:r>
        <w:rPr>
          <w:rFonts w:ascii="Gill Sans MT" w:hAnsi="Gill Sans MT"/>
          <w:sz w:val="20"/>
          <w:szCs w:val="20"/>
        </w:rPr>
        <w:t xml:space="preserve"> merjenja</w:t>
      </w:r>
    </w:p>
    <w:p w:rsidR="000E01D2" w:rsidRDefault="00D45C64" w:rsidP="00D45C64">
      <w:pPr>
        <w:numPr>
          <w:ilvl w:val="3"/>
          <w:numId w:val="53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Za funkcijo merjenja bi zadoščala že lestvica v obliki 1 vprašanja</w:t>
      </w:r>
      <w:r w:rsidR="000E01D2">
        <w:rPr>
          <w:rFonts w:ascii="Gill Sans MT" w:hAnsi="Gill Sans MT"/>
          <w:sz w:val="20"/>
          <w:szCs w:val="20"/>
        </w:rPr>
        <w:t xml:space="preserve">  </w:t>
      </w:r>
    </w:p>
    <w:p w:rsidR="00D45C64" w:rsidRDefault="00D45C64" w:rsidP="009B1F4F">
      <w:pPr>
        <w:rPr>
          <w:rFonts w:ascii="Gill Sans MT" w:hAnsi="Gill Sans MT"/>
          <w:sz w:val="20"/>
          <w:szCs w:val="20"/>
        </w:rPr>
      </w:pPr>
    </w:p>
    <w:p w:rsidR="00D45C64" w:rsidRPr="00D45C64" w:rsidRDefault="00D45C64" w:rsidP="00D45C64">
      <w:pPr>
        <w:pStyle w:val="poglavje"/>
        <w:rPr>
          <w:bCs/>
          <w:sz w:val="20"/>
        </w:rPr>
      </w:pPr>
      <w:r w:rsidRPr="00D45C64">
        <w:rPr>
          <w:bCs/>
          <w:sz w:val="20"/>
        </w:rPr>
        <w:t>Analiza podatkov – Temeljni elementi analitskega procesa:</w:t>
      </w:r>
    </w:p>
    <w:p w:rsidR="00D45C64" w:rsidRPr="00D45C64" w:rsidRDefault="00D45C64" w:rsidP="00D45C64">
      <w:pPr>
        <w:numPr>
          <w:ilvl w:val="4"/>
          <w:numId w:val="53"/>
        </w:numPr>
        <w:tabs>
          <w:tab w:val="left" w:pos="900"/>
          <w:tab w:val="left" w:pos="1080"/>
        </w:tabs>
        <w:ind w:hanging="2983"/>
        <w:rPr>
          <w:rFonts w:ascii="Gill Sans MT" w:hAnsi="Gill Sans MT"/>
          <w:color w:val="FF99CC"/>
          <w:sz w:val="20"/>
          <w:szCs w:val="20"/>
        </w:rPr>
      </w:pPr>
      <w:r w:rsidRPr="00D45C64">
        <w:rPr>
          <w:rFonts w:ascii="Gill Sans MT" w:hAnsi="Gill Sans MT"/>
          <w:color w:val="FF99CC"/>
          <w:sz w:val="20"/>
          <w:szCs w:val="20"/>
        </w:rPr>
        <w:t>Hipoteze (teorija)</w:t>
      </w:r>
    </w:p>
    <w:p w:rsidR="00D45C64" w:rsidRPr="00D45C64" w:rsidRDefault="00D45C64" w:rsidP="00D45C64">
      <w:pPr>
        <w:numPr>
          <w:ilvl w:val="4"/>
          <w:numId w:val="53"/>
        </w:numPr>
        <w:tabs>
          <w:tab w:val="left" w:pos="900"/>
          <w:tab w:val="left" w:pos="1080"/>
        </w:tabs>
        <w:ind w:hanging="2983"/>
        <w:rPr>
          <w:rFonts w:ascii="Gill Sans MT" w:hAnsi="Gill Sans MT"/>
          <w:color w:val="FF99CC"/>
          <w:sz w:val="20"/>
          <w:szCs w:val="20"/>
        </w:rPr>
      </w:pPr>
      <w:r w:rsidRPr="00D45C64">
        <w:rPr>
          <w:rFonts w:ascii="Gill Sans MT" w:hAnsi="Gill Sans MT"/>
          <w:color w:val="FF99CC"/>
          <w:sz w:val="20"/>
          <w:szCs w:val="20"/>
        </w:rPr>
        <w:t>Podatki (izkustvo)</w:t>
      </w:r>
    </w:p>
    <w:p w:rsidR="00D45C64" w:rsidRPr="00D45C64" w:rsidRDefault="00D45C64" w:rsidP="00D45C64">
      <w:pPr>
        <w:numPr>
          <w:ilvl w:val="4"/>
          <w:numId w:val="53"/>
        </w:numPr>
        <w:tabs>
          <w:tab w:val="left" w:pos="900"/>
          <w:tab w:val="left" w:pos="1080"/>
        </w:tabs>
        <w:ind w:hanging="2983"/>
        <w:rPr>
          <w:rFonts w:ascii="Gill Sans MT" w:hAnsi="Gill Sans MT"/>
          <w:color w:val="FF99CC"/>
          <w:sz w:val="20"/>
          <w:szCs w:val="20"/>
        </w:rPr>
      </w:pPr>
      <w:r w:rsidRPr="00D45C64">
        <w:rPr>
          <w:rFonts w:ascii="Gill Sans MT" w:hAnsi="Gill Sans MT"/>
          <w:color w:val="FF99CC"/>
          <w:sz w:val="20"/>
          <w:szCs w:val="20"/>
        </w:rPr>
        <w:t>Analiza podatkov (raziskovalni postopki)</w:t>
      </w:r>
    </w:p>
    <w:p w:rsidR="00D45C64" w:rsidRDefault="00B25737" w:rsidP="00D45C64">
      <w:pPr>
        <w:rPr>
          <w:rFonts w:ascii="Gill Sans MT" w:hAnsi="Gill Sans 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1371600" cy="544195"/>
            <wp:effectExtent l="19050" t="0" r="0" b="0"/>
            <wp:wrapSquare wrapText="bothSides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C64" w:rsidRDefault="00D45C64" w:rsidP="00D45C64">
      <w:pPr>
        <w:rPr>
          <w:rFonts w:ascii="Gill Sans MT" w:hAnsi="Gill Sans MT"/>
          <w:sz w:val="20"/>
          <w:szCs w:val="20"/>
        </w:rPr>
      </w:pPr>
    </w:p>
    <w:p w:rsidR="00D45C64" w:rsidRDefault="00D45C64" w:rsidP="00D45C64">
      <w:pPr>
        <w:rPr>
          <w:rFonts w:ascii="Gill Sans MT" w:hAnsi="Gill Sans MT"/>
          <w:sz w:val="20"/>
          <w:szCs w:val="20"/>
        </w:rPr>
      </w:pPr>
    </w:p>
    <w:p w:rsidR="00D45C64" w:rsidRDefault="00D45C64" w:rsidP="00D45C64">
      <w:pPr>
        <w:rPr>
          <w:rFonts w:ascii="Gill Sans MT" w:hAnsi="Gill Sans MT"/>
          <w:sz w:val="20"/>
          <w:szCs w:val="20"/>
        </w:rPr>
      </w:pPr>
    </w:p>
    <w:p w:rsidR="00D45C64" w:rsidRDefault="00D45C64" w:rsidP="00D45C64">
      <w:pPr>
        <w:rPr>
          <w:rFonts w:ascii="Gill Sans MT" w:hAnsi="Gill Sans MT"/>
          <w:sz w:val="20"/>
          <w:szCs w:val="20"/>
        </w:rPr>
      </w:pPr>
    </w:p>
    <w:p w:rsidR="00D45C64" w:rsidRPr="00D45C64" w:rsidRDefault="00D45C64" w:rsidP="00D45C64">
      <w:pPr>
        <w:rPr>
          <w:rFonts w:ascii="Gill Sans MT" w:hAnsi="Gill Sans MT"/>
          <w:b/>
          <w:color w:val="800080"/>
          <w:sz w:val="20"/>
          <w:szCs w:val="20"/>
        </w:rPr>
      </w:pPr>
      <w:r w:rsidRPr="00D45C64">
        <w:rPr>
          <w:rFonts w:ascii="Gill Sans MT" w:hAnsi="Gill Sans MT"/>
          <w:b/>
          <w:color w:val="800080"/>
          <w:sz w:val="20"/>
          <w:szCs w:val="20"/>
        </w:rPr>
        <w:t>Podatki</w:t>
      </w:r>
    </w:p>
    <w:p w:rsidR="00D45C64" w:rsidRDefault="00D45C64" w:rsidP="00D45C64">
      <w:pPr>
        <w:numPr>
          <w:ilvl w:val="0"/>
          <w:numId w:val="54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So </w:t>
      </w:r>
      <w:r w:rsidRPr="00D45C64">
        <w:rPr>
          <w:rFonts w:ascii="Gill Sans MT" w:hAnsi="Gill Sans MT"/>
          <w:color w:val="33CCCC"/>
          <w:sz w:val="20"/>
          <w:szCs w:val="20"/>
        </w:rPr>
        <w:t>rezultat merjenja</w:t>
      </w:r>
    </w:p>
    <w:p w:rsidR="00D45C64" w:rsidRDefault="00D45C64" w:rsidP="00D45C64">
      <w:pPr>
        <w:numPr>
          <w:ilvl w:val="0"/>
          <w:numId w:val="54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So </w:t>
      </w:r>
      <w:r w:rsidRPr="00D45C64">
        <w:rPr>
          <w:rFonts w:ascii="Gill Sans MT" w:hAnsi="Gill Sans MT"/>
          <w:color w:val="FFCC99"/>
          <w:sz w:val="20"/>
          <w:szCs w:val="20"/>
        </w:rPr>
        <w:t>sistematično urejene in pojmovno strukturirane manifestne lastnosti pojavov oz. objektov opazovanja</w:t>
      </w:r>
      <w:r>
        <w:rPr>
          <w:rFonts w:ascii="Gill Sans MT" w:hAnsi="Gill Sans MT"/>
          <w:sz w:val="20"/>
          <w:szCs w:val="20"/>
        </w:rPr>
        <w:t xml:space="preserve"> (raziskovanja)</w:t>
      </w:r>
    </w:p>
    <w:p w:rsidR="00D45C64" w:rsidRPr="00D45C64" w:rsidRDefault="00D45C64" w:rsidP="00D45C64">
      <w:pPr>
        <w:numPr>
          <w:ilvl w:val="0"/>
          <w:numId w:val="54"/>
        </w:numPr>
        <w:rPr>
          <w:rFonts w:ascii="Gill Sans MT" w:hAnsi="Gill Sans MT"/>
          <w:color w:val="008080"/>
          <w:sz w:val="20"/>
          <w:szCs w:val="20"/>
        </w:rPr>
      </w:pPr>
      <w:r w:rsidRPr="00D45C64">
        <w:rPr>
          <w:rFonts w:ascii="Gill Sans MT" w:hAnsi="Gill Sans MT"/>
          <w:color w:val="008080"/>
          <w:sz w:val="20"/>
          <w:szCs w:val="20"/>
        </w:rPr>
        <w:lastRenderedPageBreak/>
        <w:t>2 bistvena elementa podatkov:</w:t>
      </w:r>
    </w:p>
    <w:p w:rsidR="00D45C64" w:rsidRPr="00D45C64" w:rsidRDefault="00D45C64" w:rsidP="00D45C64">
      <w:pPr>
        <w:numPr>
          <w:ilvl w:val="1"/>
          <w:numId w:val="54"/>
        </w:numPr>
        <w:rPr>
          <w:rFonts w:ascii="Gill Sans MT" w:hAnsi="Gill Sans MT"/>
          <w:color w:val="008080"/>
          <w:sz w:val="20"/>
          <w:szCs w:val="20"/>
        </w:rPr>
      </w:pPr>
      <w:r w:rsidRPr="00D45C64">
        <w:rPr>
          <w:rFonts w:ascii="Gill Sans MT" w:hAnsi="Gill Sans MT"/>
          <w:color w:val="008080"/>
          <w:sz w:val="20"/>
          <w:szCs w:val="20"/>
        </w:rPr>
        <w:t>Enote opazovanja</w:t>
      </w:r>
    </w:p>
    <w:p w:rsidR="00D45C64" w:rsidRDefault="00D45C64" w:rsidP="00D45C64">
      <w:pPr>
        <w:numPr>
          <w:ilvl w:val="1"/>
          <w:numId w:val="54"/>
        </w:numPr>
        <w:rPr>
          <w:rFonts w:ascii="Gill Sans MT" w:hAnsi="Gill Sans MT"/>
          <w:color w:val="008080"/>
          <w:sz w:val="20"/>
          <w:szCs w:val="20"/>
        </w:rPr>
      </w:pPr>
      <w:r w:rsidRPr="00D45C64">
        <w:rPr>
          <w:rFonts w:ascii="Gill Sans MT" w:hAnsi="Gill Sans MT"/>
          <w:color w:val="008080"/>
          <w:sz w:val="20"/>
          <w:szCs w:val="20"/>
        </w:rPr>
        <w:t>Lastnosti, ki smo jih merili</w:t>
      </w:r>
    </w:p>
    <w:p w:rsidR="00D45C64" w:rsidRDefault="00D45C64" w:rsidP="006711BE">
      <w:pPr>
        <w:numPr>
          <w:ilvl w:val="1"/>
          <w:numId w:val="55"/>
        </w:numPr>
        <w:tabs>
          <w:tab w:val="left" w:pos="540"/>
        </w:tabs>
        <w:ind w:left="386" w:hanging="102"/>
        <w:rPr>
          <w:rFonts w:ascii="Gill Sans MT" w:hAnsi="Gill Sans MT"/>
          <w:color w:val="00CCFF"/>
          <w:sz w:val="20"/>
          <w:szCs w:val="20"/>
        </w:rPr>
      </w:pPr>
      <w:r w:rsidRPr="00D45C64">
        <w:rPr>
          <w:rFonts w:ascii="Gill Sans MT" w:hAnsi="Gill Sans MT"/>
          <w:color w:val="00CCFF"/>
          <w:sz w:val="20"/>
          <w:szCs w:val="20"/>
        </w:rPr>
        <w:t>Podatkovna matrika</w:t>
      </w:r>
    </w:p>
    <w:p w:rsidR="00D45C64" w:rsidRDefault="00B25737" w:rsidP="00D45C64">
      <w:pPr>
        <w:ind w:firstLine="708"/>
        <w:rPr>
          <w:rFonts w:ascii="Gill Sans MT" w:hAnsi="Gill Sans 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0</wp:posOffset>
            </wp:positionV>
            <wp:extent cx="1697990" cy="742950"/>
            <wp:effectExtent l="19050" t="0" r="0" b="0"/>
            <wp:wrapSquare wrapText="bothSides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C64" w:rsidRPr="00D45C64" w:rsidRDefault="00D45C64" w:rsidP="00D45C64">
      <w:pPr>
        <w:rPr>
          <w:rFonts w:ascii="Gill Sans MT" w:hAnsi="Gill Sans MT"/>
          <w:sz w:val="20"/>
          <w:szCs w:val="20"/>
        </w:rPr>
      </w:pPr>
    </w:p>
    <w:p w:rsidR="00D45C64" w:rsidRPr="00D45C64" w:rsidRDefault="00D45C64" w:rsidP="00D45C64">
      <w:pPr>
        <w:rPr>
          <w:rFonts w:ascii="Gill Sans MT" w:hAnsi="Gill Sans MT"/>
          <w:sz w:val="20"/>
          <w:szCs w:val="20"/>
        </w:rPr>
      </w:pPr>
    </w:p>
    <w:p w:rsidR="00D45C64" w:rsidRPr="00D45C64" w:rsidRDefault="00D45C64" w:rsidP="00D45C64">
      <w:pPr>
        <w:rPr>
          <w:rFonts w:ascii="Gill Sans MT" w:hAnsi="Gill Sans MT"/>
          <w:sz w:val="20"/>
          <w:szCs w:val="20"/>
        </w:rPr>
      </w:pPr>
    </w:p>
    <w:p w:rsidR="00D45C64" w:rsidRDefault="00D45C64" w:rsidP="00D45C64">
      <w:pPr>
        <w:rPr>
          <w:rFonts w:ascii="Gill Sans MT" w:hAnsi="Gill Sans MT"/>
          <w:sz w:val="20"/>
          <w:szCs w:val="20"/>
        </w:rPr>
      </w:pPr>
    </w:p>
    <w:p w:rsidR="00D45C64" w:rsidRDefault="00D45C64" w:rsidP="00D45C64">
      <w:pPr>
        <w:rPr>
          <w:rFonts w:ascii="Gill Sans MT" w:hAnsi="Gill Sans MT"/>
          <w:sz w:val="20"/>
          <w:szCs w:val="20"/>
        </w:rPr>
      </w:pPr>
    </w:p>
    <w:p w:rsidR="00D45C64" w:rsidRPr="001743F2" w:rsidRDefault="00D45C64" w:rsidP="001743F2">
      <w:pPr>
        <w:pStyle w:val="poglavje"/>
        <w:rPr>
          <w:bCs/>
          <w:color w:val="800080"/>
          <w:sz w:val="20"/>
          <w:u w:val="none"/>
        </w:rPr>
      </w:pPr>
      <w:r w:rsidRPr="001743F2">
        <w:rPr>
          <w:bCs/>
          <w:color w:val="800080"/>
          <w:sz w:val="20"/>
          <w:u w:val="none"/>
        </w:rPr>
        <w:t>Priprava podatkov za analizo</w:t>
      </w:r>
    </w:p>
    <w:p w:rsidR="00D45C64" w:rsidRPr="001743F2" w:rsidRDefault="00D45C64" w:rsidP="001743F2">
      <w:pPr>
        <w:numPr>
          <w:ilvl w:val="1"/>
          <w:numId w:val="55"/>
        </w:numPr>
        <w:tabs>
          <w:tab w:val="left" w:pos="900"/>
          <w:tab w:val="left" w:pos="1080"/>
        </w:tabs>
        <w:rPr>
          <w:rFonts w:ascii="Gill Sans MT" w:hAnsi="Gill Sans MT"/>
          <w:color w:val="CC6600"/>
          <w:sz w:val="20"/>
          <w:szCs w:val="20"/>
        </w:rPr>
      </w:pPr>
      <w:r w:rsidRPr="001743F2">
        <w:rPr>
          <w:rFonts w:ascii="Gill Sans MT" w:hAnsi="Gill Sans MT"/>
          <w:color w:val="CC6600"/>
          <w:sz w:val="20"/>
          <w:szCs w:val="20"/>
        </w:rPr>
        <w:t xml:space="preserve">Kodiranje </w:t>
      </w:r>
    </w:p>
    <w:p w:rsidR="00D45C64" w:rsidRDefault="00D45C64" w:rsidP="001743F2">
      <w:pPr>
        <w:numPr>
          <w:ilvl w:val="2"/>
          <w:numId w:val="55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Določanje kategorij in njihovih šifer</w:t>
      </w:r>
    </w:p>
    <w:p w:rsidR="001743F2" w:rsidRDefault="001743F2" w:rsidP="001743F2">
      <w:pPr>
        <w:numPr>
          <w:ilvl w:val="2"/>
          <w:numId w:val="55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Kodirna knjiga (»Codebook«)</w:t>
      </w:r>
    </w:p>
    <w:p w:rsidR="00D45C64" w:rsidRPr="001743F2" w:rsidRDefault="00D45C64" w:rsidP="001743F2">
      <w:pPr>
        <w:numPr>
          <w:ilvl w:val="1"/>
          <w:numId w:val="55"/>
        </w:numPr>
        <w:tabs>
          <w:tab w:val="left" w:pos="900"/>
          <w:tab w:val="left" w:pos="1080"/>
        </w:tabs>
        <w:rPr>
          <w:rFonts w:ascii="Gill Sans MT" w:hAnsi="Gill Sans MT"/>
          <w:color w:val="CC6600"/>
          <w:sz w:val="20"/>
          <w:szCs w:val="20"/>
        </w:rPr>
      </w:pPr>
      <w:r w:rsidRPr="001743F2">
        <w:rPr>
          <w:rFonts w:ascii="Gill Sans MT" w:hAnsi="Gill Sans MT"/>
          <w:color w:val="CC6600"/>
          <w:sz w:val="20"/>
          <w:szCs w:val="20"/>
        </w:rPr>
        <w:t>Vnos podatkov</w:t>
      </w:r>
    </w:p>
    <w:p w:rsidR="001743F2" w:rsidRDefault="001743F2" w:rsidP="001743F2">
      <w:pPr>
        <w:numPr>
          <w:ilvl w:val="2"/>
          <w:numId w:val="55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Neposredno</w:t>
      </w:r>
    </w:p>
    <w:p w:rsidR="001743F2" w:rsidRDefault="001743F2" w:rsidP="001743F2">
      <w:pPr>
        <w:numPr>
          <w:ilvl w:val="2"/>
          <w:numId w:val="55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posredno</w:t>
      </w:r>
    </w:p>
    <w:p w:rsidR="00D45C64" w:rsidRPr="001743F2" w:rsidRDefault="00D45C64" w:rsidP="001743F2">
      <w:pPr>
        <w:numPr>
          <w:ilvl w:val="1"/>
          <w:numId w:val="55"/>
        </w:numPr>
        <w:tabs>
          <w:tab w:val="left" w:pos="900"/>
          <w:tab w:val="left" w:pos="1080"/>
        </w:tabs>
        <w:rPr>
          <w:rFonts w:ascii="Gill Sans MT" w:hAnsi="Gill Sans MT"/>
          <w:color w:val="CC6600"/>
          <w:sz w:val="20"/>
          <w:szCs w:val="20"/>
        </w:rPr>
      </w:pPr>
      <w:r w:rsidRPr="001743F2">
        <w:rPr>
          <w:rFonts w:ascii="Gill Sans MT" w:hAnsi="Gill Sans MT"/>
          <w:color w:val="CC6600"/>
          <w:sz w:val="20"/>
          <w:szCs w:val="20"/>
        </w:rPr>
        <w:t>Čiščenje podatkov</w:t>
      </w:r>
    </w:p>
    <w:p w:rsidR="001743F2" w:rsidRDefault="001743F2" w:rsidP="001743F2">
      <w:pPr>
        <w:numPr>
          <w:ilvl w:val="2"/>
          <w:numId w:val="55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Dopustne šifre</w:t>
      </w:r>
    </w:p>
    <w:p w:rsidR="001743F2" w:rsidRDefault="001743F2" w:rsidP="001743F2">
      <w:pPr>
        <w:numPr>
          <w:ilvl w:val="2"/>
          <w:numId w:val="55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Logična kontrola</w:t>
      </w:r>
    </w:p>
    <w:p w:rsidR="00D45C64" w:rsidRPr="001743F2" w:rsidRDefault="00D45C64" w:rsidP="001743F2">
      <w:pPr>
        <w:numPr>
          <w:ilvl w:val="1"/>
          <w:numId w:val="55"/>
        </w:numPr>
        <w:tabs>
          <w:tab w:val="left" w:pos="900"/>
          <w:tab w:val="left" w:pos="1080"/>
        </w:tabs>
        <w:rPr>
          <w:rFonts w:ascii="Gill Sans MT" w:hAnsi="Gill Sans MT"/>
          <w:color w:val="CC6600"/>
          <w:sz w:val="20"/>
          <w:szCs w:val="20"/>
        </w:rPr>
      </w:pPr>
      <w:r w:rsidRPr="001743F2">
        <w:rPr>
          <w:rFonts w:ascii="Gill Sans MT" w:hAnsi="Gill Sans MT"/>
          <w:color w:val="CC6600"/>
          <w:sz w:val="20"/>
          <w:szCs w:val="20"/>
        </w:rPr>
        <w:t>Shranjevanje podatkov</w:t>
      </w:r>
    </w:p>
    <w:p w:rsidR="001743F2" w:rsidRDefault="001743F2" w:rsidP="001743F2">
      <w:pPr>
        <w:numPr>
          <w:ilvl w:val="2"/>
          <w:numId w:val="55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Arhivi podatkov</w:t>
      </w:r>
    </w:p>
    <w:p w:rsidR="00D45C64" w:rsidRPr="001743F2" w:rsidRDefault="00D45C64" w:rsidP="001743F2">
      <w:pPr>
        <w:numPr>
          <w:ilvl w:val="1"/>
          <w:numId w:val="55"/>
        </w:numPr>
        <w:tabs>
          <w:tab w:val="left" w:pos="900"/>
          <w:tab w:val="left" w:pos="1080"/>
        </w:tabs>
        <w:rPr>
          <w:rFonts w:ascii="Gill Sans MT" w:hAnsi="Gill Sans MT"/>
          <w:color w:val="CC6600"/>
          <w:sz w:val="20"/>
          <w:szCs w:val="20"/>
        </w:rPr>
      </w:pPr>
      <w:r w:rsidRPr="001743F2">
        <w:rPr>
          <w:rFonts w:ascii="Gill Sans MT" w:hAnsi="Gill Sans MT"/>
          <w:color w:val="CC6600"/>
          <w:sz w:val="20"/>
          <w:szCs w:val="20"/>
        </w:rPr>
        <w:t>Orodje za obdelavo podatkov</w:t>
      </w:r>
    </w:p>
    <w:p w:rsidR="001743F2" w:rsidRDefault="001743F2" w:rsidP="001743F2">
      <w:pPr>
        <w:numPr>
          <w:ilvl w:val="2"/>
          <w:numId w:val="55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Programski paketi</w:t>
      </w:r>
    </w:p>
    <w:p w:rsidR="00D45C64" w:rsidRDefault="00D45C64" w:rsidP="00D45C64">
      <w:pPr>
        <w:tabs>
          <w:tab w:val="left" w:pos="1234"/>
        </w:tabs>
        <w:rPr>
          <w:rFonts w:ascii="Gill Sans MT" w:hAnsi="Gill Sans MT"/>
          <w:sz w:val="20"/>
          <w:szCs w:val="20"/>
        </w:rPr>
      </w:pPr>
    </w:p>
    <w:p w:rsidR="001743F2" w:rsidRPr="001743F2" w:rsidRDefault="001743F2" w:rsidP="001743F2">
      <w:pPr>
        <w:pStyle w:val="poglavje"/>
        <w:rPr>
          <w:bCs/>
          <w:sz w:val="20"/>
        </w:rPr>
      </w:pPr>
      <w:r w:rsidRPr="001743F2">
        <w:rPr>
          <w:bCs/>
          <w:sz w:val="20"/>
        </w:rPr>
        <w:t>Spoznavni cilji raziskave, tip podatkov in postopki za analizo</w:t>
      </w:r>
    </w:p>
    <w:p w:rsidR="001743F2" w:rsidRDefault="00B25737" w:rsidP="001743F2">
      <w:pPr>
        <w:rPr>
          <w:rFonts w:ascii="Gill Sans MT" w:hAnsi="Gill Sans 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33020</wp:posOffset>
            </wp:positionV>
            <wp:extent cx="1828800" cy="985520"/>
            <wp:effectExtent l="19050" t="0" r="0" b="0"/>
            <wp:wrapSquare wrapText="bothSides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3F2" w:rsidRDefault="001743F2" w:rsidP="001743F2">
      <w:pPr>
        <w:rPr>
          <w:rFonts w:ascii="Gill Sans MT" w:hAnsi="Gill Sans MT"/>
          <w:sz w:val="20"/>
          <w:szCs w:val="20"/>
        </w:rPr>
      </w:pPr>
    </w:p>
    <w:p w:rsidR="001743F2" w:rsidRDefault="001743F2" w:rsidP="001743F2">
      <w:pPr>
        <w:rPr>
          <w:rFonts w:ascii="Gill Sans MT" w:hAnsi="Gill Sans MT"/>
          <w:sz w:val="20"/>
          <w:szCs w:val="20"/>
        </w:rPr>
      </w:pPr>
    </w:p>
    <w:p w:rsidR="001743F2" w:rsidRDefault="001743F2" w:rsidP="001743F2">
      <w:pPr>
        <w:rPr>
          <w:rFonts w:ascii="Gill Sans MT" w:hAnsi="Gill Sans MT"/>
          <w:sz w:val="20"/>
          <w:szCs w:val="20"/>
        </w:rPr>
      </w:pPr>
    </w:p>
    <w:p w:rsidR="001743F2" w:rsidRDefault="001743F2" w:rsidP="001743F2">
      <w:pPr>
        <w:rPr>
          <w:rFonts w:ascii="Gill Sans MT" w:hAnsi="Gill Sans MT"/>
          <w:sz w:val="20"/>
          <w:szCs w:val="20"/>
        </w:rPr>
      </w:pPr>
    </w:p>
    <w:p w:rsidR="001743F2" w:rsidRDefault="001743F2" w:rsidP="001743F2">
      <w:pPr>
        <w:rPr>
          <w:rFonts w:ascii="Gill Sans MT" w:hAnsi="Gill Sans MT"/>
          <w:sz w:val="20"/>
          <w:szCs w:val="20"/>
        </w:rPr>
      </w:pPr>
    </w:p>
    <w:p w:rsidR="001743F2" w:rsidRDefault="001743F2" w:rsidP="001743F2">
      <w:pPr>
        <w:rPr>
          <w:rFonts w:ascii="Gill Sans MT" w:hAnsi="Gill Sans MT"/>
          <w:sz w:val="20"/>
          <w:szCs w:val="20"/>
        </w:rPr>
      </w:pPr>
    </w:p>
    <w:p w:rsidR="001743F2" w:rsidRDefault="001743F2" w:rsidP="001743F2">
      <w:pPr>
        <w:rPr>
          <w:rFonts w:ascii="Gill Sans MT" w:hAnsi="Gill Sans MT"/>
          <w:sz w:val="20"/>
          <w:szCs w:val="20"/>
        </w:rPr>
      </w:pPr>
    </w:p>
    <w:p w:rsidR="001743F2" w:rsidRPr="001743F2" w:rsidRDefault="001743F2" w:rsidP="001743F2">
      <w:pPr>
        <w:pStyle w:val="poglavje"/>
        <w:rPr>
          <w:bCs/>
          <w:sz w:val="20"/>
        </w:rPr>
      </w:pPr>
      <w:r w:rsidRPr="001743F2">
        <w:rPr>
          <w:bCs/>
          <w:sz w:val="20"/>
        </w:rPr>
        <w:t>Rezultati in ovrednotenje (elementi raziskovalnega poročila)</w:t>
      </w:r>
    </w:p>
    <w:p w:rsidR="001743F2" w:rsidRPr="001743F2" w:rsidRDefault="001743F2" w:rsidP="001743F2">
      <w:pPr>
        <w:numPr>
          <w:ilvl w:val="0"/>
          <w:numId w:val="56"/>
        </w:numPr>
        <w:tabs>
          <w:tab w:val="left" w:pos="900"/>
          <w:tab w:val="left" w:pos="1080"/>
          <w:tab w:val="left" w:pos="1260"/>
        </w:tabs>
        <w:rPr>
          <w:rFonts w:ascii="Gill Sans MT" w:hAnsi="Gill Sans MT"/>
          <w:color w:val="FFCC00"/>
          <w:sz w:val="20"/>
          <w:szCs w:val="20"/>
        </w:rPr>
      </w:pPr>
      <w:r w:rsidRPr="001743F2">
        <w:rPr>
          <w:rFonts w:ascii="Gill Sans MT" w:hAnsi="Gill Sans MT"/>
          <w:color w:val="FFCC00"/>
          <w:sz w:val="20"/>
          <w:szCs w:val="20"/>
        </w:rPr>
        <w:t>Utemeljitev in hipotetično izhodišče</w:t>
      </w:r>
    </w:p>
    <w:p w:rsidR="001743F2" w:rsidRPr="001743F2" w:rsidRDefault="00B25737" w:rsidP="001743F2">
      <w:pPr>
        <w:numPr>
          <w:ilvl w:val="1"/>
          <w:numId w:val="56"/>
        </w:numPr>
        <w:rPr>
          <w:rFonts w:ascii="Gill Sans MT" w:hAnsi="Gill Sans MT"/>
          <w:color w:val="FFCC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113665</wp:posOffset>
            </wp:positionV>
            <wp:extent cx="1191895" cy="1143000"/>
            <wp:effectExtent l="19050" t="0" r="8255" b="0"/>
            <wp:wrapSquare wrapText="bothSides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3F2" w:rsidRPr="001743F2">
        <w:rPr>
          <w:rFonts w:ascii="Gill Sans MT" w:hAnsi="Gill Sans MT"/>
          <w:color w:val="FFCC00"/>
          <w:sz w:val="20"/>
          <w:szCs w:val="20"/>
        </w:rPr>
        <w:t>Splošni okvir raziskovanega problema</w:t>
      </w:r>
    </w:p>
    <w:p w:rsidR="001743F2" w:rsidRPr="001743F2" w:rsidRDefault="001743F2" w:rsidP="001743F2">
      <w:pPr>
        <w:numPr>
          <w:ilvl w:val="1"/>
          <w:numId w:val="56"/>
        </w:numPr>
        <w:rPr>
          <w:rFonts w:ascii="Gill Sans MT" w:hAnsi="Gill Sans MT"/>
          <w:color w:val="FFCC00"/>
          <w:sz w:val="20"/>
          <w:szCs w:val="20"/>
        </w:rPr>
      </w:pPr>
      <w:r w:rsidRPr="001743F2">
        <w:rPr>
          <w:rFonts w:ascii="Gill Sans MT" w:hAnsi="Gill Sans MT"/>
          <w:color w:val="FFCC00"/>
          <w:sz w:val="20"/>
          <w:szCs w:val="20"/>
        </w:rPr>
        <w:t>Teorija – dosedanje vedenje o problemu</w:t>
      </w:r>
    </w:p>
    <w:p w:rsidR="001743F2" w:rsidRPr="001743F2" w:rsidRDefault="001743F2" w:rsidP="001743F2">
      <w:pPr>
        <w:numPr>
          <w:ilvl w:val="1"/>
          <w:numId w:val="56"/>
        </w:numPr>
        <w:rPr>
          <w:rFonts w:ascii="Gill Sans MT" w:hAnsi="Gill Sans MT"/>
          <w:color w:val="FFCC00"/>
          <w:sz w:val="20"/>
          <w:szCs w:val="20"/>
        </w:rPr>
      </w:pPr>
      <w:r w:rsidRPr="001743F2">
        <w:rPr>
          <w:rFonts w:ascii="Gill Sans MT" w:hAnsi="Gill Sans MT"/>
          <w:color w:val="FFCC00"/>
          <w:sz w:val="20"/>
          <w:szCs w:val="20"/>
        </w:rPr>
        <w:t>Izkustveni kontekst</w:t>
      </w:r>
    </w:p>
    <w:p w:rsidR="001743F2" w:rsidRPr="001743F2" w:rsidRDefault="001743F2" w:rsidP="001743F2">
      <w:pPr>
        <w:numPr>
          <w:ilvl w:val="1"/>
          <w:numId w:val="56"/>
        </w:numPr>
        <w:rPr>
          <w:rFonts w:ascii="Gill Sans MT" w:hAnsi="Gill Sans MT"/>
          <w:color w:val="FFCC00"/>
          <w:sz w:val="20"/>
          <w:szCs w:val="20"/>
        </w:rPr>
      </w:pPr>
      <w:r w:rsidRPr="001743F2">
        <w:rPr>
          <w:rFonts w:ascii="Gill Sans MT" w:hAnsi="Gill Sans MT"/>
          <w:color w:val="FFCC00"/>
          <w:sz w:val="20"/>
          <w:szCs w:val="20"/>
        </w:rPr>
        <w:t>Hipoteze oz. analitični okvir</w:t>
      </w:r>
    </w:p>
    <w:p w:rsidR="001743F2" w:rsidRPr="001743F2" w:rsidRDefault="001743F2" w:rsidP="001743F2">
      <w:pPr>
        <w:numPr>
          <w:ilvl w:val="0"/>
          <w:numId w:val="56"/>
        </w:numPr>
        <w:tabs>
          <w:tab w:val="left" w:pos="900"/>
          <w:tab w:val="left" w:pos="1080"/>
          <w:tab w:val="left" w:pos="1260"/>
        </w:tabs>
        <w:rPr>
          <w:rFonts w:ascii="Gill Sans MT" w:hAnsi="Gill Sans MT"/>
          <w:color w:val="99CCFF"/>
          <w:sz w:val="20"/>
          <w:szCs w:val="20"/>
        </w:rPr>
      </w:pPr>
      <w:r w:rsidRPr="001743F2">
        <w:rPr>
          <w:rFonts w:ascii="Gill Sans MT" w:hAnsi="Gill Sans MT"/>
          <w:color w:val="99CCFF"/>
          <w:sz w:val="20"/>
          <w:szCs w:val="20"/>
        </w:rPr>
        <w:t>Metode</w:t>
      </w:r>
    </w:p>
    <w:p w:rsidR="001743F2" w:rsidRPr="001743F2" w:rsidRDefault="001743F2" w:rsidP="001743F2">
      <w:pPr>
        <w:numPr>
          <w:ilvl w:val="1"/>
          <w:numId w:val="56"/>
        </w:numPr>
        <w:rPr>
          <w:rFonts w:ascii="Gill Sans MT" w:hAnsi="Gill Sans MT"/>
          <w:color w:val="99CCFF"/>
          <w:sz w:val="20"/>
          <w:szCs w:val="20"/>
        </w:rPr>
      </w:pPr>
      <w:r w:rsidRPr="001743F2">
        <w:rPr>
          <w:rFonts w:ascii="Gill Sans MT" w:hAnsi="Gill Sans MT"/>
          <w:color w:val="99CCFF"/>
          <w:sz w:val="20"/>
          <w:szCs w:val="20"/>
        </w:rPr>
        <w:t>Udeleženci – ciljna populacija in enote opazovanja</w:t>
      </w:r>
    </w:p>
    <w:p w:rsidR="001743F2" w:rsidRPr="001743F2" w:rsidRDefault="001743F2" w:rsidP="001743F2">
      <w:pPr>
        <w:numPr>
          <w:ilvl w:val="1"/>
          <w:numId w:val="56"/>
        </w:numPr>
        <w:rPr>
          <w:rFonts w:ascii="Gill Sans MT" w:hAnsi="Gill Sans MT"/>
          <w:color w:val="99CCFF"/>
          <w:sz w:val="20"/>
          <w:szCs w:val="20"/>
        </w:rPr>
      </w:pPr>
      <w:r w:rsidRPr="001743F2">
        <w:rPr>
          <w:rFonts w:ascii="Gill Sans MT" w:hAnsi="Gill Sans MT"/>
          <w:color w:val="99CCFF"/>
          <w:sz w:val="20"/>
          <w:szCs w:val="20"/>
        </w:rPr>
        <w:t>Raziskovalni načrt, zbiranje podatkov</w:t>
      </w:r>
    </w:p>
    <w:p w:rsidR="001743F2" w:rsidRPr="001743F2" w:rsidRDefault="001743F2" w:rsidP="001743F2">
      <w:pPr>
        <w:numPr>
          <w:ilvl w:val="0"/>
          <w:numId w:val="56"/>
        </w:numPr>
        <w:tabs>
          <w:tab w:val="left" w:pos="900"/>
          <w:tab w:val="left" w:pos="1080"/>
          <w:tab w:val="left" w:pos="1260"/>
        </w:tabs>
        <w:rPr>
          <w:rFonts w:ascii="Gill Sans MT" w:hAnsi="Gill Sans MT"/>
          <w:color w:val="FF99CC"/>
          <w:sz w:val="20"/>
          <w:szCs w:val="20"/>
        </w:rPr>
      </w:pPr>
      <w:r w:rsidRPr="001743F2">
        <w:rPr>
          <w:rFonts w:ascii="Gill Sans MT" w:hAnsi="Gill Sans MT"/>
          <w:color w:val="FF99CC"/>
          <w:sz w:val="20"/>
          <w:szCs w:val="20"/>
        </w:rPr>
        <w:t>Izkustvo – rezultati</w:t>
      </w:r>
    </w:p>
    <w:p w:rsidR="001743F2" w:rsidRPr="001743F2" w:rsidRDefault="001743F2" w:rsidP="001743F2">
      <w:pPr>
        <w:numPr>
          <w:ilvl w:val="1"/>
          <w:numId w:val="56"/>
        </w:numPr>
        <w:rPr>
          <w:rFonts w:ascii="Gill Sans MT" w:hAnsi="Gill Sans MT"/>
          <w:color w:val="FF99CC"/>
          <w:sz w:val="20"/>
          <w:szCs w:val="20"/>
        </w:rPr>
      </w:pPr>
      <w:r w:rsidRPr="001743F2">
        <w:rPr>
          <w:rFonts w:ascii="Gill Sans MT" w:hAnsi="Gill Sans MT"/>
          <w:color w:val="FF99CC"/>
          <w:sz w:val="20"/>
          <w:szCs w:val="20"/>
        </w:rPr>
        <w:t>Analize – utemeljitev izbranih metod za analizo</w:t>
      </w:r>
    </w:p>
    <w:p w:rsidR="001743F2" w:rsidRPr="001743F2" w:rsidRDefault="001743F2" w:rsidP="001743F2">
      <w:pPr>
        <w:numPr>
          <w:ilvl w:val="1"/>
          <w:numId w:val="56"/>
        </w:numPr>
        <w:rPr>
          <w:rFonts w:ascii="Gill Sans MT" w:hAnsi="Gill Sans MT"/>
          <w:color w:val="FF99CC"/>
          <w:sz w:val="20"/>
          <w:szCs w:val="20"/>
        </w:rPr>
      </w:pPr>
      <w:r w:rsidRPr="001743F2">
        <w:rPr>
          <w:rFonts w:ascii="Gill Sans MT" w:hAnsi="Gill Sans MT"/>
          <w:color w:val="FF99CC"/>
          <w:sz w:val="20"/>
          <w:szCs w:val="20"/>
        </w:rPr>
        <w:t>(izkustvene) podobe – pregled rezultatov analiz podatkov</w:t>
      </w:r>
    </w:p>
    <w:p w:rsidR="001743F2" w:rsidRPr="001743F2" w:rsidRDefault="001743F2" w:rsidP="001743F2">
      <w:pPr>
        <w:numPr>
          <w:ilvl w:val="0"/>
          <w:numId w:val="56"/>
        </w:numPr>
        <w:tabs>
          <w:tab w:val="left" w:pos="900"/>
          <w:tab w:val="left" w:pos="1080"/>
          <w:tab w:val="left" w:pos="1260"/>
        </w:tabs>
        <w:rPr>
          <w:rFonts w:ascii="Gill Sans MT" w:hAnsi="Gill Sans MT"/>
          <w:color w:val="99CC00"/>
          <w:sz w:val="20"/>
          <w:szCs w:val="20"/>
        </w:rPr>
      </w:pPr>
      <w:r w:rsidRPr="001743F2">
        <w:rPr>
          <w:rFonts w:ascii="Gill Sans MT" w:hAnsi="Gill Sans MT"/>
          <w:color w:val="99CC00"/>
          <w:sz w:val="20"/>
          <w:szCs w:val="20"/>
        </w:rPr>
        <w:t>Interpretacija in razprava</w:t>
      </w:r>
    </w:p>
    <w:p w:rsidR="001743F2" w:rsidRPr="001743F2" w:rsidRDefault="001743F2" w:rsidP="001743F2">
      <w:pPr>
        <w:numPr>
          <w:ilvl w:val="1"/>
          <w:numId w:val="56"/>
        </w:numPr>
        <w:rPr>
          <w:rFonts w:ascii="Gill Sans MT" w:hAnsi="Gill Sans MT"/>
          <w:color w:val="99CC00"/>
          <w:sz w:val="20"/>
          <w:szCs w:val="20"/>
        </w:rPr>
      </w:pPr>
      <w:r w:rsidRPr="001743F2">
        <w:rPr>
          <w:rFonts w:ascii="Gill Sans MT" w:hAnsi="Gill Sans MT"/>
          <w:color w:val="99CC00"/>
          <w:sz w:val="20"/>
          <w:szCs w:val="20"/>
        </w:rPr>
        <w:t>Ujemanje rezultatov s postavljenimi hipotezami</w:t>
      </w:r>
    </w:p>
    <w:p w:rsidR="001743F2" w:rsidRPr="001743F2" w:rsidRDefault="001743F2" w:rsidP="001743F2">
      <w:pPr>
        <w:numPr>
          <w:ilvl w:val="1"/>
          <w:numId w:val="56"/>
        </w:numPr>
        <w:rPr>
          <w:rFonts w:ascii="Gill Sans MT" w:hAnsi="Gill Sans MT"/>
          <w:color w:val="99CC00"/>
          <w:sz w:val="20"/>
          <w:szCs w:val="20"/>
        </w:rPr>
      </w:pPr>
      <w:r w:rsidRPr="001743F2">
        <w:rPr>
          <w:rFonts w:ascii="Gill Sans MT" w:hAnsi="Gill Sans MT"/>
          <w:color w:val="99CC00"/>
          <w:sz w:val="20"/>
          <w:szCs w:val="20"/>
        </w:rPr>
        <w:t>Umestitev rezultatov v izkustveni, teoretični in splošni okvir</w:t>
      </w:r>
    </w:p>
    <w:p w:rsidR="001743F2" w:rsidRDefault="001743F2" w:rsidP="001743F2">
      <w:pPr>
        <w:rPr>
          <w:rFonts w:ascii="Gill Sans MT" w:hAnsi="Gill Sans MT"/>
          <w:sz w:val="20"/>
          <w:szCs w:val="20"/>
        </w:rPr>
      </w:pPr>
    </w:p>
    <w:p w:rsidR="001743F2" w:rsidRPr="00042BFD" w:rsidRDefault="001743F2" w:rsidP="00042BFD">
      <w:pPr>
        <w:pStyle w:val="poglavje"/>
        <w:rPr>
          <w:bCs/>
          <w:sz w:val="20"/>
        </w:rPr>
      </w:pPr>
      <w:r w:rsidRPr="00042BFD">
        <w:rPr>
          <w:bCs/>
          <w:sz w:val="20"/>
        </w:rPr>
        <w:t>Prikaz rezultatov (slike (grafi) in preglednice (tabele))</w:t>
      </w:r>
    </w:p>
    <w:p w:rsidR="00042BFD" w:rsidRDefault="001743F2" w:rsidP="006711BE">
      <w:pPr>
        <w:numPr>
          <w:ilvl w:val="2"/>
          <w:numId w:val="56"/>
        </w:numPr>
        <w:tabs>
          <w:tab w:val="left" w:pos="900"/>
        </w:tabs>
        <w:ind w:hanging="977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Le tiste slike ali preglednice, ki prikazujejo </w:t>
      </w:r>
      <w:r w:rsidRPr="00042BFD">
        <w:rPr>
          <w:rFonts w:ascii="Gill Sans MT" w:hAnsi="Gill Sans MT"/>
          <w:color w:val="33CCCC"/>
          <w:sz w:val="20"/>
          <w:szCs w:val="20"/>
        </w:rPr>
        <w:t>bistvene raziskovalne rezultate</w:t>
      </w:r>
      <w:r>
        <w:rPr>
          <w:rFonts w:ascii="Gill Sans MT" w:hAnsi="Gill Sans MT"/>
          <w:sz w:val="20"/>
          <w:szCs w:val="20"/>
        </w:rPr>
        <w:t xml:space="preserve"> oz. informacije o raziskavi</w:t>
      </w:r>
    </w:p>
    <w:p w:rsidR="001743F2" w:rsidRDefault="00042BFD" w:rsidP="006711BE">
      <w:pPr>
        <w:numPr>
          <w:ilvl w:val="2"/>
          <w:numId w:val="56"/>
        </w:numPr>
        <w:tabs>
          <w:tab w:val="left" w:pos="900"/>
        </w:tabs>
        <w:ind w:hanging="977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Slika, preglednica … je </w:t>
      </w:r>
      <w:r w:rsidRPr="00042BFD">
        <w:rPr>
          <w:rFonts w:ascii="Gill Sans MT" w:hAnsi="Gill Sans MT"/>
          <w:color w:val="CC99FF"/>
          <w:sz w:val="20"/>
          <w:szCs w:val="20"/>
        </w:rPr>
        <w:t>interpretacija rezultatov</w:t>
      </w:r>
      <w:r w:rsidR="001743F2">
        <w:rPr>
          <w:rFonts w:ascii="Gill Sans MT" w:hAnsi="Gill Sans MT"/>
          <w:sz w:val="20"/>
          <w:szCs w:val="20"/>
        </w:rPr>
        <w:t xml:space="preserve"> </w:t>
      </w:r>
    </w:p>
    <w:p w:rsidR="00042BFD" w:rsidRDefault="00042BFD" w:rsidP="006711BE">
      <w:pPr>
        <w:numPr>
          <w:ilvl w:val="2"/>
          <w:numId w:val="56"/>
        </w:numPr>
        <w:tabs>
          <w:tab w:val="left" w:pos="900"/>
        </w:tabs>
        <w:ind w:hanging="977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Vsebovati mora toliko informacij, da je </w:t>
      </w:r>
      <w:r w:rsidRPr="00042BFD">
        <w:rPr>
          <w:rFonts w:ascii="Gill Sans MT" w:hAnsi="Gill Sans MT"/>
          <w:color w:val="FF6600"/>
          <w:sz w:val="20"/>
          <w:szCs w:val="20"/>
        </w:rPr>
        <w:t>sama po sebi razumljiva</w:t>
      </w:r>
    </w:p>
    <w:p w:rsidR="00042BFD" w:rsidRPr="00042BFD" w:rsidRDefault="00042BFD" w:rsidP="006711BE">
      <w:pPr>
        <w:numPr>
          <w:ilvl w:val="2"/>
          <w:numId w:val="56"/>
        </w:numPr>
        <w:tabs>
          <w:tab w:val="left" w:pos="900"/>
        </w:tabs>
        <w:ind w:hanging="977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Vključenost v poročilo </w:t>
      </w:r>
      <w:r w:rsidRPr="00042BFD">
        <w:rPr>
          <w:rFonts w:ascii="Gill Sans MT" w:hAnsi="Gill Sans MT"/>
          <w:color w:val="3366FF"/>
          <w:sz w:val="20"/>
          <w:szCs w:val="20"/>
        </w:rPr>
        <w:t>v textu in v prilogah</w:t>
      </w:r>
    </w:p>
    <w:p w:rsidR="00042BFD" w:rsidRDefault="00042BFD" w:rsidP="00042BFD">
      <w:pPr>
        <w:tabs>
          <w:tab w:val="left" w:pos="900"/>
        </w:tabs>
        <w:rPr>
          <w:rFonts w:ascii="Gill Sans MT" w:hAnsi="Gill Sans MT"/>
          <w:color w:val="3366FF"/>
          <w:sz w:val="20"/>
          <w:szCs w:val="20"/>
        </w:rPr>
      </w:pPr>
    </w:p>
    <w:p w:rsidR="00042BFD" w:rsidRDefault="00042BFD" w:rsidP="00042BFD">
      <w:pPr>
        <w:tabs>
          <w:tab w:val="left" w:pos="900"/>
        </w:tabs>
        <w:rPr>
          <w:rFonts w:ascii="Gill Sans MT" w:hAnsi="Gill Sans MT"/>
          <w:color w:val="3366FF"/>
          <w:sz w:val="20"/>
          <w:szCs w:val="20"/>
        </w:rPr>
      </w:pPr>
    </w:p>
    <w:p w:rsidR="00042BFD" w:rsidRDefault="00042BFD" w:rsidP="00042BFD">
      <w:pPr>
        <w:tabs>
          <w:tab w:val="left" w:pos="900"/>
        </w:tabs>
        <w:rPr>
          <w:rFonts w:ascii="Gill Sans MT" w:hAnsi="Gill Sans MT"/>
          <w:color w:val="3366FF"/>
          <w:sz w:val="20"/>
          <w:szCs w:val="20"/>
        </w:rPr>
      </w:pPr>
    </w:p>
    <w:p w:rsidR="00042BFD" w:rsidRDefault="00042BFD" w:rsidP="00042BFD">
      <w:pPr>
        <w:tabs>
          <w:tab w:val="left" w:pos="900"/>
        </w:tabs>
        <w:rPr>
          <w:rFonts w:ascii="Gill Sans MT" w:hAnsi="Gill Sans MT"/>
          <w:color w:val="3366FF"/>
          <w:sz w:val="20"/>
          <w:szCs w:val="20"/>
        </w:rPr>
      </w:pPr>
    </w:p>
    <w:p w:rsidR="00042BFD" w:rsidRDefault="00042BFD" w:rsidP="00042BFD">
      <w:pPr>
        <w:tabs>
          <w:tab w:val="left" w:pos="900"/>
        </w:tabs>
        <w:rPr>
          <w:rFonts w:ascii="Gill Sans MT" w:hAnsi="Gill Sans MT"/>
          <w:color w:val="3366FF"/>
          <w:sz w:val="20"/>
          <w:szCs w:val="20"/>
        </w:rPr>
      </w:pPr>
    </w:p>
    <w:p w:rsidR="00042BFD" w:rsidRPr="00042BFD" w:rsidRDefault="00042BFD" w:rsidP="00042BFD">
      <w:pPr>
        <w:pStyle w:val="predavanjenaslov"/>
        <w:rPr>
          <w:bCs/>
          <w:sz w:val="20"/>
        </w:rPr>
      </w:pPr>
      <w:bookmarkStart w:id="16" w:name="_Toc184966376"/>
      <w:bookmarkStart w:id="17" w:name="_Toc184966511"/>
      <w:r w:rsidRPr="00042BFD">
        <w:rPr>
          <w:bCs/>
          <w:sz w:val="20"/>
        </w:rPr>
        <w:lastRenderedPageBreak/>
        <w:t>KVANTITATIVNO RAZISKOVANJE: ANKETA</w:t>
      </w:r>
      <w:bookmarkEnd w:id="16"/>
      <w:bookmarkEnd w:id="17"/>
    </w:p>
    <w:p w:rsidR="001743F2" w:rsidRPr="00042BFD" w:rsidRDefault="00042BFD" w:rsidP="00042BFD">
      <w:pPr>
        <w:pStyle w:val="poglavje"/>
        <w:rPr>
          <w:bCs/>
          <w:sz w:val="20"/>
        </w:rPr>
      </w:pPr>
      <w:r w:rsidRPr="00042BFD">
        <w:rPr>
          <w:bCs/>
          <w:sz w:val="20"/>
        </w:rPr>
        <w:t>Oblike znanstvenega zbiranja podatkov</w:t>
      </w:r>
    </w:p>
    <w:p w:rsidR="00042BFD" w:rsidRPr="00042BFD" w:rsidRDefault="00042BFD" w:rsidP="00042BFD">
      <w:pPr>
        <w:numPr>
          <w:ilvl w:val="0"/>
          <w:numId w:val="57"/>
        </w:numPr>
        <w:tabs>
          <w:tab w:val="left" w:pos="900"/>
          <w:tab w:val="left" w:pos="1080"/>
        </w:tabs>
        <w:rPr>
          <w:rFonts w:ascii="Gill Sans MT" w:hAnsi="Gill Sans MT"/>
          <w:i/>
          <w:color w:val="FF9900"/>
          <w:sz w:val="20"/>
          <w:szCs w:val="20"/>
        </w:rPr>
      </w:pPr>
      <w:r w:rsidRPr="00042BFD">
        <w:rPr>
          <w:rFonts w:ascii="Gill Sans MT" w:hAnsi="Gill Sans MT"/>
          <w:i/>
          <w:color w:val="FF9900"/>
          <w:sz w:val="20"/>
          <w:szCs w:val="20"/>
        </w:rPr>
        <w:t>Opazovanje</w:t>
      </w:r>
    </w:p>
    <w:p w:rsidR="00042BFD" w:rsidRPr="00042BFD" w:rsidRDefault="00042BFD" w:rsidP="00042BFD">
      <w:pPr>
        <w:numPr>
          <w:ilvl w:val="0"/>
          <w:numId w:val="57"/>
        </w:numPr>
        <w:tabs>
          <w:tab w:val="left" w:pos="900"/>
          <w:tab w:val="left" w:pos="1080"/>
        </w:tabs>
        <w:rPr>
          <w:rFonts w:ascii="Gill Sans MT" w:hAnsi="Gill Sans MT"/>
          <w:i/>
          <w:color w:val="FF9900"/>
          <w:sz w:val="20"/>
          <w:szCs w:val="20"/>
        </w:rPr>
      </w:pPr>
      <w:r w:rsidRPr="00042BFD">
        <w:rPr>
          <w:rFonts w:ascii="Gill Sans MT" w:hAnsi="Gill Sans MT"/>
          <w:i/>
          <w:color w:val="FF9900"/>
          <w:sz w:val="20"/>
          <w:szCs w:val="20"/>
        </w:rPr>
        <w:t>Spraševanje</w:t>
      </w:r>
    </w:p>
    <w:p w:rsidR="00042BFD" w:rsidRDefault="00042BFD" w:rsidP="00042BFD">
      <w:pPr>
        <w:numPr>
          <w:ilvl w:val="0"/>
          <w:numId w:val="57"/>
        </w:numPr>
        <w:tabs>
          <w:tab w:val="left" w:pos="900"/>
          <w:tab w:val="left" w:pos="108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Analiza vsebine</w:t>
      </w:r>
    </w:p>
    <w:p w:rsidR="00042BFD" w:rsidRDefault="00042BFD" w:rsidP="00042BFD">
      <w:pPr>
        <w:numPr>
          <w:ilvl w:val="0"/>
          <w:numId w:val="57"/>
        </w:numPr>
        <w:tabs>
          <w:tab w:val="left" w:pos="900"/>
          <w:tab w:val="left" w:pos="108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Arhivski podatki in dokumenti</w:t>
      </w:r>
    </w:p>
    <w:p w:rsidR="00042BFD" w:rsidRDefault="00042BFD" w:rsidP="00042BFD">
      <w:pPr>
        <w:numPr>
          <w:ilvl w:val="0"/>
          <w:numId w:val="57"/>
        </w:numPr>
        <w:tabs>
          <w:tab w:val="left" w:pos="900"/>
          <w:tab w:val="left" w:pos="108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Fizični sledovi</w:t>
      </w:r>
    </w:p>
    <w:p w:rsidR="00042BFD" w:rsidRDefault="00042BFD" w:rsidP="001743F2">
      <w:pPr>
        <w:tabs>
          <w:tab w:val="left" w:pos="2597"/>
        </w:tabs>
        <w:rPr>
          <w:rFonts w:ascii="Gill Sans MT" w:hAnsi="Gill Sans MT"/>
          <w:sz w:val="20"/>
          <w:szCs w:val="20"/>
        </w:rPr>
      </w:pPr>
    </w:p>
    <w:p w:rsidR="00042BFD" w:rsidRPr="00042BFD" w:rsidRDefault="00042BFD" w:rsidP="00042BFD">
      <w:pPr>
        <w:pStyle w:val="poglavje"/>
        <w:rPr>
          <w:bCs/>
          <w:sz w:val="20"/>
        </w:rPr>
      </w:pPr>
      <w:r w:rsidRPr="00042BFD">
        <w:rPr>
          <w:bCs/>
          <w:sz w:val="20"/>
        </w:rPr>
        <w:t>Opazovanje in spraševanje (razlike)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2"/>
        <w:gridCol w:w="3026"/>
        <w:gridCol w:w="5220"/>
      </w:tblGrid>
      <w:tr w:rsidR="00042BFD" w:rsidRPr="00A142D1">
        <w:tc>
          <w:tcPr>
            <w:tcW w:w="1402" w:type="dxa"/>
          </w:tcPr>
          <w:p w:rsidR="00042BFD" w:rsidRPr="00A142D1" w:rsidRDefault="00042BFD" w:rsidP="00A142D1">
            <w:pPr>
              <w:tabs>
                <w:tab w:val="left" w:pos="2597"/>
              </w:tabs>
              <w:jc w:val="center"/>
              <w:rPr>
                <w:rFonts w:ascii="Gill Sans MT" w:hAnsi="Gill Sans MT"/>
                <w:color w:val="FF00FF"/>
                <w:sz w:val="20"/>
                <w:szCs w:val="20"/>
              </w:rPr>
            </w:pPr>
          </w:p>
        </w:tc>
        <w:tc>
          <w:tcPr>
            <w:tcW w:w="3026" w:type="dxa"/>
          </w:tcPr>
          <w:p w:rsidR="00042BFD" w:rsidRPr="00A142D1" w:rsidRDefault="00042BFD" w:rsidP="00A142D1">
            <w:pPr>
              <w:tabs>
                <w:tab w:val="left" w:pos="2597"/>
              </w:tabs>
              <w:jc w:val="center"/>
              <w:rPr>
                <w:rFonts w:ascii="Gill Sans MT" w:hAnsi="Gill Sans MT"/>
                <w:color w:val="FF00FF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00FF"/>
                <w:sz w:val="20"/>
                <w:szCs w:val="20"/>
              </w:rPr>
              <w:t>Spraševanje</w:t>
            </w:r>
          </w:p>
        </w:tc>
        <w:tc>
          <w:tcPr>
            <w:tcW w:w="5220" w:type="dxa"/>
          </w:tcPr>
          <w:p w:rsidR="00042BFD" w:rsidRPr="00A142D1" w:rsidRDefault="00042BFD" w:rsidP="00A142D1">
            <w:pPr>
              <w:tabs>
                <w:tab w:val="left" w:pos="2597"/>
              </w:tabs>
              <w:jc w:val="center"/>
              <w:rPr>
                <w:rFonts w:ascii="Gill Sans MT" w:hAnsi="Gill Sans MT"/>
                <w:color w:val="FF00FF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00FF"/>
                <w:sz w:val="20"/>
                <w:szCs w:val="20"/>
              </w:rPr>
              <w:t>Opazovanje</w:t>
            </w:r>
          </w:p>
        </w:tc>
      </w:tr>
      <w:tr w:rsidR="00042BFD" w:rsidRPr="00A142D1">
        <w:tc>
          <w:tcPr>
            <w:tcW w:w="1402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FFCC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CC00"/>
                <w:sz w:val="20"/>
                <w:szCs w:val="20"/>
              </w:rPr>
              <w:t>Čas</w:t>
            </w:r>
          </w:p>
        </w:tc>
        <w:tc>
          <w:tcPr>
            <w:tcW w:w="3026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FFCC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CC00"/>
                <w:sz w:val="20"/>
                <w:szCs w:val="20"/>
              </w:rPr>
              <w:t>Preteklost, sedanjost</w:t>
            </w:r>
          </w:p>
        </w:tc>
        <w:tc>
          <w:tcPr>
            <w:tcW w:w="5220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FFCC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CC00"/>
                <w:sz w:val="20"/>
                <w:szCs w:val="20"/>
              </w:rPr>
              <w:t>Sedanjost</w:t>
            </w:r>
          </w:p>
        </w:tc>
      </w:tr>
      <w:tr w:rsidR="00042BFD" w:rsidRPr="00A142D1">
        <w:tc>
          <w:tcPr>
            <w:tcW w:w="1402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FF99CC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99CC"/>
                <w:sz w:val="20"/>
                <w:szCs w:val="20"/>
              </w:rPr>
              <w:t>Trajanje</w:t>
            </w:r>
          </w:p>
        </w:tc>
        <w:tc>
          <w:tcPr>
            <w:tcW w:w="3026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FF99CC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99CC"/>
                <w:sz w:val="20"/>
                <w:szCs w:val="20"/>
              </w:rPr>
              <w:t xml:space="preserve">Krajše </w:t>
            </w:r>
          </w:p>
        </w:tc>
        <w:tc>
          <w:tcPr>
            <w:tcW w:w="5220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FF99CC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FF99CC"/>
                <w:sz w:val="20"/>
                <w:szCs w:val="20"/>
              </w:rPr>
              <w:t>Daljše – odvisno od poteka dogodkov</w:t>
            </w:r>
          </w:p>
        </w:tc>
      </w:tr>
      <w:tr w:rsidR="00042BFD" w:rsidRPr="00A142D1">
        <w:tc>
          <w:tcPr>
            <w:tcW w:w="1402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99CCFF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CCFF"/>
                <w:sz w:val="20"/>
                <w:szCs w:val="20"/>
              </w:rPr>
              <w:t>Prostor</w:t>
            </w:r>
          </w:p>
        </w:tc>
        <w:tc>
          <w:tcPr>
            <w:tcW w:w="3026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99CCFF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CCFF"/>
                <w:sz w:val="20"/>
                <w:szCs w:val="20"/>
              </w:rPr>
              <w:t xml:space="preserve">Ni omejen </w:t>
            </w:r>
          </w:p>
        </w:tc>
        <w:tc>
          <w:tcPr>
            <w:tcW w:w="5220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99CCFF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CCFF"/>
                <w:sz w:val="20"/>
                <w:szCs w:val="20"/>
              </w:rPr>
              <w:t>Omejen z dometom neposrednega izkustva</w:t>
            </w:r>
          </w:p>
        </w:tc>
      </w:tr>
      <w:tr w:rsidR="00042BFD" w:rsidRPr="00A142D1">
        <w:tc>
          <w:tcPr>
            <w:tcW w:w="1402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99CC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CC00"/>
                <w:sz w:val="20"/>
                <w:szCs w:val="20"/>
              </w:rPr>
              <w:t>podatki</w:t>
            </w:r>
          </w:p>
        </w:tc>
        <w:tc>
          <w:tcPr>
            <w:tcW w:w="3026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99CC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CC00"/>
                <w:sz w:val="20"/>
                <w:szCs w:val="20"/>
              </w:rPr>
              <w:t>Posredovani</w:t>
            </w:r>
          </w:p>
        </w:tc>
        <w:tc>
          <w:tcPr>
            <w:tcW w:w="5220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99CC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CC00"/>
                <w:sz w:val="20"/>
                <w:szCs w:val="20"/>
              </w:rPr>
              <w:t>Neposredno izkustvo (kar lahko opazujemo)</w:t>
            </w:r>
          </w:p>
        </w:tc>
      </w:tr>
      <w:tr w:rsidR="00042BFD" w:rsidRPr="00A142D1">
        <w:tc>
          <w:tcPr>
            <w:tcW w:w="1402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9933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3300"/>
                <w:sz w:val="20"/>
                <w:szCs w:val="20"/>
              </w:rPr>
              <w:t>Komunikacija</w:t>
            </w:r>
          </w:p>
        </w:tc>
        <w:tc>
          <w:tcPr>
            <w:tcW w:w="3026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9933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3300"/>
                <w:sz w:val="20"/>
                <w:szCs w:val="20"/>
              </w:rPr>
              <w:t>Dvosmerna (vprašanje - odgovor)</w:t>
            </w:r>
          </w:p>
        </w:tc>
        <w:tc>
          <w:tcPr>
            <w:tcW w:w="5220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993300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3300"/>
                <w:sz w:val="20"/>
                <w:szCs w:val="20"/>
              </w:rPr>
              <w:t>Praviloma je ni</w:t>
            </w:r>
          </w:p>
        </w:tc>
      </w:tr>
      <w:tr w:rsidR="00042BFD" w:rsidRPr="00A142D1">
        <w:tc>
          <w:tcPr>
            <w:tcW w:w="1402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999999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9999"/>
                <w:sz w:val="20"/>
                <w:szCs w:val="20"/>
              </w:rPr>
              <w:t xml:space="preserve">Standardizacija </w:t>
            </w:r>
          </w:p>
        </w:tc>
        <w:tc>
          <w:tcPr>
            <w:tcW w:w="3026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999999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9999"/>
                <w:sz w:val="20"/>
                <w:szCs w:val="20"/>
              </w:rPr>
              <w:t>Možna visoka stopnja</w:t>
            </w:r>
          </w:p>
        </w:tc>
        <w:tc>
          <w:tcPr>
            <w:tcW w:w="5220" w:type="dxa"/>
          </w:tcPr>
          <w:p w:rsidR="00042BFD" w:rsidRPr="00A142D1" w:rsidRDefault="00042BFD" w:rsidP="00A142D1">
            <w:pPr>
              <w:tabs>
                <w:tab w:val="left" w:pos="2597"/>
              </w:tabs>
              <w:rPr>
                <w:rFonts w:ascii="Gill Sans MT" w:hAnsi="Gill Sans MT"/>
                <w:color w:val="999999"/>
                <w:sz w:val="20"/>
                <w:szCs w:val="20"/>
              </w:rPr>
            </w:pPr>
            <w:r w:rsidRPr="00A142D1">
              <w:rPr>
                <w:rFonts w:ascii="Gill Sans MT" w:hAnsi="Gill Sans MT"/>
                <w:color w:val="999999"/>
                <w:sz w:val="20"/>
                <w:szCs w:val="20"/>
              </w:rPr>
              <w:t>Možna, vendar težko uresničljiva (dogodke težko predvideti)</w:t>
            </w:r>
          </w:p>
        </w:tc>
      </w:tr>
    </w:tbl>
    <w:p w:rsidR="00D26259" w:rsidRDefault="001743F2" w:rsidP="001743F2">
      <w:pPr>
        <w:tabs>
          <w:tab w:val="left" w:pos="2597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</w:p>
    <w:p w:rsidR="001743F2" w:rsidRPr="00D26259" w:rsidRDefault="00D26259" w:rsidP="00D26259">
      <w:pPr>
        <w:pStyle w:val="poglavje"/>
        <w:rPr>
          <w:bCs/>
          <w:sz w:val="20"/>
        </w:rPr>
      </w:pPr>
      <w:r w:rsidRPr="00D26259">
        <w:rPr>
          <w:bCs/>
          <w:sz w:val="20"/>
        </w:rPr>
        <w:t>Bistveni elementi ankete</w:t>
      </w:r>
    </w:p>
    <w:p w:rsidR="00D26259" w:rsidRDefault="00D26259" w:rsidP="00D26259">
      <w:pPr>
        <w:numPr>
          <w:ilvl w:val="0"/>
          <w:numId w:val="58"/>
        </w:numPr>
        <w:tabs>
          <w:tab w:val="left" w:pos="900"/>
          <w:tab w:val="left" w:pos="108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Zbiranje podatkov s </w:t>
      </w:r>
      <w:r w:rsidRPr="00D26259">
        <w:rPr>
          <w:rFonts w:ascii="Gill Sans MT" w:hAnsi="Gill Sans MT"/>
          <w:color w:val="99CC00"/>
          <w:sz w:val="20"/>
          <w:szCs w:val="20"/>
        </w:rPr>
        <w:t>spraševanjem</w:t>
      </w:r>
    </w:p>
    <w:p w:rsidR="00D26259" w:rsidRDefault="00D26259" w:rsidP="00D26259">
      <w:pPr>
        <w:numPr>
          <w:ilvl w:val="0"/>
          <w:numId w:val="58"/>
        </w:numPr>
        <w:tabs>
          <w:tab w:val="left" w:pos="900"/>
          <w:tab w:val="left" w:pos="1080"/>
        </w:tabs>
        <w:rPr>
          <w:rFonts w:ascii="Gill Sans MT" w:hAnsi="Gill Sans MT"/>
          <w:sz w:val="20"/>
          <w:szCs w:val="20"/>
        </w:rPr>
      </w:pPr>
      <w:r w:rsidRPr="00D26259">
        <w:rPr>
          <w:rFonts w:ascii="Gill Sans MT" w:hAnsi="Gill Sans MT"/>
          <w:color w:val="666699"/>
          <w:sz w:val="20"/>
          <w:szCs w:val="20"/>
        </w:rPr>
        <w:t xml:space="preserve">Komunikacija </w:t>
      </w:r>
      <w:r>
        <w:rPr>
          <w:rFonts w:ascii="Gill Sans MT" w:hAnsi="Gill Sans MT"/>
          <w:sz w:val="20"/>
          <w:szCs w:val="20"/>
        </w:rPr>
        <w:t>anketar – anketiranec (vprašanje - odgovor)</w:t>
      </w:r>
    </w:p>
    <w:p w:rsidR="00D26259" w:rsidRDefault="00D26259" w:rsidP="00D26259">
      <w:pPr>
        <w:numPr>
          <w:ilvl w:val="0"/>
          <w:numId w:val="58"/>
        </w:numPr>
        <w:tabs>
          <w:tab w:val="left" w:pos="900"/>
          <w:tab w:val="left" w:pos="1080"/>
        </w:tabs>
        <w:rPr>
          <w:rFonts w:ascii="Gill Sans MT" w:hAnsi="Gill Sans MT"/>
          <w:sz w:val="20"/>
          <w:szCs w:val="20"/>
        </w:rPr>
      </w:pPr>
      <w:r w:rsidRPr="00D26259">
        <w:rPr>
          <w:rFonts w:ascii="Gill Sans MT" w:hAnsi="Gill Sans MT"/>
          <w:color w:val="800080"/>
          <w:sz w:val="20"/>
          <w:szCs w:val="20"/>
        </w:rPr>
        <w:t>Vnaprej pripravljen inštrument</w:t>
      </w:r>
      <w:r>
        <w:rPr>
          <w:rFonts w:ascii="Gill Sans MT" w:hAnsi="Gill Sans MT"/>
          <w:sz w:val="20"/>
          <w:szCs w:val="20"/>
        </w:rPr>
        <w:t xml:space="preserve"> (vprašalnik)</w:t>
      </w:r>
    </w:p>
    <w:p w:rsidR="00D26259" w:rsidRDefault="00D26259" w:rsidP="00D26259">
      <w:pPr>
        <w:numPr>
          <w:ilvl w:val="0"/>
          <w:numId w:val="58"/>
        </w:numPr>
        <w:tabs>
          <w:tab w:val="left" w:pos="900"/>
          <w:tab w:val="left" w:pos="108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Standardizacija (</w:t>
      </w:r>
      <w:r w:rsidRPr="00D26259">
        <w:rPr>
          <w:rFonts w:ascii="Gill Sans MT" w:hAnsi="Gill Sans MT"/>
          <w:color w:val="008000"/>
          <w:sz w:val="20"/>
          <w:szCs w:val="20"/>
        </w:rPr>
        <w:t>primerljivost podatkov</w:t>
      </w:r>
      <w:r>
        <w:rPr>
          <w:rFonts w:ascii="Gill Sans MT" w:hAnsi="Gill Sans MT"/>
          <w:sz w:val="20"/>
          <w:szCs w:val="20"/>
        </w:rPr>
        <w:t>)</w:t>
      </w:r>
    </w:p>
    <w:p w:rsidR="00D26259" w:rsidRPr="00D26259" w:rsidRDefault="00D26259" w:rsidP="00D26259">
      <w:pPr>
        <w:numPr>
          <w:ilvl w:val="0"/>
          <w:numId w:val="58"/>
        </w:numPr>
        <w:tabs>
          <w:tab w:val="left" w:pos="900"/>
          <w:tab w:val="left" w:pos="1080"/>
        </w:tabs>
        <w:rPr>
          <w:rFonts w:ascii="Gill Sans MT" w:hAnsi="Gill Sans MT"/>
          <w:color w:val="993300"/>
          <w:sz w:val="20"/>
          <w:szCs w:val="20"/>
        </w:rPr>
      </w:pPr>
      <w:r w:rsidRPr="00D26259">
        <w:rPr>
          <w:rFonts w:ascii="Gill Sans MT" w:hAnsi="Gill Sans MT"/>
          <w:color w:val="993300"/>
          <w:sz w:val="20"/>
          <w:szCs w:val="20"/>
        </w:rPr>
        <w:t>Kvantifikacija</w:t>
      </w:r>
    </w:p>
    <w:p w:rsidR="00D26259" w:rsidRDefault="00D26259" w:rsidP="00D26259">
      <w:pPr>
        <w:numPr>
          <w:ilvl w:val="0"/>
          <w:numId w:val="58"/>
        </w:numPr>
        <w:tabs>
          <w:tab w:val="left" w:pos="900"/>
          <w:tab w:val="left" w:pos="1080"/>
        </w:tabs>
        <w:rPr>
          <w:rFonts w:ascii="Gill Sans MT" w:hAnsi="Gill Sans MT"/>
          <w:sz w:val="20"/>
          <w:szCs w:val="20"/>
        </w:rPr>
      </w:pPr>
      <w:r w:rsidRPr="00D26259">
        <w:rPr>
          <w:rFonts w:ascii="Gill Sans MT" w:hAnsi="Gill Sans MT"/>
          <w:color w:val="FF99CC"/>
          <w:sz w:val="20"/>
          <w:szCs w:val="20"/>
        </w:rPr>
        <w:t>Vzorčenje (</w:t>
      </w:r>
      <w:r>
        <w:rPr>
          <w:rFonts w:ascii="Gill Sans MT" w:hAnsi="Gill Sans MT"/>
          <w:sz w:val="20"/>
          <w:szCs w:val="20"/>
        </w:rPr>
        <w:t>možnost posploševanja)</w:t>
      </w:r>
    </w:p>
    <w:p w:rsidR="00D26259" w:rsidRPr="00D26259" w:rsidRDefault="00D26259" w:rsidP="00D26259">
      <w:pPr>
        <w:numPr>
          <w:ilvl w:val="0"/>
          <w:numId w:val="58"/>
        </w:numPr>
        <w:tabs>
          <w:tab w:val="left" w:pos="900"/>
          <w:tab w:val="left" w:pos="1080"/>
        </w:tabs>
        <w:rPr>
          <w:rFonts w:ascii="Gill Sans MT" w:hAnsi="Gill Sans MT"/>
          <w:color w:val="FFCC99"/>
          <w:sz w:val="20"/>
          <w:szCs w:val="20"/>
        </w:rPr>
      </w:pPr>
      <w:r w:rsidRPr="00D26259">
        <w:rPr>
          <w:rFonts w:ascii="Gill Sans MT" w:hAnsi="Gill Sans MT"/>
          <w:color w:val="FFCC99"/>
          <w:sz w:val="20"/>
          <w:szCs w:val="20"/>
        </w:rPr>
        <w:t>Enota analize: praviloma posameznik</w:t>
      </w:r>
    </w:p>
    <w:p w:rsidR="00D26259" w:rsidRDefault="00D26259" w:rsidP="00D26259">
      <w:pPr>
        <w:numPr>
          <w:ilvl w:val="0"/>
          <w:numId w:val="58"/>
        </w:numPr>
        <w:tabs>
          <w:tab w:val="left" w:pos="900"/>
          <w:tab w:val="left" w:pos="108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Opis </w:t>
      </w:r>
      <w:r w:rsidRPr="00D26259">
        <w:rPr>
          <w:rFonts w:ascii="Gill Sans MT" w:hAnsi="Gill Sans MT"/>
          <w:color w:val="00CCFF"/>
          <w:sz w:val="20"/>
          <w:szCs w:val="20"/>
        </w:rPr>
        <w:t>populacije,</w:t>
      </w:r>
      <w:r>
        <w:rPr>
          <w:rFonts w:ascii="Gill Sans MT" w:hAnsi="Gill Sans MT"/>
          <w:sz w:val="20"/>
          <w:szCs w:val="20"/>
        </w:rPr>
        <w:t xml:space="preserve"> ki je ni mogoče opazovati neposredno (veliko število enot analize, primerov)</w:t>
      </w:r>
    </w:p>
    <w:p w:rsidR="00D26259" w:rsidRDefault="00D26259" w:rsidP="00D26259">
      <w:pPr>
        <w:rPr>
          <w:rFonts w:ascii="Gill Sans MT" w:hAnsi="Gill Sans MT"/>
          <w:sz w:val="20"/>
          <w:szCs w:val="20"/>
        </w:rPr>
      </w:pPr>
    </w:p>
    <w:p w:rsidR="00D26259" w:rsidRPr="00D26259" w:rsidRDefault="00D26259" w:rsidP="00D26259">
      <w:pPr>
        <w:pStyle w:val="poglavje"/>
        <w:rPr>
          <w:bCs/>
          <w:sz w:val="20"/>
        </w:rPr>
      </w:pPr>
      <w:r w:rsidRPr="00D26259">
        <w:rPr>
          <w:bCs/>
          <w:sz w:val="20"/>
        </w:rPr>
        <w:t>Problemi, primerni za anketno raziskavo</w:t>
      </w:r>
    </w:p>
    <w:p w:rsidR="00D26259" w:rsidRDefault="00D26259" w:rsidP="00D26259">
      <w:pPr>
        <w:numPr>
          <w:ilvl w:val="0"/>
          <w:numId w:val="59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Stališča, prepričanja, mnenja, vrednote</w:t>
      </w:r>
    </w:p>
    <w:p w:rsidR="00D26259" w:rsidRDefault="00D26259" w:rsidP="00D26259">
      <w:pPr>
        <w:numPr>
          <w:ilvl w:val="0"/>
          <w:numId w:val="59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Pričakovanja</w:t>
      </w:r>
    </w:p>
    <w:p w:rsidR="00D26259" w:rsidRDefault="00D26259" w:rsidP="00D26259">
      <w:pPr>
        <w:numPr>
          <w:ilvl w:val="0"/>
          <w:numId w:val="59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Znanje</w:t>
      </w:r>
    </w:p>
    <w:p w:rsidR="00D26259" w:rsidRDefault="00D26259" w:rsidP="00D26259">
      <w:pPr>
        <w:numPr>
          <w:ilvl w:val="0"/>
          <w:numId w:val="59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Obnašanje</w:t>
      </w:r>
    </w:p>
    <w:p w:rsidR="00D26259" w:rsidRDefault="00D26259" w:rsidP="00D26259">
      <w:pPr>
        <w:numPr>
          <w:ilvl w:val="0"/>
          <w:numId w:val="59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(Samo)zaznave, ocene</w:t>
      </w:r>
    </w:p>
    <w:p w:rsidR="00D26259" w:rsidRDefault="00D26259" w:rsidP="00D26259">
      <w:pPr>
        <w:numPr>
          <w:ilvl w:val="0"/>
          <w:numId w:val="59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Značilnosti, lastnosti, dejstva</w:t>
      </w:r>
    </w:p>
    <w:p w:rsidR="00D26259" w:rsidRDefault="00D26259">
      <w:pPr>
        <w:rPr>
          <w:rFonts w:ascii="Gill Sans MT" w:hAnsi="Gill Sans MT"/>
          <w:sz w:val="20"/>
          <w:szCs w:val="20"/>
        </w:rPr>
      </w:pPr>
    </w:p>
    <w:p w:rsidR="00D26259" w:rsidRPr="00D26259" w:rsidRDefault="00D26259" w:rsidP="00D26259">
      <w:pPr>
        <w:pStyle w:val="poglavje"/>
        <w:rPr>
          <w:bCs/>
          <w:sz w:val="20"/>
        </w:rPr>
      </w:pPr>
      <w:r w:rsidRPr="00D26259">
        <w:rPr>
          <w:bCs/>
          <w:sz w:val="20"/>
        </w:rPr>
        <w:t>Elementi pozitivizma v okviru ankete</w:t>
      </w:r>
    </w:p>
    <w:p w:rsidR="00D26259" w:rsidRDefault="00D26259" w:rsidP="00D26259">
      <w:pPr>
        <w:numPr>
          <w:ilvl w:val="0"/>
          <w:numId w:val="60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Veliko število enot</w:t>
      </w:r>
    </w:p>
    <w:p w:rsidR="00D26259" w:rsidRDefault="00D26259" w:rsidP="00D26259">
      <w:pPr>
        <w:numPr>
          <w:ilvl w:val="0"/>
          <w:numId w:val="60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Zanima nas populacija, porazdelitev neke lastnosti v populaciji</w:t>
      </w:r>
    </w:p>
    <w:p w:rsidR="00D26259" w:rsidRDefault="00D26259" w:rsidP="00D26259">
      <w:pPr>
        <w:numPr>
          <w:ilvl w:val="0"/>
          <w:numId w:val="60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Vnaprej pripravljen inštrument (na podlagi operacionalizacije)</w:t>
      </w:r>
    </w:p>
    <w:p w:rsidR="00D26259" w:rsidRDefault="00D26259" w:rsidP="00D26259">
      <w:pPr>
        <w:numPr>
          <w:ilvl w:val="0"/>
          <w:numId w:val="60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Visoka stopnja standardizacije</w:t>
      </w:r>
    </w:p>
    <w:p w:rsidR="00D26259" w:rsidRDefault="00D26259" w:rsidP="00D26259">
      <w:pPr>
        <w:numPr>
          <w:ilvl w:val="0"/>
          <w:numId w:val="60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Kvantifikacija</w:t>
      </w:r>
    </w:p>
    <w:p w:rsidR="00D26259" w:rsidRDefault="00D26259" w:rsidP="00D26259">
      <w:pPr>
        <w:numPr>
          <w:ilvl w:val="0"/>
          <w:numId w:val="60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Cilj: preizkušanje hipotez izpeljanih iz teorije (dedukcija)</w:t>
      </w:r>
    </w:p>
    <w:p w:rsidR="00D26259" w:rsidRDefault="00D26259" w:rsidP="00D26259">
      <w:pPr>
        <w:numPr>
          <w:ilvl w:val="0"/>
          <w:numId w:val="60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Opazovanje od zunaj (formalen odnos)</w:t>
      </w:r>
    </w:p>
    <w:p w:rsidR="00D26259" w:rsidRDefault="00D26259">
      <w:pPr>
        <w:rPr>
          <w:rFonts w:ascii="Gill Sans MT" w:hAnsi="Gill Sans MT"/>
          <w:sz w:val="20"/>
          <w:szCs w:val="20"/>
        </w:rPr>
      </w:pPr>
    </w:p>
    <w:p w:rsidR="00D26259" w:rsidRPr="00894F2B" w:rsidRDefault="00D26259" w:rsidP="00894F2B">
      <w:pPr>
        <w:pStyle w:val="poglavje"/>
        <w:rPr>
          <w:bCs/>
          <w:sz w:val="20"/>
        </w:rPr>
      </w:pPr>
      <w:r w:rsidRPr="00894F2B">
        <w:rPr>
          <w:bCs/>
          <w:sz w:val="20"/>
        </w:rPr>
        <w:t>Različne oblike anket (načrti)</w:t>
      </w:r>
    </w:p>
    <w:p w:rsidR="00D26259" w:rsidRDefault="00D26259" w:rsidP="00894F2B">
      <w:pPr>
        <w:numPr>
          <w:ilvl w:val="0"/>
          <w:numId w:val="61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Ena časovna točka</w:t>
      </w:r>
    </w:p>
    <w:p w:rsidR="00D26259" w:rsidRDefault="00D26259" w:rsidP="00894F2B">
      <w:pPr>
        <w:numPr>
          <w:ilvl w:val="0"/>
          <w:numId w:val="61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Longitudinalna raziskava (panel, trend)</w:t>
      </w:r>
    </w:p>
    <w:p w:rsidR="00894F2B" w:rsidRDefault="00894F2B" w:rsidP="00894F2B">
      <w:pPr>
        <w:numPr>
          <w:ilvl w:val="0"/>
          <w:numId w:val="61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(Mednarodne) primerjalne raziskave</w:t>
      </w:r>
    </w:p>
    <w:p w:rsidR="00894F2B" w:rsidRPr="00894F2B" w:rsidRDefault="00894F2B" w:rsidP="00894F2B">
      <w:pPr>
        <w:numPr>
          <w:ilvl w:val="0"/>
          <w:numId w:val="61"/>
        </w:numPr>
        <w:tabs>
          <w:tab w:val="left" w:pos="900"/>
        </w:tabs>
        <w:rPr>
          <w:rFonts w:ascii="Gill Sans MT" w:hAnsi="Gill Sans MT"/>
          <w:color w:val="FFCC00"/>
          <w:sz w:val="20"/>
          <w:szCs w:val="20"/>
        </w:rPr>
      </w:pPr>
      <w:r w:rsidRPr="00894F2B">
        <w:rPr>
          <w:rFonts w:ascii="Gill Sans MT" w:hAnsi="Gill Sans MT"/>
          <w:color w:val="FFCC00"/>
          <w:sz w:val="20"/>
          <w:szCs w:val="20"/>
        </w:rPr>
        <w:t>Vrste ankete glede na izvedbo spraševanja</w:t>
      </w:r>
    </w:p>
    <w:p w:rsidR="00894F2B" w:rsidRPr="00894F2B" w:rsidRDefault="00894F2B" w:rsidP="006711BE">
      <w:pPr>
        <w:numPr>
          <w:ilvl w:val="1"/>
          <w:numId w:val="61"/>
        </w:numPr>
        <w:tabs>
          <w:tab w:val="left" w:pos="1980"/>
        </w:tabs>
        <w:ind w:firstLine="0"/>
        <w:rPr>
          <w:rFonts w:ascii="Gill Sans MT" w:hAnsi="Gill Sans MT"/>
          <w:color w:val="FFCC00"/>
          <w:sz w:val="20"/>
          <w:szCs w:val="20"/>
        </w:rPr>
      </w:pPr>
      <w:r w:rsidRPr="00894F2B">
        <w:rPr>
          <w:rFonts w:ascii="Gill Sans MT" w:hAnsi="Gill Sans MT"/>
          <w:color w:val="FFCC00"/>
          <w:sz w:val="20"/>
          <w:szCs w:val="20"/>
        </w:rPr>
        <w:t>Neposredni intervju (face to face)</w:t>
      </w:r>
    </w:p>
    <w:p w:rsidR="00894F2B" w:rsidRPr="00894F2B" w:rsidRDefault="00894F2B" w:rsidP="006711BE">
      <w:pPr>
        <w:numPr>
          <w:ilvl w:val="1"/>
          <w:numId w:val="61"/>
        </w:numPr>
        <w:tabs>
          <w:tab w:val="left" w:pos="1980"/>
        </w:tabs>
        <w:ind w:firstLine="0"/>
        <w:rPr>
          <w:rFonts w:ascii="Gill Sans MT" w:hAnsi="Gill Sans MT"/>
          <w:color w:val="FFCC00"/>
          <w:sz w:val="20"/>
          <w:szCs w:val="20"/>
        </w:rPr>
      </w:pPr>
      <w:r w:rsidRPr="00894F2B">
        <w:rPr>
          <w:rFonts w:ascii="Gill Sans MT" w:hAnsi="Gill Sans MT"/>
          <w:color w:val="FFCC00"/>
          <w:sz w:val="20"/>
          <w:szCs w:val="20"/>
        </w:rPr>
        <w:t>Telefonska anketa</w:t>
      </w:r>
    </w:p>
    <w:p w:rsidR="00894F2B" w:rsidRPr="00894F2B" w:rsidRDefault="00894F2B" w:rsidP="006711BE">
      <w:pPr>
        <w:numPr>
          <w:ilvl w:val="1"/>
          <w:numId w:val="61"/>
        </w:numPr>
        <w:tabs>
          <w:tab w:val="left" w:pos="1980"/>
        </w:tabs>
        <w:ind w:firstLine="0"/>
        <w:rPr>
          <w:rFonts w:ascii="Gill Sans MT" w:hAnsi="Gill Sans MT"/>
          <w:color w:val="FFCC00"/>
          <w:sz w:val="20"/>
          <w:szCs w:val="20"/>
        </w:rPr>
      </w:pPr>
      <w:r w:rsidRPr="00894F2B">
        <w:rPr>
          <w:rFonts w:ascii="Gill Sans MT" w:hAnsi="Gill Sans MT"/>
          <w:color w:val="FFCC00"/>
          <w:sz w:val="20"/>
          <w:szCs w:val="20"/>
        </w:rPr>
        <w:t>Poštna anketa</w:t>
      </w:r>
    </w:p>
    <w:p w:rsidR="00894F2B" w:rsidRPr="00894F2B" w:rsidRDefault="00894F2B" w:rsidP="006711BE">
      <w:pPr>
        <w:numPr>
          <w:ilvl w:val="1"/>
          <w:numId w:val="61"/>
        </w:numPr>
        <w:tabs>
          <w:tab w:val="left" w:pos="1980"/>
        </w:tabs>
        <w:ind w:firstLine="0"/>
        <w:rPr>
          <w:rFonts w:ascii="Gill Sans MT" w:hAnsi="Gill Sans MT"/>
          <w:color w:val="FFCC00"/>
          <w:sz w:val="20"/>
          <w:szCs w:val="20"/>
        </w:rPr>
      </w:pPr>
      <w:r w:rsidRPr="00894F2B">
        <w:rPr>
          <w:rFonts w:ascii="Gill Sans MT" w:hAnsi="Gill Sans MT"/>
          <w:color w:val="FFCC00"/>
          <w:sz w:val="20"/>
          <w:szCs w:val="20"/>
        </w:rPr>
        <w:t>Skupinska (vodena) anketa</w:t>
      </w:r>
    </w:p>
    <w:p w:rsidR="00894F2B" w:rsidRPr="00894F2B" w:rsidRDefault="00894F2B" w:rsidP="006711BE">
      <w:pPr>
        <w:numPr>
          <w:ilvl w:val="1"/>
          <w:numId w:val="61"/>
        </w:numPr>
        <w:tabs>
          <w:tab w:val="left" w:pos="1980"/>
        </w:tabs>
        <w:ind w:firstLine="0"/>
        <w:rPr>
          <w:rFonts w:ascii="Gill Sans MT" w:hAnsi="Gill Sans MT"/>
          <w:color w:val="FFCC00"/>
          <w:sz w:val="20"/>
          <w:szCs w:val="20"/>
        </w:rPr>
      </w:pPr>
      <w:r w:rsidRPr="00894F2B">
        <w:rPr>
          <w:rFonts w:ascii="Gill Sans MT" w:hAnsi="Gill Sans MT"/>
          <w:color w:val="FFCC00"/>
          <w:sz w:val="20"/>
          <w:szCs w:val="20"/>
        </w:rPr>
        <w:t>Spletna anketa</w:t>
      </w:r>
    </w:p>
    <w:p w:rsidR="00894F2B" w:rsidRDefault="00894F2B">
      <w:pPr>
        <w:rPr>
          <w:rFonts w:ascii="Gill Sans MT" w:hAnsi="Gill Sans MT"/>
          <w:sz w:val="20"/>
          <w:szCs w:val="20"/>
        </w:rPr>
      </w:pPr>
    </w:p>
    <w:p w:rsidR="00894F2B" w:rsidRPr="00894F2B" w:rsidRDefault="00894F2B" w:rsidP="00894F2B">
      <w:pPr>
        <w:pStyle w:val="poglavje"/>
        <w:rPr>
          <w:bCs/>
          <w:sz w:val="20"/>
        </w:rPr>
      </w:pPr>
      <w:r w:rsidRPr="00894F2B">
        <w:rPr>
          <w:bCs/>
          <w:sz w:val="20"/>
        </w:rPr>
        <w:t>Načrtovanje ankete (ključne faze)</w:t>
      </w:r>
    </w:p>
    <w:p w:rsidR="00894F2B" w:rsidRPr="00894F2B" w:rsidRDefault="00894F2B" w:rsidP="006711BE">
      <w:pPr>
        <w:numPr>
          <w:ilvl w:val="2"/>
          <w:numId w:val="61"/>
        </w:numPr>
        <w:tabs>
          <w:tab w:val="left" w:pos="900"/>
        </w:tabs>
        <w:ind w:hanging="977"/>
        <w:rPr>
          <w:rFonts w:ascii="Gill Sans MT" w:hAnsi="Gill Sans MT"/>
          <w:color w:val="FF99CC"/>
          <w:sz w:val="20"/>
          <w:szCs w:val="20"/>
        </w:rPr>
      </w:pPr>
      <w:r w:rsidRPr="00894F2B">
        <w:rPr>
          <w:rFonts w:ascii="Gill Sans MT" w:hAnsi="Gill Sans MT"/>
          <w:color w:val="FF99CC"/>
          <w:sz w:val="20"/>
          <w:szCs w:val="20"/>
        </w:rPr>
        <w:t>Konceptualizacija</w:t>
      </w:r>
    </w:p>
    <w:p w:rsidR="00894F2B" w:rsidRPr="00894F2B" w:rsidRDefault="00894F2B" w:rsidP="006711BE">
      <w:pPr>
        <w:numPr>
          <w:ilvl w:val="3"/>
          <w:numId w:val="61"/>
        </w:numPr>
        <w:tabs>
          <w:tab w:val="left" w:pos="1980"/>
        </w:tabs>
        <w:ind w:hanging="1440"/>
        <w:rPr>
          <w:rFonts w:ascii="Gill Sans MT" w:hAnsi="Gill Sans MT"/>
          <w:color w:val="FF99CC"/>
          <w:sz w:val="20"/>
          <w:szCs w:val="20"/>
        </w:rPr>
      </w:pPr>
      <w:r w:rsidRPr="00894F2B">
        <w:rPr>
          <w:rFonts w:ascii="Gill Sans MT" w:hAnsi="Gill Sans MT"/>
          <w:color w:val="FF99CC"/>
          <w:sz w:val="20"/>
          <w:szCs w:val="20"/>
        </w:rPr>
        <w:lastRenderedPageBreak/>
        <w:t>Populacija in enota raziskave</w:t>
      </w:r>
    </w:p>
    <w:p w:rsidR="00894F2B" w:rsidRPr="00894F2B" w:rsidRDefault="00894F2B" w:rsidP="006711BE">
      <w:pPr>
        <w:numPr>
          <w:ilvl w:val="3"/>
          <w:numId w:val="61"/>
        </w:numPr>
        <w:tabs>
          <w:tab w:val="left" w:pos="1980"/>
        </w:tabs>
        <w:ind w:hanging="1440"/>
        <w:rPr>
          <w:rFonts w:ascii="Gill Sans MT" w:hAnsi="Gill Sans MT"/>
          <w:color w:val="FF99CC"/>
          <w:sz w:val="20"/>
          <w:szCs w:val="20"/>
        </w:rPr>
      </w:pPr>
      <w:r w:rsidRPr="00894F2B">
        <w:rPr>
          <w:rFonts w:ascii="Gill Sans MT" w:hAnsi="Gill Sans MT"/>
          <w:color w:val="FF99CC"/>
          <w:sz w:val="20"/>
          <w:szCs w:val="20"/>
        </w:rPr>
        <w:t>spremenljivke</w:t>
      </w:r>
    </w:p>
    <w:p w:rsidR="00894F2B" w:rsidRPr="00894F2B" w:rsidRDefault="00894F2B" w:rsidP="006711BE">
      <w:pPr>
        <w:numPr>
          <w:ilvl w:val="2"/>
          <w:numId w:val="61"/>
        </w:numPr>
        <w:tabs>
          <w:tab w:val="left" w:pos="900"/>
        </w:tabs>
        <w:ind w:hanging="977"/>
        <w:rPr>
          <w:rFonts w:ascii="Gill Sans MT" w:hAnsi="Gill Sans MT"/>
          <w:color w:val="00CCFF"/>
          <w:sz w:val="20"/>
          <w:szCs w:val="20"/>
        </w:rPr>
      </w:pPr>
      <w:r w:rsidRPr="00894F2B">
        <w:rPr>
          <w:rFonts w:ascii="Gill Sans MT" w:hAnsi="Gill Sans MT"/>
          <w:color w:val="00CCFF"/>
          <w:sz w:val="20"/>
          <w:szCs w:val="20"/>
        </w:rPr>
        <w:t>Vzorec</w:t>
      </w:r>
    </w:p>
    <w:p w:rsidR="00894F2B" w:rsidRPr="00894F2B" w:rsidRDefault="00894F2B" w:rsidP="006711BE">
      <w:pPr>
        <w:numPr>
          <w:ilvl w:val="2"/>
          <w:numId w:val="61"/>
        </w:numPr>
        <w:tabs>
          <w:tab w:val="left" w:pos="900"/>
        </w:tabs>
        <w:ind w:hanging="977"/>
        <w:rPr>
          <w:rFonts w:ascii="Gill Sans MT" w:hAnsi="Gill Sans MT"/>
          <w:color w:val="99CC00"/>
          <w:sz w:val="20"/>
          <w:szCs w:val="20"/>
        </w:rPr>
      </w:pPr>
      <w:r w:rsidRPr="00894F2B">
        <w:rPr>
          <w:rFonts w:ascii="Gill Sans MT" w:hAnsi="Gill Sans MT"/>
          <w:color w:val="99CC00"/>
          <w:sz w:val="20"/>
          <w:szCs w:val="20"/>
        </w:rPr>
        <w:t>Operacionalizacija</w:t>
      </w:r>
    </w:p>
    <w:p w:rsidR="00894F2B" w:rsidRPr="00894F2B" w:rsidRDefault="00894F2B" w:rsidP="006711BE">
      <w:pPr>
        <w:numPr>
          <w:ilvl w:val="3"/>
          <w:numId w:val="61"/>
        </w:numPr>
        <w:tabs>
          <w:tab w:val="left" w:pos="1980"/>
        </w:tabs>
        <w:ind w:hanging="1440"/>
        <w:rPr>
          <w:rFonts w:ascii="Gill Sans MT" w:hAnsi="Gill Sans MT"/>
          <w:color w:val="99CC00"/>
          <w:sz w:val="20"/>
          <w:szCs w:val="20"/>
        </w:rPr>
      </w:pPr>
      <w:r w:rsidRPr="00894F2B">
        <w:rPr>
          <w:rFonts w:ascii="Gill Sans MT" w:hAnsi="Gill Sans MT"/>
          <w:color w:val="99CC00"/>
          <w:sz w:val="20"/>
          <w:szCs w:val="20"/>
        </w:rPr>
        <w:t>Priprava vprašalnika (merski inštrumenti)</w:t>
      </w:r>
    </w:p>
    <w:p w:rsidR="00894F2B" w:rsidRPr="00894F2B" w:rsidRDefault="00894F2B" w:rsidP="006711BE">
      <w:pPr>
        <w:numPr>
          <w:ilvl w:val="2"/>
          <w:numId w:val="61"/>
        </w:numPr>
        <w:tabs>
          <w:tab w:val="left" w:pos="900"/>
        </w:tabs>
        <w:ind w:hanging="977"/>
        <w:rPr>
          <w:rFonts w:ascii="Gill Sans MT" w:hAnsi="Gill Sans MT"/>
          <w:color w:val="FF6600"/>
          <w:sz w:val="20"/>
          <w:szCs w:val="20"/>
        </w:rPr>
      </w:pPr>
      <w:r w:rsidRPr="00894F2B">
        <w:rPr>
          <w:rFonts w:ascii="Gill Sans MT" w:hAnsi="Gill Sans MT"/>
          <w:color w:val="FF6600"/>
          <w:sz w:val="20"/>
          <w:szCs w:val="20"/>
        </w:rPr>
        <w:t>Usposabljanje anketarjev</w:t>
      </w:r>
    </w:p>
    <w:p w:rsidR="00894F2B" w:rsidRPr="00894F2B" w:rsidRDefault="00894F2B" w:rsidP="006711BE">
      <w:pPr>
        <w:numPr>
          <w:ilvl w:val="2"/>
          <w:numId w:val="61"/>
        </w:numPr>
        <w:tabs>
          <w:tab w:val="left" w:pos="900"/>
        </w:tabs>
        <w:ind w:hanging="977"/>
        <w:rPr>
          <w:rFonts w:ascii="Gill Sans MT" w:hAnsi="Gill Sans MT"/>
          <w:color w:val="CC99FF"/>
          <w:sz w:val="20"/>
          <w:szCs w:val="20"/>
        </w:rPr>
      </w:pPr>
      <w:r w:rsidRPr="00894F2B">
        <w:rPr>
          <w:rFonts w:ascii="Gill Sans MT" w:hAnsi="Gill Sans MT"/>
          <w:color w:val="CC99FF"/>
          <w:sz w:val="20"/>
          <w:szCs w:val="20"/>
        </w:rPr>
        <w:t>Terenska faza (anketiranje)</w:t>
      </w:r>
    </w:p>
    <w:p w:rsidR="00894F2B" w:rsidRPr="00894F2B" w:rsidRDefault="00894F2B" w:rsidP="006711BE">
      <w:pPr>
        <w:numPr>
          <w:ilvl w:val="2"/>
          <w:numId w:val="61"/>
        </w:numPr>
        <w:tabs>
          <w:tab w:val="left" w:pos="900"/>
        </w:tabs>
        <w:ind w:hanging="977"/>
        <w:rPr>
          <w:rFonts w:ascii="Gill Sans MT" w:hAnsi="Gill Sans MT"/>
          <w:color w:val="999999"/>
          <w:sz w:val="20"/>
          <w:szCs w:val="20"/>
        </w:rPr>
      </w:pPr>
      <w:r w:rsidRPr="00894F2B">
        <w:rPr>
          <w:rFonts w:ascii="Gill Sans MT" w:hAnsi="Gill Sans MT"/>
          <w:color w:val="999999"/>
          <w:sz w:val="20"/>
          <w:szCs w:val="20"/>
        </w:rPr>
        <w:t>Vnos podatkov</w:t>
      </w:r>
    </w:p>
    <w:p w:rsidR="00894F2B" w:rsidRDefault="00894F2B">
      <w:pPr>
        <w:rPr>
          <w:rFonts w:ascii="Gill Sans MT" w:hAnsi="Gill Sans MT"/>
          <w:sz w:val="20"/>
          <w:szCs w:val="20"/>
        </w:rPr>
      </w:pPr>
    </w:p>
    <w:p w:rsidR="00894F2B" w:rsidRPr="00F225D9" w:rsidRDefault="00894F2B" w:rsidP="00F225D9">
      <w:pPr>
        <w:pStyle w:val="poglavje"/>
        <w:rPr>
          <w:bCs/>
          <w:sz w:val="20"/>
        </w:rPr>
      </w:pPr>
      <w:r w:rsidRPr="00F225D9">
        <w:rPr>
          <w:bCs/>
          <w:sz w:val="20"/>
        </w:rPr>
        <w:t>Viri napak pri anketi</w:t>
      </w:r>
    </w:p>
    <w:p w:rsidR="00894F2B" w:rsidRDefault="00894F2B" w:rsidP="00F225D9">
      <w:pPr>
        <w:numPr>
          <w:ilvl w:val="0"/>
          <w:numId w:val="62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Vzorec</w:t>
      </w:r>
    </w:p>
    <w:p w:rsidR="00894F2B" w:rsidRPr="00F225D9" w:rsidRDefault="00894F2B" w:rsidP="00F225D9">
      <w:pPr>
        <w:numPr>
          <w:ilvl w:val="0"/>
          <w:numId w:val="62"/>
        </w:numPr>
        <w:tabs>
          <w:tab w:val="left" w:pos="900"/>
        </w:tabs>
        <w:rPr>
          <w:rFonts w:ascii="Gill Sans MT" w:hAnsi="Gill Sans MT"/>
          <w:i/>
          <w:color w:val="FFCC99"/>
          <w:sz w:val="20"/>
          <w:szCs w:val="20"/>
        </w:rPr>
      </w:pPr>
      <w:r w:rsidRPr="00F225D9">
        <w:rPr>
          <w:rFonts w:ascii="Gill Sans MT" w:hAnsi="Gill Sans MT"/>
          <w:i/>
          <w:color w:val="FFCC99"/>
          <w:sz w:val="20"/>
          <w:szCs w:val="20"/>
        </w:rPr>
        <w:t>Vprašalnik</w:t>
      </w:r>
    </w:p>
    <w:p w:rsidR="00894F2B" w:rsidRPr="00F225D9" w:rsidRDefault="00894F2B" w:rsidP="00F225D9">
      <w:pPr>
        <w:numPr>
          <w:ilvl w:val="0"/>
          <w:numId w:val="62"/>
        </w:numPr>
        <w:tabs>
          <w:tab w:val="left" w:pos="900"/>
        </w:tabs>
        <w:rPr>
          <w:rFonts w:ascii="Gill Sans MT" w:hAnsi="Gill Sans MT"/>
          <w:i/>
          <w:color w:val="FFCC99"/>
          <w:sz w:val="20"/>
          <w:szCs w:val="20"/>
        </w:rPr>
      </w:pPr>
      <w:r w:rsidRPr="00F225D9">
        <w:rPr>
          <w:rFonts w:ascii="Gill Sans MT" w:hAnsi="Gill Sans MT"/>
          <w:i/>
          <w:color w:val="FFCC99"/>
          <w:sz w:val="20"/>
          <w:szCs w:val="20"/>
        </w:rPr>
        <w:t>Anketar</w:t>
      </w:r>
      <w:r w:rsidR="00F225D9">
        <w:rPr>
          <w:rFonts w:ascii="Gill Sans MT" w:hAnsi="Gill Sans MT"/>
          <w:i/>
          <w:color w:val="FFCC99"/>
          <w:sz w:val="20"/>
          <w:szCs w:val="20"/>
        </w:rPr>
        <w:t xml:space="preserve">                                       </w:t>
      </w:r>
      <w:r w:rsidR="00F225D9">
        <w:rPr>
          <w:i/>
          <w:color w:val="FFCC99"/>
          <w:sz w:val="20"/>
          <w:szCs w:val="20"/>
        </w:rPr>
        <w:t>←</w:t>
      </w:r>
      <w:r w:rsidR="00F225D9">
        <w:rPr>
          <w:rFonts w:ascii="Gill Sans MT" w:hAnsi="Gill Sans MT"/>
          <w:i/>
          <w:color w:val="FFCC99"/>
          <w:sz w:val="20"/>
          <w:szCs w:val="20"/>
        </w:rPr>
        <w:t xml:space="preserve"> problem anketne situacije</w:t>
      </w:r>
    </w:p>
    <w:p w:rsidR="00894F2B" w:rsidRPr="00F225D9" w:rsidRDefault="00894F2B" w:rsidP="00F225D9">
      <w:pPr>
        <w:numPr>
          <w:ilvl w:val="0"/>
          <w:numId w:val="62"/>
        </w:numPr>
        <w:tabs>
          <w:tab w:val="left" w:pos="900"/>
        </w:tabs>
        <w:rPr>
          <w:rFonts w:ascii="Gill Sans MT" w:hAnsi="Gill Sans MT"/>
          <w:i/>
          <w:color w:val="FFCC99"/>
          <w:sz w:val="20"/>
          <w:szCs w:val="20"/>
        </w:rPr>
      </w:pPr>
      <w:r w:rsidRPr="00F225D9">
        <w:rPr>
          <w:rFonts w:ascii="Gill Sans MT" w:hAnsi="Gill Sans MT"/>
          <w:i/>
          <w:color w:val="FFCC99"/>
          <w:sz w:val="20"/>
          <w:szCs w:val="20"/>
        </w:rPr>
        <w:t>Anketiranec</w:t>
      </w:r>
    </w:p>
    <w:p w:rsidR="00894F2B" w:rsidRPr="00F225D9" w:rsidRDefault="00894F2B" w:rsidP="00F225D9">
      <w:pPr>
        <w:numPr>
          <w:ilvl w:val="0"/>
          <w:numId w:val="62"/>
        </w:numPr>
        <w:tabs>
          <w:tab w:val="left" w:pos="900"/>
        </w:tabs>
        <w:rPr>
          <w:rFonts w:ascii="Gill Sans MT" w:hAnsi="Gill Sans MT"/>
          <w:i/>
          <w:color w:val="FFCC99"/>
          <w:sz w:val="20"/>
          <w:szCs w:val="20"/>
        </w:rPr>
      </w:pPr>
      <w:r w:rsidRPr="00F225D9">
        <w:rPr>
          <w:rFonts w:ascii="Gill Sans MT" w:hAnsi="Gill Sans MT"/>
          <w:i/>
          <w:color w:val="FFCC99"/>
          <w:sz w:val="20"/>
          <w:szCs w:val="20"/>
        </w:rPr>
        <w:t>Okoliščine</w:t>
      </w:r>
    </w:p>
    <w:p w:rsidR="00894F2B" w:rsidRDefault="00894F2B" w:rsidP="00F225D9">
      <w:pPr>
        <w:numPr>
          <w:ilvl w:val="0"/>
          <w:numId w:val="62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Vnos podatkov</w:t>
      </w:r>
    </w:p>
    <w:p w:rsidR="00894F2B" w:rsidRDefault="00894F2B">
      <w:pPr>
        <w:rPr>
          <w:rFonts w:ascii="Gill Sans MT" w:hAnsi="Gill Sans MT"/>
          <w:sz w:val="20"/>
          <w:szCs w:val="20"/>
        </w:rPr>
      </w:pPr>
    </w:p>
    <w:p w:rsidR="00894F2B" w:rsidRPr="00F225D9" w:rsidRDefault="00894F2B" w:rsidP="00F225D9">
      <w:pPr>
        <w:pStyle w:val="poglavje"/>
        <w:rPr>
          <w:bCs/>
          <w:sz w:val="20"/>
        </w:rPr>
      </w:pPr>
      <w:r w:rsidRPr="00F225D9">
        <w:rPr>
          <w:bCs/>
          <w:sz w:val="20"/>
        </w:rPr>
        <w:t>3 osrednji elementi ankete</w:t>
      </w:r>
    </w:p>
    <w:p w:rsidR="00F225D9" w:rsidRPr="00F225D9" w:rsidRDefault="00F225D9" w:rsidP="00F225D9">
      <w:pPr>
        <w:numPr>
          <w:ilvl w:val="0"/>
          <w:numId w:val="63"/>
        </w:numPr>
        <w:tabs>
          <w:tab w:val="left" w:pos="900"/>
        </w:tabs>
        <w:rPr>
          <w:rFonts w:ascii="Gill Sans MT" w:hAnsi="Gill Sans MT"/>
          <w:color w:val="CC99FF"/>
          <w:sz w:val="20"/>
          <w:szCs w:val="20"/>
        </w:rPr>
      </w:pPr>
      <w:r w:rsidRPr="00F225D9">
        <w:rPr>
          <w:rFonts w:ascii="Gill Sans MT" w:hAnsi="Gill Sans MT"/>
          <w:color w:val="CC99FF"/>
          <w:sz w:val="20"/>
          <w:szCs w:val="20"/>
        </w:rPr>
        <w:t>Vzorec</w:t>
      </w:r>
    </w:p>
    <w:p w:rsidR="00F225D9" w:rsidRPr="00F225D9" w:rsidRDefault="00F225D9" w:rsidP="00F225D9">
      <w:pPr>
        <w:numPr>
          <w:ilvl w:val="0"/>
          <w:numId w:val="63"/>
        </w:numPr>
        <w:tabs>
          <w:tab w:val="left" w:pos="900"/>
        </w:tabs>
        <w:rPr>
          <w:rFonts w:ascii="Gill Sans MT" w:hAnsi="Gill Sans MT"/>
          <w:color w:val="CC99FF"/>
          <w:sz w:val="20"/>
          <w:szCs w:val="20"/>
        </w:rPr>
      </w:pPr>
      <w:r w:rsidRPr="00F225D9">
        <w:rPr>
          <w:rFonts w:ascii="Gill Sans MT" w:hAnsi="Gill Sans MT"/>
          <w:color w:val="CC99FF"/>
          <w:sz w:val="20"/>
          <w:szCs w:val="20"/>
        </w:rPr>
        <w:t>Vprašalnik</w:t>
      </w:r>
    </w:p>
    <w:p w:rsidR="00F225D9" w:rsidRDefault="00F225D9" w:rsidP="00F225D9">
      <w:pPr>
        <w:numPr>
          <w:ilvl w:val="0"/>
          <w:numId w:val="63"/>
        </w:numPr>
        <w:tabs>
          <w:tab w:val="left" w:pos="900"/>
        </w:tabs>
        <w:rPr>
          <w:rFonts w:ascii="Gill Sans MT" w:hAnsi="Gill Sans MT"/>
          <w:color w:val="CC99FF"/>
          <w:sz w:val="20"/>
          <w:szCs w:val="20"/>
        </w:rPr>
      </w:pPr>
      <w:r w:rsidRPr="00F225D9">
        <w:rPr>
          <w:rFonts w:ascii="Gill Sans MT" w:hAnsi="Gill Sans MT"/>
          <w:color w:val="CC99FF"/>
          <w:sz w:val="20"/>
          <w:szCs w:val="20"/>
        </w:rPr>
        <w:t>Anketiranje – terenska faza</w:t>
      </w:r>
    </w:p>
    <w:p w:rsidR="00F225D9" w:rsidRDefault="00F225D9" w:rsidP="00F225D9">
      <w:pPr>
        <w:rPr>
          <w:rFonts w:ascii="Gill Sans MT" w:hAnsi="Gill Sans MT"/>
          <w:sz w:val="20"/>
          <w:szCs w:val="20"/>
        </w:rPr>
      </w:pPr>
    </w:p>
    <w:p w:rsidR="00F225D9" w:rsidRDefault="00F225D9" w:rsidP="00F225D9">
      <w:pPr>
        <w:rPr>
          <w:rFonts w:ascii="Gill Sans MT" w:hAnsi="Gill Sans MT"/>
          <w:b/>
          <w:color w:val="9966FF"/>
          <w:sz w:val="20"/>
          <w:szCs w:val="20"/>
        </w:rPr>
      </w:pPr>
      <w:r w:rsidRPr="00F225D9">
        <w:rPr>
          <w:rFonts w:ascii="Gill Sans MT" w:hAnsi="Gill Sans MT"/>
          <w:b/>
          <w:color w:val="9966FF"/>
          <w:sz w:val="20"/>
          <w:szCs w:val="20"/>
        </w:rPr>
        <w:t>Vzorec</w:t>
      </w:r>
    </w:p>
    <w:p w:rsidR="00F225D9" w:rsidRDefault="00F225D9" w:rsidP="0042417D">
      <w:pPr>
        <w:numPr>
          <w:ilvl w:val="0"/>
          <w:numId w:val="64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 w:rsidRPr="0042417D">
        <w:rPr>
          <w:rFonts w:ascii="Gill Sans MT" w:hAnsi="Gill Sans MT"/>
          <w:color w:val="339966"/>
          <w:sz w:val="20"/>
          <w:szCs w:val="20"/>
        </w:rPr>
        <w:t xml:space="preserve">Element </w:t>
      </w:r>
      <w:r>
        <w:rPr>
          <w:rFonts w:ascii="Gill Sans MT" w:hAnsi="Gill Sans MT"/>
          <w:sz w:val="20"/>
          <w:szCs w:val="20"/>
        </w:rPr>
        <w:t>– enota analize, ki se lahko razlikuje od enote opazovanja</w:t>
      </w:r>
    </w:p>
    <w:p w:rsidR="00F225D9" w:rsidRDefault="00F225D9" w:rsidP="0042417D">
      <w:pPr>
        <w:numPr>
          <w:ilvl w:val="0"/>
          <w:numId w:val="64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 w:rsidRPr="0042417D">
        <w:rPr>
          <w:rFonts w:ascii="Gill Sans MT" w:hAnsi="Gill Sans MT"/>
          <w:color w:val="339966"/>
          <w:sz w:val="20"/>
          <w:szCs w:val="20"/>
        </w:rPr>
        <w:t>Populacija</w:t>
      </w:r>
      <w:r>
        <w:rPr>
          <w:rFonts w:ascii="Gill Sans MT" w:hAnsi="Gill Sans MT"/>
          <w:sz w:val="20"/>
          <w:szCs w:val="20"/>
        </w:rPr>
        <w:t xml:space="preserve"> – teoretično definiran agregat enot analize</w:t>
      </w:r>
    </w:p>
    <w:p w:rsidR="00F225D9" w:rsidRDefault="00F225D9" w:rsidP="0042417D">
      <w:pPr>
        <w:numPr>
          <w:ilvl w:val="0"/>
          <w:numId w:val="64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Raziskovana populacija</w:t>
      </w:r>
    </w:p>
    <w:p w:rsidR="00F225D9" w:rsidRDefault="00F225D9" w:rsidP="0042417D">
      <w:pPr>
        <w:numPr>
          <w:ilvl w:val="0"/>
          <w:numId w:val="64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Vzorčna enota</w:t>
      </w:r>
    </w:p>
    <w:p w:rsidR="0042417D" w:rsidRDefault="00F225D9" w:rsidP="0042417D">
      <w:pPr>
        <w:numPr>
          <w:ilvl w:val="0"/>
          <w:numId w:val="64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Vzorčni okvir </w:t>
      </w:r>
      <w:r w:rsidR="0042417D">
        <w:rPr>
          <w:rFonts w:ascii="Gill Sans MT" w:hAnsi="Gill Sans MT"/>
          <w:sz w:val="20"/>
          <w:szCs w:val="20"/>
        </w:rPr>
        <w:t>(seznam)</w:t>
      </w:r>
    </w:p>
    <w:p w:rsidR="00F225D9" w:rsidRPr="00F225D9" w:rsidRDefault="0042417D" w:rsidP="0042417D">
      <w:pPr>
        <w:numPr>
          <w:ilvl w:val="0"/>
          <w:numId w:val="64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Opazovana enota </w:t>
      </w:r>
      <w:r w:rsidR="00F225D9">
        <w:rPr>
          <w:rFonts w:ascii="Gill Sans MT" w:hAnsi="Gill Sans MT"/>
          <w:sz w:val="20"/>
          <w:szCs w:val="20"/>
        </w:rPr>
        <w:t>(vir informacij)</w:t>
      </w:r>
    </w:p>
    <w:p w:rsidR="00F225D9" w:rsidRDefault="0042417D" w:rsidP="0042417D">
      <w:pPr>
        <w:numPr>
          <w:ilvl w:val="0"/>
          <w:numId w:val="64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Spremenljivka</w:t>
      </w:r>
    </w:p>
    <w:p w:rsidR="0042417D" w:rsidRDefault="0042417D" w:rsidP="0042417D">
      <w:pPr>
        <w:numPr>
          <w:ilvl w:val="0"/>
          <w:numId w:val="64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 w:rsidRPr="0042417D">
        <w:rPr>
          <w:rFonts w:ascii="Gill Sans MT" w:hAnsi="Gill Sans MT"/>
          <w:color w:val="339966"/>
          <w:sz w:val="20"/>
          <w:szCs w:val="20"/>
        </w:rPr>
        <w:t xml:space="preserve">Parameter </w:t>
      </w:r>
      <w:r>
        <w:rPr>
          <w:rFonts w:ascii="Gill Sans MT" w:hAnsi="Gill Sans MT"/>
          <w:sz w:val="20"/>
          <w:szCs w:val="20"/>
        </w:rPr>
        <w:t>– sumarni opis spremenljivke na populaciji</w:t>
      </w:r>
    </w:p>
    <w:p w:rsidR="0042417D" w:rsidRDefault="0042417D" w:rsidP="0042417D">
      <w:pPr>
        <w:numPr>
          <w:ilvl w:val="0"/>
          <w:numId w:val="64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 w:rsidRPr="0042417D">
        <w:rPr>
          <w:rFonts w:ascii="Gill Sans MT" w:hAnsi="Gill Sans MT"/>
          <w:color w:val="339966"/>
          <w:sz w:val="20"/>
          <w:szCs w:val="20"/>
        </w:rPr>
        <w:t xml:space="preserve">Statistika </w:t>
      </w:r>
      <w:r>
        <w:rPr>
          <w:rFonts w:ascii="Gill Sans MT" w:hAnsi="Gill Sans MT"/>
          <w:sz w:val="20"/>
          <w:szCs w:val="20"/>
        </w:rPr>
        <w:t>– sumarni opis spremenljivke na vzorcu</w:t>
      </w:r>
    </w:p>
    <w:p w:rsidR="0042417D" w:rsidRDefault="0042417D" w:rsidP="0042417D">
      <w:pPr>
        <w:numPr>
          <w:ilvl w:val="0"/>
          <w:numId w:val="64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Vzorčna napaka in interval zaupanja </w:t>
      </w:r>
    </w:p>
    <w:p w:rsidR="0042417D" w:rsidRDefault="0042417D" w:rsidP="0042417D">
      <w:pPr>
        <w:tabs>
          <w:tab w:val="left" w:pos="900"/>
        </w:tabs>
        <w:ind w:left="284"/>
        <w:rPr>
          <w:rFonts w:ascii="Gill Sans MT" w:hAnsi="Gill Sans MT"/>
          <w:sz w:val="20"/>
          <w:szCs w:val="20"/>
        </w:rPr>
      </w:pPr>
    </w:p>
    <w:p w:rsidR="0042417D" w:rsidRPr="0042417D" w:rsidRDefault="0042417D" w:rsidP="0042417D">
      <w:pPr>
        <w:numPr>
          <w:ilvl w:val="1"/>
          <w:numId w:val="64"/>
        </w:numPr>
        <w:rPr>
          <w:rFonts w:ascii="Gill Sans MT" w:hAnsi="Gill Sans MT"/>
          <w:color w:val="99CC00"/>
          <w:sz w:val="20"/>
          <w:szCs w:val="20"/>
        </w:rPr>
      </w:pPr>
      <w:r w:rsidRPr="0042417D">
        <w:rPr>
          <w:rFonts w:ascii="Gill Sans MT" w:hAnsi="Gill Sans MT"/>
          <w:color w:val="99CC00"/>
          <w:sz w:val="20"/>
          <w:szCs w:val="20"/>
        </w:rPr>
        <w:t>Vzorčni načrt</w:t>
      </w:r>
    </w:p>
    <w:p w:rsidR="0042417D" w:rsidRPr="0042417D" w:rsidRDefault="0042417D" w:rsidP="0042417D">
      <w:pPr>
        <w:numPr>
          <w:ilvl w:val="2"/>
          <w:numId w:val="64"/>
        </w:numPr>
        <w:rPr>
          <w:rFonts w:ascii="Gill Sans MT" w:hAnsi="Gill Sans MT"/>
          <w:color w:val="00CCFF"/>
          <w:sz w:val="20"/>
          <w:szCs w:val="20"/>
        </w:rPr>
      </w:pPr>
      <w:r w:rsidRPr="0042417D">
        <w:rPr>
          <w:rFonts w:ascii="Gill Sans MT" w:hAnsi="Gill Sans MT"/>
          <w:color w:val="00CCFF"/>
          <w:sz w:val="20"/>
          <w:szCs w:val="20"/>
        </w:rPr>
        <w:t>Naključni (verjetnosti) vzorci</w:t>
      </w:r>
    </w:p>
    <w:p w:rsidR="0042417D" w:rsidRPr="0042417D" w:rsidRDefault="0042417D" w:rsidP="0042417D">
      <w:pPr>
        <w:numPr>
          <w:ilvl w:val="3"/>
          <w:numId w:val="64"/>
        </w:numPr>
        <w:rPr>
          <w:rFonts w:ascii="Gill Sans MT" w:hAnsi="Gill Sans MT"/>
          <w:color w:val="FFCC00"/>
          <w:sz w:val="20"/>
          <w:szCs w:val="20"/>
        </w:rPr>
      </w:pPr>
      <w:r w:rsidRPr="0042417D">
        <w:rPr>
          <w:rFonts w:ascii="Gill Sans MT" w:hAnsi="Gill Sans MT"/>
          <w:color w:val="FFCC00"/>
          <w:sz w:val="20"/>
          <w:szCs w:val="20"/>
        </w:rPr>
        <w:t>Enostavni naključni</w:t>
      </w:r>
    </w:p>
    <w:p w:rsidR="0042417D" w:rsidRPr="0042417D" w:rsidRDefault="0042417D" w:rsidP="0042417D">
      <w:pPr>
        <w:numPr>
          <w:ilvl w:val="3"/>
          <w:numId w:val="64"/>
        </w:numPr>
        <w:rPr>
          <w:rFonts w:ascii="Gill Sans MT" w:hAnsi="Gill Sans MT"/>
          <w:color w:val="FFCC00"/>
          <w:sz w:val="20"/>
          <w:szCs w:val="20"/>
        </w:rPr>
      </w:pPr>
      <w:r w:rsidRPr="0042417D">
        <w:rPr>
          <w:rFonts w:ascii="Gill Sans MT" w:hAnsi="Gill Sans MT"/>
          <w:color w:val="FFCC00"/>
          <w:sz w:val="20"/>
          <w:szCs w:val="20"/>
        </w:rPr>
        <w:t>Sistematični (z naključnim izhodiščem)</w:t>
      </w:r>
    </w:p>
    <w:p w:rsidR="0042417D" w:rsidRPr="0042417D" w:rsidRDefault="0042417D" w:rsidP="0042417D">
      <w:pPr>
        <w:numPr>
          <w:ilvl w:val="3"/>
          <w:numId w:val="64"/>
        </w:numPr>
        <w:rPr>
          <w:rFonts w:ascii="Gill Sans MT" w:hAnsi="Gill Sans MT"/>
          <w:color w:val="FFCC00"/>
          <w:sz w:val="20"/>
          <w:szCs w:val="20"/>
        </w:rPr>
      </w:pPr>
      <w:r w:rsidRPr="0042417D">
        <w:rPr>
          <w:rFonts w:ascii="Gill Sans MT" w:hAnsi="Gill Sans MT"/>
          <w:color w:val="FFCC00"/>
          <w:sz w:val="20"/>
          <w:szCs w:val="20"/>
        </w:rPr>
        <w:t>Stratificiran</w:t>
      </w:r>
    </w:p>
    <w:p w:rsidR="0042417D" w:rsidRPr="0042417D" w:rsidRDefault="0042417D" w:rsidP="0042417D">
      <w:pPr>
        <w:numPr>
          <w:ilvl w:val="3"/>
          <w:numId w:val="64"/>
        </w:numPr>
        <w:rPr>
          <w:rFonts w:ascii="Gill Sans MT" w:hAnsi="Gill Sans MT"/>
          <w:color w:val="FFCC00"/>
          <w:sz w:val="20"/>
          <w:szCs w:val="20"/>
        </w:rPr>
      </w:pPr>
      <w:r w:rsidRPr="0042417D">
        <w:rPr>
          <w:rFonts w:ascii="Gill Sans MT" w:hAnsi="Gill Sans MT"/>
          <w:color w:val="FFCC00"/>
          <w:sz w:val="20"/>
          <w:szCs w:val="20"/>
        </w:rPr>
        <w:t>Večstopenjski (skupinski)</w:t>
      </w:r>
    </w:p>
    <w:p w:rsidR="0042417D" w:rsidRPr="0042417D" w:rsidRDefault="0042417D" w:rsidP="0042417D">
      <w:pPr>
        <w:numPr>
          <w:ilvl w:val="2"/>
          <w:numId w:val="64"/>
        </w:numPr>
        <w:rPr>
          <w:rFonts w:ascii="Gill Sans MT" w:hAnsi="Gill Sans MT"/>
          <w:color w:val="00CCFF"/>
          <w:sz w:val="20"/>
          <w:szCs w:val="20"/>
        </w:rPr>
      </w:pPr>
      <w:r w:rsidRPr="0042417D">
        <w:rPr>
          <w:rFonts w:ascii="Gill Sans MT" w:hAnsi="Gill Sans MT"/>
          <w:color w:val="00CCFF"/>
          <w:sz w:val="20"/>
          <w:szCs w:val="20"/>
        </w:rPr>
        <w:t>Ne-naključni vzorci</w:t>
      </w:r>
    </w:p>
    <w:p w:rsidR="0042417D" w:rsidRPr="0042417D" w:rsidRDefault="0042417D" w:rsidP="0042417D">
      <w:pPr>
        <w:numPr>
          <w:ilvl w:val="3"/>
          <w:numId w:val="64"/>
        </w:numPr>
        <w:rPr>
          <w:rFonts w:ascii="Gill Sans MT" w:hAnsi="Gill Sans MT"/>
          <w:color w:val="FFCC00"/>
          <w:sz w:val="20"/>
          <w:szCs w:val="20"/>
        </w:rPr>
      </w:pPr>
      <w:r w:rsidRPr="0042417D">
        <w:rPr>
          <w:rFonts w:ascii="Gill Sans MT" w:hAnsi="Gill Sans MT"/>
          <w:color w:val="FFCC00"/>
          <w:sz w:val="20"/>
          <w:szCs w:val="20"/>
        </w:rPr>
        <w:t>Namenski</w:t>
      </w:r>
    </w:p>
    <w:p w:rsidR="0042417D" w:rsidRPr="0042417D" w:rsidRDefault="0042417D" w:rsidP="0042417D">
      <w:pPr>
        <w:numPr>
          <w:ilvl w:val="3"/>
          <w:numId w:val="64"/>
        </w:numPr>
        <w:rPr>
          <w:rFonts w:ascii="Gill Sans MT" w:hAnsi="Gill Sans MT"/>
          <w:color w:val="FFCC00"/>
          <w:sz w:val="20"/>
          <w:szCs w:val="20"/>
        </w:rPr>
      </w:pPr>
      <w:r w:rsidRPr="0042417D">
        <w:rPr>
          <w:rFonts w:ascii="Gill Sans MT" w:hAnsi="Gill Sans MT"/>
          <w:color w:val="FFCC00"/>
          <w:sz w:val="20"/>
          <w:szCs w:val="20"/>
        </w:rPr>
        <w:t>Kvotni</w:t>
      </w:r>
    </w:p>
    <w:p w:rsidR="00F97C99" w:rsidRDefault="0042417D" w:rsidP="0042417D">
      <w:pPr>
        <w:numPr>
          <w:ilvl w:val="3"/>
          <w:numId w:val="64"/>
        </w:numPr>
        <w:rPr>
          <w:rFonts w:ascii="Gill Sans MT" w:hAnsi="Gill Sans MT"/>
          <w:color w:val="FFCC00"/>
          <w:sz w:val="20"/>
          <w:szCs w:val="20"/>
        </w:rPr>
      </w:pPr>
      <w:r w:rsidRPr="0042417D">
        <w:rPr>
          <w:rFonts w:ascii="Gill Sans MT" w:hAnsi="Gill Sans MT"/>
          <w:color w:val="FFCC00"/>
          <w:sz w:val="20"/>
          <w:szCs w:val="20"/>
        </w:rPr>
        <w:t>Snežena kepa (snow-ball vzorec)</w:t>
      </w:r>
    </w:p>
    <w:p w:rsidR="00F97C99" w:rsidRPr="00F97C99" w:rsidRDefault="00F97C99" w:rsidP="00F97C99">
      <w:pPr>
        <w:numPr>
          <w:ilvl w:val="0"/>
          <w:numId w:val="65"/>
        </w:numPr>
        <w:ind w:firstLine="512"/>
        <w:rPr>
          <w:rFonts w:ascii="Gill Sans MT" w:hAnsi="Gill Sans MT"/>
          <w:color w:val="99CC00"/>
          <w:sz w:val="20"/>
          <w:szCs w:val="20"/>
        </w:rPr>
      </w:pPr>
      <w:r w:rsidRPr="00F97C99">
        <w:rPr>
          <w:rFonts w:ascii="Gill Sans MT" w:hAnsi="Gill Sans MT"/>
          <w:color w:val="99CC00"/>
          <w:sz w:val="20"/>
          <w:szCs w:val="20"/>
        </w:rPr>
        <w:t>Možne napake pri vzorcu</w:t>
      </w:r>
    </w:p>
    <w:p w:rsidR="00F97C99" w:rsidRPr="00F97C99" w:rsidRDefault="00F97C99" w:rsidP="00F97C99">
      <w:pPr>
        <w:numPr>
          <w:ilvl w:val="1"/>
          <w:numId w:val="65"/>
        </w:numPr>
        <w:ind w:firstLine="437"/>
        <w:rPr>
          <w:rFonts w:ascii="Gill Sans MT" w:hAnsi="Gill Sans MT"/>
          <w:color w:val="00CCFF"/>
          <w:sz w:val="20"/>
          <w:szCs w:val="20"/>
        </w:rPr>
      </w:pPr>
      <w:r w:rsidRPr="00F97C99">
        <w:rPr>
          <w:rFonts w:ascii="Gill Sans MT" w:hAnsi="Gill Sans MT"/>
          <w:color w:val="00CCFF"/>
          <w:sz w:val="20"/>
          <w:szCs w:val="20"/>
        </w:rPr>
        <w:t>Vzorčni okvir</w:t>
      </w:r>
    </w:p>
    <w:p w:rsidR="00F97C99" w:rsidRPr="00F97C99" w:rsidRDefault="00F97C99" w:rsidP="00F97C99">
      <w:pPr>
        <w:numPr>
          <w:ilvl w:val="1"/>
          <w:numId w:val="65"/>
        </w:numPr>
        <w:ind w:firstLine="437"/>
        <w:rPr>
          <w:rFonts w:ascii="Gill Sans MT" w:hAnsi="Gill Sans MT"/>
          <w:color w:val="00CCFF"/>
          <w:sz w:val="20"/>
          <w:szCs w:val="20"/>
        </w:rPr>
      </w:pPr>
      <w:r w:rsidRPr="00F97C99">
        <w:rPr>
          <w:rFonts w:ascii="Gill Sans MT" w:hAnsi="Gill Sans MT"/>
          <w:color w:val="00CCFF"/>
          <w:sz w:val="20"/>
          <w:szCs w:val="20"/>
        </w:rPr>
        <w:t>Način izbire enot</w:t>
      </w:r>
    </w:p>
    <w:p w:rsidR="00F97C99" w:rsidRPr="00F97C99" w:rsidRDefault="00F97C99" w:rsidP="00F97C99">
      <w:pPr>
        <w:numPr>
          <w:ilvl w:val="1"/>
          <w:numId w:val="65"/>
        </w:numPr>
        <w:ind w:firstLine="437"/>
        <w:rPr>
          <w:rFonts w:ascii="Gill Sans MT" w:hAnsi="Gill Sans MT"/>
          <w:color w:val="00CCFF"/>
          <w:sz w:val="20"/>
          <w:szCs w:val="20"/>
        </w:rPr>
      </w:pPr>
      <w:r w:rsidRPr="00F97C99">
        <w:rPr>
          <w:rFonts w:ascii="Gill Sans MT" w:hAnsi="Gill Sans MT"/>
          <w:color w:val="00CCFF"/>
          <w:sz w:val="20"/>
          <w:szCs w:val="20"/>
        </w:rPr>
        <w:t>Velikost vzorca</w:t>
      </w:r>
    </w:p>
    <w:p w:rsidR="00F97C99" w:rsidRPr="00F97C99" w:rsidRDefault="00F97C99" w:rsidP="00F97C99">
      <w:pPr>
        <w:numPr>
          <w:ilvl w:val="1"/>
          <w:numId w:val="65"/>
        </w:numPr>
        <w:ind w:firstLine="437"/>
        <w:rPr>
          <w:rFonts w:ascii="Gill Sans MT" w:hAnsi="Gill Sans MT"/>
          <w:color w:val="00CCFF"/>
          <w:sz w:val="20"/>
          <w:szCs w:val="20"/>
        </w:rPr>
      </w:pPr>
      <w:r w:rsidRPr="00F97C99">
        <w:rPr>
          <w:rFonts w:ascii="Gill Sans MT" w:hAnsi="Gill Sans MT"/>
          <w:color w:val="00CCFF"/>
          <w:sz w:val="20"/>
          <w:szCs w:val="20"/>
        </w:rPr>
        <w:t>Odklonitev odgovorov</w:t>
      </w:r>
    </w:p>
    <w:p w:rsidR="00F97C99" w:rsidRPr="00F97C99" w:rsidRDefault="00F97C99" w:rsidP="00F97C99">
      <w:pPr>
        <w:numPr>
          <w:ilvl w:val="1"/>
          <w:numId w:val="65"/>
        </w:numPr>
        <w:ind w:firstLine="437"/>
        <w:rPr>
          <w:rFonts w:ascii="Gill Sans MT" w:hAnsi="Gill Sans MT"/>
          <w:sz w:val="20"/>
          <w:szCs w:val="20"/>
        </w:rPr>
      </w:pPr>
      <w:r w:rsidRPr="00F97C99">
        <w:rPr>
          <w:rFonts w:ascii="Gill Sans MT" w:hAnsi="Gill Sans MT"/>
          <w:sz w:val="20"/>
          <w:szCs w:val="20"/>
        </w:rPr>
        <w:t>Vzorčno napako je pri slučajnem vzorcu praviloma vedno mogoče oceniti</w:t>
      </w:r>
    </w:p>
    <w:p w:rsidR="00F97C99" w:rsidRDefault="00F97C99" w:rsidP="00F97C99">
      <w:pPr>
        <w:numPr>
          <w:ilvl w:val="2"/>
          <w:numId w:val="65"/>
        </w:numPr>
        <w:tabs>
          <w:tab w:val="clear" w:pos="2160"/>
          <w:tab w:val="num" w:pos="2880"/>
        </w:tabs>
        <w:ind w:left="2880"/>
        <w:rPr>
          <w:rFonts w:ascii="Gill Sans MT" w:hAnsi="Gill Sans MT"/>
          <w:sz w:val="20"/>
          <w:szCs w:val="20"/>
        </w:rPr>
      </w:pPr>
      <w:r w:rsidRPr="00F97C99">
        <w:rPr>
          <w:rFonts w:ascii="Gill Sans MT" w:hAnsi="Gill Sans MT"/>
          <w:color w:val="FFCC00"/>
          <w:sz w:val="20"/>
          <w:szCs w:val="20"/>
        </w:rPr>
        <w:t>Interval zaupanja</w:t>
      </w:r>
      <w:r>
        <w:rPr>
          <w:rFonts w:ascii="Gill Sans MT" w:hAnsi="Gill Sans MT"/>
          <w:sz w:val="20"/>
          <w:szCs w:val="20"/>
        </w:rPr>
        <w:t xml:space="preserve"> – verjetnost da se dejanski parameter nahaja v določenem intervalu</w:t>
      </w:r>
    </w:p>
    <w:p w:rsidR="00F97C99" w:rsidRDefault="00F97C99" w:rsidP="00F97C99">
      <w:pPr>
        <w:ind w:left="2520"/>
        <w:rPr>
          <w:rFonts w:ascii="Gill Sans MT" w:hAnsi="Gill Sans MT"/>
          <w:sz w:val="20"/>
          <w:szCs w:val="20"/>
        </w:rPr>
      </w:pPr>
    </w:p>
    <w:p w:rsidR="0042417D" w:rsidRPr="00494ABA" w:rsidRDefault="00F97C99" w:rsidP="00F97C99">
      <w:pPr>
        <w:tabs>
          <w:tab w:val="left" w:pos="1556"/>
        </w:tabs>
        <w:rPr>
          <w:rFonts w:ascii="Gill Sans MT" w:hAnsi="Gill Sans MT"/>
          <w:b/>
          <w:color w:val="9966FF"/>
          <w:sz w:val="20"/>
          <w:szCs w:val="20"/>
        </w:rPr>
      </w:pPr>
      <w:r w:rsidRPr="00494ABA">
        <w:rPr>
          <w:rFonts w:ascii="Gill Sans MT" w:hAnsi="Gill Sans MT"/>
          <w:b/>
          <w:color w:val="9966FF"/>
          <w:sz w:val="20"/>
          <w:szCs w:val="20"/>
        </w:rPr>
        <w:t>Vprašalnik (merski inštrument anketne raziskave)</w:t>
      </w:r>
    </w:p>
    <w:p w:rsidR="00F97C99" w:rsidRPr="00494ABA" w:rsidRDefault="00F97C99" w:rsidP="00494ABA">
      <w:pPr>
        <w:numPr>
          <w:ilvl w:val="3"/>
          <w:numId w:val="65"/>
        </w:numPr>
        <w:tabs>
          <w:tab w:val="left" w:pos="900"/>
          <w:tab w:val="left" w:pos="1556"/>
        </w:tabs>
        <w:ind w:hanging="1697"/>
        <w:rPr>
          <w:rFonts w:ascii="Gill Sans MT" w:hAnsi="Gill Sans MT"/>
          <w:color w:val="993366"/>
          <w:sz w:val="20"/>
          <w:szCs w:val="20"/>
        </w:rPr>
      </w:pPr>
      <w:r w:rsidRPr="00494ABA">
        <w:rPr>
          <w:rFonts w:ascii="Gill Sans MT" w:hAnsi="Gill Sans MT"/>
          <w:color w:val="993366"/>
          <w:sz w:val="20"/>
          <w:szCs w:val="20"/>
        </w:rPr>
        <w:t>Dvojna funkcija:</w:t>
      </w:r>
    </w:p>
    <w:p w:rsidR="00F97C99" w:rsidRPr="00494ABA" w:rsidRDefault="00F97C99" w:rsidP="00494ABA">
      <w:pPr>
        <w:numPr>
          <w:ilvl w:val="4"/>
          <w:numId w:val="65"/>
        </w:numPr>
        <w:tabs>
          <w:tab w:val="left" w:pos="1556"/>
        </w:tabs>
        <w:ind w:hanging="2340"/>
        <w:rPr>
          <w:rFonts w:ascii="Gill Sans MT" w:hAnsi="Gill Sans MT"/>
          <w:color w:val="008080"/>
          <w:sz w:val="20"/>
          <w:szCs w:val="20"/>
        </w:rPr>
      </w:pPr>
      <w:r w:rsidRPr="00494ABA">
        <w:rPr>
          <w:rFonts w:ascii="Gill Sans MT" w:hAnsi="Gill Sans MT"/>
          <w:color w:val="008080"/>
          <w:sz w:val="20"/>
          <w:szCs w:val="20"/>
        </w:rPr>
        <w:t>Pridobivanje podatkov v skladu s cilji raziskave</w:t>
      </w:r>
    </w:p>
    <w:p w:rsidR="00F97C99" w:rsidRPr="00494ABA" w:rsidRDefault="00F97C99" w:rsidP="00494ABA">
      <w:pPr>
        <w:numPr>
          <w:ilvl w:val="4"/>
          <w:numId w:val="65"/>
        </w:numPr>
        <w:tabs>
          <w:tab w:val="left" w:pos="1556"/>
        </w:tabs>
        <w:ind w:hanging="2340"/>
        <w:rPr>
          <w:rFonts w:ascii="Gill Sans MT" w:hAnsi="Gill Sans MT"/>
          <w:color w:val="008080"/>
          <w:sz w:val="20"/>
          <w:szCs w:val="20"/>
        </w:rPr>
      </w:pPr>
      <w:r w:rsidRPr="00494ABA">
        <w:rPr>
          <w:rFonts w:ascii="Gill Sans MT" w:hAnsi="Gill Sans MT"/>
          <w:color w:val="008080"/>
          <w:sz w:val="20"/>
          <w:szCs w:val="20"/>
        </w:rPr>
        <w:t>Vzpostavljanje optimalnega odnosa anketar – anketiranec</w:t>
      </w:r>
    </w:p>
    <w:p w:rsidR="00F97C99" w:rsidRPr="00494ABA" w:rsidRDefault="00F97C99" w:rsidP="00494ABA">
      <w:pPr>
        <w:numPr>
          <w:ilvl w:val="3"/>
          <w:numId w:val="65"/>
        </w:numPr>
        <w:tabs>
          <w:tab w:val="left" w:pos="900"/>
          <w:tab w:val="left" w:pos="1556"/>
        </w:tabs>
        <w:ind w:hanging="1697"/>
        <w:rPr>
          <w:rFonts w:ascii="Gill Sans MT" w:hAnsi="Gill Sans MT"/>
          <w:color w:val="993366"/>
          <w:sz w:val="20"/>
          <w:szCs w:val="20"/>
        </w:rPr>
      </w:pPr>
      <w:r w:rsidRPr="00494ABA">
        <w:rPr>
          <w:rFonts w:ascii="Gill Sans MT" w:hAnsi="Gill Sans MT"/>
          <w:color w:val="993366"/>
          <w:sz w:val="20"/>
          <w:szCs w:val="20"/>
        </w:rPr>
        <w:t>Priprava vprašalnika</w:t>
      </w:r>
    </w:p>
    <w:p w:rsidR="00F97C99" w:rsidRPr="00494ABA" w:rsidRDefault="00F97C99" w:rsidP="00494ABA">
      <w:pPr>
        <w:numPr>
          <w:ilvl w:val="4"/>
          <w:numId w:val="65"/>
        </w:numPr>
        <w:tabs>
          <w:tab w:val="left" w:pos="1556"/>
        </w:tabs>
        <w:ind w:hanging="2340"/>
        <w:rPr>
          <w:rFonts w:ascii="Gill Sans MT" w:hAnsi="Gill Sans MT"/>
          <w:color w:val="008080"/>
          <w:sz w:val="20"/>
          <w:szCs w:val="20"/>
        </w:rPr>
      </w:pPr>
      <w:r w:rsidRPr="00494ABA">
        <w:rPr>
          <w:rFonts w:ascii="Gill Sans MT" w:hAnsi="Gill Sans MT"/>
          <w:color w:val="008080"/>
          <w:sz w:val="20"/>
          <w:szCs w:val="20"/>
        </w:rPr>
        <w:t>Cilji ankete (raziskave)</w:t>
      </w:r>
    </w:p>
    <w:p w:rsidR="00F97C99" w:rsidRPr="00494ABA" w:rsidRDefault="00F97C99" w:rsidP="00494ABA">
      <w:pPr>
        <w:numPr>
          <w:ilvl w:val="4"/>
          <w:numId w:val="65"/>
        </w:numPr>
        <w:tabs>
          <w:tab w:val="left" w:pos="1556"/>
        </w:tabs>
        <w:ind w:hanging="2340"/>
        <w:rPr>
          <w:rFonts w:ascii="Gill Sans MT" w:hAnsi="Gill Sans MT"/>
          <w:color w:val="008080"/>
          <w:sz w:val="20"/>
          <w:szCs w:val="20"/>
        </w:rPr>
      </w:pPr>
      <w:r w:rsidRPr="00494ABA">
        <w:rPr>
          <w:rFonts w:ascii="Gill Sans MT" w:hAnsi="Gill Sans MT"/>
          <w:color w:val="008080"/>
          <w:sz w:val="20"/>
          <w:szCs w:val="20"/>
        </w:rPr>
        <w:lastRenderedPageBreak/>
        <w:t>Teoretična izhodišča, operacionalizacija</w:t>
      </w:r>
    </w:p>
    <w:p w:rsidR="00F97C99" w:rsidRPr="00494ABA" w:rsidRDefault="00F97C99" w:rsidP="00494ABA">
      <w:pPr>
        <w:numPr>
          <w:ilvl w:val="4"/>
          <w:numId w:val="65"/>
        </w:numPr>
        <w:tabs>
          <w:tab w:val="left" w:pos="1556"/>
        </w:tabs>
        <w:ind w:hanging="2340"/>
        <w:rPr>
          <w:rFonts w:ascii="Gill Sans MT" w:hAnsi="Gill Sans MT"/>
          <w:color w:val="008080"/>
          <w:sz w:val="20"/>
          <w:szCs w:val="20"/>
        </w:rPr>
      </w:pPr>
      <w:r w:rsidRPr="00494ABA">
        <w:rPr>
          <w:rFonts w:ascii="Gill Sans MT" w:hAnsi="Gill Sans MT"/>
          <w:color w:val="008080"/>
          <w:sz w:val="20"/>
          <w:szCs w:val="20"/>
        </w:rPr>
        <w:t xml:space="preserve">Prilagajanje operac. načrta (vprašalnika) okolju </w:t>
      </w:r>
    </w:p>
    <w:p w:rsidR="00F97C99" w:rsidRDefault="00F97C99" w:rsidP="00494ABA">
      <w:pPr>
        <w:numPr>
          <w:ilvl w:val="4"/>
          <w:numId w:val="65"/>
        </w:numPr>
        <w:tabs>
          <w:tab w:val="left" w:pos="1556"/>
        </w:tabs>
        <w:ind w:hanging="2340"/>
        <w:rPr>
          <w:rFonts w:ascii="Gill Sans MT" w:hAnsi="Gill Sans MT"/>
          <w:color w:val="008080"/>
          <w:sz w:val="20"/>
          <w:szCs w:val="20"/>
        </w:rPr>
      </w:pPr>
      <w:r w:rsidRPr="00494ABA">
        <w:rPr>
          <w:rFonts w:ascii="Gill Sans MT" w:hAnsi="Gill Sans MT"/>
          <w:color w:val="008080"/>
          <w:sz w:val="20"/>
          <w:szCs w:val="20"/>
        </w:rPr>
        <w:t>Formalna oblika in struktura</w:t>
      </w:r>
    </w:p>
    <w:p w:rsidR="002D2280" w:rsidRPr="00494ABA" w:rsidRDefault="002D2280" w:rsidP="002D2280">
      <w:pPr>
        <w:tabs>
          <w:tab w:val="left" w:pos="1556"/>
        </w:tabs>
        <w:ind w:left="1260"/>
        <w:rPr>
          <w:rFonts w:ascii="Gill Sans MT" w:hAnsi="Gill Sans MT"/>
          <w:color w:val="008080"/>
          <w:sz w:val="20"/>
          <w:szCs w:val="20"/>
        </w:rPr>
      </w:pPr>
    </w:p>
    <w:p w:rsidR="002D2280" w:rsidRPr="00C552BC" w:rsidRDefault="002D2280" w:rsidP="00C552BC">
      <w:pPr>
        <w:numPr>
          <w:ilvl w:val="0"/>
          <w:numId w:val="66"/>
        </w:numPr>
        <w:tabs>
          <w:tab w:val="left" w:pos="1556"/>
        </w:tabs>
        <w:rPr>
          <w:rFonts w:ascii="Gill Sans MT" w:hAnsi="Gill Sans MT"/>
          <w:color w:val="99CC00"/>
          <w:sz w:val="20"/>
          <w:szCs w:val="20"/>
        </w:rPr>
      </w:pPr>
      <w:r w:rsidRPr="00C552BC">
        <w:rPr>
          <w:rFonts w:ascii="Gill Sans MT" w:hAnsi="Gill Sans MT"/>
          <w:color w:val="99CC00"/>
          <w:sz w:val="20"/>
          <w:szCs w:val="20"/>
        </w:rPr>
        <w:t>Cilji raziskave, teoretična izhodišča in vsebina vprašalnika</w:t>
      </w:r>
    </w:p>
    <w:p w:rsidR="002D2280" w:rsidRDefault="00B25737" w:rsidP="002D2280">
      <w:pPr>
        <w:rPr>
          <w:rFonts w:ascii="Gill Sans MT" w:hAnsi="Gill Sans 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63500</wp:posOffset>
            </wp:positionV>
            <wp:extent cx="1600200" cy="743585"/>
            <wp:effectExtent l="19050" t="0" r="0" b="0"/>
            <wp:wrapSquare wrapText="bothSides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280" w:rsidRPr="002D2280" w:rsidRDefault="002D2280" w:rsidP="002D2280">
      <w:pPr>
        <w:rPr>
          <w:rFonts w:ascii="Gill Sans MT" w:hAnsi="Gill Sans MT"/>
          <w:sz w:val="20"/>
          <w:szCs w:val="20"/>
        </w:rPr>
      </w:pPr>
    </w:p>
    <w:p w:rsidR="002D2280" w:rsidRPr="002D2280" w:rsidRDefault="002D2280" w:rsidP="002D2280">
      <w:pPr>
        <w:rPr>
          <w:rFonts w:ascii="Gill Sans MT" w:hAnsi="Gill Sans MT"/>
          <w:sz w:val="20"/>
          <w:szCs w:val="20"/>
        </w:rPr>
      </w:pPr>
    </w:p>
    <w:p w:rsidR="002D2280" w:rsidRPr="002D2280" w:rsidRDefault="002D2280" w:rsidP="002D2280">
      <w:pPr>
        <w:rPr>
          <w:rFonts w:ascii="Gill Sans MT" w:hAnsi="Gill Sans MT"/>
          <w:sz w:val="20"/>
          <w:szCs w:val="20"/>
        </w:rPr>
      </w:pPr>
    </w:p>
    <w:p w:rsidR="002D2280" w:rsidRPr="002D2280" w:rsidRDefault="002D2280" w:rsidP="002D2280">
      <w:pPr>
        <w:rPr>
          <w:rFonts w:ascii="Gill Sans MT" w:hAnsi="Gill Sans MT"/>
          <w:sz w:val="20"/>
          <w:szCs w:val="20"/>
        </w:rPr>
      </w:pPr>
    </w:p>
    <w:p w:rsidR="002D2280" w:rsidRPr="002D2280" w:rsidRDefault="002D2280" w:rsidP="002D2280">
      <w:pPr>
        <w:rPr>
          <w:rFonts w:ascii="Gill Sans MT" w:hAnsi="Gill Sans MT"/>
          <w:sz w:val="20"/>
          <w:szCs w:val="20"/>
        </w:rPr>
      </w:pPr>
    </w:p>
    <w:p w:rsidR="002D2280" w:rsidRDefault="002D2280" w:rsidP="002D2280">
      <w:pPr>
        <w:rPr>
          <w:rFonts w:ascii="Gill Sans MT" w:hAnsi="Gill Sans MT"/>
          <w:sz w:val="20"/>
          <w:szCs w:val="20"/>
        </w:rPr>
      </w:pPr>
    </w:p>
    <w:p w:rsidR="00F97C99" w:rsidRPr="00C552BC" w:rsidRDefault="002D2280" w:rsidP="00C552BC">
      <w:pPr>
        <w:numPr>
          <w:ilvl w:val="0"/>
          <w:numId w:val="66"/>
        </w:numPr>
        <w:rPr>
          <w:rFonts w:ascii="Gill Sans MT" w:hAnsi="Gill Sans MT"/>
          <w:color w:val="99CC00"/>
          <w:sz w:val="20"/>
          <w:szCs w:val="20"/>
        </w:rPr>
      </w:pPr>
      <w:r w:rsidRPr="00C552BC">
        <w:rPr>
          <w:rFonts w:ascii="Gill Sans MT" w:hAnsi="Gill Sans MT"/>
          <w:color w:val="99CC00"/>
          <w:sz w:val="20"/>
          <w:szCs w:val="20"/>
        </w:rPr>
        <w:t>Prilagajanje vprašalnika okolju</w:t>
      </w:r>
    </w:p>
    <w:p w:rsidR="002D2280" w:rsidRDefault="002D2280" w:rsidP="00C552BC">
      <w:pPr>
        <w:numPr>
          <w:ilvl w:val="1"/>
          <w:numId w:val="66"/>
        </w:numPr>
        <w:rPr>
          <w:rFonts w:ascii="Gill Sans MT" w:hAnsi="Gill Sans MT"/>
          <w:sz w:val="20"/>
          <w:szCs w:val="20"/>
        </w:rPr>
      </w:pPr>
      <w:r w:rsidRPr="00C552BC">
        <w:rPr>
          <w:rFonts w:ascii="Gill Sans MT" w:hAnsi="Gill Sans MT"/>
          <w:color w:val="00CCFF"/>
          <w:sz w:val="20"/>
          <w:szCs w:val="20"/>
        </w:rPr>
        <w:t>Vsebina vprašanj</w:t>
      </w:r>
      <w:r>
        <w:rPr>
          <w:rFonts w:ascii="Gill Sans MT" w:hAnsi="Gill Sans MT"/>
          <w:sz w:val="20"/>
          <w:szCs w:val="20"/>
        </w:rPr>
        <w:t xml:space="preserve"> (izkušnje anketirancev)</w:t>
      </w:r>
    </w:p>
    <w:p w:rsidR="002D2280" w:rsidRDefault="002D2280" w:rsidP="00C552BC">
      <w:pPr>
        <w:numPr>
          <w:ilvl w:val="1"/>
          <w:numId w:val="66"/>
        </w:numPr>
        <w:rPr>
          <w:rFonts w:ascii="Gill Sans MT" w:hAnsi="Gill Sans MT"/>
          <w:sz w:val="20"/>
          <w:szCs w:val="20"/>
        </w:rPr>
      </w:pPr>
      <w:r w:rsidRPr="00C552BC">
        <w:rPr>
          <w:rFonts w:ascii="Gill Sans MT" w:hAnsi="Gill Sans MT"/>
          <w:color w:val="00CCFF"/>
          <w:sz w:val="20"/>
          <w:szCs w:val="20"/>
        </w:rPr>
        <w:t>Jezik ankete</w:t>
      </w:r>
      <w:r>
        <w:rPr>
          <w:rFonts w:ascii="Gill Sans MT" w:hAnsi="Gill Sans MT"/>
          <w:sz w:val="20"/>
          <w:szCs w:val="20"/>
        </w:rPr>
        <w:t xml:space="preserve"> (knjižni, informativni, čimbolj standardiziran)</w:t>
      </w:r>
    </w:p>
    <w:p w:rsidR="002D2280" w:rsidRDefault="002D2280" w:rsidP="00C552BC">
      <w:pPr>
        <w:numPr>
          <w:ilvl w:val="1"/>
          <w:numId w:val="66"/>
        </w:numPr>
        <w:rPr>
          <w:rFonts w:ascii="Gill Sans MT" w:hAnsi="Gill Sans MT"/>
          <w:sz w:val="20"/>
          <w:szCs w:val="20"/>
        </w:rPr>
      </w:pPr>
      <w:r w:rsidRPr="00C552BC">
        <w:rPr>
          <w:rFonts w:ascii="Gill Sans MT" w:hAnsi="Gill Sans MT"/>
          <w:color w:val="00CCFF"/>
          <w:sz w:val="20"/>
          <w:szCs w:val="20"/>
        </w:rPr>
        <w:t>Raven zahtevnosti oz. poznavanje problematike</w:t>
      </w:r>
      <w:r>
        <w:rPr>
          <w:rFonts w:ascii="Gill Sans MT" w:hAnsi="Gill Sans MT"/>
          <w:sz w:val="20"/>
          <w:szCs w:val="20"/>
        </w:rPr>
        <w:t xml:space="preserve"> (terminologija, vrsta podatkov)</w:t>
      </w:r>
    </w:p>
    <w:p w:rsidR="002D2280" w:rsidRDefault="002D2280" w:rsidP="002D2280">
      <w:pPr>
        <w:rPr>
          <w:rFonts w:ascii="Gill Sans MT" w:hAnsi="Gill Sans MT"/>
          <w:sz w:val="20"/>
          <w:szCs w:val="20"/>
        </w:rPr>
      </w:pPr>
    </w:p>
    <w:p w:rsidR="002D2280" w:rsidRPr="00C552BC" w:rsidRDefault="002D2280" w:rsidP="00C552BC">
      <w:pPr>
        <w:numPr>
          <w:ilvl w:val="0"/>
          <w:numId w:val="66"/>
        </w:numPr>
        <w:rPr>
          <w:rFonts w:ascii="Gill Sans MT" w:hAnsi="Gill Sans MT"/>
          <w:color w:val="99CC00"/>
          <w:sz w:val="20"/>
          <w:szCs w:val="20"/>
        </w:rPr>
      </w:pPr>
      <w:r w:rsidRPr="00C552BC">
        <w:rPr>
          <w:rFonts w:ascii="Gill Sans MT" w:hAnsi="Gill Sans MT"/>
          <w:color w:val="99CC00"/>
          <w:sz w:val="20"/>
          <w:szCs w:val="20"/>
        </w:rPr>
        <w:t>Struktura in oblika vprašalnika (tipi vprašanj)</w:t>
      </w:r>
    </w:p>
    <w:p w:rsidR="002D2280" w:rsidRPr="00C552BC" w:rsidRDefault="002D2280" w:rsidP="00C552BC">
      <w:pPr>
        <w:numPr>
          <w:ilvl w:val="1"/>
          <w:numId w:val="66"/>
        </w:numPr>
        <w:rPr>
          <w:rFonts w:ascii="Gill Sans MT" w:hAnsi="Gill Sans MT"/>
          <w:color w:val="00CCFF"/>
          <w:sz w:val="20"/>
          <w:szCs w:val="20"/>
        </w:rPr>
      </w:pPr>
      <w:r w:rsidRPr="00C552BC">
        <w:rPr>
          <w:rFonts w:ascii="Gill Sans MT" w:hAnsi="Gill Sans MT"/>
          <w:color w:val="00CCFF"/>
          <w:sz w:val="20"/>
          <w:szCs w:val="20"/>
        </w:rPr>
        <w:t>Odprta vprašanja</w:t>
      </w:r>
    </w:p>
    <w:p w:rsidR="002D2280" w:rsidRDefault="002D2280" w:rsidP="006711BE">
      <w:pPr>
        <w:numPr>
          <w:ilvl w:val="0"/>
          <w:numId w:val="67"/>
        </w:numPr>
        <w:tabs>
          <w:tab w:val="left" w:pos="2340"/>
          <w:tab w:val="left" w:pos="2520"/>
        </w:tabs>
        <w:ind w:firstLine="1053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Nestandardizirano</w:t>
      </w:r>
    </w:p>
    <w:p w:rsidR="002D2280" w:rsidRDefault="002D2280" w:rsidP="006711BE">
      <w:pPr>
        <w:numPr>
          <w:ilvl w:val="0"/>
          <w:numId w:val="67"/>
        </w:numPr>
        <w:tabs>
          <w:tab w:val="left" w:pos="2340"/>
          <w:tab w:val="left" w:pos="2520"/>
        </w:tabs>
        <w:ind w:firstLine="1053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Tudi informacije, ki niso vnaprej pričakovane</w:t>
      </w:r>
    </w:p>
    <w:p w:rsidR="002D2280" w:rsidRDefault="002D2280" w:rsidP="006711BE">
      <w:pPr>
        <w:numPr>
          <w:ilvl w:val="0"/>
          <w:numId w:val="67"/>
        </w:numPr>
        <w:tabs>
          <w:tab w:val="left" w:pos="2340"/>
          <w:tab w:val="left" w:pos="2520"/>
        </w:tabs>
        <w:ind w:firstLine="1053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Izurjeni anketarji</w:t>
      </w:r>
    </w:p>
    <w:p w:rsidR="002D2280" w:rsidRPr="00C552BC" w:rsidRDefault="002D2280" w:rsidP="00C552BC">
      <w:pPr>
        <w:numPr>
          <w:ilvl w:val="1"/>
          <w:numId w:val="66"/>
        </w:numPr>
        <w:rPr>
          <w:rFonts w:ascii="Gill Sans MT" w:hAnsi="Gill Sans MT"/>
          <w:color w:val="00CCFF"/>
          <w:sz w:val="20"/>
          <w:szCs w:val="20"/>
        </w:rPr>
      </w:pPr>
      <w:r w:rsidRPr="00C552BC">
        <w:rPr>
          <w:rFonts w:ascii="Gill Sans MT" w:hAnsi="Gill Sans MT"/>
          <w:color w:val="00CCFF"/>
          <w:sz w:val="20"/>
          <w:szCs w:val="20"/>
        </w:rPr>
        <w:t>Polodprta vprašanja</w:t>
      </w:r>
    </w:p>
    <w:p w:rsidR="002D2280" w:rsidRDefault="002D2280" w:rsidP="006711BE">
      <w:pPr>
        <w:numPr>
          <w:ilvl w:val="0"/>
          <w:numId w:val="67"/>
        </w:numPr>
        <w:tabs>
          <w:tab w:val="left" w:pos="2340"/>
          <w:tab w:val="left" w:pos="2520"/>
        </w:tabs>
        <w:ind w:firstLine="1053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Odprti del je redko izkoriščen</w:t>
      </w:r>
    </w:p>
    <w:p w:rsidR="002D2280" w:rsidRPr="00C552BC" w:rsidRDefault="002D2280" w:rsidP="00C552BC">
      <w:pPr>
        <w:numPr>
          <w:ilvl w:val="1"/>
          <w:numId w:val="66"/>
        </w:numPr>
        <w:rPr>
          <w:rFonts w:ascii="Gill Sans MT" w:hAnsi="Gill Sans MT"/>
          <w:color w:val="00CCFF"/>
          <w:sz w:val="20"/>
          <w:szCs w:val="20"/>
        </w:rPr>
      </w:pPr>
      <w:r w:rsidRPr="00C552BC">
        <w:rPr>
          <w:rFonts w:ascii="Gill Sans MT" w:hAnsi="Gill Sans MT"/>
          <w:color w:val="00CCFF"/>
          <w:sz w:val="20"/>
          <w:szCs w:val="20"/>
        </w:rPr>
        <w:t>Zaprta vprašanja</w:t>
      </w:r>
    </w:p>
    <w:p w:rsidR="002D2280" w:rsidRDefault="002D2280" w:rsidP="006711BE">
      <w:pPr>
        <w:numPr>
          <w:ilvl w:val="0"/>
          <w:numId w:val="67"/>
        </w:numPr>
        <w:tabs>
          <w:tab w:val="left" w:pos="2340"/>
          <w:tab w:val="left" w:pos="2520"/>
        </w:tabs>
        <w:ind w:firstLine="1053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Standardizacija</w:t>
      </w:r>
    </w:p>
    <w:p w:rsidR="002D2280" w:rsidRDefault="002D2280" w:rsidP="006711BE">
      <w:pPr>
        <w:numPr>
          <w:ilvl w:val="0"/>
          <w:numId w:val="67"/>
        </w:numPr>
        <w:tabs>
          <w:tab w:val="left" w:pos="2340"/>
          <w:tab w:val="left" w:pos="2520"/>
        </w:tabs>
        <w:ind w:firstLine="1053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Možen večji obseg</w:t>
      </w:r>
    </w:p>
    <w:p w:rsidR="002D2280" w:rsidRDefault="002D2280" w:rsidP="006711BE">
      <w:pPr>
        <w:numPr>
          <w:ilvl w:val="0"/>
          <w:numId w:val="67"/>
        </w:numPr>
        <w:tabs>
          <w:tab w:val="left" w:pos="2340"/>
          <w:tab w:val="left" w:pos="2520"/>
        </w:tabs>
        <w:ind w:firstLine="1053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Zavajajoča predstava o objektivnosti</w:t>
      </w:r>
    </w:p>
    <w:p w:rsidR="002D2280" w:rsidRDefault="002D2280" w:rsidP="006711BE">
      <w:pPr>
        <w:numPr>
          <w:ilvl w:val="0"/>
          <w:numId w:val="67"/>
        </w:numPr>
        <w:tabs>
          <w:tab w:val="left" w:pos="2340"/>
          <w:tab w:val="left" w:pos="2520"/>
        </w:tabs>
        <w:ind w:firstLine="1053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Nevarnost mehaničnega odgovarjanja</w:t>
      </w:r>
    </w:p>
    <w:p w:rsidR="002D2280" w:rsidRPr="00C552BC" w:rsidRDefault="002D2280" w:rsidP="002D2280">
      <w:pPr>
        <w:rPr>
          <w:rFonts w:ascii="Gill Sans MT" w:hAnsi="Gill Sans MT"/>
          <w:color w:val="99CC00"/>
          <w:sz w:val="20"/>
          <w:szCs w:val="20"/>
        </w:rPr>
      </w:pPr>
    </w:p>
    <w:p w:rsidR="002D2280" w:rsidRPr="00C552BC" w:rsidRDefault="002D2280" w:rsidP="00C552BC">
      <w:pPr>
        <w:numPr>
          <w:ilvl w:val="0"/>
          <w:numId w:val="66"/>
        </w:numPr>
        <w:rPr>
          <w:rFonts w:ascii="Gill Sans MT" w:hAnsi="Gill Sans MT"/>
          <w:color w:val="99CC00"/>
          <w:sz w:val="20"/>
          <w:szCs w:val="20"/>
        </w:rPr>
      </w:pPr>
      <w:r w:rsidRPr="00C552BC">
        <w:rPr>
          <w:rFonts w:ascii="Gill Sans MT" w:hAnsi="Gill Sans MT"/>
          <w:color w:val="99CC00"/>
          <w:sz w:val="20"/>
          <w:szCs w:val="20"/>
        </w:rPr>
        <w:t>Vrstni red vprašanja</w:t>
      </w:r>
    </w:p>
    <w:p w:rsidR="002D2280" w:rsidRDefault="002D2280" w:rsidP="00C552BC">
      <w:pPr>
        <w:numPr>
          <w:ilvl w:val="1"/>
          <w:numId w:val="66"/>
        </w:numPr>
        <w:rPr>
          <w:rFonts w:ascii="Gill Sans MT" w:hAnsi="Gill Sans MT"/>
          <w:sz w:val="20"/>
          <w:szCs w:val="20"/>
        </w:rPr>
      </w:pPr>
      <w:r w:rsidRPr="00C552BC">
        <w:rPr>
          <w:rFonts w:ascii="Gill Sans MT" w:hAnsi="Gill Sans MT"/>
          <w:color w:val="00CCFF"/>
          <w:sz w:val="20"/>
          <w:szCs w:val="20"/>
        </w:rPr>
        <w:t>Logičnost</w:t>
      </w:r>
      <w:r>
        <w:rPr>
          <w:rFonts w:ascii="Gill Sans MT" w:hAnsi="Gill Sans MT"/>
          <w:sz w:val="20"/>
          <w:szCs w:val="20"/>
        </w:rPr>
        <w:t xml:space="preserve"> – vrstni red naj sledi vsebini</w:t>
      </w:r>
    </w:p>
    <w:p w:rsidR="002D2280" w:rsidRPr="00C552BC" w:rsidRDefault="002D2280" w:rsidP="00C552BC">
      <w:pPr>
        <w:numPr>
          <w:ilvl w:val="1"/>
          <w:numId w:val="66"/>
        </w:numPr>
        <w:rPr>
          <w:rFonts w:ascii="Gill Sans MT" w:hAnsi="Gill Sans MT"/>
          <w:color w:val="00CCFF"/>
          <w:sz w:val="20"/>
          <w:szCs w:val="20"/>
        </w:rPr>
      </w:pPr>
      <w:r w:rsidRPr="00C552BC">
        <w:rPr>
          <w:rFonts w:ascii="Gill Sans MT" w:hAnsi="Gill Sans MT"/>
          <w:color w:val="00CCFF"/>
          <w:sz w:val="20"/>
          <w:szCs w:val="20"/>
        </w:rPr>
        <w:t>Lažja na začetku, težja na koncu</w:t>
      </w:r>
    </w:p>
    <w:p w:rsidR="002D2280" w:rsidRDefault="002D2280" w:rsidP="00C552BC">
      <w:pPr>
        <w:numPr>
          <w:ilvl w:val="1"/>
          <w:numId w:val="66"/>
        </w:numPr>
        <w:rPr>
          <w:rFonts w:ascii="Gill Sans MT" w:hAnsi="Gill Sans MT"/>
          <w:sz w:val="20"/>
          <w:szCs w:val="20"/>
        </w:rPr>
      </w:pPr>
      <w:r w:rsidRPr="00C552BC">
        <w:rPr>
          <w:rFonts w:ascii="Gill Sans MT" w:hAnsi="Gill Sans MT"/>
          <w:color w:val="00CCFF"/>
          <w:sz w:val="20"/>
          <w:szCs w:val="20"/>
        </w:rPr>
        <w:t>Problem konteksta vprašanj</w:t>
      </w:r>
      <w:r>
        <w:rPr>
          <w:rFonts w:ascii="Gill Sans MT" w:hAnsi="Gill Sans MT"/>
          <w:sz w:val="20"/>
          <w:szCs w:val="20"/>
        </w:rPr>
        <w:t>: vsebina predhodnih vprašanj vpliva na odgovore; umestitev vprašanj</w:t>
      </w:r>
    </w:p>
    <w:p w:rsidR="00C552BC" w:rsidRDefault="002D2280" w:rsidP="00C552BC">
      <w:pPr>
        <w:numPr>
          <w:ilvl w:val="1"/>
          <w:numId w:val="66"/>
        </w:numPr>
        <w:rPr>
          <w:rFonts w:ascii="Gill Sans MT" w:hAnsi="Gill Sans MT"/>
          <w:color w:val="00CCFF"/>
          <w:sz w:val="20"/>
          <w:szCs w:val="20"/>
        </w:rPr>
      </w:pPr>
      <w:r w:rsidRPr="00C552BC">
        <w:rPr>
          <w:rFonts w:ascii="Gill Sans MT" w:hAnsi="Gill Sans MT"/>
          <w:color w:val="00CCFF"/>
          <w:sz w:val="20"/>
          <w:szCs w:val="20"/>
        </w:rPr>
        <w:t>Problem zaporedja splošnih in specifičnih vprašanj</w:t>
      </w:r>
    </w:p>
    <w:p w:rsidR="00C552BC" w:rsidRDefault="00C552BC" w:rsidP="00C552BC">
      <w:pPr>
        <w:rPr>
          <w:rFonts w:ascii="Gill Sans MT" w:hAnsi="Gill Sans MT"/>
          <w:sz w:val="20"/>
          <w:szCs w:val="20"/>
        </w:rPr>
      </w:pPr>
    </w:p>
    <w:p w:rsidR="002D2280" w:rsidRPr="00C552BC" w:rsidRDefault="00C552BC" w:rsidP="00C552BC">
      <w:pPr>
        <w:numPr>
          <w:ilvl w:val="0"/>
          <w:numId w:val="66"/>
        </w:numPr>
        <w:rPr>
          <w:rFonts w:ascii="Gill Sans MT" w:hAnsi="Gill Sans MT"/>
          <w:color w:val="99CC00"/>
          <w:sz w:val="20"/>
          <w:szCs w:val="20"/>
        </w:rPr>
      </w:pPr>
      <w:r w:rsidRPr="00C552BC">
        <w:rPr>
          <w:rFonts w:ascii="Gill Sans MT" w:hAnsi="Gill Sans MT"/>
          <w:color w:val="99CC00"/>
          <w:sz w:val="20"/>
          <w:szCs w:val="20"/>
        </w:rPr>
        <w:t>Formulacija vprašanj in ponujenih odgovorov</w:t>
      </w:r>
    </w:p>
    <w:p w:rsidR="00C552BC" w:rsidRDefault="00C552BC" w:rsidP="00C552BC">
      <w:pPr>
        <w:numPr>
          <w:ilvl w:val="1"/>
          <w:numId w:val="66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Ubeseditev (</w:t>
      </w:r>
      <w:r w:rsidRPr="00C552BC">
        <w:rPr>
          <w:rFonts w:ascii="Gill Sans MT" w:hAnsi="Gill Sans MT"/>
          <w:color w:val="00CCFF"/>
          <w:sz w:val="20"/>
          <w:szCs w:val="20"/>
        </w:rPr>
        <w:t>verbalizacija, wording</w:t>
      </w:r>
      <w:r>
        <w:rPr>
          <w:rFonts w:ascii="Gill Sans MT" w:hAnsi="Gill Sans MT"/>
          <w:sz w:val="20"/>
          <w:szCs w:val="20"/>
        </w:rPr>
        <w:t>) vprašanj in odgovorov</w:t>
      </w:r>
    </w:p>
    <w:p w:rsidR="00C552BC" w:rsidRDefault="00C552BC" w:rsidP="00C552BC">
      <w:pPr>
        <w:numPr>
          <w:ilvl w:val="1"/>
          <w:numId w:val="66"/>
        </w:numPr>
        <w:rPr>
          <w:rFonts w:ascii="Gill Sans MT" w:hAnsi="Gill Sans MT"/>
          <w:sz w:val="20"/>
          <w:szCs w:val="20"/>
        </w:rPr>
      </w:pPr>
      <w:r w:rsidRPr="00C552BC">
        <w:rPr>
          <w:rFonts w:ascii="Gill Sans MT" w:hAnsi="Gill Sans MT"/>
          <w:color w:val="00CCFF"/>
          <w:sz w:val="20"/>
          <w:szCs w:val="20"/>
        </w:rPr>
        <w:t>Dolžina lestvice oz. število ter vrstni red</w:t>
      </w:r>
      <w:r>
        <w:rPr>
          <w:rFonts w:ascii="Gill Sans MT" w:hAnsi="Gill Sans MT"/>
          <w:sz w:val="20"/>
          <w:szCs w:val="20"/>
        </w:rPr>
        <w:t xml:space="preserve"> ponujenih odgovorov</w:t>
      </w:r>
    </w:p>
    <w:p w:rsidR="00C552BC" w:rsidRPr="00C552BC" w:rsidRDefault="00C552BC" w:rsidP="00C552BC">
      <w:pPr>
        <w:numPr>
          <w:ilvl w:val="1"/>
          <w:numId w:val="66"/>
        </w:numPr>
        <w:rPr>
          <w:rFonts w:ascii="Gill Sans MT" w:hAnsi="Gill Sans MT"/>
          <w:color w:val="00CCFF"/>
          <w:sz w:val="20"/>
          <w:szCs w:val="20"/>
        </w:rPr>
      </w:pPr>
      <w:r w:rsidRPr="00C552BC">
        <w:rPr>
          <w:rFonts w:ascii="Gill Sans MT" w:hAnsi="Gill Sans MT"/>
          <w:color w:val="00CCFF"/>
          <w:sz w:val="20"/>
          <w:szCs w:val="20"/>
        </w:rPr>
        <w:t>(Ne)uravnoteženost lestvic</w:t>
      </w:r>
    </w:p>
    <w:p w:rsidR="00C552BC" w:rsidRDefault="00C552BC" w:rsidP="00C552BC">
      <w:pPr>
        <w:numPr>
          <w:ilvl w:val="1"/>
          <w:numId w:val="66"/>
        </w:numPr>
        <w:rPr>
          <w:rFonts w:ascii="Gill Sans MT" w:hAnsi="Gill Sans MT"/>
          <w:sz w:val="20"/>
          <w:szCs w:val="20"/>
        </w:rPr>
      </w:pPr>
      <w:r w:rsidRPr="00C552BC">
        <w:rPr>
          <w:rFonts w:ascii="Gill Sans MT" w:hAnsi="Gill Sans MT"/>
          <w:color w:val="00CCFF"/>
          <w:sz w:val="20"/>
          <w:szCs w:val="20"/>
        </w:rPr>
        <w:t>Pojasnilo</w:t>
      </w:r>
      <w:r>
        <w:rPr>
          <w:rFonts w:ascii="Gill Sans MT" w:hAnsi="Gill Sans MT"/>
          <w:sz w:val="20"/>
          <w:szCs w:val="20"/>
        </w:rPr>
        <w:t xml:space="preserve"> pred ali v samem vprašanju (dolžina vprašanja)</w:t>
      </w:r>
    </w:p>
    <w:p w:rsidR="00C552BC" w:rsidRDefault="00C552BC" w:rsidP="00C552BC">
      <w:pPr>
        <w:numPr>
          <w:ilvl w:val="1"/>
          <w:numId w:val="66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Lestvice – </w:t>
      </w:r>
      <w:r w:rsidRPr="00C552BC">
        <w:rPr>
          <w:rFonts w:ascii="Gill Sans MT" w:hAnsi="Gill Sans MT"/>
          <w:color w:val="00CCFF"/>
          <w:sz w:val="20"/>
          <w:szCs w:val="20"/>
        </w:rPr>
        <w:t>verbalno izražanje</w:t>
      </w:r>
      <w:r>
        <w:rPr>
          <w:rFonts w:ascii="Gill Sans MT" w:hAnsi="Gill Sans MT"/>
          <w:sz w:val="20"/>
          <w:szCs w:val="20"/>
        </w:rPr>
        <w:t xml:space="preserve"> kvantitativnih stanj ali številske lestvice  </w:t>
      </w:r>
    </w:p>
    <w:p w:rsidR="00C552BC" w:rsidRDefault="00C552BC" w:rsidP="00C552BC">
      <w:pPr>
        <w:numPr>
          <w:ilvl w:val="1"/>
          <w:numId w:val="66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Jasnost in preciznost</w:t>
      </w:r>
    </w:p>
    <w:p w:rsidR="00C552BC" w:rsidRDefault="00C552BC" w:rsidP="00C552BC">
      <w:pPr>
        <w:numPr>
          <w:ilvl w:val="1"/>
          <w:numId w:val="66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Izogibanje dvojnim vprašanjem</w:t>
      </w:r>
    </w:p>
    <w:p w:rsidR="00C552BC" w:rsidRDefault="00C552BC" w:rsidP="00C552BC">
      <w:pPr>
        <w:numPr>
          <w:ilvl w:val="1"/>
          <w:numId w:val="66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Relevantna, kratka vprašanja</w:t>
      </w:r>
    </w:p>
    <w:p w:rsidR="00C552BC" w:rsidRDefault="00C552BC" w:rsidP="00C552BC">
      <w:pPr>
        <w:numPr>
          <w:ilvl w:val="1"/>
          <w:numId w:val="66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Izogibati se negativnim trditvam, vrednotno nabitim izrazom in pristranskim formulacijam</w:t>
      </w:r>
    </w:p>
    <w:p w:rsidR="00C552BC" w:rsidRDefault="00C552BC" w:rsidP="00C552BC">
      <w:pPr>
        <w:rPr>
          <w:rFonts w:ascii="Gill Sans MT" w:hAnsi="Gill Sans MT"/>
          <w:sz w:val="20"/>
          <w:szCs w:val="20"/>
        </w:rPr>
      </w:pPr>
    </w:p>
    <w:p w:rsidR="00C552BC" w:rsidRPr="00C552BC" w:rsidRDefault="00C552BC" w:rsidP="00C552BC">
      <w:pPr>
        <w:numPr>
          <w:ilvl w:val="0"/>
          <w:numId w:val="68"/>
        </w:numPr>
        <w:rPr>
          <w:rFonts w:ascii="Gill Sans MT" w:hAnsi="Gill Sans MT"/>
          <w:color w:val="99CC00"/>
          <w:sz w:val="20"/>
          <w:szCs w:val="20"/>
        </w:rPr>
      </w:pPr>
      <w:r w:rsidRPr="00C552BC">
        <w:rPr>
          <w:rFonts w:ascii="Gill Sans MT" w:hAnsi="Gill Sans MT"/>
          <w:color w:val="99CC00"/>
          <w:sz w:val="20"/>
          <w:szCs w:val="20"/>
        </w:rPr>
        <w:t xml:space="preserve">Likertova lestvica </w:t>
      </w:r>
    </w:p>
    <w:p w:rsidR="00C552BC" w:rsidRDefault="00C552BC" w:rsidP="00C552BC">
      <w:pPr>
        <w:numPr>
          <w:ilvl w:val="1"/>
          <w:numId w:val="68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Pogosto uporabljena </w:t>
      </w:r>
      <w:r w:rsidRPr="00C552BC">
        <w:rPr>
          <w:rFonts w:ascii="Gill Sans MT" w:hAnsi="Gill Sans MT"/>
          <w:color w:val="00CCFF"/>
          <w:sz w:val="20"/>
          <w:szCs w:val="20"/>
        </w:rPr>
        <w:t>sestavljena lestvica</w:t>
      </w:r>
      <w:r>
        <w:rPr>
          <w:rFonts w:ascii="Gill Sans MT" w:hAnsi="Gill Sans MT"/>
          <w:sz w:val="20"/>
          <w:szCs w:val="20"/>
        </w:rPr>
        <w:t xml:space="preserve"> v anketnih raziskavah (za merjenje stališč …)</w:t>
      </w:r>
    </w:p>
    <w:p w:rsidR="00C552BC" w:rsidRDefault="00C552BC" w:rsidP="00C552BC">
      <w:pPr>
        <w:numPr>
          <w:ilvl w:val="1"/>
          <w:numId w:val="68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Serija trditev, ki merijo isto teoretsko spremenljivko </w:t>
      </w:r>
    </w:p>
    <w:p w:rsidR="00C552BC" w:rsidRDefault="00C552BC" w:rsidP="00C552BC">
      <w:pPr>
        <w:numPr>
          <w:ilvl w:val="1"/>
          <w:numId w:val="68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Do istega števila točk (izmerjene vrednosti) se pride na različne načine</w:t>
      </w:r>
    </w:p>
    <w:p w:rsidR="00C552BC" w:rsidRDefault="00C552BC" w:rsidP="00C552BC">
      <w:pPr>
        <w:numPr>
          <w:ilvl w:val="1"/>
          <w:numId w:val="68"/>
        </w:num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= </w:t>
      </w:r>
      <w:r w:rsidRPr="00C552BC">
        <w:rPr>
          <w:rFonts w:ascii="Gill Sans MT" w:hAnsi="Gill Sans MT"/>
          <w:color w:val="00CCFF"/>
          <w:sz w:val="20"/>
          <w:szCs w:val="20"/>
        </w:rPr>
        <w:t>intervalna lestvica</w:t>
      </w:r>
      <w:r>
        <w:rPr>
          <w:rFonts w:ascii="Gill Sans MT" w:hAnsi="Gill Sans MT"/>
          <w:sz w:val="20"/>
          <w:szCs w:val="20"/>
        </w:rPr>
        <w:t xml:space="preserve"> </w:t>
      </w:r>
    </w:p>
    <w:p w:rsidR="00C552BC" w:rsidRDefault="00C552BC" w:rsidP="00C552BC">
      <w:pPr>
        <w:tabs>
          <w:tab w:val="left" w:pos="1633"/>
        </w:tabs>
        <w:rPr>
          <w:rFonts w:ascii="Gill Sans MT" w:hAnsi="Gill Sans MT"/>
          <w:sz w:val="20"/>
          <w:szCs w:val="20"/>
        </w:rPr>
      </w:pPr>
    </w:p>
    <w:p w:rsidR="00C552BC" w:rsidRDefault="00C552BC" w:rsidP="00C552BC">
      <w:pPr>
        <w:tabs>
          <w:tab w:val="left" w:pos="1633"/>
        </w:tabs>
        <w:rPr>
          <w:rFonts w:ascii="Gill Sans MT" w:hAnsi="Gill Sans MT"/>
          <w:sz w:val="20"/>
          <w:szCs w:val="20"/>
        </w:rPr>
      </w:pPr>
    </w:p>
    <w:p w:rsidR="00337535" w:rsidRDefault="00337535" w:rsidP="00C552BC">
      <w:pPr>
        <w:tabs>
          <w:tab w:val="left" w:pos="1633"/>
        </w:tabs>
        <w:rPr>
          <w:rFonts w:ascii="Gill Sans MT" w:hAnsi="Gill Sans MT"/>
          <w:sz w:val="20"/>
          <w:szCs w:val="20"/>
        </w:rPr>
      </w:pPr>
    </w:p>
    <w:p w:rsidR="00337535" w:rsidRDefault="00337535" w:rsidP="00C552BC">
      <w:pPr>
        <w:tabs>
          <w:tab w:val="left" w:pos="1633"/>
        </w:tabs>
        <w:rPr>
          <w:rFonts w:ascii="Gill Sans MT" w:hAnsi="Gill Sans MT"/>
          <w:sz w:val="20"/>
          <w:szCs w:val="20"/>
        </w:rPr>
      </w:pPr>
    </w:p>
    <w:p w:rsidR="00337535" w:rsidRDefault="00337535" w:rsidP="00C552BC">
      <w:pPr>
        <w:tabs>
          <w:tab w:val="left" w:pos="1633"/>
        </w:tabs>
        <w:rPr>
          <w:rFonts w:ascii="Gill Sans MT" w:hAnsi="Gill Sans MT"/>
          <w:sz w:val="20"/>
          <w:szCs w:val="20"/>
        </w:rPr>
      </w:pPr>
    </w:p>
    <w:p w:rsidR="00337535" w:rsidRDefault="00337535" w:rsidP="00337535">
      <w:pPr>
        <w:pStyle w:val="predavanjenaslov"/>
        <w:rPr>
          <w:b w:val="0"/>
          <w:bCs/>
          <w:sz w:val="20"/>
          <w:u w:val="none"/>
        </w:rPr>
      </w:pPr>
      <w:bookmarkStart w:id="18" w:name="_Toc184966377"/>
      <w:bookmarkStart w:id="19" w:name="_Toc184966512"/>
      <w:r w:rsidRPr="00337535">
        <w:rPr>
          <w:bCs/>
          <w:sz w:val="20"/>
        </w:rPr>
        <w:lastRenderedPageBreak/>
        <w:t xml:space="preserve">PRIMERJALNO RAZISKOVANJE </w:t>
      </w:r>
      <w:r>
        <w:rPr>
          <w:bCs/>
          <w:sz w:val="20"/>
        </w:rPr>
        <w:t xml:space="preserve">                                                                                             </w:t>
      </w:r>
      <w:r w:rsidRPr="00337535">
        <w:rPr>
          <w:b w:val="0"/>
          <w:bCs/>
          <w:sz w:val="20"/>
          <w:u w:val="none"/>
        </w:rPr>
        <w:t>(nekaj izhodišč, logika primerjalne raziskave, razmerje kvalitativno - kvantitativno)</w:t>
      </w:r>
      <w:bookmarkEnd w:id="18"/>
      <w:bookmarkEnd w:id="19"/>
    </w:p>
    <w:p w:rsidR="00337535" w:rsidRPr="00771937" w:rsidRDefault="00337535" w:rsidP="00771937">
      <w:pPr>
        <w:pStyle w:val="poglavje"/>
        <w:jc w:val="both"/>
        <w:rPr>
          <w:bCs/>
          <w:sz w:val="20"/>
        </w:rPr>
      </w:pPr>
      <w:r w:rsidRPr="00771937">
        <w:rPr>
          <w:bCs/>
          <w:sz w:val="20"/>
        </w:rPr>
        <w:t>Splošna definicija</w:t>
      </w:r>
    </w:p>
    <w:p w:rsidR="00771937" w:rsidRDefault="00771937" w:rsidP="006711BE">
      <w:pPr>
        <w:numPr>
          <w:ilvl w:val="0"/>
          <w:numId w:val="69"/>
        </w:numPr>
        <w:tabs>
          <w:tab w:val="clear" w:pos="284"/>
          <w:tab w:val="num" w:pos="900"/>
          <w:tab w:val="left" w:pos="1311"/>
        </w:tabs>
        <w:ind w:left="900" w:hanging="360"/>
        <w:rPr>
          <w:rFonts w:ascii="Gill Sans MT" w:hAnsi="Gill Sans MT"/>
          <w:sz w:val="20"/>
        </w:rPr>
      </w:pPr>
      <w:r w:rsidRPr="00950C37">
        <w:rPr>
          <w:rFonts w:ascii="Gill Sans MT" w:hAnsi="Gill Sans MT"/>
          <w:color w:val="33CCCC"/>
          <w:sz w:val="20"/>
        </w:rPr>
        <w:t>Primerjava dveh ali več »sestavljenih enot«</w:t>
      </w:r>
      <w:r>
        <w:rPr>
          <w:rFonts w:ascii="Gill Sans MT" w:hAnsi="Gill Sans MT"/>
          <w:sz w:val="20"/>
        </w:rPr>
        <w:t xml:space="preserve"> glede istih pojavov z namenom, da se ugotavlja različnost in podobnost med temi enotami</w:t>
      </w:r>
    </w:p>
    <w:p w:rsidR="00771937" w:rsidRDefault="00771937" w:rsidP="006711BE">
      <w:pPr>
        <w:numPr>
          <w:ilvl w:val="0"/>
          <w:numId w:val="69"/>
        </w:numPr>
        <w:tabs>
          <w:tab w:val="clear" w:pos="284"/>
          <w:tab w:val="num" w:pos="900"/>
          <w:tab w:val="left" w:pos="1311"/>
        </w:tabs>
        <w:ind w:left="900" w:hanging="3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Poudarek se iz mikro ravni analize premakne na </w:t>
      </w:r>
      <w:r w:rsidRPr="00950C37">
        <w:rPr>
          <w:rFonts w:ascii="Gill Sans MT" w:hAnsi="Gill Sans MT"/>
          <w:color w:val="99CC00"/>
          <w:sz w:val="20"/>
        </w:rPr>
        <w:t>makro</w:t>
      </w:r>
      <w:r w:rsidR="00950C37" w:rsidRPr="00950C37">
        <w:rPr>
          <w:rFonts w:ascii="Gill Sans MT" w:hAnsi="Gill Sans MT"/>
          <w:color w:val="99CC00"/>
          <w:sz w:val="20"/>
        </w:rPr>
        <w:t xml:space="preserve"> raven analize</w:t>
      </w:r>
    </w:p>
    <w:p w:rsidR="00771937" w:rsidRDefault="00771937" w:rsidP="006711BE">
      <w:pPr>
        <w:numPr>
          <w:ilvl w:val="0"/>
          <w:numId w:val="69"/>
        </w:numPr>
        <w:tabs>
          <w:tab w:val="clear" w:pos="284"/>
          <w:tab w:val="num" w:pos="900"/>
          <w:tab w:val="left" w:pos="1311"/>
        </w:tabs>
        <w:ind w:left="900" w:hanging="3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Pomemben je </w:t>
      </w:r>
      <w:r w:rsidRPr="00950C37">
        <w:rPr>
          <w:rFonts w:ascii="Gill Sans MT" w:hAnsi="Gill Sans MT"/>
          <w:color w:val="993366"/>
          <w:sz w:val="20"/>
        </w:rPr>
        <w:t>kontekst proučevanega pojava</w:t>
      </w:r>
    </w:p>
    <w:p w:rsidR="00771937" w:rsidRDefault="00771937" w:rsidP="00771937">
      <w:pPr>
        <w:numPr>
          <w:ilvl w:val="0"/>
          <w:numId w:val="70"/>
        </w:numPr>
        <w:tabs>
          <w:tab w:val="left" w:pos="1311"/>
        </w:tabs>
        <w:rPr>
          <w:rFonts w:ascii="Gill Sans MT" w:hAnsi="Gill Sans MT"/>
          <w:sz w:val="20"/>
        </w:rPr>
      </w:pPr>
      <w:r w:rsidRPr="00771937">
        <w:rPr>
          <w:rFonts w:ascii="Gill Sans MT" w:hAnsi="Gill Sans MT"/>
          <w:color w:val="FFCC00"/>
          <w:sz w:val="20"/>
        </w:rPr>
        <w:t>Predpostavka v družboslovju</w:t>
      </w:r>
      <w:r>
        <w:rPr>
          <w:rFonts w:ascii="Gill Sans MT" w:hAnsi="Gill Sans MT"/>
          <w:sz w:val="20"/>
        </w:rPr>
        <w:t xml:space="preserve">: znanstvene trditve ne morejo biti univerzalno veljavne zaradi specifičnosti družbenih sistemov. </w:t>
      </w:r>
      <w:r>
        <w:rPr>
          <w:sz w:val="20"/>
        </w:rPr>
        <w:t>→</w:t>
      </w:r>
      <w:r>
        <w:rPr>
          <w:rFonts w:ascii="Gill Sans MT" w:hAnsi="Gill Sans MT"/>
          <w:sz w:val="20"/>
        </w:rPr>
        <w:t xml:space="preserve"> zato </w:t>
      </w:r>
      <w:r>
        <w:rPr>
          <w:sz w:val="20"/>
        </w:rPr>
        <w:t xml:space="preserve">→ </w:t>
      </w:r>
      <w:r>
        <w:rPr>
          <w:rFonts w:ascii="Gill Sans MT" w:hAnsi="Gill Sans MT"/>
          <w:sz w:val="20"/>
        </w:rPr>
        <w:t>Isto teorijo je treba ovrednotiti v različnih sistematskih okoljih. (Przeworski&amp;Teune)</w:t>
      </w:r>
    </w:p>
    <w:p w:rsidR="00771937" w:rsidRDefault="00771937" w:rsidP="00337535">
      <w:pPr>
        <w:tabs>
          <w:tab w:val="left" w:pos="1311"/>
        </w:tabs>
        <w:rPr>
          <w:rFonts w:ascii="Gill Sans MT" w:hAnsi="Gill Sans MT"/>
          <w:sz w:val="20"/>
        </w:rPr>
      </w:pPr>
    </w:p>
    <w:p w:rsidR="00771937" w:rsidRPr="00771937" w:rsidRDefault="00771937" w:rsidP="00771937">
      <w:pPr>
        <w:pStyle w:val="poglavje"/>
        <w:jc w:val="both"/>
        <w:rPr>
          <w:bCs/>
          <w:sz w:val="20"/>
        </w:rPr>
      </w:pPr>
      <w:r w:rsidRPr="00771937">
        <w:rPr>
          <w:bCs/>
          <w:sz w:val="20"/>
        </w:rPr>
        <w:t xml:space="preserve">Okoliščine ali kontekst v okviru primerjalnega raziskovanja </w:t>
      </w:r>
    </w:p>
    <w:p w:rsidR="00771937" w:rsidRPr="00950C37" w:rsidRDefault="00771937" w:rsidP="006711BE">
      <w:pPr>
        <w:numPr>
          <w:ilvl w:val="1"/>
          <w:numId w:val="70"/>
        </w:numPr>
        <w:tabs>
          <w:tab w:val="left" w:pos="1311"/>
        </w:tabs>
        <w:ind w:hanging="257"/>
        <w:rPr>
          <w:rFonts w:ascii="Gill Sans MT" w:hAnsi="Gill Sans MT"/>
          <w:color w:val="FF99CC"/>
          <w:sz w:val="20"/>
        </w:rPr>
      </w:pPr>
      <w:r w:rsidRPr="00950C37">
        <w:rPr>
          <w:rFonts w:ascii="Gill Sans MT" w:hAnsi="Gill Sans MT"/>
          <w:color w:val="FF99CC"/>
          <w:sz w:val="20"/>
        </w:rPr>
        <w:t>Prostorska in časovna razsežnost raziskovanja</w:t>
      </w:r>
    </w:p>
    <w:p w:rsidR="00771937" w:rsidRDefault="00B25737" w:rsidP="00337535">
      <w:pPr>
        <w:tabs>
          <w:tab w:val="left" w:pos="1311"/>
        </w:tabs>
        <w:rPr>
          <w:rFonts w:ascii="Gill Sans MT" w:hAnsi="Gill Sans MT"/>
          <w:sz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90170</wp:posOffset>
            </wp:positionV>
            <wp:extent cx="1828800" cy="993140"/>
            <wp:effectExtent l="19050" t="0" r="0" b="0"/>
            <wp:wrapSquare wrapText="bothSides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937" w:rsidRDefault="00771937" w:rsidP="00337535">
      <w:pPr>
        <w:tabs>
          <w:tab w:val="left" w:pos="1311"/>
        </w:tabs>
        <w:rPr>
          <w:rFonts w:ascii="Gill Sans MT" w:hAnsi="Gill Sans MT"/>
          <w:sz w:val="20"/>
        </w:rPr>
      </w:pPr>
    </w:p>
    <w:p w:rsidR="00771937" w:rsidRDefault="00771937" w:rsidP="00337535">
      <w:pPr>
        <w:tabs>
          <w:tab w:val="left" w:pos="1311"/>
        </w:tabs>
        <w:rPr>
          <w:rFonts w:ascii="Gill Sans MT" w:hAnsi="Gill Sans MT"/>
          <w:sz w:val="20"/>
        </w:rPr>
      </w:pPr>
    </w:p>
    <w:p w:rsidR="00771937" w:rsidRDefault="00771937" w:rsidP="00337535">
      <w:pPr>
        <w:tabs>
          <w:tab w:val="left" w:pos="1311"/>
        </w:tabs>
        <w:rPr>
          <w:rFonts w:ascii="Gill Sans MT" w:hAnsi="Gill Sans MT"/>
          <w:sz w:val="20"/>
        </w:rPr>
      </w:pPr>
    </w:p>
    <w:p w:rsidR="00771937" w:rsidRDefault="00771937" w:rsidP="00337535">
      <w:pPr>
        <w:tabs>
          <w:tab w:val="left" w:pos="1311"/>
        </w:tabs>
        <w:rPr>
          <w:rFonts w:ascii="Gill Sans MT" w:hAnsi="Gill Sans MT"/>
          <w:sz w:val="20"/>
        </w:rPr>
      </w:pPr>
    </w:p>
    <w:p w:rsidR="00771937" w:rsidRDefault="00771937" w:rsidP="00337535">
      <w:pPr>
        <w:tabs>
          <w:tab w:val="left" w:pos="1311"/>
        </w:tabs>
        <w:rPr>
          <w:rFonts w:ascii="Gill Sans MT" w:hAnsi="Gill Sans MT"/>
          <w:sz w:val="20"/>
        </w:rPr>
      </w:pPr>
    </w:p>
    <w:p w:rsidR="00950C37" w:rsidRDefault="00950C37" w:rsidP="00337535">
      <w:pPr>
        <w:tabs>
          <w:tab w:val="left" w:pos="1311"/>
        </w:tabs>
        <w:rPr>
          <w:rFonts w:ascii="Gill Sans MT" w:hAnsi="Gill Sans MT"/>
          <w:sz w:val="20"/>
        </w:rPr>
      </w:pPr>
    </w:p>
    <w:p w:rsidR="00771937" w:rsidRDefault="00771937" w:rsidP="00337535">
      <w:pPr>
        <w:tabs>
          <w:tab w:val="left" w:pos="1311"/>
        </w:tabs>
        <w:rPr>
          <w:rFonts w:ascii="Gill Sans MT" w:hAnsi="Gill Sans MT"/>
          <w:sz w:val="20"/>
        </w:rPr>
      </w:pPr>
    </w:p>
    <w:p w:rsidR="00771937" w:rsidRPr="00950C37" w:rsidRDefault="00771937" w:rsidP="006711BE">
      <w:pPr>
        <w:numPr>
          <w:ilvl w:val="1"/>
          <w:numId w:val="70"/>
        </w:numPr>
        <w:tabs>
          <w:tab w:val="left" w:pos="1311"/>
        </w:tabs>
        <w:ind w:hanging="257"/>
        <w:rPr>
          <w:rFonts w:ascii="Gill Sans MT" w:hAnsi="Gill Sans MT"/>
          <w:color w:val="3366FF"/>
          <w:sz w:val="20"/>
        </w:rPr>
      </w:pPr>
      <w:r w:rsidRPr="00950C37">
        <w:rPr>
          <w:rFonts w:ascii="Gill Sans MT" w:hAnsi="Gill Sans MT"/>
          <w:color w:val="3366FF"/>
          <w:sz w:val="20"/>
        </w:rPr>
        <w:t xml:space="preserve">Enote primerjave in enote analize </w:t>
      </w:r>
    </w:p>
    <w:p w:rsidR="00950C37" w:rsidRDefault="00771937" w:rsidP="006711BE">
      <w:pPr>
        <w:numPr>
          <w:ilvl w:val="1"/>
          <w:numId w:val="70"/>
        </w:numPr>
        <w:tabs>
          <w:tab w:val="left" w:pos="1311"/>
        </w:tabs>
        <w:ind w:hanging="257"/>
        <w:rPr>
          <w:rFonts w:ascii="Gill Sans MT" w:hAnsi="Gill Sans MT"/>
          <w:sz w:val="20"/>
        </w:rPr>
      </w:pPr>
      <w:r w:rsidRPr="00950C37">
        <w:rPr>
          <w:rFonts w:ascii="Gill Sans MT" w:hAnsi="Gill Sans MT"/>
          <w:color w:val="C0C0C0"/>
          <w:sz w:val="20"/>
        </w:rPr>
        <w:t>Enote analize kot konteksti oz. pogoji</w:t>
      </w:r>
      <w:r>
        <w:rPr>
          <w:rFonts w:ascii="Gill Sans MT" w:hAnsi="Gill Sans MT"/>
          <w:sz w:val="20"/>
        </w:rPr>
        <w:t xml:space="preserve"> …  a) v katerih preizkušamo veljavnost znanstvenih trditev; b)ki so hipotetični dejavnik variacije opazovanega pojava med enotami primerjave</w:t>
      </w:r>
    </w:p>
    <w:p w:rsidR="00950C37" w:rsidRDefault="00950C37" w:rsidP="00950C37">
      <w:pPr>
        <w:rPr>
          <w:rFonts w:ascii="Gill Sans MT" w:hAnsi="Gill Sans MT"/>
          <w:sz w:val="20"/>
        </w:rPr>
      </w:pPr>
    </w:p>
    <w:p w:rsidR="00950C37" w:rsidRPr="00950C37" w:rsidRDefault="00950C37" w:rsidP="00950C37">
      <w:pPr>
        <w:pStyle w:val="poglavje"/>
        <w:rPr>
          <w:bCs/>
          <w:i/>
          <w:color w:val="99CC00"/>
          <w:sz w:val="20"/>
        </w:rPr>
      </w:pPr>
      <w:r w:rsidRPr="00950C37">
        <w:rPr>
          <w:bCs/>
          <w:sz w:val="20"/>
        </w:rPr>
        <w:t>Cilji</w:t>
      </w:r>
    </w:p>
    <w:p w:rsidR="00950C37" w:rsidRPr="00950C37" w:rsidRDefault="00950C37" w:rsidP="00950C37">
      <w:pPr>
        <w:numPr>
          <w:ilvl w:val="0"/>
          <w:numId w:val="71"/>
        </w:numPr>
        <w:tabs>
          <w:tab w:val="left" w:pos="900"/>
        </w:tabs>
        <w:rPr>
          <w:rFonts w:ascii="Gill Sans MT" w:hAnsi="Gill Sans MT"/>
          <w:i/>
          <w:color w:val="99CC00"/>
          <w:sz w:val="20"/>
        </w:rPr>
      </w:pPr>
      <w:r w:rsidRPr="00950C37">
        <w:rPr>
          <w:rFonts w:ascii="Gill Sans MT" w:hAnsi="Gill Sans MT"/>
          <w:i/>
          <w:color w:val="99CC00"/>
          <w:sz w:val="20"/>
        </w:rPr>
        <w:t>Raziskovanje različnosti ali podobnosti</w:t>
      </w:r>
    </w:p>
    <w:p w:rsidR="00950C37" w:rsidRPr="00950C37" w:rsidRDefault="00950C37" w:rsidP="00950C37">
      <w:pPr>
        <w:numPr>
          <w:ilvl w:val="0"/>
          <w:numId w:val="71"/>
        </w:numPr>
        <w:tabs>
          <w:tab w:val="left" w:pos="900"/>
        </w:tabs>
        <w:rPr>
          <w:rFonts w:ascii="Gill Sans MT" w:hAnsi="Gill Sans MT"/>
          <w:i/>
          <w:color w:val="99CC00"/>
          <w:sz w:val="20"/>
        </w:rPr>
      </w:pPr>
      <w:r w:rsidRPr="00950C37">
        <w:rPr>
          <w:rFonts w:ascii="Gill Sans MT" w:hAnsi="Gill Sans MT"/>
          <w:i/>
          <w:color w:val="99CC00"/>
          <w:sz w:val="20"/>
        </w:rPr>
        <w:t>Izpopolnjevanje (razvijanje) novih teorij</w:t>
      </w:r>
    </w:p>
    <w:p w:rsidR="00950C37" w:rsidRDefault="00950C37" w:rsidP="00950C37">
      <w:pPr>
        <w:numPr>
          <w:ilvl w:val="0"/>
          <w:numId w:val="71"/>
        </w:numPr>
        <w:tabs>
          <w:tab w:val="left" w:pos="900"/>
        </w:tabs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Preverjanje vzorcev podobnosti in različnosti na zmernem številu enot</w:t>
      </w:r>
    </w:p>
    <w:p w:rsidR="00950C37" w:rsidRDefault="00950C37" w:rsidP="00950C37">
      <w:pPr>
        <w:numPr>
          <w:ilvl w:val="0"/>
          <w:numId w:val="71"/>
        </w:numPr>
        <w:tabs>
          <w:tab w:val="left" w:pos="900"/>
        </w:tabs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Pomembno je poznavanje primerov (imena enot)</w:t>
      </w:r>
    </w:p>
    <w:p w:rsidR="00950C37" w:rsidRDefault="00950C37" w:rsidP="00950C37">
      <w:pPr>
        <w:numPr>
          <w:ilvl w:val="0"/>
          <w:numId w:val="71"/>
        </w:numPr>
        <w:tabs>
          <w:tab w:val="left" w:pos="900"/>
        </w:tabs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Preizkušanje in dopolnjevanje teorij, napovedovanje, interpretacija družbeno pomembnih pojavov</w:t>
      </w:r>
    </w:p>
    <w:p w:rsidR="00771937" w:rsidRDefault="00771937" w:rsidP="00950C37">
      <w:pPr>
        <w:rPr>
          <w:rFonts w:ascii="Gill Sans MT" w:hAnsi="Gill Sans MT"/>
          <w:sz w:val="20"/>
        </w:rPr>
      </w:pPr>
    </w:p>
    <w:p w:rsidR="00950C37" w:rsidRPr="00950C37" w:rsidRDefault="00950C37" w:rsidP="00950C37">
      <w:pPr>
        <w:pStyle w:val="poglavje"/>
        <w:rPr>
          <w:bCs/>
          <w:sz w:val="20"/>
        </w:rPr>
      </w:pPr>
      <w:r w:rsidRPr="00950C37">
        <w:rPr>
          <w:bCs/>
          <w:sz w:val="20"/>
        </w:rPr>
        <w:t>Opis, klasifikacija in problem pojasnitve</w:t>
      </w:r>
    </w:p>
    <w:p w:rsidR="00950C37" w:rsidRDefault="00950C37" w:rsidP="006711BE">
      <w:pPr>
        <w:numPr>
          <w:ilvl w:val="0"/>
          <w:numId w:val="72"/>
        </w:numPr>
        <w:tabs>
          <w:tab w:val="clear" w:pos="284"/>
          <w:tab w:val="num" w:pos="900"/>
        </w:tabs>
        <w:ind w:left="900" w:hanging="360"/>
        <w:rPr>
          <w:rFonts w:ascii="Gill Sans MT" w:hAnsi="Gill Sans MT"/>
          <w:sz w:val="20"/>
        </w:rPr>
      </w:pPr>
      <w:r w:rsidRPr="00950C37">
        <w:rPr>
          <w:rFonts w:ascii="Gill Sans MT" w:hAnsi="Gill Sans MT"/>
          <w:color w:val="99CCFF"/>
          <w:sz w:val="20"/>
        </w:rPr>
        <w:t>Statistično opisovanje in klasifikacija</w:t>
      </w:r>
      <w:r>
        <w:rPr>
          <w:rFonts w:ascii="Gill Sans MT" w:hAnsi="Gill Sans MT"/>
          <w:sz w:val="20"/>
        </w:rPr>
        <w:t xml:space="preserve"> enot primerjave je prvi in neizogibni cilj primerjalnega raz.</w:t>
      </w:r>
    </w:p>
    <w:p w:rsidR="00950C37" w:rsidRDefault="00950C37" w:rsidP="006711BE">
      <w:pPr>
        <w:numPr>
          <w:ilvl w:val="0"/>
          <w:numId w:val="72"/>
        </w:numPr>
        <w:tabs>
          <w:tab w:val="clear" w:pos="284"/>
          <w:tab w:val="num" w:pos="900"/>
        </w:tabs>
        <w:ind w:left="900" w:hanging="360"/>
        <w:rPr>
          <w:rFonts w:ascii="Gill Sans MT" w:hAnsi="Gill Sans MT"/>
          <w:sz w:val="20"/>
        </w:rPr>
      </w:pPr>
      <w:r w:rsidRPr="00950C37">
        <w:rPr>
          <w:rFonts w:ascii="Gill Sans MT" w:hAnsi="Gill Sans MT"/>
          <w:color w:val="FF99CC"/>
          <w:sz w:val="20"/>
        </w:rPr>
        <w:t>Pojasnitev pojavov</w:t>
      </w:r>
      <w:r>
        <w:rPr>
          <w:rFonts w:ascii="Gill Sans MT" w:hAnsi="Gill Sans MT"/>
          <w:sz w:val="20"/>
        </w:rPr>
        <w:t xml:space="preserve"> je možna le na podlagi natančnega opisa in klasifikacije enot</w:t>
      </w:r>
      <w:r>
        <w:rPr>
          <w:sz w:val="20"/>
        </w:rPr>
        <w:t xml:space="preserve">→ </w:t>
      </w:r>
      <w:r>
        <w:rPr>
          <w:rFonts w:ascii="Gill Sans MT" w:hAnsi="Gill Sans MT"/>
          <w:sz w:val="20"/>
        </w:rPr>
        <w:t>ugotavljanje razlik in podobnosti ter iskanje odgovora na vprašanje o vzrokih za razlike</w:t>
      </w:r>
    </w:p>
    <w:p w:rsidR="00950C37" w:rsidRDefault="00950C37" w:rsidP="00950C37">
      <w:pPr>
        <w:rPr>
          <w:rFonts w:ascii="Gill Sans MT" w:hAnsi="Gill Sans MT"/>
          <w:color w:val="FF99CC"/>
          <w:sz w:val="20"/>
        </w:rPr>
      </w:pPr>
    </w:p>
    <w:p w:rsidR="00950C37" w:rsidRPr="00D61B55" w:rsidRDefault="00950C37" w:rsidP="00D61B55">
      <w:pPr>
        <w:pStyle w:val="poglavje"/>
        <w:rPr>
          <w:bCs/>
          <w:sz w:val="20"/>
        </w:rPr>
      </w:pPr>
      <w:r w:rsidRPr="00D61B55">
        <w:rPr>
          <w:bCs/>
          <w:sz w:val="20"/>
        </w:rPr>
        <w:t>Enota – spremenljivka</w:t>
      </w:r>
    </w:p>
    <w:p w:rsidR="00950C37" w:rsidRPr="00D61B55" w:rsidRDefault="00950C37" w:rsidP="00D61B55">
      <w:pPr>
        <w:numPr>
          <w:ilvl w:val="0"/>
          <w:numId w:val="73"/>
        </w:numPr>
        <w:tabs>
          <w:tab w:val="left" w:pos="900"/>
        </w:tabs>
        <w:jc w:val="both"/>
        <w:rPr>
          <w:rFonts w:ascii="Gill Sans MT" w:hAnsi="Gill Sans MT"/>
          <w:color w:val="99CC00"/>
          <w:sz w:val="20"/>
        </w:rPr>
      </w:pPr>
      <w:r w:rsidRPr="00D61B55">
        <w:rPr>
          <w:rFonts w:ascii="Gill Sans MT" w:hAnsi="Gill Sans MT"/>
          <w:color w:val="99CC00"/>
          <w:sz w:val="20"/>
        </w:rPr>
        <w:t>Poudarek na enoti</w:t>
      </w:r>
    </w:p>
    <w:p w:rsidR="00950C37" w:rsidRDefault="00950C37" w:rsidP="00D61B55">
      <w:pPr>
        <w:numPr>
          <w:ilvl w:val="1"/>
          <w:numId w:val="73"/>
        </w:numPr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Zanima nas različnost in podobnost med enotami primerjave</w:t>
      </w:r>
    </w:p>
    <w:p w:rsidR="00950C37" w:rsidRDefault="00950C37" w:rsidP="00D61B55">
      <w:pPr>
        <w:numPr>
          <w:ilvl w:val="1"/>
          <w:numId w:val="73"/>
        </w:numPr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Prevladujoče kvalitativno</w:t>
      </w:r>
    </w:p>
    <w:p w:rsidR="00950C37" w:rsidRDefault="00950C37" w:rsidP="00D61B55">
      <w:pPr>
        <w:numPr>
          <w:ilvl w:val="1"/>
          <w:numId w:val="73"/>
        </w:numPr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Manj enot, ki so nujno znane</w:t>
      </w:r>
    </w:p>
    <w:p w:rsidR="00950C37" w:rsidRPr="00D61B55" w:rsidRDefault="00950C37" w:rsidP="00D61B55">
      <w:pPr>
        <w:numPr>
          <w:ilvl w:val="0"/>
          <w:numId w:val="73"/>
        </w:numPr>
        <w:tabs>
          <w:tab w:val="left" w:pos="900"/>
        </w:tabs>
        <w:jc w:val="both"/>
        <w:rPr>
          <w:rFonts w:ascii="Gill Sans MT" w:hAnsi="Gill Sans MT"/>
          <w:color w:val="99CC00"/>
          <w:sz w:val="20"/>
        </w:rPr>
      </w:pPr>
      <w:r w:rsidRPr="00D61B55">
        <w:rPr>
          <w:rFonts w:ascii="Gill Sans MT" w:hAnsi="Gill Sans MT"/>
          <w:color w:val="99CC00"/>
          <w:sz w:val="20"/>
        </w:rPr>
        <w:t>Poudarek na spremenljivki</w:t>
      </w:r>
    </w:p>
    <w:p w:rsidR="00950C37" w:rsidRDefault="00950C37" w:rsidP="00D61B55">
      <w:pPr>
        <w:numPr>
          <w:ilvl w:val="1"/>
          <w:numId w:val="73"/>
        </w:numPr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Zanima nas vzročna povezanost med spremenljivkami (splošne zakonitosti, razvoj teorije)</w:t>
      </w:r>
    </w:p>
    <w:p w:rsidR="00950C37" w:rsidRDefault="00950C37" w:rsidP="00D61B55">
      <w:pPr>
        <w:numPr>
          <w:ilvl w:val="1"/>
          <w:numId w:val="73"/>
        </w:numPr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Prevladujoče kvantitativno</w:t>
      </w:r>
    </w:p>
    <w:p w:rsidR="00950C37" w:rsidRDefault="00950C37" w:rsidP="00D61B55">
      <w:pPr>
        <w:numPr>
          <w:ilvl w:val="1"/>
          <w:numId w:val="73"/>
        </w:numPr>
        <w:jc w:val="both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Več enot, ki so lahko anonimne, zanimajo nas le njihove lastnosti</w:t>
      </w:r>
    </w:p>
    <w:p w:rsidR="00950C37" w:rsidRDefault="00950C37" w:rsidP="00950C37">
      <w:pPr>
        <w:jc w:val="both"/>
        <w:rPr>
          <w:rFonts w:ascii="Gill Sans MT" w:hAnsi="Gill Sans MT"/>
          <w:sz w:val="20"/>
        </w:rPr>
      </w:pPr>
    </w:p>
    <w:p w:rsidR="00950C37" w:rsidRPr="00D61B55" w:rsidRDefault="00950C37" w:rsidP="00D61B55">
      <w:pPr>
        <w:pStyle w:val="poglavje"/>
        <w:rPr>
          <w:bCs/>
          <w:sz w:val="20"/>
        </w:rPr>
      </w:pPr>
      <w:r w:rsidRPr="00D61B55">
        <w:rPr>
          <w:bCs/>
          <w:sz w:val="20"/>
        </w:rPr>
        <w:t>Logika spoznavanja</w:t>
      </w:r>
    </w:p>
    <w:p w:rsidR="00950C37" w:rsidRPr="00D61B55" w:rsidRDefault="00950C37" w:rsidP="006711BE">
      <w:pPr>
        <w:numPr>
          <w:ilvl w:val="2"/>
          <w:numId w:val="73"/>
        </w:numPr>
        <w:tabs>
          <w:tab w:val="left" w:pos="900"/>
          <w:tab w:val="left" w:pos="1080"/>
        </w:tabs>
        <w:ind w:hanging="977"/>
        <w:jc w:val="both"/>
        <w:rPr>
          <w:rFonts w:ascii="Gill Sans MT" w:hAnsi="Gill Sans MT"/>
          <w:color w:val="FFCC00"/>
          <w:sz w:val="20"/>
        </w:rPr>
      </w:pPr>
      <w:r w:rsidRPr="00D61B55">
        <w:rPr>
          <w:rFonts w:ascii="Gill Sans MT" w:hAnsi="Gill Sans MT"/>
          <w:color w:val="FFCC00"/>
          <w:sz w:val="20"/>
        </w:rPr>
        <w:t>Poudarek na enoti</w:t>
      </w:r>
    </w:p>
    <w:p w:rsidR="00950C37" w:rsidRDefault="00950C37" w:rsidP="006711BE">
      <w:pPr>
        <w:numPr>
          <w:ilvl w:val="3"/>
          <w:numId w:val="73"/>
        </w:numPr>
        <w:tabs>
          <w:tab w:val="clear" w:pos="2880"/>
          <w:tab w:val="num" w:pos="1440"/>
        </w:tabs>
        <w:ind w:left="1440"/>
        <w:jc w:val="both"/>
        <w:rPr>
          <w:rFonts w:ascii="Gill Sans MT" w:hAnsi="Gill Sans MT"/>
          <w:sz w:val="20"/>
        </w:rPr>
      </w:pPr>
      <w:r w:rsidRPr="00D61B55">
        <w:rPr>
          <w:rFonts w:ascii="Gill Sans MT" w:hAnsi="Gill Sans MT"/>
          <w:color w:val="CC99FF"/>
          <w:sz w:val="20"/>
        </w:rPr>
        <w:t>Deduktivna logika:</w:t>
      </w:r>
      <w:r>
        <w:rPr>
          <w:rFonts w:ascii="Gill Sans MT" w:hAnsi="Gill Sans MT"/>
          <w:sz w:val="20"/>
        </w:rPr>
        <w:t xml:space="preserve"> teoretsko utemeljeno iskanje podobnosti ali razlik (hipoteza o možnih vzrokih)</w:t>
      </w:r>
    </w:p>
    <w:p w:rsidR="00950C37" w:rsidRDefault="00950C37" w:rsidP="006711BE">
      <w:pPr>
        <w:numPr>
          <w:ilvl w:val="3"/>
          <w:numId w:val="73"/>
        </w:numPr>
        <w:tabs>
          <w:tab w:val="clear" w:pos="2880"/>
          <w:tab w:val="num" w:pos="1440"/>
        </w:tabs>
        <w:ind w:left="1440"/>
        <w:jc w:val="both"/>
        <w:rPr>
          <w:rFonts w:ascii="Gill Sans MT" w:hAnsi="Gill Sans MT"/>
          <w:sz w:val="20"/>
        </w:rPr>
      </w:pPr>
      <w:r w:rsidRPr="00D61B55">
        <w:rPr>
          <w:rFonts w:ascii="Gill Sans MT" w:hAnsi="Gill Sans MT"/>
          <w:color w:val="CC99FF"/>
          <w:sz w:val="20"/>
        </w:rPr>
        <w:t>Induktivna logika:</w:t>
      </w:r>
      <w:r>
        <w:rPr>
          <w:rFonts w:ascii="Gill Sans MT" w:hAnsi="Gill Sans MT"/>
          <w:sz w:val="20"/>
        </w:rPr>
        <w:t xml:space="preserve"> empirično odkrivanje relevantnih vzrokih izmed opazovanih pojavov, ki so teoretično (hipotetično) možni vzroki</w:t>
      </w:r>
    </w:p>
    <w:p w:rsidR="00950C37" w:rsidRPr="00D61B55" w:rsidRDefault="00950C37" w:rsidP="006711BE">
      <w:pPr>
        <w:numPr>
          <w:ilvl w:val="2"/>
          <w:numId w:val="73"/>
        </w:numPr>
        <w:tabs>
          <w:tab w:val="left" w:pos="900"/>
          <w:tab w:val="left" w:pos="1080"/>
        </w:tabs>
        <w:ind w:hanging="977"/>
        <w:jc w:val="both"/>
        <w:rPr>
          <w:rFonts w:ascii="Gill Sans MT" w:hAnsi="Gill Sans MT"/>
          <w:color w:val="FFCC00"/>
          <w:sz w:val="20"/>
        </w:rPr>
      </w:pPr>
      <w:r w:rsidRPr="00D61B55">
        <w:rPr>
          <w:rFonts w:ascii="Gill Sans MT" w:hAnsi="Gill Sans MT"/>
          <w:color w:val="FFCC00"/>
          <w:sz w:val="20"/>
        </w:rPr>
        <w:t>Poudarek na spremenljivki</w:t>
      </w:r>
    </w:p>
    <w:p w:rsidR="00950C37" w:rsidRDefault="00950C37" w:rsidP="006711BE">
      <w:pPr>
        <w:numPr>
          <w:ilvl w:val="3"/>
          <w:numId w:val="73"/>
        </w:numPr>
        <w:tabs>
          <w:tab w:val="clear" w:pos="2880"/>
          <w:tab w:val="num" w:pos="1440"/>
        </w:tabs>
        <w:ind w:left="1440"/>
        <w:jc w:val="both"/>
      </w:pPr>
      <w:r w:rsidRPr="00D61B55">
        <w:rPr>
          <w:rFonts w:ascii="Gill Sans MT" w:hAnsi="Gill Sans MT"/>
          <w:color w:val="CC99FF"/>
          <w:sz w:val="20"/>
        </w:rPr>
        <w:t>Deduktivna logika:</w:t>
      </w:r>
      <w:r>
        <w:rPr>
          <w:rFonts w:ascii="Gill Sans MT" w:hAnsi="Gill Sans MT"/>
          <w:sz w:val="20"/>
        </w:rPr>
        <w:t xml:space="preserve"> izhodišče spoznavanja je teorija (preizkus hipotez izpeljanih iz teorije)</w:t>
      </w:r>
    </w:p>
    <w:p w:rsidR="00950C37" w:rsidRDefault="00D61B55" w:rsidP="006711BE">
      <w:pPr>
        <w:numPr>
          <w:ilvl w:val="3"/>
          <w:numId w:val="73"/>
        </w:numPr>
        <w:tabs>
          <w:tab w:val="clear" w:pos="2880"/>
          <w:tab w:val="num" w:pos="1440"/>
        </w:tabs>
        <w:ind w:left="1440"/>
        <w:jc w:val="both"/>
      </w:pPr>
      <w:r w:rsidRPr="00D61B55">
        <w:rPr>
          <w:rFonts w:ascii="Gill Sans MT" w:hAnsi="Gill Sans MT"/>
          <w:color w:val="CC99FF"/>
          <w:sz w:val="20"/>
        </w:rPr>
        <w:t>Uporaba statističnih metod za analizo podatkov:</w:t>
      </w:r>
      <w:r>
        <w:rPr>
          <w:rFonts w:ascii="Gill Sans MT" w:hAnsi="Gill Sans MT"/>
          <w:sz w:val="20"/>
        </w:rPr>
        <w:t xml:space="preserve"> raziskovanje vzročnih zvez med spremenljivkami – vpliv neodvisnih spremenljivk na odvisno </w:t>
      </w:r>
      <w:r w:rsidR="00950C37">
        <w:rPr>
          <w:rFonts w:ascii="Gill Sans MT" w:hAnsi="Gill Sans MT"/>
          <w:sz w:val="20"/>
        </w:rPr>
        <w:t xml:space="preserve"> </w:t>
      </w:r>
    </w:p>
    <w:p w:rsidR="00950C37" w:rsidRDefault="00950C37" w:rsidP="00950C37">
      <w:pPr>
        <w:jc w:val="both"/>
        <w:rPr>
          <w:rFonts w:ascii="Gill Sans MT" w:hAnsi="Gill Sans MT"/>
          <w:sz w:val="20"/>
        </w:rPr>
      </w:pPr>
    </w:p>
    <w:p w:rsidR="00D61B55" w:rsidRDefault="00D61B55" w:rsidP="00950C37">
      <w:pPr>
        <w:jc w:val="both"/>
        <w:rPr>
          <w:rFonts w:ascii="Gill Sans MT" w:hAnsi="Gill Sans MT"/>
          <w:sz w:val="20"/>
        </w:rPr>
      </w:pPr>
    </w:p>
    <w:p w:rsidR="00D61B55" w:rsidRPr="00D61B55" w:rsidRDefault="00D61B55" w:rsidP="00D61B55">
      <w:pPr>
        <w:pStyle w:val="poglavje"/>
        <w:rPr>
          <w:bCs/>
          <w:sz w:val="20"/>
        </w:rPr>
      </w:pPr>
      <w:r w:rsidRPr="00D61B55">
        <w:rPr>
          <w:bCs/>
          <w:sz w:val="20"/>
        </w:rPr>
        <w:lastRenderedPageBreak/>
        <w:t>4 tipi (mednarodnih) primerjalnih raziskav</w:t>
      </w:r>
    </w:p>
    <w:p w:rsidR="00D61B55" w:rsidRDefault="00D61B55" w:rsidP="006711BE">
      <w:pPr>
        <w:numPr>
          <w:ilvl w:val="4"/>
          <w:numId w:val="73"/>
        </w:numPr>
        <w:tabs>
          <w:tab w:val="left" w:pos="900"/>
        </w:tabs>
        <w:ind w:hanging="2417"/>
        <w:jc w:val="both"/>
        <w:rPr>
          <w:rFonts w:ascii="Gill Sans MT" w:hAnsi="Gill Sans MT"/>
          <w:sz w:val="20"/>
        </w:rPr>
      </w:pPr>
      <w:r w:rsidRPr="00D61B55">
        <w:rPr>
          <w:rFonts w:ascii="Gill Sans MT" w:hAnsi="Gill Sans MT"/>
          <w:color w:val="FF9900"/>
          <w:sz w:val="20"/>
        </w:rPr>
        <w:t>Študije primerov</w:t>
      </w:r>
      <w:r>
        <w:rPr>
          <w:rFonts w:ascii="Gill Sans MT" w:hAnsi="Gill Sans MT"/>
          <w:sz w:val="20"/>
        </w:rPr>
        <w:t xml:space="preserve"> – država kot objekt opazovanja</w:t>
      </w:r>
    </w:p>
    <w:p w:rsidR="00D61B55" w:rsidRDefault="00D61B55" w:rsidP="006711BE">
      <w:pPr>
        <w:numPr>
          <w:ilvl w:val="4"/>
          <w:numId w:val="73"/>
        </w:numPr>
        <w:tabs>
          <w:tab w:val="left" w:pos="900"/>
        </w:tabs>
        <w:ind w:hanging="2417"/>
        <w:jc w:val="both"/>
        <w:rPr>
          <w:rFonts w:ascii="Gill Sans MT" w:hAnsi="Gill Sans MT"/>
          <w:sz w:val="20"/>
        </w:rPr>
      </w:pPr>
      <w:r w:rsidRPr="00D61B55">
        <w:rPr>
          <w:rFonts w:ascii="Gill Sans MT" w:hAnsi="Gill Sans MT"/>
          <w:color w:val="FF9900"/>
          <w:sz w:val="20"/>
        </w:rPr>
        <w:t>Kulturno – kontekstualne raziskave</w:t>
      </w:r>
      <w:r>
        <w:rPr>
          <w:rFonts w:ascii="Gill Sans MT" w:hAnsi="Gill Sans MT"/>
          <w:sz w:val="20"/>
        </w:rPr>
        <w:t xml:space="preserve"> – država kot kontekst (splet okoliščin)</w:t>
      </w:r>
    </w:p>
    <w:p w:rsidR="00D61B55" w:rsidRDefault="00D61B55" w:rsidP="006711BE">
      <w:pPr>
        <w:numPr>
          <w:ilvl w:val="4"/>
          <w:numId w:val="73"/>
        </w:numPr>
        <w:tabs>
          <w:tab w:val="left" w:pos="900"/>
        </w:tabs>
        <w:ind w:hanging="2417"/>
        <w:jc w:val="both"/>
        <w:rPr>
          <w:rFonts w:ascii="Gill Sans MT" w:hAnsi="Gill Sans MT"/>
          <w:sz w:val="20"/>
        </w:rPr>
      </w:pPr>
      <w:r w:rsidRPr="00D61B55">
        <w:rPr>
          <w:rFonts w:ascii="Gill Sans MT" w:hAnsi="Gill Sans MT"/>
          <w:color w:val="FF9900"/>
          <w:sz w:val="20"/>
        </w:rPr>
        <w:t>Mednarodne raziskave</w:t>
      </w:r>
      <w:r>
        <w:rPr>
          <w:rFonts w:ascii="Gill Sans MT" w:hAnsi="Gill Sans MT"/>
          <w:sz w:val="20"/>
        </w:rPr>
        <w:t xml:space="preserve"> – država kot enota (značilnosti države so spremenljivke)</w:t>
      </w:r>
    </w:p>
    <w:p w:rsidR="00D61B55" w:rsidRDefault="00D61B55" w:rsidP="006711BE">
      <w:pPr>
        <w:numPr>
          <w:ilvl w:val="4"/>
          <w:numId w:val="73"/>
        </w:numPr>
        <w:tabs>
          <w:tab w:val="left" w:pos="900"/>
        </w:tabs>
        <w:ind w:hanging="2417"/>
        <w:jc w:val="both"/>
        <w:rPr>
          <w:rFonts w:ascii="Gill Sans MT" w:hAnsi="Gill Sans MT"/>
          <w:sz w:val="20"/>
        </w:rPr>
      </w:pPr>
      <w:r w:rsidRPr="00D61B55">
        <w:rPr>
          <w:rFonts w:ascii="Gill Sans MT" w:hAnsi="Gill Sans MT"/>
          <w:color w:val="FF9900"/>
          <w:sz w:val="20"/>
        </w:rPr>
        <w:t>Transnacionalne raziskave</w:t>
      </w:r>
      <w:r>
        <w:rPr>
          <w:rFonts w:ascii="Gill Sans MT" w:hAnsi="Gill Sans MT"/>
          <w:sz w:val="20"/>
        </w:rPr>
        <w:t xml:space="preserve"> – država kot del širšega sistema, enota analize</w:t>
      </w:r>
    </w:p>
    <w:p w:rsidR="00D61B55" w:rsidRPr="00D61B55" w:rsidRDefault="00D61B55" w:rsidP="006711BE">
      <w:pPr>
        <w:numPr>
          <w:ilvl w:val="5"/>
          <w:numId w:val="73"/>
        </w:numPr>
        <w:tabs>
          <w:tab w:val="left" w:pos="1620"/>
          <w:tab w:val="left" w:pos="1800"/>
        </w:tabs>
        <w:ind w:hanging="2984"/>
        <w:jc w:val="both"/>
        <w:rPr>
          <w:rFonts w:ascii="Gill Sans MT" w:hAnsi="Gill Sans MT"/>
          <w:color w:val="339966"/>
          <w:sz w:val="20"/>
        </w:rPr>
      </w:pPr>
      <w:r w:rsidRPr="00D61B55">
        <w:rPr>
          <w:rFonts w:ascii="Gill Sans MT" w:hAnsi="Gill Sans MT"/>
          <w:color w:val="339966"/>
          <w:sz w:val="20"/>
        </w:rPr>
        <w:t xml:space="preserve">Problemi: </w:t>
      </w:r>
    </w:p>
    <w:p w:rsidR="00D61B55" w:rsidRPr="00D61B55" w:rsidRDefault="00D61B55" w:rsidP="006711BE">
      <w:pPr>
        <w:numPr>
          <w:ilvl w:val="6"/>
          <w:numId w:val="73"/>
        </w:numPr>
        <w:tabs>
          <w:tab w:val="clear" w:pos="5040"/>
          <w:tab w:val="num" w:pos="2340"/>
        </w:tabs>
        <w:ind w:left="2340"/>
        <w:jc w:val="both"/>
        <w:rPr>
          <w:rFonts w:ascii="Gill Sans MT" w:hAnsi="Gill Sans MT"/>
          <w:color w:val="339966"/>
          <w:sz w:val="20"/>
        </w:rPr>
      </w:pPr>
      <w:r w:rsidRPr="00D61B55">
        <w:rPr>
          <w:rFonts w:ascii="Gill Sans MT" w:hAnsi="Gill Sans MT"/>
          <w:color w:val="339966"/>
          <w:sz w:val="20"/>
        </w:rPr>
        <w:t>Identifikacija in izbor enote</w:t>
      </w:r>
    </w:p>
    <w:p w:rsidR="00D61B55" w:rsidRPr="00D61B55" w:rsidRDefault="00D61B55" w:rsidP="006711BE">
      <w:pPr>
        <w:numPr>
          <w:ilvl w:val="6"/>
          <w:numId w:val="73"/>
        </w:numPr>
        <w:tabs>
          <w:tab w:val="clear" w:pos="5040"/>
          <w:tab w:val="num" w:pos="2340"/>
        </w:tabs>
        <w:ind w:left="2340"/>
        <w:jc w:val="both"/>
        <w:rPr>
          <w:rFonts w:ascii="Gill Sans MT" w:hAnsi="Gill Sans MT"/>
          <w:color w:val="339966"/>
          <w:sz w:val="20"/>
        </w:rPr>
      </w:pPr>
      <w:r w:rsidRPr="00D61B55">
        <w:rPr>
          <w:rFonts w:ascii="Gill Sans MT" w:hAnsi="Gill Sans MT"/>
          <w:color w:val="339966"/>
          <w:sz w:val="20"/>
        </w:rPr>
        <w:t>Teorija o enoti</w:t>
      </w:r>
    </w:p>
    <w:p w:rsidR="00D61B55" w:rsidRPr="00D61B55" w:rsidRDefault="00D61B55" w:rsidP="006711BE">
      <w:pPr>
        <w:numPr>
          <w:ilvl w:val="6"/>
          <w:numId w:val="73"/>
        </w:numPr>
        <w:tabs>
          <w:tab w:val="clear" w:pos="5040"/>
          <w:tab w:val="num" w:pos="2340"/>
        </w:tabs>
        <w:ind w:left="2340"/>
        <w:jc w:val="both"/>
        <w:rPr>
          <w:rFonts w:ascii="Gill Sans MT" w:hAnsi="Gill Sans MT"/>
          <w:color w:val="339966"/>
          <w:sz w:val="20"/>
        </w:rPr>
      </w:pPr>
      <w:r w:rsidRPr="00D61B55">
        <w:rPr>
          <w:rFonts w:ascii="Gill Sans MT" w:hAnsi="Gill Sans MT"/>
          <w:color w:val="339966"/>
          <w:sz w:val="20"/>
        </w:rPr>
        <w:t>Država kot neustrezen okvir analize</w:t>
      </w:r>
    </w:p>
    <w:p w:rsidR="00AB7090" w:rsidRDefault="00D61B55" w:rsidP="006711BE">
      <w:pPr>
        <w:numPr>
          <w:ilvl w:val="6"/>
          <w:numId w:val="73"/>
        </w:numPr>
        <w:tabs>
          <w:tab w:val="clear" w:pos="5040"/>
          <w:tab w:val="num" w:pos="2340"/>
        </w:tabs>
        <w:ind w:left="2340"/>
        <w:jc w:val="both"/>
        <w:rPr>
          <w:rFonts w:ascii="Gill Sans MT" w:hAnsi="Gill Sans MT"/>
          <w:sz w:val="20"/>
        </w:rPr>
      </w:pPr>
      <w:r w:rsidRPr="00D61B55">
        <w:rPr>
          <w:rFonts w:ascii="Gill Sans MT" w:hAnsi="Gill Sans MT"/>
          <w:color w:val="339966"/>
          <w:sz w:val="20"/>
        </w:rPr>
        <w:t>Problem ekvivalence</w:t>
      </w:r>
      <w:r>
        <w:rPr>
          <w:rFonts w:ascii="Gill Sans MT" w:hAnsi="Gill Sans MT"/>
          <w:sz w:val="20"/>
        </w:rPr>
        <w:t>: leksikalna (prevodi), funkcionalna (kontekstualna), pojmovna, merks (ekvivalenca indikatorjev)</w:t>
      </w:r>
    </w:p>
    <w:p w:rsidR="00AB7090" w:rsidRPr="00AB7090" w:rsidRDefault="00AB7090" w:rsidP="00AB7090">
      <w:pPr>
        <w:rPr>
          <w:rFonts w:ascii="Gill Sans MT" w:hAnsi="Gill Sans MT"/>
          <w:sz w:val="20"/>
        </w:rPr>
      </w:pPr>
    </w:p>
    <w:p w:rsidR="00AB7090" w:rsidRDefault="00AB7090" w:rsidP="00AB7090">
      <w:pPr>
        <w:rPr>
          <w:rFonts w:ascii="Gill Sans MT" w:hAnsi="Gill Sans MT"/>
          <w:sz w:val="20"/>
        </w:rPr>
      </w:pPr>
    </w:p>
    <w:p w:rsidR="00D61B55" w:rsidRPr="00AB7090" w:rsidRDefault="00AB7090" w:rsidP="00AB7090">
      <w:pPr>
        <w:pStyle w:val="predavanjenaslov"/>
        <w:rPr>
          <w:bCs/>
          <w:sz w:val="20"/>
        </w:rPr>
      </w:pPr>
      <w:bookmarkStart w:id="20" w:name="_Toc184966378"/>
      <w:bookmarkStart w:id="21" w:name="_Toc184966513"/>
      <w:r w:rsidRPr="00AB7090">
        <w:rPr>
          <w:bCs/>
          <w:sz w:val="20"/>
        </w:rPr>
        <w:t xml:space="preserve">OBLIKE RAZISKAV </w:t>
      </w:r>
      <w:r>
        <w:rPr>
          <w:bCs/>
          <w:sz w:val="20"/>
        </w:rPr>
        <w:t xml:space="preserve">                                                                                                         </w:t>
      </w:r>
      <w:r w:rsidRPr="00AB7090">
        <w:rPr>
          <w:b w:val="0"/>
          <w:bCs/>
          <w:sz w:val="20"/>
          <w:u w:val="none"/>
        </w:rPr>
        <w:t>(raziskovalni načrti oz. dizajni) – pregled nekaterih najbolj pogostih oblik družboslovnih raziskav</w:t>
      </w:r>
      <w:bookmarkEnd w:id="20"/>
      <w:bookmarkEnd w:id="21"/>
    </w:p>
    <w:p w:rsidR="00AB7090" w:rsidRPr="00F66517" w:rsidRDefault="00F66517" w:rsidP="00F66517">
      <w:pPr>
        <w:pStyle w:val="poglavje"/>
        <w:rPr>
          <w:bCs/>
          <w:sz w:val="20"/>
        </w:rPr>
      </w:pPr>
      <w:r w:rsidRPr="00F66517">
        <w:rPr>
          <w:bCs/>
          <w:sz w:val="20"/>
        </w:rPr>
        <w:t>Kriteriji različnih klasifikacij oblik raziskav</w:t>
      </w:r>
    </w:p>
    <w:p w:rsidR="00F66517" w:rsidRPr="0064527E" w:rsidRDefault="00F66517" w:rsidP="00F66517">
      <w:pPr>
        <w:numPr>
          <w:ilvl w:val="0"/>
          <w:numId w:val="75"/>
        </w:numPr>
        <w:tabs>
          <w:tab w:val="left" w:pos="900"/>
        </w:tabs>
        <w:rPr>
          <w:rFonts w:ascii="Gill Sans MT" w:hAnsi="Gill Sans MT"/>
          <w:color w:val="99CC00"/>
          <w:sz w:val="20"/>
        </w:rPr>
      </w:pPr>
      <w:r w:rsidRPr="0064527E">
        <w:rPr>
          <w:rFonts w:ascii="Gill Sans MT" w:hAnsi="Gill Sans MT"/>
          <w:color w:val="99CC00"/>
          <w:sz w:val="20"/>
        </w:rPr>
        <w:t>Odnos do predmeta raziskovanja družbe:</w:t>
      </w:r>
    </w:p>
    <w:p w:rsidR="00F66517" w:rsidRDefault="00F66517" w:rsidP="00F66517">
      <w:pPr>
        <w:numPr>
          <w:ilvl w:val="1"/>
          <w:numId w:val="75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Temeljne, aplikativne, akcijske</w:t>
      </w:r>
    </w:p>
    <w:p w:rsidR="00F66517" w:rsidRPr="0064527E" w:rsidRDefault="00F66517" w:rsidP="00F66517">
      <w:pPr>
        <w:numPr>
          <w:ilvl w:val="0"/>
          <w:numId w:val="75"/>
        </w:numPr>
        <w:tabs>
          <w:tab w:val="left" w:pos="900"/>
        </w:tabs>
        <w:rPr>
          <w:rFonts w:ascii="Gill Sans MT" w:hAnsi="Gill Sans MT"/>
          <w:color w:val="99CC00"/>
          <w:sz w:val="20"/>
        </w:rPr>
      </w:pPr>
      <w:r w:rsidRPr="0064527E">
        <w:rPr>
          <w:rFonts w:ascii="Gill Sans MT" w:hAnsi="Gill Sans MT"/>
          <w:color w:val="99CC00"/>
          <w:sz w:val="20"/>
        </w:rPr>
        <w:t>Spoznavni cilji raziskave:</w:t>
      </w:r>
    </w:p>
    <w:p w:rsidR="00F66517" w:rsidRDefault="00F66517" w:rsidP="00F66517">
      <w:pPr>
        <w:numPr>
          <w:ilvl w:val="1"/>
          <w:numId w:val="75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Poizvedovalne (pilotske, eksplorativne), opisne (deskriptivne), pojasnjevalne (eksplanatorne)</w:t>
      </w:r>
    </w:p>
    <w:p w:rsidR="00F66517" w:rsidRPr="0064527E" w:rsidRDefault="00F66517" w:rsidP="00F66517">
      <w:pPr>
        <w:numPr>
          <w:ilvl w:val="0"/>
          <w:numId w:val="75"/>
        </w:numPr>
        <w:tabs>
          <w:tab w:val="left" w:pos="900"/>
        </w:tabs>
        <w:rPr>
          <w:rFonts w:ascii="Gill Sans MT" w:hAnsi="Gill Sans MT"/>
          <w:color w:val="99CC00"/>
          <w:sz w:val="20"/>
        </w:rPr>
      </w:pPr>
      <w:r w:rsidRPr="0064527E">
        <w:rPr>
          <w:rFonts w:ascii="Gill Sans MT" w:hAnsi="Gill Sans MT"/>
          <w:color w:val="99CC00"/>
          <w:sz w:val="20"/>
        </w:rPr>
        <w:t>Paradigmatski (spoznavni) cilji in uporabljene metode:</w:t>
      </w:r>
    </w:p>
    <w:p w:rsidR="00F66517" w:rsidRDefault="00F66517" w:rsidP="00F66517">
      <w:pPr>
        <w:numPr>
          <w:ilvl w:val="1"/>
          <w:numId w:val="75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Pozitivizem (kvantitativno), konstruktivizem (kvalitativne), pragmatizem (kombinacije metod)</w:t>
      </w:r>
    </w:p>
    <w:p w:rsidR="00F66517" w:rsidRPr="0064527E" w:rsidRDefault="00F66517" w:rsidP="00F66517">
      <w:pPr>
        <w:numPr>
          <w:ilvl w:val="0"/>
          <w:numId w:val="75"/>
        </w:numPr>
        <w:tabs>
          <w:tab w:val="left" w:pos="900"/>
        </w:tabs>
        <w:rPr>
          <w:rFonts w:ascii="Gill Sans MT" w:hAnsi="Gill Sans MT"/>
          <w:color w:val="99CC00"/>
          <w:sz w:val="20"/>
        </w:rPr>
      </w:pPr>
      <w:r w:rsidRPr="0064527E">
        <w:rPr>
          <w:rFonts w:ascii="Gill Sans MT" w:hAnsi="Gill Sans MT"/>
          <w:color w:val="99CC00"/>
          <w:sz w:val="20"/>
        </w:rPr>
        <w:t>Razmerje med številom opazovanih enot in številom opazovanih dimenzij:</w:t>
      </w:r>
    </w:p>
    <w:p w:rsidR="00F66517" w:rsidRDefault="00F66517" w:rsidP="00F66517">
      <w:pPr>
        <w:numPr>
          <w:ilvl w:val="1"/>
          <w:numId w:val="75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Kvalitativne, primerjalne, kvantitativne</w:t>
      </w:r>
    </w:p>
    <w:p w:rsidR="00F66517" w:rsidRPr="0064527E" w:rsidRDefault="00F66517" w:rsidP="00F66517">
      <w:pPr>
        <w:numPr>
          <w:ilvl w:val="0"/>
          <w:numId w:val="75"/>
        </w:numPr>
        <w:tabs>
          <w:tab w:val="left" w:pos="900"/>
        </w:tabs>
        <w:rPr>
          <w:rFonts w:ascii="Gill Sans MT" w:hAnsi="Gill Sans MT"/>
          <w:color w:val="99CC00"/>
          <w:sz w:val="20"/>
        </w:rPr>
      </w:pPr>
      <w:r w:rsidRPr="0064527E">
        <w:rPr>
          <w:rFonts w:ascii="Gill Sans MT" w:hAnsi="Gill Sans MT"/>
          <w:color w:val="99CC00"/>
          <w:sz w:val="20"/>
        </w:rPr>
        <w:t>Čas in prostor</w:t>
      </w:r>
    </w:p>
    <w:p w:rsidR="00F66517" w:rsidRPr="0064527E" w:rsidRDefault="00F66517" w:rsidP="00F66517">
      <w:pPr>
        <w:numPr>
          <w:ilvl w:val="0"/>
          <w:numId w:val="75"/>
        </w:numPr>
        <w:tabs>
          <w:tab w:val="left" w:pos="900"/>
        </w:tabs>
        <w:rPr>
          <w:rFonts w:ascii="Gill Sans MT" w:hAnsi="Gill Sans MT"/>
          <w:color w:val="99CC00"/>
          <w:sz w:val="20"/>
        </w:rPr>
      </w:pPr>
      <w:r w:rsidRPr="0064527E">
        <w:rPr>
          <w:rFonts w:ascii="Gill Sans MT" w:hAnsi="Gill Sans MT"/>
          <w:color w:val="99CC00"/>
          <w:sz w:val="20"/>
        </w:rPr>
        <w:t>(Ne)poseganje v raziskovano okolje</w:t>
      </w:r>
    </w:p>
    <w:p w:rsidR="00F66517" w:rsidRPr="0064527E" w:rsidRDefault="00F66517" w:rsidP="00F66517">
      <w:pPr>
        <w:numPr>
          <w:ilvl w:val="0"/>
          <w:numId w:val="75"/>
        </w:numPr>
        <w:tabs>
          <w:tab w:val="left" w:pos="900"/>
        </w:tabs>
        <w:rPr>
          <w:rFonts w:ascii="Gill Sans MT" w:hAnsi="Gill Sans MT"/>
          <w:color w:val="99CC00"/>
          <w:sz w:val="20"/>
        </w:rPr>
      </w:pPr>
      <w:r w:rsidRPr="0064527E">
        <w:rPr>
          <w:rFonts w:ascii="Gill Sans MT" w:hAnsi="Gill Sans MT"/>
          <w:color w:val="99CC00"/>
          <w:sz w:val="20"/>
        </w:rPr>
        <w:t>Način zbiranja podatkov</w:t>
      </w:r>
    </w:p>
    <w:p w:rsidR="00F66517" w:rsidRDefault="00F66517" w:rsidP="00AB7090">
      <w:pPr>
        <w:rPr>
          <w:rFonts w:ascii="Gill Sans MT" w:hAnsi="Gill Sans MT"/>
          <w:sz w:val="20"/>
        </w:rPr>
      </w:pPr>
    </w:p>
    <w:p w:rsidR="00F66517" w:rsidRPr="00F66517" w:rsidRDefault="00F66517" w:rsidP="00F66517">
      <w:pPr>
        <w:pStyle w:val="poglavje"/>
        <w:rPr>
          <w:bCs/>
          <w:sz w:val="20"/>
        </w:rPr>
      </w:pPr>
      <w:r w:rsidRPr="00F66517">
        <w:rPr>
          <w:bCs/>
          <w:sz w:val="20"/>
        </w:rPr>
        <w:t>Raziskave glede na način zbiranja podatkov</w:t>
      </w:r>
    </w:p>
    <w:p w:rsidR="00F66517" w:rsidRPr="0064527E" w:rsidRDefault="00F66517" w:rsidP="00F66517">
      <w:pPr>
        <w:numPr>
          <w:ilvl w:val="0"/>
          <w:numId w:val="76"/>
        </w:numPr>
        <w:tabs>
          <w:tab w:val="left" w:pos="900"/>
        </w:tabs>
        <w:rPr>
          <w:rFonts w:ascii="Gill Sans MT" w:hAnsi="Gill Sans MT"/>
          <w:color w:val="00CCFF"/>
          <w:sz w:val="20"/>
        </w:rPr>
      </w:pPr>
      <w:r w:rsidRPr="0064527E">
        <w:rPr>
          <w:rFonts w:ascii="Gill Sans MT" w:hAnsi="Gill Sans MT"/>
          <w:color w:val="00CCFF"/>
          <w:sz w:val="20"/>
        </w:rPr>
        <w:t>Opazovanje</w:t>
      </w:r>
    </w:p>
    <w:p w:rsidR="00F66517" w:rsidRDefault="00F66517" w:rsidP="00F66517">
      <w:pPr>
        <w:numPr>
          <w:ilvl w:val="1"/>
          <w:numId w:val="76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Različni načini udeležbe v raziskovanem okolju</w:t>
      </w:r>
    </w:p>
    <w:p w:rsidR="00F66517" w:rsidRPr="0064527E" w:rsidRDefault="00F66517" w:rsidP="00F66517">
      <w:pPr>
        <w:numPr>
          <w:ilvl w:val="0"/>
          <w:numId w:val="76"/>
        </w:numPr>
        <w:tabs>
          <w:tab w:val="left" w:pos="900"/>
        </w:tabs>
        <w:rPr>
          <w:rFonts w:ascii="Gill Sans MT" w:hAnsi="Gill Sans MT"/>
          <w:color w:val="00CCFF"/>
          <w:sz w:val="20"/>
        </w:rPr>
      </w:pPr>
      <w:r w:rsidRPr="0064527E">
        <w:rPr>
          <w:rFonts w:ascii="Gill Sans MT" w:hAnsi="Gill Sans MT"/>
          <w:color w:val="00CCFF"/>
          <w:sz w:val="20"/>
        </w:rPr>
        <w:t>Spraševanje</w:t>
      </w:r>
    </w:p>
    <w:p w:rsidR="00F66517" w:rsidRDefault="00F66517" w:rsidP="00F66517">
      <w:pPr>
        <w:numPr>
          <w:ilvl w:val="1"/>
          <w:numId w:val="76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Različne ravni standardizacije </w:t>
      </w:r>
    </w:p>
    <w:p w:rsidR="00F66517" w:rsidRPr="0064527E" w:rsidRDefault="00F66517" w:rsidP="00F66517">
      <w:pPr>
        <w:numPr>
          <w:ilvl w:val="0"/>
          <w:numId w:val="76"/>
        </w:numPr>
        <w:tabs>
          <w:tab w:val="left" w:pos="900"/>
        </w:tabs>
        <w:rPr>
          <w:rFonts w:ascii="Gill Sans MT" w:hAnsi="Gill Sans MT"/>
          <w:color w:val="00CCFF"/>
          <w:sz w:val="20"/>
        </w:rPr>
      </w:pPr>
      <w:r w:rsidRPr="0064527E">
        <w:rPr>
          <w:rFonts w:ascii="Gill Sans MT" w:hAnsi="Gill Sans MT"/>
          <w:color w:val="00CCFF"/>
          <w:sz w:val="20"/>
        </w:rPr>
        <w:t>Analiza dokumentov (vsebine)</w:t>
      </w:r>
    </w:p>
    <w:p w:rsidR="00F66517" w:rsidRDefault="00F66517" w:rsidP="00F66517">
      <w:pPr>
        <w:numPr>
          <w:ilvl w:val="1"/>
          <w:numId w:val="76"/>
        </w:numPr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Različne vrste dokumentov ter različna kvantifikacija</w:t>
      </w:r>
    </w:p>
    <w:p w:rsidR="00AB7090" w:rsidRDefault="00AB7090" w:rsidP="00AB7090">
      <w:pPr>
        <w:rPr>
          <w:rFonts w:ascii="Gill Sans MT" w:hAnsi="Gill Sans MT"/>
          <w:sz w:val="20"/>
        </w:rPr>
      </w:pPr>
    </w:p>
    <w:p w:rsidR="00F66517" w:rsidRPr="0064527E" w:rsidRDefault="00F66517" w:rsidP="0064527E">
      <w:pPr>
        <w:pStyle w:val="poglavje"/>
        <w:rPr>
          <w:bCs/>
          <w:sz w:val="20"/>
        </w:rPr>
      </w:pPr>
      <w:r w:rsidRPr="0064527E">
        <w:rPr>
          <w:bCs/>
          <w:sz w:val="20"/>
        </w:rPr>
        <w:t>Raziskave glede na poseganje v okolje ob zbiranju podatkov</w:t>
      </w:r>
    </w:p>
    <w:p w:rsidR="00F66517" w:rsidRPr="0064527E" w:rsidRDefault="00F66517" w:rsidP="0064527E">
      <w:pPr>
        <w:numPr>
          <w:ilvl w:val="2"/>
          <w:numId w:val="76"/>
        </w:numPr>
        <w:tabs>
          <w:tab w:val="left" w:pos="900"/>
        </w:tabs>
        <w:ind w:hanging="977"/>
        <w:rPr>
          <w:rFonts w:ascii="Gill Sans MT" w:hAnsi="Gill Sans MT"/>
          <w:color w:val="CC99FF"/>
          <w:sz w:val="20"/>
        </w:rPr>
      </w:pPr>
      <w:r w:rsidRPr="0064527E">
        <w:rPr>
          <w:rFonts w:ascii="Gill Sans MT" w:hAnsi="Gill Sans MT"/>
          <w:color w:val="CC99FF"/>
          <w:sz w:val="20"/>
        </w:rPr>
        <w:t>Poseg v raziskovano okolje (reaktivne raziskave)</w:t>
      </w:r>
    </w:p>
    <w:p w:rsidR="00F66517" w:rsidRDefault="00F66517" w:rsidP="0064527E">
      <w:pPr>
        <w:numPr>
          <w:ilvl w:val="3"/>
          <w:numId w:val="76"/>
        </w:numPr>
        <w:tabs>
          <w:tab w:val="left" w:pos="1440"/>
        </w:tabs>
        <w:ind w:hanging="180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Opazovanje</w:t>
      </w:r>
    </w:p>
    <w:p w:rsidR="00F66517" w:rsidRDefault="00F66517" w:rsidP="0064527E">
      <w:pPr>
        <w:numPr>
          <w:ilvl w:val="3"/>
          <w:numId w:val="76"/>
        </w:numPr>
        <w:tabs>
          <w:tab w:val="left" w:pos="1440"/>
        </w:tabs>
        <w:ind w:hanging="180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Spraševanje</w:t>
      </w:r>
    </w:p>
    <w:p w:rsidR="00F66517" w:rsidRPr="0064527E" w:rsidRDefault="00F66517" w:rsidP="0064527E">
      <w:pPr>
        <w:numPr>
          <w:ilvl w:val="2"/>
          <w:numId w:val="76"/>
        </w:numPr>
        <w:tabs>
          <w:tab w:val="left" w:pos="900"/>
        </w:tabs>
        <w:ind w:hanging="977"/>
        <w:rPr>
          <w:rFonts w:ascii="Gill Sans MT" w:hAnsi="Gill Sans MT"/>
          <w:color w:val="CC99FF"/>
          <w:sz w:val="20"/>
        </w:rPr>
      </w:pPr>
      <w:r w:rsidRPr="0064527E">
        <w:rPr>
          <w:rFonts w:ascii="Gill Sans MT" w:hAnsi="Gill Sans MT"/>
          <w:color w:val="CC99FF"/>
          <w:sz w:val="20"/>
        </w:rPr>
        <w:t>Neposeganje v raziskano okolje (nereaktivna raziskava)</w:t>
      </w:r>
    </w:p>
    <w:p w:rsidR="00F66517" w:rsidRDefault="00F66517" w:rsidP="0064527E">
      <w:pPr>
        <w:numPr>
          <w:ilvl w:val="3"/>
          <w:numId w:val="76"/>
        </w:numPr>
        <w:tabs>
          <w:tab w:val="left" w:pos="1440"/>
        </w:tabs>
        <w:ind w:hanging="180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Analiza dokumentov, analiza vsebine</w:t>
      </w:r>
    </w:p>
    <w:p w:rsidR="00F66517" w:rsidRDefault="00F66517" w:rsidP="0064527E">
      <w:pPr>
        <w:numPr>
          <w:ilvl w:val="3"/>
          <w:numId w:val="76"/>
        </w:numPr>
        <w:tabs>
          <w:tab w:val="left" w:pos="1440"/>
        </w:tabs>
        <w:ind w:hanging="180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Arhivski podatki, sekundarna analiza</w:t>
      </w:r>
    </w:p>
    <w:p w:rsidR="00F66517" w:rsidRDefault="00F66517" w:rsidP="0064527E">
      <w:pPr>
        <w:numPr>
          <w:ilvl w:val="3"/>
          <w:numId w:val="76"/>
        </w:numPr>
        <w:tabs>
          <w:tab w:val="left" w:pos="1440"/>
        </w:tabs>
        <w:ind w:hanging="180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Fizični sledovi</w:t>
      </w:r>
    </w:p>
    <w:p w:rsidR="00F66517" w:rsidRDefault="00F66517" w:rsidP="0064527E">
      <w:pPr>
        <w:numPr>
          <w:ilvl w:val="3"/>
          <w:numId w:val="76"/>
        </w:numPr>
        <w:tabs>
          <w:tab w:val="left" w:pos="1440"/>
        </w:tabs>
        <w:ind w:hanging="180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Določene vrste opazovanja</w:t>
      </w:r>
    </w:p>
    <w:p w:rsidR="0064527E" w:rsidRDefault="0064527E" w:rsidP="00AB7090">
      <w:pPr>
        <w:rPr>
          <w:rFonts w:ascii="Gill Sans MT" w:hAnsi="Gill Sans MT"/>
          <w:sz w:val="20"/>
        </w:rPr>
      </w:pPr>
    </w:p>
    <w:p w:rsidR="0064527E" w:rsidRPr="0064527E" w:rsidRDefault="0064527E" w:rsidP="0064527E">
      <w:pPr>
        <w:pStyle w:val="poglavje"/>
        <w:rPr>
          <w:bCs/>
          <w:sz w:val="20"/>
        </w:rPr>
      </w:pPr>
      <w:r w:rsidRPr="0064527E">
        <w:rPr>
          <w:bCs/>
          <w:sz w:val="20"/>
        </w:rPr>
        <w:t>Raziskovanje glede na prostorsko in časovno razsežnost</w:t>
      </w:r>
    </w:p>
    <w:p w:rsidR="0064527E" w:rsidRPr="0064527E" w:rsidRDefault="0064527E" w:rsidP="0064527E">
      <w:pPr>
        <w:numPr>
          <w:ilvl w:val="4"/>
          <w:numId w:val="76"/>
        </w:numPr>
        <w:tabs>
          <w:tab w:val="left" w:pos="900"/>
        </w:tabs>
        <w:ind w:hanging="2417"/>
        <w:rPr>
          <w:rFonts w:ascii="Gill Sans MT" w:hAnsi="Gill Sans MT"/>
          <w:color w:val="FF99CC"/>
          <w:sz w:val="20"/>
        </w:rPr>
      </w:pPr>
      <w:r w:rsidRPr="0064527E">
        <w:rPr>
          <w:rFonts w:ascii="Gill Sans MT" w:hAnsi="Gill Sans MT"/>
          <w:color w:val="FF99CC"/>
          <w:sz w:val="20"/>
        </w:rPr>
        <w:t>Glede na raven (opazovanja, analize, zaključkov):</w:t>
      </w:r>
    </w:p>
    <w:p w:rsidR="0064527E" w:rsidRDefault="0064527E" w:rsidP="0064527E">
      <w:pPr>
        <w:numPr>
          <w:ilvl w:val="5"/>
          <w:numId w:val="76"/>
        </w:numPr>
        <w:tabs>
          <w:tab w:val="clear" w:pos="4320"/>
          <w:tab w:val="num" w:pos="1440"/>
        </w:tabs>
        <w:ind w:left="144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Od mikro (lokalne) ravni do makro (globalne) ravni</w:t>
      </w:r>
    </w:p>
    <w:p w:rsidR="0064527E" w:rsidRPr="0064527E" w:rsidRDefault="0064527E" w:rsidP="0064527E">
      <w:pPr>
        <w:numPr>
          <w:ilvl w:val="4"/>
          <w:numId w:val="76"/>
        </w:numPr>
        <w:tabs>
          <w:tab w:val="left" w:pos="900"/>
        </w:tabs>
        <w:ind w:hanging="2417"/>
        <w:rPr>
          <w:rFonts w:ascii="Gill Sans MT" w:hAnsi="Gill Sans MT"/>
          <w:color w:val="FF99CC"/>
          <w:sz w:val="20"/>
        </w:rPr>
      </w:pPr>
      <w:r w:rsidRPr="0064527E">
        <w:rPr>
          <w:rFonts w:ascii="Gill Sans MT" w:hAnsi="Gill Sans MT"/>
          <w:color w:val="FF99CC"/>
          <w:sz w:val="20"/>
        </w:rPr>
        <w:t>Glede na časovni razpon:</w:t>
      </w:r>
    </w:p>
    <w:p w:rsidR="0064527E" w:rsidRDefault="0064527E" w:rsidP="0064527E">
      <w:pPr>
        <w:numPr>
          <w:ilvl w:val="5"/>
          <w:numId w:val="76"/>
        </w:numPr>
        <w:tabs>
          <w:tab w:val="clear" w:pos="4320"/>
          <w:tab w:val="num" w:pos="1440"/>
        </w:tabs>
        <w:ind w:left="144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Raziskave v eni časovni točki, trendi, medčasovne primerjalne raziskave</w:t>
      </w:r>
    </w:p>
    <w:p w:rsidR="0064527E" w:rsidRPr="0064527E" w:rsidRDefault="0064527E" w:rsidP="0064527E">
      <w:pPr>
        <w:numPr>
          <w:ilvl w:val="4"/>
          <w:numId w:val="76"/>
        </w:numPr>
        <w:tabs>
          <w:tab w:val="left" w:pos="900"/>
        </w:tabs>
        <w:ind w:hanging="2417"/>
        <w:rPr>
          <w:rFonts w:ascii="Gill Sans MT" w:hAnsi="Gill Sans MT"/>
          <w:color w:val="FF99CC"/>
          <w:sz w:val="20"/>
        </w:rPr>
      </w:pPr>
      <w:r w:rsidRPr="0064527E">
        <w:rPr>
          <w:rFonts w:ascii="Gill Sans MT" w:hAnsi="Gill Sans MT"/>
          <w:color w:val="FF99CC"/>
          <w:sz w:val="20"/>
        </w:rPr>
        <w:t>Kombinacija prostorske in časovne razsežnosti:</w:t>
      </w:r>
    </w:p>
    <w:p w:rsidR="0064527E" w:rsidRDefault="0064527E" w:rsidP="0064527E">
      <w:pPr>
        <w:numPr>
          <w:ilvl w:val="5"/>
          <w:numId w:val="76"/>
        </w:numPr>
        <w:tabs>
          <w:tab w:val="clear" w:pos="4320"/>
          <w:tab w:val="num" w:pos="1440"/>
        </w:tabs>
        <w:ind w:left="144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Od raziskave posamičnega dogodka na omejenem prostoru do zgodovinsko primerjalne raziskave (globalnega trenda)</w:t>
      </w:r>
    </w:p>
    <w:p w:rsidR="0064527E" w:rsidRDefault="0064527E" w:rsidP="00AB7090">
      <w:pPr>
        <w:rPr>
          <w:rFonts w:ascii="Gill Sans MT" w:hAnsi="Gill Sans MT"/>
          <w:sz w:val="20"/>
        </w:rPr>
      </w:pPr>
    </w:p>
    <w:p w:rsidR="0064527E" w:rsidRDefault="0064527E" w:rsidP="00AB7090">
      <w:pPr>
        <w:rPr>
          <w:rFonts w:ascii="Gill Sans MT" w:hAnsi="Gill Sans MT"/>
          <w:sz w:val="20"/>
        </w:rPr>
      </w:pPr>
    </w:p>
    <w:p w:rsidR="0064527E" w:rsidRDefault="0064527E" w:rsidP="00AB7090">
      <w:pPr>
        <w:rPr>
          <w:rFonts w:ascii="Gill Sans MT" w:hAnsi="Gill Sans MT"/>
          <w:sz w:val="20"/>
        </w:rPr>
      </w:pPr>
    </w:p>
    <w:p w:rsidR="0064527E" w:rsidRDefault="0064527E" w:rsidP="00AB7090">
      <w:pPr>
        <w:rPr>
          <w:rFonts w:ascii="Gill Sans MT" w:hAnsi="Gill Sans MT"/>
          <w:sz w:val="20"/>
        </w:rPr>
      </w:pPr>
    </w:p>
    <w:p w:rsidR="0064527E" w:rsidRPr="0064527E" w:rsidRDefault="0064527E" w:rsidP="0064527E">
      <w:pPr>
        <w:pStyle w:val="poglavje"/>
        <w:rPr>
          <w:bCs/>
          <w:sz w:val="20"/>
        </w:rPr>
      </w:pPr>
      <w:r w:rsidRPr="0064527E">
        <w:rPr>
          <w:bCs/>
          <w:sz w:val="20"/>
        </w:rPr>
        <w:lastRenderedPageBreak/>
        <w:t>Raziskovalni načrti (oblike raziskav)</w:t>
      </w:r>
    </w:p>
    <w:p w:rsidR="0064527E" w:rsidRPr="00C71F62" w:rsidRDefault="0064527E" w:rsidP="00EA2CB2">
      <w:pPr>
        <w:numPr>
          <w:ilvl w:val="5"/>
          <w:numId w:val="77"/>
        </w:numPr>
        <w:tabs>
          <w:tab w:val="left" w:pos="720"/>
        </w:tabs>
        <w:ind w:hanging="3884"/>
        <w:rPr>
          <w:rFonts w:ascii="Gill Sans MT" w:hAnsi="Gill Sans MT"/>
          <w:color w:val="FF3399"/>
          <w:sz w:val="20"/>
          <w:u w:val="single"/>
        </w:rPr>
      </w:pPr>
      <w:r w:rsidRPr="00C71F62">
        <w:rPr>
          <w:rFonts w:ascii="Gill Sans MT" w:hAnsi="Gill Sans MT"/>
          <w:color w:val="FF3399"/>
          <w:sz w:val="20"/>
          <w:u w:val="single"/>
        </w:rPr>
        <w:t>Anketa</w:t>
      </w:r>
    </w:p>
    <w:p w:rsidR="0064527E" w:rsidRPr="00C71F62" w:rsidRDefault="0064527E" w:rsidP="00EA2CB2">
      <w:pPr>
        <w:numPr>
          <w:ilvl w:val="5"/>
          <w:numId w:val="78"/>
        </w:numPr>
        <w:tabs>
          <w:tab w:val="left" w:pos="720"/>
          <w:tab w:val="left" w:pos="1080"/>
          <w:tab w:val="left" w:pos="144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Značilnosti z vidika kriterijev klasifikacije:</w:t>
      </w:r>
    </w:p>
    <w:p w:rsidR="0064527E" w:rsidRDefault="0064527E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Temeljna, aplikativna ali akcijska</w:t>
      </w:r>
    </w:p>
    <w:p w:rsidR="0064527E" w:rsidRDefault="0064527E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Praviloma utemeljena v pozitivizmu</w:t>
      </w:r>
    </w:p>
    <w:p w:rsidR="0064527E" w:rsidRDefault="0064527E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Kvantitativna raziskava</w:t>
      </w:r>
      <w:r w:rsidR="00223D94">
        <w:rPr>
          <w:rFonts w:ascii="Gill Sans MT" w:hAnsi="Gill Sans MT"/>
          <w:sz w:val="20"/>
        </w:rPr>
        <w:t>, r</w:t>
      </w:r>
      <w:r>
        <w:rPr>
          <w:rFonts w:ascii="Gill Sans MT" w:hAnsi="Gill Sans MT"/>
          <w:sz w:val="20"/>
        </w:rPr>
        <w:t>eaktivna raziskava</w:t>
      </w:r>
    </w:p>
    <w:p w:rsidR="0064527E" w:rsidRPr="00C71F62" w:rsidRDefault="0064527E" w:rsidP="0064527E">
      <w:pPr>
        <w:tabs>
          <w:tab w:val="left" w:pos="720"/>
        </w:tabs>
        <w:rPr>
          <w:rFonts w:ascii="Gill Sans MT" w:hAnsi="Gill Sans MT"/>
          <w:color w:val="FF3399"/>
          <w:sz w:val="20"/>
          <w:u w:val="single"/>
        </w:rPr>
      </w:pPr>
    </w:p>
    <w:p w:rsidR="0064527E" w:rsidRPr="00C71F62" w:rsidRDefault="0064527E" w:rsidP="00EA2CB2">
      <w:pPr>
        <w:numPr>
          <w:ilvl w:val="5"/>
          <w:numId w:val="77"/>
        </w:numPr>
        <w:tabs>
          <w:tab w:val="left" w:pos="720"/>
        </w:tabs>
        <w:ind w:hanging="3884"/>
        <w:rPr>
          <w:rFonts w:ascii="Gill Sans MT" w:hAnsi="Gill Sans MT"/>
          <w:color w:val="FF3399"/>
          <w:sz w:val="20"/>
          <w:u w:val="single"/>
        </w:rPr>
      </w:pPr>
      <w:r w:rsidRPr="00C71F62">
        <w:rPr>
          <w:rFonts w:ascii="Gill Sans MT" w:hAnsi="Gill Sans MT"/>
          <w:color w:val="FF3399"/>
          <w:sz w:val="20"/>
          <w:u w:val="single"/>
        </w:rPr>
        <w:t>Terensko participativno raziskovanje</w:t>
      </w:r>
    </w:p>
    <w:p w:rsidR="00B225FD" w:rsidRPr="00C71F62" w:rsidRDefault="00B225FD" w:rsidP="00EA2CB2">
      <w:pPr>
        <w:numPr>
          <w:ilvl w:val="5"/>
          <w:numId w:val="78"/>
        </w:numPr>
        <w:tabs>
          <w:tab w:val="left" w:pos="720"/>
          <w:tab w:val="left" w:pos="1080"/>
          <w:tab w:val="left" w:pos="144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Značilnosti z vidika kriterijev klasifikacije:</w:t>
      </w:r>
    </w:p>
    <w:p w:rsidR="00B225FD" w:rsidRDefault="00B225FD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Temeljna, aplikativna ali akcijska</w:t>
      </w:r>
    </w:p>
    <w:p w:rsidR="00B225FD" w:rsidRDefault="00B225FD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Praviloma utemeljena v interpretativni paradigmi</w:t>
      </w:r>
    </w:p>
    <w:p w:rsidR="00B225FD" w:rsidRDefault="00B225FD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Kvalitativna</w:t>
      </w:r>
    </w:p>
    <w:p w:rsidR="00B225FD" w:rsidRDefault="00B225FD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Mikro raven lokacije – prostor je omejen z dosegom raziskovalčeve zaznave</w:t>
      </w:r>
    </w:p>
    <w:p w:rsidR="00B225FD" w:rsidRDefault="00B225FD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Reaktivna raziskava</w:t>
      </w:r>
    </w:p>
    <w:p w:rsidR="00B225FD" w:rsidRDefault="00B225FD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Opazovanje, spraševanje, tudi analiza dokumentov</w:t>
      </w:r>
    </w:p>
    <w:p w:rsidR="00B225FD" w:rsidRDefault="00B225FD" w:rsidP="00B225FD">
      <w:pPr>
        <w:tabs>
          <w:tab w:val="left" w:pos="720"/>
        </w:tabs>
        <w:ind w:left="360"/>
        <w:rPr>
          <w:rFonts w:ascii="Gill Sans MT" w:hAnsi="Gill Sans MT"/>
          <w:sz w:val="20"/>
        </w:rPr>
      </w:pPr>
    </w:p>
    <w:p w:rsidR="0064527E" w:rsidRPr="00C71F62" w:rsidRDefault="0064527E" w:rsidP="00EA2CB2">
      <w:pPr>
        <w:numPr>
          <w:ilvl w:val="5"/>
          <w:numId w:val="77"/>
        </w:numPr>
        <w:tabs>
          <w:tab w:val="left" w:pos="720"/>
        </w:tabs>
        <w:ind w:hanging="3884"/>
        <w:rPr>
          <w:rFonts w:ascii="Gill Sans MT" w:hAnsi="Gill Sans MT"/>
          <w:color w:val="FF3399"/>
          <w:sz w:val="20"/>
          <w:u w:val="single"/>
        </w:rPr>
      </w:pPr>
      <w:r w:rsidRPr="00C71F62">
        <w:rPr>
          <w:rFonts w:ascii="Gill Sans MT" w:hAnsi="Gill Sans MT"/>
          <w:color w:val="FF3399"/>
          <w:sz w:val="20"/>
          <w:u w:val="single"/>
        </w:rPr>
        <w:t>Sekundarna analiza</w:t>
      </w:r>
    </w:p>
    <w:p w:rsidR="00B225FD" w:rsidRPr="00C71F62" w:rsidRDefault="00B225FD" w:rsidP="00EA2CB2">
      <w:pPr>
        <w:numPr>
          <w:ilvl w:val="5"/>
          <w:numId w:val="78"/>
        </w:numPr>
        <w:tabs>
          <w:tab w:val="left" w:pos="720"/>
          <w:tab w:val="left" w:pos="1080"/>
          <w:tab w:val="left" w:pos="144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Značilnosti z vidika kriterijev klasifikacije:</w:t>
      </w:r>
    </w:p>
    <w:p w:rsidR="00B225FD" w:rsidRDefault="00B225FD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Temeljna (bolj običajno) ali aplikativna</w:t>
      </w:r>
    </w:p>
    <w:p w:rsidR="00B225FD" w:rsidRDefault="00B225FD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Praviloma utemeljena v pozitivizmu </w:t>
      </w:r>
    </w:p>
    <w:p w:rsidR="00B225FD" w:rsidRDefault="00B225FD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Kvantitativna</w:t>
      </w:r>
    </w:p>
    <w:p w:rsidR="00B225FD" w:rsidRDefault="00B225FD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Bolj običajno na makro ravni</w:t>
      </w:r>
    </w:p>
    <w:p w:rsidR="00B225FD" w:rsidRDefault="00B225FD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Nereaktivna raziskava</w:t>
      </w:r>
    </w:p>
    <w:p w:rsidR="00B225FD" w:rsidRDefault="00B225FD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Uporaba arhivskih podatkov</w:t>
      </w:r>
    </w:p>
    <w:p w:rsidR="00B225FD" w:rsidRDefault="00B225FD" w:rsidP="00B225FD">
      <w:pPr>
        <w:tabs>
          <w:tab w:val="left" w:pos="720"/>
          <w:tab w:val="left" w:pos="2160"/>
          <w:tab w:val="left" w:pos="2340"/>
        </w:tabs>
        <w:rPr>
          <w:rFonts w:ascii="Gill Sans MT" w:hAnsi="Gill Sans MT"/>
          <w:sz w:val="20"/>
        </w:rPr>
      </w:pPr>
    </w:p>
    <w:p w:rsidR="0064527E" w:rsidRPr="00C71F62" w:rsidRDefault="0064527E" w:rsidP="00EA2CB2">
      <w:pPr>
        <w:numPr>
          <w:ilvl w:val="5"/>
          <w:numId w:val="77"/>
        </w:numPr>
        <w:tabs>
          <w:tab w:val="left" w:pos="720"/>
        </w:tabs>
        <w:ind w:hanging="3884"/>
        <w:rPr>
          <w:rFonts w:ascii="Gill Sans MT" w:hAnsi="Gill Sans MT"/>
          <w:color w:val="FF3399"/>
          <w:sz w:val="20"/>
          <w:u w:val="single"/>
        </w:rPr>
      </w:pPr>
      <w:r w:rsidRPr="00C71F62">
        <w:rPr>
          <w:rFonts w:ascii="Gill Sans MT" w:hAnsi="Gill Sans MT"/>
          <w:color w:val="FF3399"/>
          <w:sz w:val="20"/>
          <w:u w:val="single"/>
        </w:rPr>
        <w:t>Primerjalno raziskovanje</w:t>
      </w:r>
    </w:p>
    <w:p w:rsidR="00D548B3" w:rsidRPr="00C71F62" w:rsidRDefault="00D548B3" w:rsidP="00EA2CB2">
      <w:pPr>
        <w:numPr>
          <w:ilvl w:val="5"/>
          <w:numId w:val="78"/>
        </w:numPr>
        <w:tabs>
          <w:tab w:val="left" w:pos="720"/>
          <w:tab w:val="left" w:pos="1080"/>
          <w:tab w:val="left" w:pos="144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Značilnosti z vidika kriterijev klasifikacije:</w:t>
      </w:r>
    </w:p>
    <w:p w:rsidR="00D548B3" w:rsidRDefault="00D548B3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Temeljna (bolj običajno) ali aplikativna</w:t>
      </w:r>
    </w:p>
    <w:p w:rsidR="00D548B3" w:rsidRDefault="00D548B3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Možni različni paradigmatski temelji </w:t>
      </w:r>
    </w:p>
    <w:p w:rsidR="00D548B3" w:rsidRDefault="00D548B3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Kvantitativna (usmerjena na spremenljivke) ali kvalitativna (usmerjena na enote)</w:t>
      </w:r>
    </w:p>
    <w:p w:rsidR="00D548B3" w:rsidRDefault="00D548B3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Makro raven enot, medčasovne analize</w:t>
      </w:r>
    </w:p>
    <w:p w:rsidR="00D548B3" w:rsidRDefault="00D548B3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Reaktivna ali nereaktivna raziskava</w:t>
      </w:r>
    </w:p>
    <w:p w:rsidR="00D548B3" w:rsidRDefault="00D548B3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Spraševanje, analiza dokumentov, arhivski podatki (sekundarna analiza)</w:t>
      </w:r>
    </w:p>
    <w:p w:rsidR="00D548B3" w:rsidRDefault="00D548B3" w:rsidP="00D548B3">
      <w:pPr>
        <w:tabs>
          <w:tab w:val="left" w:pos="720"/>
          <w:tab w:val="left" w:pos="2160"/>
          <w:tab w:val="left" w:pos="2340"/>
        </w:tabs>
        <w:ind w:left="1800"/>
        <w:rPr>
          <w:rFonts w:ascii="Gill Sans MT" w:hAnsi="Gill Sans MT"/>
          <w:sz w:val="20"/>
        </w:rPr>
      </w:pPr>
    </w:p>
    <w:p w:rsidR="00D548B3" w:rsidRPr="00C71F62" w:rsidRDefault="00D548B3" w:rsidP="00EA2CB2">
      <w:pPr>
        <w:numPr>
          <w:ilvl w:val="5"/>
          <w:numId w:val="77"/>
        </w:numPr>
        <w:tabs>
          <w:tab w:val="left" w:pos="720"/>
        </w:tabs>
        <w:ind w:hanging="3884"/>
        <w:rPr>
          <w:rFonts w:ascii="Gill Sans MT" w:hAnsi="Gill Sans MT"/>
          <w:color w:val="FF3399"/>
          <w:sz w:val="20"/>
          <w:u w:val="single"/>
        </w:rPr>
      </w:pPr>
      <w:r w:rsidRPr="00C71F62">
        <w:rPr>
          <w:rFonts w:ascii="Gill Sans MT" w:hAnsi="Gill Sans MT"/>
          <w:color w:val="FF3399"/>
          <w:sz w:val="20"/>
          <w:u w:val="single"/>
        </w:rPr>
        <w:t>Medčasovne analize</w:t>
      </w:r>
    </w:p>
    <w:p w:rsidR="00D548B3" w:rsidRPr="00C71F62" w:rsidRDefault="00D548B3" w:rsidP="00EA2CB2">
      <w:pPr>
        <w:numPr>
          <w:ilvl w:val="5"/>
          <w:numId w:val="78"/>
        </w:numPr>
        <w:tabs>
          <w:tab w:val="left" w:pos="720"/>
          <w:tab w:val="left" w:pos="1080"/>
          <w:tab w:val="left" w:pos="144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Značilnosti z vidika kriterijev klasifikacije:</w:t>
      </w:r>
    </w:p>
    <w:p w:rsidR="00D548B3" w:rsidRDefault="00D548B3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Temeljna (bolj običajno) ali aplikativna</w:t>
      </w:r>
      <w:r w:rsidR="00C97F5F">
        <w:rPr>
          <w:rFonts w:ascii="Gill Sans MT" w:hAnsi="Gill Sans MT"/>
          <w:sz w:val="20"/>
        </w:rPr>
        <w:t xml:space="preserve"> ali akcijska raziskava</w:t>
      </w:r>
    </w:p>
    <w:p w:rsidR="00D548B3" w:rsidRDefault="00C97F5F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R</w:t>
      </w:r>
      <w:r w:rsidR="00D548B3">
        <w:rPr>
          <w:rFonts w:ascii="Gill Sans MT" w:hAnsi="Gill Sans MT"/>
          <w:sz w:val="20"/>
        </w:rPr>
        <w:t xml:space="preserve">azlični paradigmatski temelji </w:t>
      </w:r>
    </w:p>
    <w:p w:rsidR="00D548B3" w:rsidRDefault="00D548B3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Kvantitativna ali kvalitativna </w:t>
      </w:r>
    </w:p>
    <w:p w:rsidR="00C97F5F" w:rsidRDefault="00C97F5F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Makro ali mikro raven, časovni potek je pomemben</w:t>
      </w:r>
    </w:p>
    <w:p w:rsidR="00C97F5F" w:rsidRDefault="00C97F5F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Reaktivna ali nereaktivna</w:t>
      </w:r>
    </w:p>
    <w:p w:rsidR="00C97F5F" w:rsidRDefault="00C97F5F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Spraševanje, analiza dokumentov</w:t>
      </w:r>
    </w:p>
    <w:p w:rsidR="00C97F5F" w:rsidRDefault="00C97F5F" w:rsidP="00EA2CB2">
      <w:pPr>
        <w:numPr>
          <w:ilvl w:val="5"/>
          <w:numId w:val="79"/>
        </w:numPr>
        <w:tabs>
          <w:tab w:val="clear" w:pos="4320"/>
          <w:tab w:val="left" w:pos="72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Medčasovna analiza kot primerjalna raziskava – opazovanje 1 družbe v različnih fazah njenega razvoja</w:t>
      </w:r>
    </w:p>
    <w:p w:rsidR="00C97F5F" w:rsidRDefault="00C97F5F" w:rsidP="00EA2CB2">
      <w:pPr>
        <w:numPr>
          <w:ilvl w:val="5"/>
          <w:numId w:val="79"/>
        </w:numPr>
        <w:tabs>
          <w:tab w:val="clear" w:pos="4320"/>
          <w:tab w:val="left" w:pos="72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Medčasovna analiza in elementi eksperimentalne logike  - merjenje pojava v več časovnih točkah – iskanje dejavnikov spremembe v času</w:t>
      </w:r>
    </w:p>
    <w:p w:rsidR="00C97F5F" w:rsidRPr="00C71F62" w:rsidRDefault="00C97F5F" w:rsidP="00C97F5F">
      <w:pPr>
        <w:tabs>
          <w:tab w:val="left" w:pos="720"/>
          <w:tab w:val="left" w:pos="2160"/>
          <w:tab w:val="left" w:pos="2340"/>
        </w:tabs>
        <w:rPr>
          <w:rFonts w:ascii="Gill Sans MT" w:hAnsi="Gill Sans MT"/>
          <w:color w:val="FF3399"/>
          <w:sz w:val="20"/>
          <w:u w:val="single"/>
        </w:rPr>
      </w:pPr>
    </w:p>
    <w:p w:rsidR="0064527E" w:rsidRPr="00C71F62" w:rsidRDefault="0064527E" w:rsidP="00EA2CB2">
      <w:pPr>
        <w:numPr>
          <w:ilvl w:val="5"/>
          <w:numId w:val="77"/>
        </w:numPr>
        <w:tabs>
          <w:tab w:val="left" w:pos="720"/>
        </w:tabs>
        <w:ind w:hanging="3884"/>
        <w:rPr>
          <w:rFonts w:ascii="Gill Sans MT" w:hAnsi="Gill Sans MT"/>
          <w:color w:val="FF3399"/>
          <w:sz w:val="20"/>
          <w:u w:val="single"/>
        </w:rPr>
      </w:pPr>
      <w:r w:rsidRPr="00C71F62">
        <w:rPr>
          <w:rFonts w:ascii="Gill Sans MT" w:hAnsi="Gill Sans MT"/>
          <w:color w:val="FF3399"/>
          <w:sz w:val="20"/>
          <w:u w:val="single"/>
        </w:rPr>
        <w:t>Eksperiment</w:t>
      </w:r>
    </w:p>
    <w:p w:rsidR="0052189F" w:rsidRPr="00C71F62" w:rsidRDefault="0052189F" w:rsidP="00EA2CB2">
      <w:pPr>
        <w:numPr>
          <w:ilvl w:val="5"/>
          <w:numId w:val="78"/>
        </w:numPr>
        <w:tabs>
          <w:tab w:val="left" w:pos="720"/>
          <w:tab w:val="left" w:pos="1080"/>
          <w:tab w:val="left" w:pos="144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Značilnosti z vidika kriterijev klasifikacije:</w:t>
      </w:r>
    </w:p>
    <w:p w:rsidR="0052189F" w:rsidRDefault="0052189F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Temeljna ali aplikativna ali akcijska raziskava</w:t>
      </w:r>
    </w:p>
    <w:p w:rsidR="0052189F" w:rsidRDefault="0052189F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Utemeljena v pozitivizmu  </w:t>
      </w:r>
    </w:p>
    <w:p w:rsidR="0052189F" w:rsidRDefault="0052189F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Praviloma kvantitativna </w:t>
      </w:r>
    </w:p>
    <w:p w:rsidR="0052189F" w:rsidRDefault="0052189F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Običajno mikro raven – prostorsko omejena, časovni potek pomemben</w:t>
      </w:r>
    </w:p>
    <w:p w:rsidR="0052189F" w:rsidRDefault="0052189F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Reaktivna</w:t>
      </w:r>
    </w:p>
    <w:p w:rsidR="0052189F" w:rsidRDefault="0052189F" w:rsidP="00EA2CB2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Spraševanje, opazovanje</w:t>
      </w:r>
    </w:p>
    <w:p w:rsidR="0052189F" w:rsidRPr="00C71F62" w:rsidRDefault="0052189F" w:rsidP="00EA2CB2">
      <w:pPr>
        <w:numPr>
          <w:ilvl w:val="5"/>
          <w:numId w:val="81"/>
        </w:numPr>
        <w:tabs>
          <w:tab w:val="left" w:pos="720"/>
          <w:tab w:val="left" w:pos="1080"/>
          <w:tab w:val="left" w:pos="216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Eksperiment in vzročnost</w:t>
      </w:r>
    </w:p>
    <w:p w:rsidR="00223D94" w:rsidRDefault="00B25737" w:rsidP="00223D94">
      <w:pPr>
        <w:tabs>
          <w:tab w:val="left" w:pos="720"/>
          <w:tab w:val="left" w:pos="1080"/>
          <w:tab w:val="left" w:pos="2160"/>
          <w:tab w:val="left" w:pos="2340"/>
        </w:tabs>
        <w:rPr>
          <w:rFonts w:ascii="Gill Sans MT" w:hAnsi="Gill Sans MT"/>
          <w:sz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39370</wp:posOffset>
            </wp:positionV>
            <wp:extent cx="1714500" cy="943610"/>
            <wp:effectExtent l="19050" t="0" r="0" b="0"/>
            <wp:wrapSquare wrapText="bothSides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D94" w:rsidRDefault="00223D94" w:rsidP="00223D94">
      <w:pPr>
        <w:tabs>
          <w:tab w:val="left" w:pos="720"/>
          <w:tab w:val="left" w:pos="1080"/>
          <w:tab w:val="left" w:pos="2160"/>
          <w:tab w:val="left" w:pos="2340"/>
        </w:tabs>
        <w:rPr>
          <w:rFonts w:ascii="Gill Sans MT" w:hAnsi="Gill Sans MT"/>
          <w:sz w:val="20"/>
        </w:rPr>
      </w:pPr>
    </w:p>
    <w:p w:rsidR="00223D94" w:rsidRDefault="00223D94" w:rsidP="00223D94">
      <w:pPr>
        <w:tabs>
          <w:tab w:val="left" w:pos="720"/>
          <w:tab w:val="left" w:pos="1080"/>
          <w:tab w:val="left" w:pos="2160"/>
          <w:tab w:val="left" w:pos="2340"/>
        </w:tabs>
        <w:rPr>
          <w:rFonts w:ascii="Gill Sans MT" w:hAnsi="Gill Sans MT"/>
          <w:sz w:val="20"/>
        </w:rPr>
      </w:pPr>
    </w:p>
    <w:p w:rsidR="00223D94" w:rsidRDefault="00223D94" w:rsidP="00223D94">
      <w:pPr>
        <w:tabs>
          <w:tab w:val="left" w:pos="720"/>
          <w:tab w:val="left" w:pos="1080"/>
          <w:tab w:val="left" w:pos="2160"/>
          <w:tab w:val="left" w:pos="2340"/>
        </w:tabs>
        <w:rPr>
          <w:rFonts w:ascii="Gill Sans MT" w:hAnsi="Gill Sans MT"/>
          <w:sz w:val="20"/>
        </w:rPr>
      </w:pPr>
    </w:p>
    <w:p w:rsidR="00223D94" w:rsidRDefault="00223D94" w:rsidP="00223D94">
      <w:pPr>
        <w:tabs>
          <w:tab w:val="left" w:pos="720"/>
          <w:tab w:val="left" w:pos="1080"/>
          <w:tab w:val="left" w:pos="2160"/>
          <w:tab w:val="left" w:pos="2340"/>
        </w:tabs>
        <w:rPr>
          <w:rFonts w:ascii="Gill Sans MT" w:hAnsi="Gill Sans MT"/>
          <w:sz w:val="20"/>
        </w:rPr>
      </w:pPr>
    </w:p>
    <w:p w:rsidR="00223D94" w:rsidRDefault="00223D94" w:rsidP="00223D94">
      <w:pPr>
        <w:tabs>
          <w:tab w:val="left" w:pos="720"/>
          <w:tab w:val="left" w:pos="1080"/>
          <w:tab w:val="left" w:pos="2160"/>
          <w:tab w:val="left" w:pos="2340"/>
        </w:tabs>
        <w:ind w:left="720"/>
        <w:rPr>
          <w:rFonts w:ascii="Gill Sans MT" w:hAnsi="Gill Sans MT"/>
          <w:sz w:val="20"/>
        </w:rPr>
      </w:pPr>
    </w:p>
    <w:p w:rsidR="0052189F" w:rsidRPr="00C71F62" w:rsidRDefault="0052189F" w:rsidP="00EA2CB2">
      <w:pPr>
        <w:numPr>
          <w:ilvl w:val="5"/>
          <w:numId w:val="81"/>
        </w:numPr>
        <w:tabs>
          <w:tab w:val="left" w:pos="720"/>
          <w:tab w:val="left" w:pos="1080"/>
          <w:tab w:val="left" w:pos="216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lastRenderedPageBreak/>
        <w:t>Logika in potek eksperimenta</w:t>
      </w:r>
    </w:p>
    <w:p w:rsidR="00223D94" w:rsidRDefault="00B25737" w:rsidP="00223D94">
      <w:pPr>
        <w:tabs>
          <w:tab w:val="left" w:pos="720"/>
          <w:tab w:val="left" w:pos="1080"/>
          <w:tab w:val="left" w:pos="2160"/>
          <w:tab w:val="left" w:pos="2340"/>
        </w:tabs>
        <w:rPr>
          <w:rFonts w:ascii="Gill Sans MT" w:hAnsi="Gill Sans MT"/>
          <w:sz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72390</wp:posOffset>
            </wp:positionV>
            <wp:extent cx="1600200" cy="960120"/>
            <wp:effectExtent l="19050" t="0" r="0" b="0"/>
            <wp:wrapSquare wrapText="bothSides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D94" w:rsidRDefault="00223D94" w:rsidP="00223D94">
      <w:pPr>
        <w:tabs>
          <w:tab w:val="left" w:pos="720"/>
          <w:tab w:val="left" w:pos="1080"/>
          <w:tab w:val="left" w:pos="2160"/>
          <w:tab w:val="left" w:pos="2340"/>
        </w:tabs>
        <w:rPr>
          <w:rFonts w:ascii="Gill Sans MT" w:hAnsi="Gill Sans MT"/>
          <w:sz w:val="20"/>
        </w:rPr>
      </w:pPr>
    </w:p>
    <w:p w:rsidR="00223D94" w:rsidRDefault="00223D94" w:rsidP="00223D94">
      <w:pPr>
        <w:tabs>
          <w:tab w:val="left" w:pos="720"/>
          <w:tab w:val="left" w:pos="1080"/>
          <w:tab w:val="left" w:pos="2160"/>
          <w:tab w:val="left" w:pos="2340"/>
        </w:tabs>
        <w:rPr>
          <w:rFonts w:ascii="Gill Sans MT" w:hAnsi="Gill Sans MT"/>
          <w:sz w:val="20"/>
        </w:rPr>
      </w:pPr>
    </w:p>
    <w:p w:rsidR="00223D94" w:rsidRDefault="00223D94" w:rsidP="00223D94">
      <w:pPr>
        <w:tabs>
          <w:tab w:val="left" w:pos="720"/>
          <w:tab w:val="left" w:pos="1080"/>
          <w:tab w:val="left" w:pos="2160"/>
          <w:tab w:val="left" w:pos="2340"/>
        </w:tabs>
        <w:rPr>
          <w:rFonts w:ascii="Gill Sans MT" w:hAnsi="Gill Sans MT"/>
          <w:sz w:val="20"/>
        </w:rPr>
      </w:pPr>
    </w:p>
    <w:p w:rsidR="00223D94" w:rsidRDefault="00223D94" w:rsidP="00223D94">
      <w:pPr>
        <w:tabs>
          <w:tab w:val="left" w:pos="720"/>
          <w:tab w:val="left" w:pos="1080"/>
          <w:tab w:val="left" w:pos="2160"/>
          <w:tab w:val="left" w:pos="2340"/>
        </w:tabs>
        <w:rPr>
          <w:rFonts w:ascii="Gill Sans MT" w:hAnsi="Gill Sans MT"/>
          <w:sz w:val="20"/>
        </w:rPr>
      </w:pPr>
    </w:p>
    <w:p w:rsidR="00223D94" w:rsidRDefault="00223D94" w:rsidP="00223D94">
      <w:pPr>
        <w:tabs>
          <w:tab w:val="left" w:pos="720"/>
          <w:tab w:val="left" w:pos="1080"/>
          <w:tab w:val="left" w:pos="2160"/>
          <w:tab w:val="left" w:pos="2340"/>
        </w:tabs>
        <w:rPr>
          <w:rFonts w:ascii="Gill Sans MT" w:hAnsi="Gill Sans MT"/>
          <w:sz w:val="20"/>
        </w:rPr>
      </w:pPr>
    </w:p>
    <w:p w:rsidR="00223D94" w:rsidRDefault="00223D94" w:rsidP="00223D94">
      <w:pPr>
        <w:tabs>
          <w:tab w:val="left" w:pos="720"/>
          <w:tab w:val="left" w:pos="1080"/>
          <w:tab w:val="left" w:pos="2160"/>
          <w:tab w:val="left" w:pos="2340"/>
        </w:tabs>
        <w:rPr>
          <w:rFonts w:ascii="Gill Sans MT" w:hAnsi="Gill Sans MT"/>
          <w:sz w:val="20"/>
        </w:rPr>
      </w:pPr>
    </w:p>
    <w:p w:rsidR="00223D94" w:rsidRDefault="00223D94" w:rsidP="00223D94">
      <w:pPr>
        <w:tabs>
          <w:tab w:val="left" w:pos="720"/>
          <w:tab w:val="left" w:pos="1080"/>
          <w:tab w:val="left" w:pos="2160"/>
          <w:tab w:val="left" w:pos="2340"/>
        </w:tabs>
        <w:rPr>
          <w:rFonts w:ascii="Gill Sans MT" w:hAnsi="Gill Sans MT"/>
          <w:sz w:val="20"/>
        </w:rPr>
      </w:pPr>
    </w:p>
    <w:p w:rsidR="0052189F" w:rsidRPr="00C71F62" w:rsidRDefault="0052189F" w:rsidP="00EA2CB2">
      <w:pPr>
        <w:numPr>
          <w:ilvl w:val="5"/>
          <w:numId w:val="81"/>
        </w:numPr>
        <w:tabs>
          <w:tab w:val="left" w:pos="720"/>
          <w:tab w:val="left" w:pos="1080"/>
          <w:tab w:val="left" w:pos="216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Kotroliranost pri eksperimentu (po čem se eksperiment razlikuje od ostalih razis.načrtov)</w:t>
      </w:r>
    </w:p>
    <w:p w:rsidR="00223D94" w:rsidRDefault="00223D94" w:rsidP="00EA2CB2">
      <w:pPr>
        <w:numPr>
          <w:ilvl w:val="5"/>
          <w:numId w:val="82"/>
        </w:numPr>
        <w:tabs>
          <w:tab w:val="clear" w:pos="4320"/>
          <w:tab w:val="left" w:pos="720"/>
          <w:tab w:val="left" w:pos="108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Kontrola eksperimentalne situacije (okolja, pogojev)</w:t>
      </w:r>
    </w:p>
    <w:p w:rsidR="00223D94" w:rsidRDefault="00223D94" w:rsidP="00EA2CB2">
      <w:pPr>
        <w:numPr>
          <w:ilvl w:val="5"/>
          <w:numId w:val="82"/>
        </w:numPr>
        <w:tabs>
          <w:tab w:val="clear" w:pos="4320"/>
          <w:tab w:val="left" w:pos="720"/>
          <w:tab w:val="left" w:pos="108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Eksperimentalna in kontrolna skupina (enakost skupin)</w:t>
      </w:r>
    </w:p>
    <w:p w:rsidR="00223D94" w:rsidRDefault="00223D94" w:rsidP="00EA2CB2">
      <w:pPr>
        <w:numPr>
          <w:ilvl w:val="5"/>
          <w:numId w:val="82"/>
        </w:numPr>
        <w:tabs>
          <w:tab w:val="clear" w:pos="4320"/>
          <w:tab w:val="left" w:pos="720"/>
          <w:tab w:val="left" w:pos="108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Kontrola neodvisne spremenljivke (eksperimentalni stimulus) – manipulacija z neodvisno spremenljivko</w:t>
      </w:r>
    </w:p>
    <w:p w:rsidR="00223D94" w:rsidRDefault="00223D94" w:rsidP="00EA2CB2">
      <w:pPr>
        <w:numPr>
          <w:ilvl w:val="5"/>
          <w:numId w:val="82"/>
        </w:numPr>
        <w:tabs>
          <w:tab w:val="clear" w:pos="4320"/>
          <w:tab w:val="left" w:pos="720"/>
          <w:tab w:val="left" w:pos="108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Kontrola odvisne spremenljivke – merjenje odvisne spr. pred in po manipulaciji z neodvisno spr.</w:t>
      </w:r>
    </w:p>
    <w:p w:rsidR="00223D94" w:rsidRDefault="00223D94" w:rsidP="00223D94">
      <w:pPr>
        <w:tabs>
          <w:tab w:val="left" w:pos="720"/>
          <w:tab w:val="left" w:pos="1080"/>
          <w:tab w:val="left" w:pos="2160"/>
          <w:tab w:val="left" w:pos="2340"/>
        </w:tabs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  </w:t>
      </w:r>
    </w:p>
    <w:p w:rsidR="0052189F" w:rsidRPr="00C71F62" w:rsidRDefault="0052189F" w:rsidP="00EA2CB2">
      <w:pPr>
        <w:numPr>
          <w:ilvl w:val="5"/>
          <w:numId w:val="81"/>
        </w:numPr>
        <w:tabs>
          <w:tab w:val="left" w:pos="720"/>
          <w:tab w:val="left" w:pos="1080"/>
          <w:tab w:val="left" w:pos="216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Klasični dvoskupinski eksperimentalni načrt</w:t>
      </w:r>
    </w:p>
    <w:p w:rsidR="00223D94" w:rsidRDefault="00B25737" w:rsidP="0052189F">
      <w:pPr>
        <w:tabs>
          <w:tab w:val="left" w:pos="720"/>
        </w:tabs>
        <w:ind w:left="360"/>
        <w:rPr>
          <w:rFonts w:ascii="Gill Sans MT" w:hAnsi="Gill Sans MT"/>
          <w:sz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65405</wp:posOffset>
            </wp:positionV>
            <wp:extent cx="1714500" cy="909320"/>
            <wp:effectExtent l="19050" t="0" r="0" b="0"/>
            <wp:wrapSquare wrapText="bothSides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D94" w:rsidRDefault="00223D94" w:rsidP="0052189F">
      <w:pPr>
        <w:tabs>
          <w:tab w:val="left" w:pos="720"/>
        </w:tabs>
        <w:ind w:left="360"/>
        <w:rPr>
          <w:rFonts w:ascii="Gill Sans MT" w:hAnsi="Gill Sans MT"/>
          <w:sz w:val="20"/>
        </w:rPr>
      </w:pPr>
    </w:p>
    <w:p w:rsidR="00223D94" w:rsidRDefault="00223D94" w:rsidP="0052189F">
      <w:pPr>
        <w:tabs>
          <w:tab w:val="left" w:pos="720"/>
        </w:tabs>
        <w:ind w:left="360"/>
        <w:rPr>
          <w:rFonts w:ascii="Gill Sans MT" w:hAnsi="Gill Sans MT"/>
          <w:sz w:val="20"/>
        </w:rPr>
      </w:pPr>
    </w:p>
    <w:p w:rsidR="00223D94" w:rsidRDefault="00223D94" w:rsidP="0052189F">
      <w:pPr>
        <w:tabs>
          <w:tab w:val="left" w:pos="720"/>
        </w:tabs>
        <w:ind w:left="360"/>
        <w:rPr>
          <w:rFonts w:ascii="Gill Sans MT" w:hAnsi="Gill Sans MT"/>
          <w:sz w:val="20"/>
        </w:rPr>
      </w:pPr>
    </w:p>
    <w:p w:rsidR="00223D94" w:rsidRDefault="00223D94" w:rsidP="0052189F">
      <w:pPr>
        <w:tabs>
          <w:tab w:val="left" w:pos="720"/>
        </w:tabs>
        <w:ind w:left="360"/>
        <w:rPr>
          <w:rFonts w:ascii="Gill Sans MT" w:hAnsi="Gill Sans MT"/>
          <w:sz w:val="20"/>
        </w:rPr>
      </w:pPr>
    </w:p>
    <w:p w:rsidR="00223D94" w:rsidRDefault="00223D94" w:rsidP="0052189F">
      <w:pPr>
        <w:tabs>
          <w:tab w:val="left" w:pos="720"/>
        </w:tabs>
        <w:ind w:left="360"/>
        <w:rPr>
          <w:rFonts w:ascii="Gill Sans MT" w:hAnsi="Gill Sans MT"/>
          <w:sz w:val="20"/>
        </w:rPr>
      </w:pPr>
    </w:p>
    <w:p w:rsidR="00223D94" w:rsidRDefault="00223D94" w:rsidP="0052189F">
      <w:pPr>
        <w:tabs>
          <w:tab w:val="left" w:pos="720"/>
        </w:tabs>
        <w:ind w:left="360"/>
        <w:rPr>
          <w:rFonts w:ascii="Gill Sans MT" w:hAnsi="Gill Sans MT"/>
          <w:sz w:val="20"/>
        </w:rPr>
      </w:pPr>
    </w:p>
    <w:p w:rsidR="00223D94" w:rsidRDefault="00223D94" w:rsidP="0052189F">
      <w:pPr>
        <w:tabs>
          <w:tab w:val="left" w:pos="720"/>
        </w:tabs>
        <w:ind w:left="360"/>
        <w:rPr>
          <w:rFonts w:ascii="Gill Sans MT" w:hAnsi="Gill Sans MT"/>
          <w:sz w:val="20"/>
        </w:rPr>
      </w:pPr>
    </w:p>
    <w:p w:rsidR="0064527E" w:rsidRPr="00C71F62" w:rsidRDefault="0064527E" w:rsidP="00EA2CB2">
      <w:pPr>
        <w:numPr>
          <w:ilvl w:val="5"/>
          <w:numId w:val="77"/>
        </w:numPr>
        <w:tabs>
          <w:tab w:val="left" w:pos="720"/>
        </w:tabs>
        <w:ind w:hanging="3884"/>
        <w:rPr>
          <w:rFonts w:ascii="Gill Sans MT" w:hAnsi="Gill Sans MT"/>
          <w:color w:val="FF3399"/>
          <w:sz w:val="20"/>
          <w:u w:val="single"/>
        </w:rPr>
      </w:pPr>
      <w:r w:rsidRPr="00C71F62">
        <w:rPr>
          <w:rFonts w:ascii="Gill Sans MT" w:hAnsi="Gill Sans MT"/>
          <w:color w:val="FF3399"/>
          <w:sz w:val="20"/>
          <w:u w:val="single"/>
        </w:rPr>
        <w:t>Longitudinalne raziskave</w:t>
      </w:r>
    </w:p>
    <w:p w:rsidR="00C97F5F" w:rsidRPr="00C71F62" w:rsidRDefault="00C97F5F" w:rsidP="00EA2CB2">
      <w:pPr>
        <w:numPr>
          <w:ilvl w:val="5"/>
          <w:numId w:val="78"/>
        </w:numPr>
        <w:tabs>
          <w:tab w:val="left" w:pos="720"/>
          <w:tab w:val="left" w:pos="1080"/>
          <w:tab w:val="left" w:pos="144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Opazovanje sprememb na ravni celote - trend</w:t>
      </w:r>
    </w:p>
    <w:p w:rsidR="00C97F5F" w:rsidRDefault="00C97F5F" w:rsidP="00EA2CB2">
      <w:pPr>
        <w:numPr>
          <w:ilvl w:val="5"/>
          <w:numId w:val="79"/>
        </w:numPr>
        <w:tabs>
          <w:tab w:val="clear" w:pos="4320"/>
          <w:tab w:val="left" w:pos="72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 Zanima nas sprememba obsega podpore določeni vrednotni usmeritvi, stranki, stališču na ravni celotne raziskovane populacije</w:t>
      </w:r>
    </w:p>
    <w:p w:rsidR="00C97F5F" w:rsidRDefault="00C97F5F" w:rsidP="00EA2CB2">
      <w:pPr>
        <w:numPr>
          <w:ilvl w:val="5"/>
          <w:numId w:val="79"/>
        </w:numPr>
        <w:tabs>
          <w:tab w:val="clear" w:pos="4320"/>
          <w:tab w:val="left" w:pos="72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Spremembe stališč v času – odraz družbenih sprememb (npr. SJM)</w:t>
      </w:r>
    </w:p>
    <w:p w:rsidR="00C97F5F" w:rsidRDefault="00C97F5F" w:rsidP="00C97F5F">
      <w:pPr>
        <w:tabs>
          <w:tab w:val="left" w:pos="720"/>
        </w:tabs>
        <w:ind w:left="360"/>
        <w:rPr>
          <w:rFonts w:ascii="Gill Sans MT" w:hAnsi="Gill Sans MT"/>
          <w:sz w:val="20"/>
        </w:rPr>
      </w:pPr>
    </w:p>
    <w:p w:rsidR="0064527E" w:rsidRPr="00C71F62" w:rsidRDefault="0064527E" w:rsidP="00EA2CB2">
      <w:pPr>
        <w:numPr>
          <w:ilvl w:val="5"/>
          <w:numId w:val="77"/>
        </w:numPr>
        <w:tabs>
          <w:tab w:val="left" w:pos="720"/>
        </w:tabs>
        <w:ind w:hanging="3884"/>
        <w:rPr>
          <w:rFonts w:ascii="Gill Sans MT" w:hAnsi="Gill Sans MT"/>
          <w:color w:val="FF3399"/>
          <w:sz w:val="20"/>
          <w:u w:val="single"/>
        </w:rPr>
      </w:pPr>
      <w:r w:rsidRPr="00C71F62">
        <w:rPr>
          <w:rFonts w:ascii="Gill Sans MT" w:hAnsi="Gill Sans MT"/>
          <w:color w:val="FF3399"/>
          <w:sz w:val="20"/>
          <w:u w:val="single"/>
        </w:rPr>
        <w:t>Panelne raziskave</w:t>
      </w:r>
    </w:p>
    <w:p w:rsidR="00C97F5F" w:rsidRPr="00C71F62" w:rsidRDefault="0052189F" w:rsidP="00EA2CB2">
      <w:pPr>
        <w:numPr>
          <w:ilvl w:val="5"/>
          <w:numId w:val="78"/>
        </w:numPr>
        <w:tabs>
          <w:tab w:val="left" w:pos="720"/>
          <w:tab w:val="left" w:pos="1080"/>
          <w:tab w:val="left" w:pos="144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Oblika medčasovne raziskave</w:t>
      </w:r>
    </w:p>
    <w:p w:rsidR="0052189F" w:rsidRPr="00C71F62" w:rsidRDefault="0052189F" w:rsidP="00EA2CB2">
      <w:pPr>
        <w:numPr>
          <w:ilvl w:val="5"/>
          <w:numId w:val="78"/>
        </w:numPr>
        <w:tabs>
          <w:tab w:val="left" w:pos="720"/>
          <w:tab w:val="left" w:pos="1080"/>
          <w:tab w:val="left" w:pos="144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Opazovanje istih enot v najmanj 2 časovnih točkah glede istih značilnosti</w:t>
      </w:r>
    </w:p>
    <w:p w:rsidR="00C97F5F" w:rsidRDefault="0052189F" w:rsidP="00EA2CB2">
      <w:pPr>
        <w:numPr>
          <w:ilvl w:val="0"/>
          <w:numId w:val="80"/>
        </w:numPr>
        <w:tabs>
          <w:tab w:val="clear" w:pos="927"/>
          <w:tab w:val="left" w:pos="720"/>
          <w:tab w:val="num" w:pos="1800"/>
          <w:tab w:val="left" w:pos="2160"/>
          <w:tab w:val="left" w:pos="2340"/>
        </w:tabs>
        <w:ind w:left="1800" w:hanging="360"/>
        <w:rPr>
          <w:rFonts w:ascii="Gill Sans MT" w:hAnsi="Gill Sans MT"/>
          <w:sz w:val="20"/>
        </w:rPr>
      </w:pPr>
      <w:r w:rsidRPr="00C71F62">
        <w:rPr>
          <w:rFonts w:ascii="Gill Sans MT" w:hAnsi="Gill Sans MT"/>
          <w:color w:val="00CCFF"/>
          <w:sz w:val="20"/>
        </w:rPr>
        <w:t>Panel:</w:t>
      </w:r>
      <w:r>
        <w:rPr>
          <w:rFonts w:ascii="Gill Sans MT" w:hAnsi="Gill Sans MT"/>
          <w:sz w:val="20"/>
        </w:rPr>
        <w:t xml:space="preserve"> opazujemo isto populacijo v več časovnih točkah s pomočjo različnih vzorcev (npr. SJM), opazujemo le »neto« spremembe na celotni populaciji </w:t>
      </w:r>
    </w:p>
    <w:p w:rsidR="0052189F" w:rsidRDefault="0052189F" w:rsidP="00EA2CB2">
      <w:pPr>
        <w:numPr>
          <w:ilvl w:val="0"/>
          <w:numId w:val="80"/>
        </w:numPr>
        <w:tabs>
          <w:tab w:val="clear" w:pos="927"/>
          <w:tab w:val="left" w:pos="720"/>
          <w:tab w:val="num" w:pos="1800"/>
          <w:tab w:val="left" w:pos="2160"/>
          <w:tab w:val="left" w:pos="2340"/>
        </w:tabs>
        <w:ind w:left="1800" w:hanging="360"/>
        <w:rPr>
          <w:rFonts w:ascii="Gill Sans MT" w:hAnsi="Gill Sans MT"/>
          <w:sz w:val="20"/>
        </w:rPr>
      </w:pPr>
      <w:r w:rsidRPr="00C71F62">
        <w:rPr>
          <w:rFonts w:ascii="Gill Sans MT" w:hAnsi="Gill Sans MT"/>
          <w:color w:val="00CCFF"/>
          <w:sz w:val="20"/>
        </w:rPr>
        <w:t xml:space="preserve">Trend: </w:t>
      </w:r>
      <w:r>
        <w:rPr>
          <w:rFonts w:ascii="Gill Sans MT" w:hAnsi="Gill Sans MT"/>
          <w:sz w:val="20"/>
        </w:rPr>
        <w:t>opazujemo iste enote (ali isti vzorec) v več časovnih točkah, opazujemo lahko tudi spremembe pri posameznih enotah opazovanja</w:t>
      </w:r>
    </w:p>
    <w:p w:rsidR="0052189F" w:rsidRPr="00C71F62" w:rsidRDefault="0052189F" w:rsidP="00EA2CB2">
      <w:pPr>
        <w:numPr>
          <w:ilvl w:val="1"/>
          <w:numId w:val="80"/>
        </w:numPr>
        <w:tabs>
          <w:tab w:val="left" w:pos="720"/>
          <w:tab w:val="left" w:pos="1080"/>
          <w:tab w:val="left" w:pos="2160"/>
          <w:tab w:val="left" w:pos="2340"/>
        </w:tabs>
        <w:ind w:hanging="7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Problem zanesljivosti in veljavnosti</w:t>
      </w:r>
    </w:p>
    <w:p w:rsidR="0052189F" w:rsidRDefault="0052189F" w:rsidP="0052189F">
      <w:pPr>
        <w:numPr>
          <w:ilvl w:val="2"/>
          <w:numId w:val="80"/>
        </w:numPr>
        <w:tabs>
          <w:tab w:val="left" w:pos="720"/>
          <w:tab w:val="left" w:pos="2340"/>
        </w:tabs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Problem realizacije enakega vzorca ob ponovitvah</w:t>
      </w:r>
    </w:p>
    <w:p w:rsidR="0052189F" w:rsidRDefault="0052189F" w:rsidP="0052189F">
      <w:pPr>
        <w:numPr>
          <w:ilvl w:val="2"/>
          <w:numId w:val="80"/>
        </w:numPr>
        <w:tabs>
          <w:tab w:val="left" w:pos="720"/>
          <w:tab w:val="left" w:pos="2340"/>
        </w:tabs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Anonimnost je vprašljiva</w:t>
      </w:r>
    </w:p>
    <w:p w:rsidR="0052189F" w:rsidRDefault="0052189F" w:rsidP="0052189F">
      <w:pPr>
        <w:numPr>
          <w:ilvl w:val="2"/>
          <w:numId w:val="80"/>
        </w:numPr>
        <w:tabs>
          <w:tab w:val="left" w:pos="720"/>
          <w:tab w:val="left" w:pos="2340"/>
        </w:tabs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Problem merskih inštrumentov</w:t>
      </w:r>
    </w:p>
    <w:p w:rsidR="0052189F" w:rsidRDefault="0052189F" w:rsidP="0052189F">
      <w:pPr>
        <w:numPr>
          <w:ilvl w:val="2"/>
          <w:numId w:val="80"/>
        </w:numPr>
        <w:tabs>
          <w:tab w:val="left" w:pos="720"/>
          <w:tab w:val="left" w:pos="2340"/>
        </w:tabs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Učinki prve meritve (še posebej pri merjenju stališč)</w:t>
      </w:r>
    </w:p>
    <w:p w:rsidR="00C97F5F" w:rsidRDefault="00C97F5F" w:rsidP="00C97F5F">
      <w:pPr>
        <w:tabs>
          <w:tab w:val="left" w:pos="720"/>
          <w:tab w:val="left" w:pos="2160"/>
          <w:tab w:val="left" w:pos="2340"/>
        </w:tabs>
        <w:rPr>
          <w:rFonts w:ascii="Gill Sans MT" w:hAnsi="Gill Sans MT"/>
          <w:sz w:val="20"/>
        </w:rPr>
      </w:pPr>
    </w:p>
    <w:p w:rsidR="0064527E" w:rsidRPr="00C71F62" w:rsidRDefault="0064527E" w:rsidP="00EA2CB2">
      <w:pPr>
        <w:numPr>
          <w:ilvl w:val="5"/>
          <w:numId w:val="77"/>
        </w:numPr>
        <w:tabs>
          <w:tab w:val="left" w:pos="720"/>
        </w:tabs>
        <w:ind w:hanging="3884"/>
        <w:rPr>
          <w:rFonts w:ascii="Gill Sans MT" w:hAnsi="Gill Sans MT"/>
          <w:color w:val="FF3399"/>
          <w:sz w:val="20"/>
          <w:u w:val="single"/>
        </w:rPr>
      </w:pPr>
      <w:r w:rsidRPr="00C71F62">
        <w:rPr>
          <w:rFonts w:ascii="Gill Sans MT" w:hAnsi="Gill Sans MT"/>
          <w:color w:val="FF3399"/>
          <w:sz w:val="20"/>
          <w:u w:val="single"/>
        </w:rPr>
        <w:t>Analiza vsebine (dokumentov, besedil)</w:t>
      </w:r>
    </w:p>
    <w:p w:rsidR="000F309E" w:rsidRPr="00C71F62" w:rsidRDefault="000F309E" w:rsidP="000F309E">
      <w:pPr>
        <w:numPr>
          <w:ilvl w:val="5"/>
          <w:numId w:val="78"/>
        </w:numPr>
        <w:tabs>
          <w:tab w:val="left" w:pos="720"/>
          <w:tab w:val="left" w:pos="1080"/>
          <w:tab w:val="left" w:pos="144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Značilnosti z vidika kriterijev klasifikacije:</w:t>
      </w:r>
    </w:p>
    <w:p w:rsidR="000F309E" w:rsidRDefault="000F309E" w:rsidP="000F309E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Temeljna ali aplikativna raziskava</w:t>
      </w:r>
    </w:p>
    <w:p w:rsidR="000F309E" w:rsidRDefault="000F309E" w:rsidP="000F309E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Različni paradigmatski temelji, bolj običajno pozitivizem</w:t>
      </w:r>
    </w:p>
    <w:p w:rsidR="000F309E" w:rsidRDefault="000F309E" w:rsidP="000F309E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 xml:space="preserve">Običajno kvantitativna, lahko tudi kvalitativna </w:t>
      </w:r>
    </w:p>
    <w:p w:rsidR="000F309E" w:rsidRDefault="000F309E" w:rsidP="000F309E">
      <w:pPr>
        <w:numPr>
          <w:ilvl w:val="5"/>
          <w:numId w:val="79"/>
        </w:numPr>
        <w:tabs>
          <w:tab w:val="clear" w:pos="4320"/>
          <w:tab w:val="left" w:pos="72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Prostor ni posebna omejitev, običajno gre za pokrivanje določenega čas. obdobja, lahko omejitev na konkreten dokument (npr. program stranke)</w:t>
      </w:r>
    </w:p>
    <w:p w:rsidR="000F309E" w:rsidRDefault="000F309E" w:rsidP="000F309E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Nereaktivna</w:t>
      </w:r>
    </w:p>
    <w:p w:rsidR="000F309E" w:rsidRDefault="000F309E" w:rsidP="000F309E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Zbiranje podatkov = analiza vsebine</w:t>
      </w:r>
    </w:p>
    <w:p w:rsidR="000F309E" w:rsidRDefault="000F309E" w:rsidP="00EA2CB2">
      <w:pPr>
        <w:numPr>
          <w:ilvl w:val="5"/>
          <w:numId w:val="83"/>
        </w:numPr>
        <w:tabs>
          <w:tab w:val="clear" w:pos="3677"/>
          <w:tab w:val="left" w:pos="720"/>
          <w:tab w:val="num" w:pos="1080"/>
          <w:tab w:val="left" w:pos="2160"/>
          <w:tab w:val="left" w:pos="2340"/>
        </w:tabs>
        <w:ind w:left="743" w:hanging="23"/>
        <w:rPr>
          <w:rFonts w:ascii="Gill Sans MT" w:hAnsi="Gill Sans MT"/>
          <w:sz w:val="20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Analiza vsebine = tehnika zbiranja podatkov in analize vsebine teksta oz. sporočila (besedilo,</w:t>
      </w:r>
      <w:r>
        <w:rPr>
          <w:rFonts w:ascii="Gill Sans MT" w:hAnsi="Gill Sans MT"/>
          <w:sz w:val="20"/>
        </w:rPr>
        <w:t xml:space="preserve"> govor, podoba)</w:t>
      </w:r>
    </w:p>
    <w:p w:rsidR="000F309E" w:rsidRPr="00C71F62" w:rsidRDefault="000F309E" w:rsidP="00EA2CB2">
      <w:pPr>
        <w:numPr>
          <w:ilvl w:val="5"/>
          <w:numId w:val="83"/>
        </w:numPr>
        <w:tabs>
          <w:tab w:val="clear" w:pos="3677"/>
          <w:tab w:val="left" w:pos="720"/>
          <w:tab w:val="num" w:pos="1080"/>
          <w:tab w:val="left" w:pos="2160"/>
          <w:tab w:val="left" w:pos="2340"/>
        </w:tabs>
        <w:ind w:left="743" w:hanging="23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3 ključni raziskovalni problemi, v katerih je uporabna analiza vsebine:</w:t>
      </w:r>
    </w:p>
    <w:p w:rsidR="000F309E" w:rsidRDefault="000F309E" w:rsidP="000F309E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Velike količine teksta</w:t>
      </w:r>
    </w:p>
    <w:p w:rsidR="000F309E" w:rsidRDefault="000F309E" w:rsidP="000F309E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(Časovna) distanca do raziskovanega problema</w:t>
      </w:r>
    </w:p>
    <w:p w:rsidR="000F309E" w:rsidRDefault="000F309E" w:rsidP="000F309E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Odkrivanje skritih (latentnih) vsebin teksta</w:t>
      </w:r>
    </w:p>
    <w:p w:rsidR="000F309E" w:rsidRPr="00C71F62" w:rsidRDefault="000F309E" w:rsidP="00EA2CB2">
      <w:pPr>
        <w:numPr>
          <w:ilvl w:val="5"/>
          <w:numId w:val="84"/>
        </w:numPr>
        <w:tabs>
          <w:tab w:val="left" w:pos="720"/>
          <w:tab w:val="left" w:pos="1080"/>
          <w:tab w:val="left" w:pos="216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Postopki v okviru analize vsebine:</w:t>
      </w:r>
    </w:p>
    <w:p w:rsidR="000F309E" w:rsidRDefault="000F309E" w:rsidP="000F309E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Formulacija raziskovanega problema in konceptualizacija</w:t>
      </w:r>
    </w:p>
    <w:p w:rsidR="000F309E" w:rsidRDefault="000F309E" w:rsidP="000F309E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lastRenderedPageBreak/>
        <w:t>Identifikacija enote analize</w:t>
      </w:r>
    </w:p>
    <w:p w:rsidR="000F309E" w:rsidRDefault="000F309E" w:rsidP="000F309E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Vzorčenje</w:t>
      </w:r>
    </w:p>
    <w:p w:rsidR="000F309E" w:rsidRDefault="000F309E" w:rsidP="000F309E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Operacionalizacija – definiranje spremenljivk in oblikovanje kategorij za kodiranje</w:t>
      </w:r>
    </w:p>
    <w:p w:rsidR="000F309E" w:rsidRDefault="000F309E" w:rsidP="000F309E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Merjenje in kodiranje – zbiranje podatkov</w:t>
      </w:r>
    </w:p>
    <w:p w:rsidR="000F309E" w:rsidRDefault="000F309E" w:rsidP="000F309E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Analiza zbranih podatkov</w:t>
      </w:r>
    </w:p>
    <w:p w:rsidR="000F309E" w:rsidRPr="00C71F62" w:rsidRDefault="000F309E" w:rsidP="00EA2CB2">
      <w:pPr>
        <w:numPr>
          <w:ilvl w:val="5"/>
          <w:numId w:val="85"/>
        </w:numPr>
        <w:tabs>
          <w:tab w:val="left" w:pos="720"/>
          <w:tab w:val="left" w:pos="1080"/>
          <w:tab w:val="left" w:pos="216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Vrste enot</w:t>
      </w:r>
    </w:p>
    <w:p w:rsidR="000F309E" w:rsidRDefault="000F309E" w:rsidP="000F309E">
      <w:pPr>
        <w:numPr>
          <w:ilvl w:val="5"/>
          <w:numId w:val="79"/>
        </w:numPr>
        <w:tabs>
          <w:tab w:val="left" w:pos="720"/>
          <w:tab w:val="left" w:pos="2160"/>
          <w:tab w:val="left" w:pos="2340"/>
        </w:tabs>
        <w:ind w:hanging="252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Enote vzorčenja (med seboj neodvisne, fizično omejene)</w:t>
      </w:r>
    </w:p>
    <w:p w:rsidR="000F309E" w:rsidRDefault="000F309E" w:rsidP="000F309E">
      <w:pPr>
        <w:numPr>
          <w:ilvl w:val="5"/>
          <w:numId w:val="79"/>
        </w:numPr>
        <w:tabs>
          <w:tab w:val="clear" w:pos="4320"/>
          <w:tab w:val="left" w:pos="72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Enote analize (lastnost enote nedvoumna in enoznačna; enota analize je ožja ali enaka enoti vzorčenja)</w:t>
      </w:r>
    </w:p>
    <w:p w:rsidR="000F309E" w:rsidRDefault="000F309E" w:rsidP="000F309E">
      <w:pPr>
        <w:numPr>
          <w:ilvl w:val="5"/>
          <w:numId w:val="79"/>
        </w:numPr>
        <w:tabs>
          <w:tab w:val="clear" w:pos="4320"/>
          <w:tab w:val="left" w:pos="72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Enote konteksta (širše od enot analize in ožje oz. enake enotam vzorčenja; pomembne za določanje vrednosti neke spremenljivke pri konkretni enoti analize)</w:t>
      </w:r>
    </w:p>
    <w:p w:rsidR="00C71F62" w:rsidRPr="00C71F62" w:rsidRDefault="00C71F62" w:rsidP="00EA2CB2">
      <w:pPr>
        <w:numPr>
          <w:ilvl w:val="5"/>
          <w:numId w:val="86"/>
        </w:numPr>
        <w:tabs>
          <w:tab w:val="left" w:pos="720"/>
          <w:tab w:val="left" w:pos="108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Vzorčenje in enota analize</w:t>
      </w:r>
    </w:p>
    <w:p w:rsidR="00C71F62" w:rsidRDefault="00C71F62" w:rsidP="000F309E">
      <w:pPr>
        <w:numPr>
          <w:ilvl w:val="5"/>
          <w:numId w:val="79"/>
        </w:numPr>
        <w:tabs>
          <w:tab w:val="clear" w:pos="4320"/>
          <w:tab w:val="left" w:pos="72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Vzorčenje je odvisno od tega, kaj je enota analize</w:t>
      </w:r>
    </w:p>
    <w:p w:rsidR="00C71F62" w:rsidRDefault="00C71F62" w:rsidP="000F309E">
      <w:pPr>
        <w:numPr>
          <w:ilvl w:val="5"/>
          <w:numId w:val="79"/>
        </w:numPr>
        <w:tabs>
          <w:tab w:val="clear" w:pos="4320"/>
          <w:tab w:val="left" w:pos="72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Vzorčenje na več ravneh</w:t>
      </w:r>
    </w:p>
    <w:p w:rsidR="00C71F62" w:rsidRDefault="00C71F62" w:rsidP="000F309E">
      <w:pPr>
        <w:numPr>
          <w:ilvl w:val="5"/>
          <w:numId w:val="79"/>
        </w:numPr>
        <w:tabs>
          <w:tab w:val="clear" w:pos="4320"/>
          <w:tab w:val="left" w:pos="72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Problem definiranja vzorčnega okvira</w:t>
      </w:r>
    </w:p>
    <w:p w:rsidR="00C71F62" w:rsidRPr="00C71F62" w:rsidRDefault="00C71F62" w:rsidP="00EA2CB2">
      <w:pPr>
        <w:numPr>
          <w:ilvl w:val="5"/>
          <w:numId w:val="87"/>
        </w:numPr>
        <w:tabs>
          <w:tab w:val="left" w:pos="720"/>
          <w:tab w:val="left" w:pos="1080"/>
          <w:tab w:val="left" w:pos="2340"/>
        </w:tabs>
        <w:ind w:hanging="2957"/>
        <w:rPr>
          <w:rFonts w:ascii="Gill Sans MT" w:hAnsi="Gill Sans MT"/>
          <w:color w:val="CC00FF"/>
          <w:sz w:val="20"/>
          <w:u w:val="single"/>
        </w:rPr>
      </w:pPr>
      <w:r w:rsidRPr="00C71F62">
        <w:rPr>
          <w:rFonts w:ascii="Gill Sans MT" w:hAnsi="Gill Sans MT"/>
          <w:color w:val="CC00FF"/>
          <w:sz w:val="20"/>
          <w:u w:val="single"/>
        </w:rPr>
        <w:t>Merjenje in kodiranje</w:t>
      </w:r>
    </w:p>
    <w:p w:rsidR="00C71F62" w:rsidRDefault="00C71F62" w:rsidP="000F309E">
      <w:pPr>
        <w:numPr>
          <w:ilvl w:val="5"/>
          <w:numId w:val="79"/>
        </w:numPr>
        <w:tabs>
          <w:tab w:val="clear" w:pos="4320"/>
          <w:tab w:val="left" w:pos="72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Sistem kodiranja je rezultat operacionalizacije</w:t>
      </w:r>
    </w:p>
    <w:p w:rsidR="00C71F62" w:rsidRDefault="00C71F62" w:rsidP="000F309E">
      <w:pPr>
        <w:numPr>
          <w:ilvl w:val="5"/>
          <w:numId w:val="79"/>
        </w:numPr>
        <w:tabs>
          <w:tab w:val="clear" w:pos="4320"/>
          <w:tab w:val="left" w:pos="72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Merimo: pogostost, usmerjenost, intenzivnost, prostor oz. obseg</w:t>
      </w:r>
    </w:p>
    <w:p w:rsidR="00C71F62" w:rsidRDefault="00C71F62" w:rsidP="000F309E">
      <w:pPr>
        <w:numPr>
          <w:ilvl w:val="5"/>
          <w:numId w:val="79"/>
        </w:numPr>
        <w:tabs>
          <w:tab w:val="clear" w:pos="4320"/>
          <w:tab w:val="left" w:pos="720"/>
          <w:tab w:val="num" w:pos="2160"/>
          <w:tab w:val="left" w:pos="2340"/>
        </w:tabs>
        <w:ind w:left="216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Manifestne in latentne vsebine: problem zanesljivosti in veljavnosti</w:t>
      </w:r>
    </w:p>
    <w:p w:rsidR="000F309E" w:rsidRDefault="000F309E" w:rsidP="000F309E">
      <w:pPr>
        <w:tabs>
          <w:tab w:val="left" w:pos="720"/>
        </w:tabs>
        <w:ind w:left="360"/>
        <w:rPr>
          <w:rFonts w:ascii="Gill Sans MT" w:hAnsi="Gill Sans MT"/>
          <w:sz w:val="20"/>
        </w:rPr>
      </w:pPr>
    </w:p>
    <w:p w:rsidR="00AB7090" w:rsidRDefault="00AB7090" w:rsidP="00AB7090">
      <w:pPr>
        <w:pStyle w:val="predavanjenaslov"/>
        <w:rPr>
          <w:bCs/>
          <w:sz w:val="20"/>
        </w:rPr>
      </w:pPr>
      <w:bookmarkStart w:id="22" w:name="_Toc184966379"/>
      <w:bookmarkStart w:id="23" w:name="_Toc184966514"/>
      <w:r w:rsidRPr="00AB7090">
        <w:rPr>
          <w:bCs/>
          <w:sz w:val="20"/>
        </w:rPr>
        <w:t>OBJEKTIVNOST V DRUŽBOSLOVJU</w:t>
      </w:r>
      <w:r>
        <w:rPr>
          <w:bCs/>
          <w:sz w:val="20"/>
        </w:rPr>
        <w:t xml:space="preserve">                                                                            </w:t>
      </w:r>
      <w:r w:rsidRPr="00AB7090">
        <w:rPr>
          <w:b w:val="0"/>
          <w:bCs/>
          <w:sz w:val="20"/>
          <w:u w:val="none"/>
        </w:rPr>
        <w:t>(problem družbene determiniranosti raziskovanja družbe)</w:t>
      </w:r>
      <w:bookmarkEnd w:id="22"/>
      <w:bookmarkEnd w:id="23"/>
    </w:p>
    <w:p w:rsidR="00E0743A" w:rsidRPr="00E0743A" w:rsidRDefault="00E0743A" w:rsidP="00E0743A">
      <w:pPr>
        <w:pStyle w:val="poglavje"/>
        <w:rPr>
          <w:b w:val="0"/>
          <w:bCs/>
          <w:sz w:val="20"/>
          <w:u w:val="none"/>
        </w:rPr>
      </w:pPr>
      <w:r w:rsidRPr="00E0743A">
        <w:rPr>
          <w:bCs/>
          <w:sz w:val="20"/>
        </w:rPr>
        <w:t xml:space="preserve">Objektivnost </w:t>
      </w:r>
      <w:r w:rsidRPr="00E0743A">
        <w:rPr>
          <w:b w:val="0"/>
          <w:bCs/>
          <w:sz w:val="20"/>
          <w:u w:val="none"/>
        </w:rPr>
        <w:t>– nanaša se na rezultate raziskave</w:t>
      </w:r>
    </w:p>
    <w:p w:rsidR="00E0743A" w:rsidRPr="00E0743A" w:rsidRDefault="00E0743A" w:rsidP="00E0743A">
      <w:pPr>
        <w:numPr>
          <w:ilvl w:val="0"/>
          <w:numId w:val="74"/>
        </w:numPr>
        <w:tabs>
          <w:tab w:val="left" w:pos="900"/>
        </w:tabs>
        <w:rPr>
          <w:rFonts w:ascii="Gill Sans MT" w:hAnsi="Gill Sans MT"/>
          <w:color w:val="CC99FF"/>
          <w:sz w:val="20"/>
        </w:rPr>
      </w:pPr>
      <w:r w:rsidRPr="00E0743A">
        <w:rPr>
          <w:rFonts w:ascii="Gill Sans MT" w:hAnsi="Gill Sans MT"/>
          <w:color w:val="CC99FF"/>
          <w:sz w:val="20"/>
        </w:rPr>
        <w:t>2 vidika objektivnosti:</w:t>
      </w:r>
    </w:p>
    <w:p w:rsidR="00E0743A" w:rsidRDefault="00E0743A" w:rsidP="00E0743A">
      <w:pPr>
        <w:numPr>
          <w:ilvl w:val="1"/>
          <w:numId w:val="74"/>
        </w:numPr>
        <w:rPr>
          <w:rFonts w:ascii="Gill Sans MT" w:hAnsi="Gill Sans MT"/>
          <w:sz w:val="20"/>
        </w:rPr>
      </w:pPr>
      <w:r w:rsidRPr="00E0743A">
        <w:rPr>
          <w:rFonts w:ascii="Gill Sans MT" w:hAnsi="Gill Sans MT"/>
          <w:color w:val="99CC00"/>
          <w:sz w:val="20"/>
        </w:rPr>
        <w:t>Odnos do stvarnosti</w:t>
      </w:r>
      <w:r>
        <w:rPr>
          <w:rFonts w:ascii="Gill Sans MT" w:hAnsi="Gill Sans MT"/>
          <w:sz w:val="20"/>
        </w:rPr>
        <w:t xml:space="preserve"> – do predmeta raziskovanja</w:t>
      </w:r>
    </w:p>
    <w:p w:rsidR="00E0743A" w:rsidRDefault="00E0743A" w:rsidP="00E0743A">
      <w:pPr>
        <w:numPr>
          <w:ilvl w:val="1"/>
          <w:numId w:val="74"/>
        </w:numPr>
        <w:rPr>
          <w:rFonts w:ascii="Gill Sans MT" w:hAnsi="Gill Sans MT"/>
          <w:sz w:val="20"/>
        </w:rPr>
      </w:pPr>
      <w:r w:rsidRPr="00E0743A">
        <w:rPr>
          <w:rFonts w:ascii="Gill Sans MT" w:hAnsi="Gill Sans MT"/>
          <w:color w:val="99CC00"/>
          <w:sz w:val="20"/>
        </w:rPr>
        <w:t>Formalne lastnosti znanstvenega spoznavanja</w:t>
      </w:r>
      <w:r>
        <w:rPr>
          <w:rFonts w:ascii="Gill Sans MT" w:hAnsi="Gill Sans MT"/>
          <w:sz w:val="20"/>
        </w:rPr>
        <w:t xml:space="preserve"> – metoda</w:t>
      </w:r>
    </w:p>
    <w:p w:rsidR="00E0743A" w:rsidRDefault="00E0743A" w:rsidP="00AB7090">
      <w:pPr>
        <w:rPr>
          <w:rFonts w:ascii="Gill Sans MT" w:hAnsi="Gill Sans MT"/>
          <w:sz w:val="20"/>
        </w:rPr>
      </w:pPr>
    </w:p>
    <w:p w:rsidR="00E0743A" w:rsidRPr="00E0743A" w:rsidRDefault="00E0743A" w:rsidP="00E0743A">
      <w:pPr>
        <w:pStyle w:val="poglavje"/>
        <w:rPr>
          <w:b w:val="0"/>
          <w:bCs/>
          <w:sz w:val="20"/>
          <w:u w:val="none"/>
        </w:rPr>
      </w:pPr>
      <w:r w:rsidRPr="00E0743A">
        <w:rPr>
          <w:bCs/>
          <w:sz w:val="20"/>
        </w:rPr>
        <w:t xml:space="preserve">Preverljivost </w:t>
      </w:r>
      <w:r w:rsidRPr="00E0743A">
        <w:rPr>
          <w:b w:val="0"/>
          <w:bCs/>
          <w:sz w:val="20"/>
          <w:u w:val="none"/>
        </w:rPr>
        <w:t>– problem formalnih lastnosti znanstvenega spoznavanja</w:t>
      </w:r>
    </w:p>
    <w:p w:rsidR="00E0743A" w:rsidRDefault="00E0743A" w:rsidP="00E0743A">
      <w:pPr>
        <w:numPr>
          <w:ilvl w:val="2"/>
          <w:numId w:val="74"/>
        </w:numPr>
        <w:tabs>
          <w:tab w:val="left" w:pos="900"/>
        </w:tabs>
        <w:ind w:hanging="977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Nujen (ne zadosten) pogoj objektivnosti</w:t>
      </w:r>
    </w:p>
    <w:p w:rsidR="00E0743A" w:rsidRPr="00E0743A" w:rsidRDefault="00E0743A" w:rsidP="00E0743A">
      <w:pPr>
        <w:numPr>
          <w:ilvl w:val="2"/>
          <w:numId w:val="74"/>
        </w:numPr>
        <w:tabs>
          <w:tab w:val="left" w:pos="900"/>
        </w:tabs>
        <w:ind w:hanging="977"/>
        <w:rPr>
          <w:rFonts w:ascii="Gill Sans MT" w:hAnsi="Gill Sans MT"/>
          <w:color w:val="00CCFF"/>
          <w:sz w:val="20"/>
        </w:rPr>
      </w:pPr>
      <w:r w:rsidRPr="00E0743A">
        <w:rPr>
          <w:rFonts w:ascii="Gill Sans MT" w:hAnsi="Gill Sans MT"/>
          <w:color w:val="00CCFF"/>
          <w:sz w:val="20"/>
        </w:rPr>
        <w:t>4 proceduralna pravila:</w:t>
      </w:r>
    </w:p>
    <w:p w:rsidR="00E0743A" w:rsidRDefault="00E0743A" w:rsidP="00E0743A">
      <w:pPr>
        <w:numPr>
          <w:ilvl w:val="3"/>
          <w:numId w:val="74"/>
        </w:numPr>
        <w:tabs>
          <w:tab w:val="clear" w:pos="2880"/>
          <w:tab w:val="num" w:pos="1440"/>
        </w:tabs>
        <w:ind w:hanging="180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Javnost podatkov</w:t>
      </w:r>
    </w:p>
    <w:p w:rsidR="00E0743A" w:rsidRDefault="00E0743A" w:rsidP="00E0743A">
      <w:pPr>
        <w:numPr>
          <w:ilvl w:val="3"/>
          <w:numId w:val="74"/>
        </w:numPr>
        <w:tabs>
          <w:tab w:val="clear" w:pos="2880"/>
          <w:tab w:val="num" w:pos="1440"/>
        </w:tabs>
        <w:ind w:hanging="180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Javnost raziskovalnega postopka</w:t>
      </w:r>
    </w:p>
    <w:p w:rsidR="00E0743A" w:rsidRDefault="00E0743A" w:rsidP="00E0743A">
      <w:pPr>
        <w:numPr>
          <w:ilvl w:val="3"/>
          <w:numId w:val="74"/>
        </w:numPr>
        <w:tabs>
          <w:tab w:val="clear" w:pos="2880"/>
          <w:tab w:val="num" w:pos="1440"/>
        </w:tabs>
        <w:ind w:hanging="180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Kontrola v toku raziskave</w:t>
      </w:r>
    </w:p>
    <w:p w:rsidR="00E0743A" w:rsidRDefault="00E0743A" w:rsidP="00E0743A">
      <w:pPr>
        <w:numPr>
          <w:ilvl w:val="3"/>
          <w:numId w:val="74"/>
        </w:numPr>
        <w:tabs>
          <w:tab w:val="clear" w:pos="2880"/>
          <w:tab w:val="num" w:pos="1440"/>
        </w:tabs>
        <w:ind w:hanging="1800"/>
        <w:rPr>
          <w:rFonts w:ascii="Gill Sans MT" w:hAnsi="Gill Sans MT"/>
          <w:sz w:val="20"/>
        </w:rPr>
      </w:pPr>
      <w:r>
        <w:rPr>
          <w:rFonts w:ascii="Gill Sans MT" w:hAnsi="Gill Sans MT"/>
          <w:sz w:val="20"/>
        </w:rPr>
        <w:t>Prikaz vrednotnih izhodišč raziskovalca</w:t>
      </w:r>
    </w:p>
    <w:p w:rsidR="00E0743A" w:rsidRDefault="00E0743A" w:rsidP="00E0743A">
      <w:pPr>
        <w:rPr>
          <w:rFonts w:ascii="Gill Sans MT" w:hAnsi="Gill Sans MT"/>
          <w:sz w:val="20"/>
        </w:rPr>
      </w:pPr>
    </w:p>
    <w:p w:rsidR="00E0743A" w:rsidRPr="00E0743A" w:rsidRDefault="00E0743A" w:rsidP="00E0743A">
      <w:pPr>
        <w:pStyle w:val="poglavje"/>
        <w:rPr>
          <w:bCs/>
          <w:sz w:val="20"/>
        </w:rPr>
      </w:pPr>
      <w:r w:rsidRPr="00E0743A">
        <w:rPr>
          <w:bCs/>
          <w:sz w:val="20"/>
        </w:rPr>
        <w:t xml:space="preserve">Ovire objektivnosti v družboslovju </w:t>
      </w:r>
      <w:r w:rsidRPr="00E0743A">
        <w:rPr>
          <w:b w:val="0"/>
          <w:bCs/>
          <w:sz w:val="20"/>
          <w:u w:val="none"/>
        </w:rPr>
        <w:t xml:space="preserve">– problem </w:t>
      </w:r>
      <w:r>
        <w:rPr>
          <w:b w:val="0"/>
          <w:bCs/>
          <w:sz w:val="20"/>
          <w:u w:val="none"/>
        </w:rPr>
        <w:t>odnosa d</w:t>
      </w:r>
      <w:r w:rsidRPr="00E0743A">
        <w:rPr>
          <w:b w:val="0"/>
          <w:bCs/>
          <w:sz w:val="20"/>
          <w:u w:val="none"/>
        </w:rPr>
        <w:t>o stvarnosti</w:t>
      </w:r>
    </w:p>
    <w:p w:rsidR="00E0743A" w:rsidRPr="00E0743A" w:rsidRDefault="00E0743A" w:rsidP="00E0743A">
      <w:pPr>
        <w:numPr>
          <w:ilvl w:val="4"/>
          <w:numId w:val="74"/>
        </w:numPr>
        <w:tabs>
          <w:tab w:val="clear" w:pos="2957"/>
          <w:tab w:val="num" w:pos="900"/>
        </w:tabs>
        <w:ind w:hanging="2417"/>
        <w:rPr>
          <w:rFonts w:ascii="Gill Sans MT" w:hAnsi="Gill Sans MT"/>
          <w:color w:val="FFCC99"/>
          <w:sz w:val="20"/>
        </w:rPr>
      </w:pPr>
      <w:r w:rsidRPr="00E0743A">
        <w:rPr>
          <w:rFonts w:ascii="Gill Sans MT" w:hAnsi="Gill Sans MT"/>
          <w:color w:val="FFCC99"/>
          <w:sz w:val="20"/>
        </w:rPr>
        <w:t>Nemožnost popolne kontrole pogojev raziskovanja</w:t>
      </w:r>
    </w:p>
    <w:p w:rsidR="00E0743A" w:rsidRPr="00E0743A" w:rsidRDefault="00E0743A" w:rsidP="00E0743A">
      <w:pPr>
        <w:numPr>
          <w:ilvl w:val="5"/>
          <w:numId w:val="74"/>
        </w:numPr>
        <w:tabs>
          <w:tab w:val="left" w:pos="1440"/>
        </w:tabs>
        <w:ind w:hanging="3240"/>
        <w:rPr>
          <w:rFonts w:ascii="Gill Sans MT" w:hAnsi="Gill Sans MT"/>
          <w:color w:val="FFCC99"/>
          <w:sz w:val="20"/>
        </w:rPr>
      </w:pPr>
      <w:r w:rsidRPr="00E0743A">
        <w:rPr>
          <w:rFonts w:ascii="Gill Sans MT" w:hAnsi="Gill Sans MT"/>
          <w:color w:val="FFCC99"/>
          <w:sz w:val="20"/>
        </w:rPr>
        <w:t>Tehnične oz. metodološke ovire</w:t>
      </w:r>
    </w:p>
    <w:p w:rsidR="00E0743A" w:rsidRPr="00E0743A" w:rsidRDefault="00E0743A" w:rsidP="00E0743A">
      <w:pPr>
        <w:numPr>
          <w:ilvl w:val="5"/>
          <w:numId w:val="74"/>
        </w:numPr>
        <w:tabs>
          <w:tab w:val="left" w:pos="1440"/>
        </w:tabs>
        <w:ind w:hanging="3240"/>
        <w:rPr>
          <w:rFonts w:ascii="Gill Sans MT" w:hAnsi="Gill Sans MT"/>
          <w:color w:val="FFCC99"/>
          <w:sz w:val="20"/>
        </w:rPr>
      </w:pPr>
      <w:r w:rsidRPr="00E0743A">
        <w:rPr>
          <w:rFonts w:ascii="Gill Sans MT" w:hAnsi="Gill Sans MT"/>
          <w:color w:val="FFCC99"/>
          <w:sz w:val="20"/>
        </w:rPr>
        <w:t>Etične ovire</w:t>
      </w:r>
    </w:p>
    <w:p w:rsidR="00E0743A" w:rsidRPr="00E0743A" w:rsidRDefault="00E0743A" w:rsidP="00E0743A">
      <w:pPr>
        <w:numPr>
          <w:ilvl w:val="4"/>
          <w:numId w:val="74"/>
        </w:numPr>
        <w:tabs>
          <w:tab w:val="clear" w:pos="2957"/>
          <w:tab w:val="num" w:pos="900"/>
        </w:tabs>
        <w:ind w:hanging="2417"/>
        <w:rPr>
          <w:rFonts w:ascii="Gill Sans MT" w:hAnsi="Gill Sans MT"/>
          <w:color w:val="993300"/>
          <w:sz w:val="20"/>
        </w:rPr>
      </w:pPr>
      <w:r w:rsidRPr="00E0743A">
        <w:rPr>
          <w:rFonts w:ascii="Gill Sans MT" w:hAnsi="Gill Sans MT"/>
          <w:color w:val="993300"/>
          <w:sz w:val="20"/>
        </w:rPr>
        <w:t xml:space="preserve">Družbena determiniranost raziskovanja </w:t>
      </w:r>
    </w:p>
    <w:p w:rsidR="00E0743A" w:rsidRDefault="00E0743A" w:rsidP="00E0743A">
      <w:pPr>
        <w:numPr>
          <w:ilvl w:val="5"/>
          <w:numId w:val="74"/>
        </w:numPr>
        <w:tabs>
          <w:tab w:val="left" w:pos="1440"/>
        </w:tabs>
        <w:ind w:hanging="3240"/>
        <w:rPr>
          <w:rFonts w:ascii="Gill Sans MT" w:hAnsi="Gill Sans MT"/>
          <w:sz w:val="20"/>
        </w:rPr>
      </w:pPr>
      <w:r w:rsidRPr="00E0743A">
        <w:rPr>
          <w:rFonts w:ascii="Gill Sans MT" w:hAnsi="Gill Sans MT"/>
          <w:color w:val="993300"/>
          <w:sz w:val="20"/>
        </w:rPr>
        <w:t>Opazovanje od znotraj</w:t>
      </w:r>
      <w:r>
        <w:rPr>
          <w:rFonts w:ascii="Gill Sans MT" w:hAnsi="Gill Sans MT"/>
          <w:sz w:val="20"/>
        </w:rPr>
        <w:t xml:space="preserve"> (tudi raziskovalec je del družbe, ki jo raziskuje)</w:t>
      </w:r>
    </w:p>
    <w:p w:rsidR="00E0743A" w:rsidRPr="00E0743A" w:rsidRDefault="00E0743A" w:rsidP="00E0743A">
      <w:pPr>
        <w:numPr>
          <w:ilvl w:val="5"/>
          <w:numId w:val="74"/>
        </w:numPr>
        <w:tabs>
          <w:tab w:val="left" w:pos="1440"/>
        </w:tabs>
        <w:ind w:hanging="3240"/>
        <w:rPr>
          <w:rFonts w:ascii="Gill Sans MT" w:hAnsi="Gill Sans MT"/>
          <w:color w:val="993300"/>
          <w:sz w:val="20"/>
        </w:rPr>
      </w:pPr>
      <w:r w:rsidRPr="00E0743A">
        <w:rPr>
          <w:rFonts w:ascii="Gill Sans MT" w:hAnsi="Gill Sans MT"/>
          <w:color w:val="993300"/>
          <w:sz w:val="20"/>
        </w:rPr>
        <w:t>Položaj raziskovalca v družbi</w:t>
      </w:r>
    </w:p>
    <w:p w:rsidR="00E0743A" w:rsidRPr="00E0743A" w:rsidRDefault="00E0743A" w:rsidP="00E0743A">
      <w:pPr>
        <w:numPr>
          <w:ilvl w:val="5"/>
          <w:numId w:val="74"/>
        </w:numPr>
        <w:tabs>
          <w:tab w:val="left" w:pos="1440"/>
        </w:tabs>
        <w:ind w:hanging="3240"/>
        <w:rPr>
          <w:rFonts w:ascii="Gill Sans MT" w:hAnsi="Gill Sans MT"/>
          <w:color w:val="993300"/>
          <w:sz w:val="20"/>
        </w:rPr>
      </w:pPr>
      <w:r w:rsidRPr="00E0743A">
        <w:rPr>
          <w:rFonts w:ascii="Gill Sans MT" w:hAnsi="Gill Sans MT"/>
          <w:color w:val="993300"/>
          <w:sz w:val="20"/>
        </w:rPr>
        <w:t>Interesi in vrednote raziskovalca</w:t>
      </w:r>
    </w:p>
    <w:p w:rsidR="00E0743A" w:rsidRPr="00E0743A" w:rsidRDefault="00E0743A" w:rsidP="00E0743A">
      <w:pPr>
        <w:numPr>
          <w:ilvl w:val="5"/>
          <w:numId w:val="74"/>
        </w:numPr>
        <w:tabs>
          <w:tab w:val="left" w:pos="1440"/>
        </w:tabs>
        <w:ind w:hanging="3240"/>
        <w:rPr>
          <w:rFonts w:ascii="Gill Sans MT" w:hAnsi="Gill Sans MT"/>
          <w:color w:val="993300"/>
          <w:sz w:val="20"/>
        </w:rPr>
      </w:pPr>
      <w:r w:rsidRPr="00E0743A">
        <w:rPr>
          <w:rFonts w:ascii="Gill Sans MT" w:hAnsi="Gill Sans MT"/>
          <w:color w:val="993300"/>
          <w:sz w:val="20"/>
        </w:rPr>
        <w:t>Reakcije in pričakovanja okolja</w:t>
      </w:r>
    </w:p>
    <w:p w:rsidR="00E0743A" w:rsidRDefault="00E0743A" w:rsidP="00E0743A">
      <w:pPr>
        <w:numPr>
          <w:ilvl w:val="5"/>
          <w:numId w:val="74"/>
        </w:numPr>
        <w:tabs>
          <w:tab w:val="left" w:pos="1440"/>
        </w:tabs>
        <w:ind w:hanging="3240"/>
        <w:rPr>
          <w:rFonts w:ascii="Gill Sans MT" w:hAnsi="Gill Sans MT"/>
          <w:sz w:val="20"/>
        </w:rPr>
      </w:pPr>
      <w:r w:rsidRPr="00E0743A">
        <w:rPr>
          <w:rFonts w:ascii="Gill Sans MT" w:hAnsi="Gill Sans MT"/>
          <w:color w:val="993300"/>
          <w:sz w:val="20"/>
        </w:rPr>
        <w:t>Zdrav razum</w:t>
      </w:r>
      <w:r>
        <w:rPr>
          <w:rFonts w:ascii="Gill Sans MT" w:hAnsi="Gill Sans MT"/>
          <w:sz w:val="20"/>
        </w:rPr>
        <w:t xml:space="preserve"> (termini iz jezika vsakdanjega življenja …)</w:t>
      </w:r>
    </w:p>
    <w:p w:rsidR="00E0743A" w:rsidRDefault="00E0743A" w:rsidP="00E0743A">
      <w:pPr>
        <w:rPr>
          <w:rFonts w:ascii="Gill Sans MT" w:hAnsi="Gill Sans MT"/>
          <w:sz w:val="20"/>
        </w:rPr>
      </w:pPr>
    </w:p>
    <w:p w:rsidR="00E0743A" w:rsidRPr="00AC3BB4" w:rsidRDefault="00E0743A" w:rsidP="00AC3BB4">
      <w:pPr>
        <w:pStyle w:val="poglavje"/>
        <w:rPr>
          <w:bCs/>
          <w:sz w:val="20"/>
        </w:rPr>
      </w:pPr>
      <w:r w:rsidRPr="00AC3BB4">
        <w:rPr>
          <w:bCs/>
          <w:sz w:val="20"/>
        </w:rPr>
        <w:t>Objektivnost, preverljivost in nekatere dileme</w:t>
      </w:r>
    </w:p>
    <w:p w:rsidR="00E0743A" w:rsidRPr="00AC3BB4" w:rsidRDefault="00E0743A" w:rsidP="00AC3BB4">
      <w:pPr>
        <w:numPr>
          <w:ilvl w:val="6"/>
          <w:numId w:val="74"/>
        </w:numPr>
        <w:tabs>
          <w:tab w:val="left" w:pos="900"/>
          <w:tab w:val="left" w:pos="1080"/>
        </w:tabs>
        <w:ind w:hanging="3857"/>
        <w:rPr>
          <w:rFonts w:ascii="Gill Sans MT" w:hAnsi="Gill Sans MT"/>
          <w:color w:val="008000"/>
          <w:sz w:val="20"/>
        </w:rPr>
      </w:pPr>
      <w:r w:rsidRPr="00AC3BB4">
        <w:rPr>
          <w:rFonts w:ascii="Gill Sans MT" w:hAnsi="Gill Sans MT"/>
          <w:color w:val="008000"/>
          <w:sz w:val="20"/>
        </w:rPr>
        <w:t>Podatki</w:t>
      </w:r>
    </w:p>
    <w:p w:rsidR="00E0743A" w:rsidRPr="00AC3BB4" w:rsidRDefault="00E0743A" w:rsidP="00AC3BB4">
      <w:pPr>
        <w:numPr>
          <w:ilvl w:val="7"/>
          <w:numId w:val="74"/>
        </w:numPr>
        <w:tabs>
          <w:tab w:val="clear" w:pos="5760"/>
          <w:tab w:val="num" w:pos="1440"/>
        </w:tabs>
        <w:ind w:left="1440"/>
        <w:rPr>
          <w:rFonts w:ascii="Gill Sans MT" w:hAnsi="Gill Sans MT"/>
          <w:color w:val="008000"/>
          <w:sz w:val="20"/>
        </w:rPr>
      </w:pPr>
      <w:r w:rsidRPr="00AC3BB4">
        <w:rPr>
          <w:rFonts w:ascii="Gill Sans MT" w:hAnsi="Gill Sans MT"/>
          <w:color w:val="008000"/>
          <w:sz w:val="20"/>
        </w:rPr>
        <w:t>Problem glede vrste pojavov</w:t>
      </w:r>
      <w:r w:rsidR="00AC3BB4" w:rsidRPr="00AC3BB4">
        <w:rPr>
          <w:rFonts w:ascii="Gill Sans MT" w:hAnsi="Gill Sans MT"/>
          <w:color w:val="008000"/>
          <w:sz w:val="20"/>
        </w:rPr>
        <w:t xml:space="preserve"> </w:t>
      </w:r>
    </w:p>
    <w:p w:rsidR="00E0743A" w:rsidRDefault="00E0743A" w:rsidP="00AC3BB4">
      <w:pPr>
        <w:numPr>
          <w:ilvl w:val="7"/>
          <w:numId w:val="74"/>
        </w:numPr>
        <w:tabs>
          <w:tab w:val="clear" w:pos="5760"/>
          <w:tab w:val="num" w:pos="1440"/>
        </w:tabs>
        <w:ind w:left="1440"/>
        <w:rPr>
          <w:rFonts w:ascii="Gill Sans MT" w:hAnsi="Gill Sans MT"/>
          <w:sz w:val="20"/>
        </w:rPr>
      </w:pPr>
      <w:r w:rsidRPr="00AC3BB4">
        <w:rPr>
          <w:rFonts w:ascii="Gill Sans MT" w:hAnsi="Gill Sans MT"/>
          <w:color w:val="008000"/>
          <w:sz w:val="20"/>
        </w:rPr>
        <w:t>Problem glede vrste pojmov</w:t>
      </w:r>
      <w:r w:rsidR="00AC3BB4">
        <w:rPr>
          <w:rFonts w:ascii="Gill Sans MT" w:hAnsi="Gill Sans MT"/>
          <w:sz w:val="20"/>
        </w:rPr>
        <w:t xml:space="preserve"> – dopustnost teoretskih pojmov, katerih vsebine ni mogoče neposredno opazovati</w:t>
      </w:r>
    </w:p>
    <w:p w:rsidR="00E0743A" w:rsidRPr="00AC3BB4" w:rsidRDefault="00E0743A" w:rsidP="00AC3BB4">
      <w:pPr>
        <w:numPr>
          <w:ilvl w:val="6"/>
          <w:numId w:val="74"/>
        </w:numPr>
        <w:tabs>
          <w:tab w:val="left" w:pos="900"/>
          <w:tab w:val="left" w:pos="1080"/>
        </w:tabs>
        <w:ind w:hanging="3857"/>
        <w:rPr>
          <w:rFonts w:ascii="Gill Sans MT" w:hAnsi="Gill Sans MT"/>
          <w:color w:val="3366FF"/>
          <w:sz w:val="20"/>
        </w:rPr>
      </w:pPr>
      <w:r w:rsidRPr="00AC3BB4">
        <w:rPr>
          <w:rFonts w:ascii="Gill Sans MT" w:hAnsi="Gill Sans MT"/>
          <w:color w:val="3366FF"/>
          <w:sz w:val="20"/>
        </w:rPr>
        <w:t>Vrednote</w:t>
      </w:r>
    </w:p>
    <w:p w:rsidR="00E0743A" w:rsidRPr="00AC3BB4" w:rsidRDefault="00E0743A" w:rsidP="00AC3BB4">
      <w:pPr>
        <w:numPr>
          <w:ilvl w:val="7"/>
          <w:numId w:val="74"/>
        </w:numPr>
        <w:tabs>
          <w:tab w:val="clear" w:pos="5760"/>
          <w:tab w:val="num" w:pos="1440"/>
        </w:tabs>
        <w:ind w:left="1440"/>
        <w:rPr>
          <w:rFonts w:ascii="Gill Sans MT" w:hAnsi="Gill Sans MT"/>
          <w:color w:val="3366FF"/>
          <w:sz w:val="20"/>
        </w:rPr>
      </w:pPr>
      <w:r w:rsidRPr="00AC3BB4">
        <w:rPr>
          <w:rFonts w:ascii="Gill Sans MT" w:hAnsi="Gill Sans MT"/>
          <w:color w:val="3366FF"/>
          <w:sz w:val="20"/>
        </w:rPr>
        <w:t>Vrednotna nevtralnost</w:t>
      </w:r>
    </w:p>
    <w:p w:rsidR="00AC3BB4" w:rsidRDefault="00AC3BB4" w:rsidP="00AC3BB4">
      <w:pPr>
        <w:numPr>
          <w:ilvl w:val="7"/>
          <w:numId w:val="74"/>
        </w:numPr>
        <w:tabs>
          <w:tab w:val="clear" w:pos="5760"/>
          <w:tab w:val="num" w:pos="1440"/>
        </w:tabs>
        <w:ind w:left="1440"/>
        <w:rPr>
          <w:rFonts w:ascii="Gill Sans MT" w:hAnsi="Gill Sans MT"/>
          <w:sz w:val="20"/>
        </w:rPr>
      </w:pPr>
      <w:r w:rsidRPr="00AC3BB4">
        <w:rPr>
          <w:rFonts w:ascii="Gill Sans MT" w:hAnsi="Gill Sans MT"/>
          <w:color w:val="3366FF"/>
          <w:sz w:val="20"/>
        </w:rPr>
        <w:t>Samorefleksija</w:t>
      </w:r>
      <w:r>
        <w:rPr>
          <w:rFonts w:ascii="Gill Sans MT" w:hAnsi="Gill Sans MT"/>
          <w:sz w:val="20"/>
        </w:rPr>
        <w:t xml:space="preserve"> – »moja« vrednotna perspektiva je edina, ki zagotavlja objektivnost</w:t>
      </w:r>
    </w:p>
    <w:p w:rsidR="00AC3BB4" w:rsidRDefault="00AC3BB4" w:rsidP="00AC3BB4">
      <w:pPr>
        <w:numPr>
          <w:ilvl w:val="7"/>
          <w:numId w:val="74"/>
        </w:numPr>
        <w:tabs>
          <w:tab w:val="clear" w:pos="5760"/>
          <w:tab w:val="num" w:pos="1440"/>
        </w:tabs>
        <w:ind w:left="1440"/>
        <w:rPr>
          <w:rFonts w:ascii="Gill Sans MT" w:hAnsi="Gill Sans MT"/>
          <w:sz w:val="20"/>
        </w:rPr>
      </w:pPr>
      <w:r w:rsidRPr="00AC3BB4">
        <w:rPr>
          <w:rFonts w:ascii="Gill Sans MT" w:hAnsi="Gill Sans MT"/>
          <w:color w:val="3366FF"/>
          <w:sz w:val="20"/>
        </w:rPr>
        <w:t>Samorefleksija + refleksija</w:t>
      </w:r>
      <w:r>
        <w:rPr>
          <w:rFonts w:ascii="Gill Sans MT" w:hAnsi="Gill Sans MT"/>
          <w:sz w:val="20"/>
        </w:rPr>
        <w:t xml:space="preserve"> – enakovredno obravnavanje različnih možnih vrednostnih perspektiv</w:t>
      </w:r>
    </w:p>
    <w:p w:rsidR="00C71F62" w:rsidRDefault="00C71F62" w:rsidP="00C71F62">
      <w:pPr>
        <w:rPr>
          <w:rFonts w:ascii="Gill Sans MT" w:hAnsi="Gill Sans MT"/>
          <w:sz w:val="20"/>
        </w:rPr>
      </w:pPr>
    </w:p>
    <w:p w:rsidR="00C71F62" w:rsidRDefault="00C71F62" w:rsidP="00C71F62">
      <w:pPr>
        <w:rPr>
          <w:rFonts w:ascii="Gill Sans MT" w:hAnsi="Gill Sans MT"/>
          <w:sz w:val="20"/>
        </w:rPr>
      </w:pPr>
    </w:p>
    <w:p w:rsidR="00C71F62" w:rsidRDefault="00C71F62" w:rsidP="00C71F62">
      <w:pPr>
        <w:rPr>
          <w:rFonts w:ascii="Gill Sans MT" w:hAnsi="Gill Sans MT"/>
          <w:sz w:val="20"/>
        </w:rPr>
      </w:pPr>
    </w:p>
    <w:p w:rsidR="00C71F62" w:rsidRDefault="00C71F62" w:rsidP="00C71F62">
      <w:pPr>
        <w:pStyle w:val="predavanjenaslov"/>
        <w:rPr>
          <w:bCs/>
          <w:sz w:val="20"/>
        </w:rPr>
      </w:pPr>
      <w:bookmarkStart w:id="24" w:name="_Toc184966380"/>
      <w:bookmarkStart w:id="25" w:name="_Toc184966515"/>
      <w:r w:rsidRPr="00C71F62">
        <w:rPr>
          <w:bCs/>
          <w:sz w:val="20"/>
        </w:rPr>
        <w:lastRenderedPageBreak/>
        <w:t>SEKUNDARNA ANALIZA</w:t>
      </w:r>
      <w:r w:rsidR="00FA4A49">
        <w:rPr>
          <w:bCs/>
          <w:sz w:val="20"/>
        </w:rPr>
        <w:t xml:space="preserve"> (SA)</w:t>
      </w:r>
      <w:r w:rsidRPr="00C71F62">
        <w:rPr>
          <w:bCs/>
          <w:sz w:val="20"/>
        </w:rPr>
        <w:t xml:space="preserve"> IN ARHIVI PODATKOV (Janez Štebe)</w:t>
      </w:r>
      <w:bookmarkEnd w:id="24"/>
      <w:bookmarkEnd w:id="25"/>
    </w:p>
    <w:p w:rsidR="00C71F62" w:rsidRPr="00FA4A49" w:rsidRDefault="00C71F62" w:rsidP="00FA4A49">
      <w:pPr>
        <w:pStyle w:val="poglavje"/>
        <w:rPr>
          <w:bCs/>
          <w:sz w:val="20"/>
        </w:rPr>
      </w:pPr>
      <w:r w:rsidRPr="00FA4A49">
        <w:rPr>
          <w:bCs/>
          <w:sz w:val="20"/>
        </w:rPr>
        <w:t>Sekundarna analiza</w:t>
      </w:r>
    </w:p>
    <w:p w:rsidR="00F55AE4" w:rsidRDefault="00F55AE4" w:rsidP="00FA4A49">
      <w:pPr>
        <w:pStyle w:val="poglavje"/>
        <w:numPr>
          <w:ilvl w:val="0"/>
          <w:numId w:val="88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 xml:space="preserve">= </w:t>
      </w:r>
      <w:r w:rsidRPr="006F2361">
        <w:rPr>
          <w:b w:val="0"/>
          <w:color w:val="FFCC00"/>
          <w:sz w:val="20"/>
          <w:u w:val="none"/>
        </w:rPr>
        <w:t>metodološki pristop,</w:t>
      </w:r>
      <w:r>
        <w:rPr>
          <w:b w:val="0"/>
          <w:color w:val="auto"/>
          <w:sz w:val="20"/>
          <w:u w:val="none"/>
        </w:rPr>
        <w:t xml:space="preserve"> ki lahko kombinira več različnih metod, virov podatkov in analitičnih postopkov</w:t>
      </w:r>
    </w:p>
    <w:p w:rsidR="00F55AE4" w:rsidRDefault="00F55AE4" w:rsidP="00FA4A49">
      <w:pPr>
        <w:pStyle w:val="poglavje"/>
        <w:numPr>
          <w:ilvl w:val="0"/>
          <w:numId w:val="88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 xml:space="preserve">Poudarek je na izkoriščanju prednosti uporabe </w:t>
      </w:r>
      <w:r w:rsidRPr="006F2361">
        <w:rPr>
          <w:b w:val="0"/>
          <w:color w:val="99CC00"/>
          <w:sz w:val="20"/>
          <w:u w:val="none"/>
        </w:rPr>
        <w:t>obstoječih podatkovnih virov</w:t>
      </w:r>
      <w:r>
        <w:rPr>
          <w:b w:val="0"/>
          <w:color w:val="auto"/>
          <w:sz w:val="20"/>
          <w:u w:val="none"/>
        </w:rPr>
        <w:t xml:space="preserve"> – iskanje in vrednotenje </w:t>
      </w:r>
    </w:p>
    <w:p w:rsidR="00FA4A49" w:rsidRDefault="00FA4A49" w:rsidP="00FA4A49">
      <w:pPr>
        <w:pStyle w:val="poglavje"/>
        <w:numPr>
          <w:ilvl w:val="0"/>
          <w:numId w:val="88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Ne vsebuje faze in zbiranja podatkov na novo</w:t>
      </w:r>
    </w:p>
    <w:p w:rsidR="00F55AE4" w:rsidRDefault="00F55AE4" w:rsidP="00F55AE4">
      <w:pPr>
        <w:pStyle w:val="poglavje"/>
        <w:spacing w:after="0"/>
        <w:rPr>
          <w:b w:val="0"/>
          <w:color w:val="auto"/>
          <w:sz w:val="20"/>
          <w:u w:val="none"/>
        </w:rPr>
      </w:pPr>
    </w:p>
    <w:p w:rsidR="00F55AE4" w:rsidRPr="00FA4A49" w:rsidRDefault="00F55AE4" w:rsidP="00FA4A49">
      <w:pPr>
        <w:pStyle w:val="poglavje"/>
        <w:rPr>
          <w:bCs/>
          <w:sz w:val="20"/>
        </w:rPr>
      </w:pPr>
      <w:r w:rsidRPr="00FA4A49">
        <w:rPr>
          <w:bCs/>
          <w:sz w:val="20"/>
        </w:rPr>
        <w:t>Prednosti sekundarne analize</w:t>
      </w:r>
    </w:p>
    <w:p w:rsidR="00F55AE4" w:rsidRDefault="00F55AE4" w:rsidP="00FA4A49">
      <w:pPr>
        <w:pStyle w:val="poglavje"/>
        <w:numPr>
          <w:ilvl w:val="0"/>
          <w:numId w:val="88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auto"/>
          <w:sz w:val="20"/>
          <w:u w:val="none"/>
        </w:rPr>
      </w:pPr>
      <w:r w:rsidRPr="006F2361">
        <w:rPr>
          <w:b w:val="0"/>
          <w:color w:val="999999"/>
          <w:sz w:val="20"/>
          <w:u w:val="none"/>
        </w:rPr>
        <w:t>Konceptualno</w:t>
      </w:r>
      <w:r>
        <w:rPr>
          <w:b w:val="0"/>
          <w:color w:val="auto"/>
          <w:sz w:val="20"/>
          <w:u w:val="none"/>
        </w:rPr>
        <w:t xml:space="preserve"> – vsebinski razlogi</w:t>
      </w:r>
    </w:p>
    <w:p w:rsidR="00F55AE4" w:rsidRDefault="00F55AE4" w:rsidP="00FA4A49">
      <w:pPr>
        <w:pStyle w:val="poglavje"/>
        <w:numPr>
          <w:ilvl w:val="0"/>
          <w:numId w:val="88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auto"/>
          <w:sz w:val="20"/>
          <w:u w:val="none"/>
        </w:rPr>
      </w:pPr>
      <w:r w:rsidRPr="006F2361">
        <w:rPr>
          <w:b w:val="0"/>
          <w:color w:val="999999"/>
          <w:sz w:val="20"/>
          <w:u w:val="none"/>
        </w:rPr>
        <w:t xml:space="preserve">Metodološki </w:t>
      </w:r>
      <w:r>
        <w:rPr>
          <w:b w:val="0"/>
          <w:color w:val="auto"/>
          <w:sz w:val="20"/>
          <w:u w:val="none"/>
        </w:rPr>
        <w:t>razlogi</w:t>
      </w:r>
    </w:p>
    <w:p w:rsidR="00F55AE4" w:rsidRDefault="00F55AE4" w:rsidP="00FA4A49">
      <w:pPr>
        <w:pStyle w:val="poglavje"/>
        <w:numPr>
          <w:ilvl w:val="0"/>
          <w:numId w:val="88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auto"/>
          <w:sz w:val="20"/>
          <w:u w:val="none"/>
        </w:rPr>
      </w:pPr>
      <w:r w:rsidRPr="006F2361">
        <w:rPr>
          <w:b w:val="0"/>
          <w:color w:val="999999"/>
          <w:sz w:val="20"/>
          <w:u w:val="none"/>
        </w:rPr>
        <w:t xml:space="preserve">Ekonomski </w:t>
      </w:r>
      <w:r>
        <w:rPr>
          <w:b w:val="0"/>
          <w:color w:val="auto"/>
          <w:sz w:val="20"/>
          <w:u w:val="none"/>
        </w:rPr>
        <w:t>razlogi</w:t>
      </w:r>
    </w:p>
    <w:p w:rsidR="00FA4A49" w:rsidRDefault="00FA4A49" w:rsidP="00F55AE4">
      <w:pPr>
        <w:pStyle w:val="poglavje"/>
        <w:spacing w:after="0"/>
        <w:rPr>
          <w:b w:val="0"/>
          <w:color w:val="auto"/>
          <w:sz w:val="20"/>
          <w:u w:val="none"/>
        </w:rPr>
      </w:pPr>
    </w:p>
    <w:p w:rsidR="00FA4A49" w:rsidRPr="00FA4A49" w:rsidRDefault="00FA4A49" w:rsidP="00FA4A49">
      <w:pPr>
        <w:pStyle w:val="poglavje"/>
        <w:rPr>
          <w:bCs/>
          <w:sz w:val="20"/>
        </w:rPr>
      </w:pPr>
      <w:r w:rsidRPr="00FA4A49">
        <w:rPr>
          <w:bCs/>
          <w:sz w:val="20"/>
        </w:rPr>
        <w:t>Faze raziskave in posebnosti sekundarne analize</w:t>
      </w:r>
    </w:p>
    <w:p w:rsidR="00FA4A49" w:rsidRPr="006F2361" w:rsidRDefault="00FA4A49" w:rsidP="00FA4A49">
      <w:pPr>
        <w:pStyle w:val="poglavje"/>
        <w:numPr>
          <w:ilvl w:val="0"/>
          <w:numId w:val="88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00CCFF"/>
          <w:sz w:val="20"/>
          <w:u w:val="none"/>
        </w:rPr>
      </w:pPr>
      <w:r w:rsidRPr="006F2361">
        <w:rPr>
          <w:b w:val="0"/>
          <w:color w:val="00CCFF"/>
          <w:sz w:val="20"/>
          <w:u w:val="none"/>
        </w:rPr>
        <w:t>Izbor problema v SA</w:t>
      </w:r>
    </w:p>
    <w:p w:rsidR="00FA4A49" w:rsidRDefault="00FA4A49" w:rsidP="00FA4A49">
      <w:pPr>
        <w:pStyle w:val="poglavje"/>
        <w:numPr>
          <w:ilvl w:val="1"/>
          <w:numId w:val="88"/>
        </w:numPr>
        <w:spacing w:after="0"/>
        <w:jc w:val="both"/>
        <w:rPr>
          <w:b w:val="0"/>
          <w:color w:val="auto"/>
          <w:sz w:val="20"/>
          <w:u w:val="none"/>
        </w:rPr>
      </w:pPr>
      <w:r w:rsidRPr="006F2361">
        <w:rPr>
          <w:b w:val="0"/>
          <w:color w:val="FFCC99"/>
          <w:sz w:val="20"/>
          <w:u w:val="none"/>
        </w:rPr>
        <w:t>Iskanje problema</w:t>
      </w:r>
      <w:r>
        <w:rPr>
          <w:b w:val="0"/>
          <w:color w:val="auto"/>
          <w:sz w:val="20"/>
          <w:u w:val="none"/>
        </w:rPr>
        <w:t xml:space="preserve"> – nemoteče merjenje, analiza dokumentov, materialnih ostalin; podatkovno centrično pregledovanje po vsebinah spremenljivk v razpoložljivih virih za iskanje raz. Zamisli</w:t>
      </w:r>
    </w:p>
    <w:p w:rsidR="00FA4A49" w:rsidRPr="006F2361" w:rsidRDefault="00FA4A49" w:rsidP="00FA4A49">
      <w:pPr>
        <w:pStyle w:val="poglavje"/>
        <w:numPr>
          <w:ilvl w:val="1"/>
          <w:numId w:val="88"/>
        </w:numPr>
        <w:spacing w:after="0"/>
        <w:jc w:val="both"/>
        <w:rPr>
          <w:b w:val="0"/>
          <w:color w:val="FFCC99"/>
          <w:sz w:val="20"/>
          <w:u w:val="none"/>
        </w:rPr>
      </w:pPr>
      <w:r w:rsidRPr="006F2361">
        <w:rPr>
          <w:b w:val="0"/>
          <w:color w:val="FFCC99"/>
          <w:sz w:val="20"/>
          <w:u w:val="none"/>
        </w:rPr>
        <w:t>Potrjevanje teorije, prikaz stanja</w:t>
      </w:r>
    </w:p>
    <w:p w:rsidR="00FA4A49" w:rsidRDefault="00FA4A49" w:rsidP="00FA4A49">
      <w:pPr>
        <w:pStyle w:val="poglavje"/>
        <w:numPr>
          <w:ilvl w:val="1"/>
          <w:numId w:val="88"/>
        </w:numPr>
        <w:spacing w:after="0"/>
        <w:jc w:val="both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 xml:space="preserve">Pri odločanju za SA </w:t>
      </w:r>
      <w:r w:rsidRPr="006F2361">
        <w:rPr>
          <w:b w:val="0"/>
          <w:color w:val="FFCC99"/>
          <w:sz w:val="20"/>
          <w:u w:val="none"/>
        </w:rPr>
        <w:t>tehtam stroške</w:t>
      </w:r>
      <w:r>
        <w:rPr>
          <w:b w:val="0"/>
          <w:color w:val="auto"/>
          <w:sz w:val="20"/>
          <w:u w:val="none"/>
        </w:rPr>
        <w:t xml:space="preserve"> </w:t>
      </w:r>
    </w:p>
    <w:p w:rsidR="00FA4A49" w:rsidRPr="006F2361" w:rsidRDefault="00FA4A49" w:rsidP="00FA4A49">
      <w:pPr>
        <w:pStyle w:val="poglavje"/>
        <w:numPr>
          <w:ilvl w:val="0"/>
          <w:numId w:val="88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00CCFF"/>
          <w:sz w:val="20"/>
          <w:u w:val="none"/>
        </w:rPr>
      </w:pPr>
      <w:r w:rsidRPr="006F2361">
        <w:rPr>
          <w:b w:val="0"/>
          <w:color w:val="00CCFF"/>
          <w:sz w:val="20"/>
          <w:u w:val="none"/>
        </w:rPr>
        <w:t>Konceptualizacija in SA</w:t>
      </w:r>
    </w:p>
    <w:p w:rsidR="00013D71" w:rsidRPr="00013D71" w:rsidRDefault="00013D71" w:rsidP="00EA2CB2">
      <w:pPr>
        <w:pStyle w:val="poglavje"/>
        <w:numPr>
          <w:ilvl w:val="0"/>
          <w:numId w:val="89"/>
        </w:numPr>
        <w:tabs>
          <w:tab w:val="clear" w:pos="927"/>
          <w:tab w:val="left" w:pos="540"/>
          <w:tab w:val="num" w:pos="1440"/>
        </w:tabs>
        <w:spacing w:after="0"/>
        <w:ind w:left="1440"/>
        <w:rPr>
          <w:b w:val="0"/>
          <w:color w:val="auto"/>
          <w:sz w:val="20"/>
          <w:u w:val="none"/>
        </w:rPr>
      </w:pPr>
      <w:r w:rsidRPr="00013D71">
        <w:rPr>
          <w:b w:val="0"/>
          <w:color w:val="auto"/>
          <w:sz w:val="20"/>
          <w:u w:val="none"/>
        </w:rPr>
        <w:t xml:space="preserve">Pristop z uporabo </w:t>
      </w:r>
      <w:r w:rsidRPr="006F2361">
        <w:rPr>
          <w:b w:val="0"/>
          <w:color w:val="FFCC99"/>
          <w:sz w:val="20"/>
          <w:u w:val="none"/>
        </w:rPr>
        <w:t xml:space="preserve">operacionalnih definicij </w:t>
      </w:r>
      <w:r w:rsidRPr="00013D71">
        <w:rPr>
          <w:b w:val="0"/>
          <w:color w:val="auto"/>
          <w:sz w:val="20"/>
          <w:u w:val="none"/>
        </w:rPr>
        <w:t>– iščemo dobesedno ekvivalentne ali vsaj ex-post harmonizirane spremenljivke tem v referenčni literaturi</w:t>
      </w:r>
    </w:p>
    <w:p w:rsidR="00013D71" w:rsidRPr="00013D71" w:rsidRDefault="00013D71" w:rsidP="00EA2CB2">
      <w:pPr>
        <w:pStyle w:val="poglavje"/>
        <w:numPr>
          <w:ilvl w:val="0"/>
          <w:numId w:val="89"/>
        </w:numPr>
        <w:tabs>
          <w:tab w:val="clear" w:pos="927"/>
          <w:tab w:val="left" w:pos="540"/>
          <w:tab w:val="num" w:pos="1440"/>
        </w:tabs>
        <w:spacing w:after="0"/>
        <w:ind w:left="1440"/>
        <w:rPr>
          <w:b w:val="0"/>
          <w:color w:val="auto"/>
          <w:sz w:val="20"/>
          <w:u w:val="none"/>
        </w:rPr>
      </w:pPr>
      <w:r w:rsidRPr="00013D71">
        <w:rPr>
          <w:b w:val="0"/>
          <w:color w:val="auto"/>
          <w:sz w:val="20"/>
          <w:u w:val="none"/>
        </w:rPr>
        <w:t xml:space="preserve">Če ne najdemo dobesedno spremenljivk, poizkušamo razmišljati </w:t>
      </w:r>
      <w:r w:rsidRPr="006F2361">
        <w:rPr>
          <w:b w:val="0"/>
          <w:color w:val="FFCC99"/>
          <w:sz w:val="20"/>
          <w:u w:val="none"/>
        </w:rPr>
        <w:t>abstraktno</w:t>
      </w:r>
      <w:r w:rsidRPr="00013D71">
        <w:rPr>
          <w:b w:val="0"/>
          <w:color w:val="auto"/>
          <w:sz w:val="20"/>
          <w:u w:val="none"/>
        </w:rPr>
        <w:t xml:space="preserve"> – širše konceptualizacije </w:t>
      </w:r>
    </w:p>
    <w:p w:rsidR="00013D71" w:rsidRPr="00013D71" w:rsidRDefault="00013D71" w:rsidP="00EA2CB2">
      <w:pPr>
        <w:pStyle w:val="poglavje"/>
        <w:numPr>
          <w:ilvl w:val="0"/>
          <w:numId w:val="89"/>
        </w:numPr>
        <w:tabs>
          <w:tab w:val="clear" w:pos="927"/>
          <w:tab w:val="left" w:pos="540"/>
          <w:tab w:val="num" w:pos="1440"/>
        </w:tabs>
        <w:spacing w:after="0"/>
        <w:ind w:left="1440"/>
        <w:rPr>
          <w:b w:val="0"/>
          <w:color w:val="auto"/>
          <w:sz w:val="20"/>
          <w:u w:val="none"/>
        </w:rPr>
      </w:pPr>
      <w:r w:rsidRPr="006F2361">
        <w:rPr>
          <w:b w:val="0"/>
          <w:color w:val="FFCC99"/>
          <w:sz w:val="20"/>
          <w:u w:val="none"/>
        </w:rPr>
        <w:t xml:space="preserve">Neodvisnost konceputalizacije </w:t>
      </w:r>
      <w:r w:rsidRPr="00013D71">
        <w:rPr>
          <w:b w:val="0"/>
          <w:color w:val="auto"/>
          <w:sz w:val="20"/>
          <w:u w:val="none"/>
        </w:rPr>
        <w:t>– isti pojav lahko nastopa v različnih konceptualizacijah, npr. udeležba na lokalnih volitvah – indikator povezanosti v skupnosti ali političnega delovanja</w:t>
      </w:r>
    </w:p>
    <w:p w:rsidR="00FA4A49" w:rsidRPr="006F2361" w:rsidRDefault="00FA4A49" w:rsidP="00FA4A49">
      <w:pPr>
        <w:pStyle w:val="poglavje"/>
        <w:numPr>
          <w:ilvl w:val="0"/>
          <w:numId w:val="88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00CCFF"/>
          <w:sz w:val="20"/>
          <w:u w:val="none"/>
        </w:rPr>
      </w:pPr>
      <w:r w:rsidRPr="006F2361">
        <w:rPr>
          <w:b w:val="0"/>
          <w:color w:val="00CCFF"/>
          <w:sz w:val="20"/>
          <w:u w:val="none"/>
        </w:rPr>
        <w:t>Enote in vzorci</w:t>
      </w:r>
    </w:p>
    <w:p w:rsidR="00013D71" w:rsidRPr="00013D71" w:rsidRDefault="00013D71" w:rsidP="00EA2CB2">
      <w:pPr>
        <w:pStyle w:val="poglavje"/>
        <w:numPr>
          <w:ilvl w:val="0"/>
          <w:numId w:val="90"/>
        </w:numPr>
        <w:tabs>
          <w:tab w:val="clear" w:pos="927"/>
          <w:tab w:val="left" w:pos="540"/>
          <w:tab w:val="num" w:pos="1440"/>
        </w:tabs>
        <w:spacing w:after="0"/>
        <w:ind w:left="1440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Kombiniranje več</w:t>
      </w:r>
      <w:r w:rsidRPr="00013D71">
        <w:rPr>
          <w:b w:val="0"/>
          <w:color w:val="auto"/>
          <w:sz w:val="20"/>
          <w:u w:val="none"/>
        </w:rPr>
        <w:t xml:space="preserve"> vzorcev med sabo za pripravo datotek </w:t>
      </w:r>
      <w:r w:rsidRPr="006F2361">
        <w:rPr>
          <w:b w:val="0"/>
          <w:color w:val="FFCC99"/>
          <w:sz w:val="20"/>
          <w:u w:val="none"/>
        </w:rPr>
        <w:t>za medčasovno</w:t>
      </w:r>
      <w:r w:rsidR="006F2361" w:rsidRPr="006F2361">
        <w:rPr>
          <w:b w:val="0"/>
          <w:color w:val="FFCC99"/>
          <w:sz w:val="20"/>
          <w:u w:val="none"/>
        </w:rPr>
        <w:t xml:space="preserve"> raziskavo</w:t>
      </w:r>
      <w:r w:rsidRPr="00013D71">
        <w:rPr>
          <w:b w:val="0"/>
          <w:color w:val="auto"/>
          <w:sz w:val="20"/>
          <w:u w:val="none"/>
        </w:rPr>
        <w:t xml:space="preserve">, študij specialnih populacij in mednarodno primerjalno raziskovanje </w:t>
      </w:r>
    </w:p>
    <w:p w:rsidR="00013D71" w:rsidRPr="00013D71" w:rsidRDefault="00013D71" w:rsidP="00EA2CB2">
      <w:pPr>
        <w:pStyle w:val="poglavje"/>
        <w:numPr>
          <w:ilvl w:val="0"/>
          <w:numId w:val="90"/>
        </w:numPr>
        <w:tabs>
          <w:tab w:val="clear" w:pos="927"/>
          <w:tab w:val="left" w:pos="540"/>
          <w:tab w:val="num" w:pos="1440"/>
        </w:tabs>
        <w:spacing w:after="0"/>
        <w:ind w:left="1440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Kombiniranje več</w:t>
      </w:r>
      <w:r w:rsidRPr="00013D71">
        <w:rPr>
          <w:b w:val="0"/>
          <w:color w:val="auto"/>
          <w:sz w:val="20"/>
          <w:u w:val="none"/>
        </w:rPr>
        <w:t xml:space="preserve"> virov podatkov </w:t>
      </w:r>
      <w:r w:rsidRPr="006F2361">
        <w:rPr>
          <w:b w:val="0"/>
          <w:color w:val="FFCC99"/>
          <w:sz w:val="20"/>
          <w:u w:val="none"/>
        </w:rPr>
        <w:t>za večnivojsko analizo</w:t>
      </w:r>
      <w:r w:rsidRPr="00013D71">
        <w:rPr>
          <w:b w:val="0"/>
          <w:color w:val="auto"/>
          <w:sz w:val="20"/>
          <w:u w:val="none"/>
        </w:rPr>
        <w:t xml:space="preserve"> (npr. prostorski, statistični in anketni)</w:t>
      </w:r>
    </w:p>
    <w:p w:rsidR="00013D71" w:rsidRPr="00013D71" w:rsidRDefault="00013D71" w:rsidP="00EA2CB2">
      <w:pPr>
        <w:pStyle w:val="poglavje"/>
        <w:numPr>
          <w:ilvl w:val="0"/>
          <w:numId w:val="90"/>
        </w:numPr>
        <w:tabs>
          <w:tab w:val="clear" w:pos="927"/>
          <w:tab w:val="left" w:pos="540"/>
          <w:tab w:val="num" w:pos="1440"/>
        </w:tabs>
        <w:spacing w:after="0"/>
        <w:ind w:left="1440"/>
        <w:rPr>
          <w:b w:val="0"/>
          <w:color w:val="auto"/>
          <w:sz w:val="20"/>
          <w:u w:val="none"/>
        </w:rPr>
      </w:pPr>
      <w:r w:rsidRPr="00013D71">
        <w:rPr>
          <w:b w:val="0"/>
          <w:color w:val="auto"/>
          <w:sz w:val="20"/>
          <w:u w:val="none"/>
        </w:rPr>
        <w:t>Sekundarna analiza ima največ prednosti ko gre za datoteke velikih velikosti iz anket</w:t>
      </w:r>
    </w:p>
    <w:p w:rsidR="00FA4A49" w:rsidRPr="006F2361" w:rsidRDefault="00FA4A49" w:rsidP="00FA4A49">
      <w:pPr>
        <w:pStyle w:val="poglavje"/>
        <w:numPr>
          <w:ilvl w:val="0"/>
          <w:numId w:val="88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00CCFF"/>
          <w:sz w:val="20"/>
          <w:u w:val="none"/>
        </w:rPr>
      </w:pPr>
      <w:r w:rsidRPr="006F2361">
        <w:rPr>
          <w:b w:val="0"/>
          <w:color w:val="00CCFF"/>
          <w:sz w:val="20"/>
          <w:u w:val="none"/>
        </w:rPr>
        <w:t>Merjenje (zanesljivost, veljavnosti)</w:t>
      </w:r>
    </w:p>
    <w:p w:rsidR="009D597C" w:rsidRPr="009D597C" w:rsidRDefault="009D597C" w:rsidP="00EA2CB2">
      <w:pPr>
        <w:pStyle w:val="poglavje"/>
        <w:numPr>
          <w:ilvl w:val="0"/>
          <w:numId w:val="93"/>
        </w:numPr>
        <w:tabs>
          <w:tab w:val="clear" w:pos="927"/>
          <w:tab w:val="left" w:pos="540"/>
          <w:tab w:val="num" w:pos="1440"/>
        </w:tabs>
        <w:spacing w:after="0"/>
        <w:ind w:left="1440"/>
        <w:rPr>
          <w:b w:val="0"/>
          <w:color w:val="auto"/>
          <w:sz w:val="20"/>
          <w:u w:val="none"/>
        </w:rPr>
      </w:pPr>
      <w:r w:rsidRPr="006F2361">
        <w:rPr>
          <w:b w:val="0"/>
          <w:color w:val="FFCC99"/>
          <w:sz w:val="20"/>
          <w:u w:val="none"/>
        </w:rPr>
        <w:t>Prihrani čas za zbiranje</w:t>
      </w:r>
      <w:r w:rsidRPr="009D597C">
        <w:rPr>
          <w:b w:val="0"/>
          <w:color w:val="auto"/>
          <w:sz w:val="20"/>
          <w:u w:val="none"/>
        </w:rPr>
        <w:t xml:space="preserve"> (vendar moramo upoštevati dodatni čas, ki ga porabimo za seznanjanje z datoteko in za dodatno pripravo podatkov in analize)</w:t>
      </w:r>
    </w:p>
    <w:p w:rsidR="009D597C" w:rsidRPr="009D597C" w:rsidRDefault="009D597C" w:rsidP="00EA2CB2">
      <w:pPr>
        <w:pStyle w:val="poglavje"/>
        <w:numPr>
          <w:ilvl w:val="0"/>
          <w:numId w:val="93"/>
        </w:numPr>
        <w:tabs>
          <w:tab w:val="clear" w:pos="927"/>
          <w:tab w:val="left" w:pos="540"/>
          <w:tab w:val="num" w:pos="1440"/>
        </w:tabs>
        <w:spacing w:after="0"/>
        <w:ind w:left="1440"/>
        <w:rPr>
          <w:b w:val="0"/>
          <w:color w:val="auto"/>
          <w:sz w:val="20"/>
          <w:u w:val="none"/>
        </w:rPr>
      </w:pPr>
      <w:r w:rsidRPr="009D597C">
        <w:rPr>
          <w:b w:val="0"/>
          <w:color w:val="auto"/>
          <w:sz w:val="20"/>
          <w:u w:val="none"/>
        </w:rPr>
        <w:t xml:space="preserve">Najpomembnejše znane raziskave so narejene z upoštevanjem </w:t>
      </w:r>
      <w:r w:rsidRPr="006F2361">
        <w:rPr>
          <w:b w:val="0"/>
          <w:color w:val="FFCC99"/>
          <w:sz w:val="20"/>
          <w:u w:val="none"/>
        </w:rPr>
        <w:t>visokih standardov kvalitete</w:t>
      </w:r>
      <w:r w:rsidRPr="009D597C">
        <w:rPr>
          <w:b w:val="0"/>
          <w:color w:val="auto"/>
          <w:sz w:val="20"/>
          <w:u w:val="none"/>
        </w:rPr>
        <w:t>, tudi pri uporabi uveljavljenih indikatorjev za merjenje konceptov</w:t>
      </w:r>
    </w:p>
    <w:p w:rsidR="009D597C" w:rsidRPr="009D597C" w:rsidRDefault="009D597C" w:rsidP="00EA2CB2">
      <w:pPr>
        <w:pStyle w:val="poglavje"/>
        <w:numPr>
          <w:ilvl w:val="0"/>
          <w:numId w:val="93"/>
        </w:numPr>
        <w:tabs>
          <w:tab w:val="clear" w:pos="927"/>
          <w:tab w:val="left" w:pos="540"/>
          <w:tab w:val="num" w:pos="1440"/>
        </w:tabs>
        <w:spacing w:after="0"/>
        <w:ind w:left="1440"/>
        <w:rPr>
          <w:b w:val="0"/>
          <w:color w:val="auto"/>
          <w:sz w:val="20"/>
          <w:u w:val="none"/>
        </w:rPr>
      </w:pPr>
      <w:r w:rsidRPr="009D597C">
        <w:rPr>
          <w:b w:val="0"/>
          <w:color w:val="auto"/>
          <w:sz w:val="20"/>
          <w:u w:val="none"/>
        </w:rPr>
        <w:t xml:space="preserve">Zaradi velikega števila vsebinskih področij je vsakemu konceptu namenjeno samo </w:t>
      </w:r>
      <w:r w:rsidRPr="006F2361">
        <w:rPr>
          <w:b w:val="0"/>
          <w:color w:val="FFCC99"/>
          <w:sz w:val="20"/>
          <w:u w:val="none"/>
        </w:rPr>
        <w:t>omejeno število indikatorjev</w:t>
      </w:r>
      <w:r w:rsidRPr="009D597C">
        <w:rPr>
          <w:b w:val="0"/>
          <w:color w:val="auto"/>
          <w:sz w:val="20"/>
          <w:u w:val="none"/>
        </w:rPr>
        <w:t xml:space="preserve"> – manjša zanesljivost; toda, večinoma so izbrani s predhodnim testiranjem merskih karakteristik</w:t>
      </w:r>
    </w:p>
    <w:p w:rsidR="009D597C" w:rsidRPr="009D597C" w:rsidRDefault="009D597C" w:rsidP="00EA2CB2">
      <w:pPr>
        <w:pStyle w:val="poglavje"/>
        <w:numPr>
          <w:ilvl w:val="0"/>
          <w:numId w:val="93"/>
        </w:numPr>
        <w:tabs>
          <w:tab w:val="clear" w:pos="927"/>
          <w:tab w:val="left" w:pos="540"/>
          <w:tab w:val="num" w:pos="1440"/>
        </w:tabs>
        <w:spacing w:after="0"/>
        <w:ind w:left="1440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Z uporabo več</w:t>
      </w:r>
      <w:r w:rsidRPr="009D597C">
        <w:rPr>
          <w:b w:val="0"/>
          <w:color w:val="auto"/>
          <w:sz w:val="20"/>
          <w:u w:val="none"/>
        </w:rPr>
        <w:t xml:space="preserve"> virov bolje </w:t>
      </w:r>
      <w:r w:rsidRPr="006F2361">
        <w:rPr>
          <w:b w:val="0"/>
          <w:color w:val="FFCC99"/>
          <w:sz w:val="20"/>
          <w:u w:val="none"/>
        </w:rPr>
        <w:t>ocenimo pristranosti merjenja</w:t>
      </w:r>
    </w:p>
    <w:p w:rsidR="00FA4A49" w:rsidRPr="006F2361" w:rsidRDefault="00FA4A49" w:rsidP="00FA4A49">
      <w:pPr>
        <w:pStyle w:val="poglavje"/>
        <w:numPr>
          <w:ilvl w:val="0"/>
          <w:numId w:val="88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00CCFF"/>
          <w:sz w:val="20"/>
          <w:u w:val="none"/>
        </w:rPr>
      </w:pPr>
      <w:r w:rsidRPr="006F2361">
        <w:rPr>
          <w:b w:val="0"/>
          <w:color w:val="00CCFF"/>
          <w:sz w:val="20"/>
          <w:u w:val="none"/>
        </w:rPr>
        <w:t xml:space="preserve">Analiza </w:t>
      </w:r>
    </w:p>
    <w:p w:rsidR="00273960" w:rsidRPr="00273960" w:rsidRDefault="00273960" w:rsidP="00EA2CB2">
      <w:pPr>
        <w:pStyle w:val="poglavje"/>
        <w:numPr>
          <w:ilvl w:val="0"/>
          <w:numId w:val="94"/>
        </w:numPr>
        <w:tabs>
          <w:tab w:val="clear" w:pos="927"/>
          <w:tab w:val="left" w:pos="540"/>
          <w:tab w:val="num" w:pos="1440"/>
        </w:tabs>
        <w:spacing w:after="0"/>
        <w:ind w:left="1440"/>
        <w:rPr>
          <w:b w:val="0"/>
          <w:color w:val="auto"/>
          <w:sz w:val="20"/>
          <w:u w:val="none"/>
        </w:rPr>
      </w:pPr>
      <w:r w:rsidRPr="006F2361">
        <w:rPr>
          <w:b w:val="0"/>
          <w:color w:val="FFCC99"/>
          <w:sz w:val="20"/>
          <w:u w:val="none"/>
        </w:rPr>
        <w:t>Medčasovne longitudinalne analize in primerjalne mednarodne datoteke</w:t>
      </w:r>
      <w:r w:rsidRPr="00273960">
        <w:rPr>
          <w:b w:val="0"/>
          <w:color w:val="auto"/>
          <w:sz w:val="20"/>
          <w:u w:val="none"/>
        </w:rPr>
        <w:t>, ki jih analiziramo s kompleksnimi analitičnimi pristopi (kohortna analiza, večnivojska analiza, upoštevanje kontekstualnih dejavnikov in merske kvalitete spremenljivk)</w:t>
      </w:r>
    </w:p>
    <w:p w:rsidR="00273960" w:rsidRPr="00273960" w:rsidRDefault="00273960" w:rsidP="00EA2CB2">
      <w:pPr>
        <w:pStyle w:val="poglavje"/>
        <w:numPr>
          <w:ilvl w:val="0"/>
          <w:numId w:val="94"/>
        </w:numPr>
        <w:tabs>
          <w:tab w:val="clear" w:pos="927"/>
          <w:tab w:val="left" w:pos="540"/>
          <w:tab w:val="num" w:pos="1440"/>
        </w:tabs>
        <w:spacing w:after="0"/>
        <w:ind w:left="1440"/>
        <w:rPr>
          <w:b w:val="0"/>
          <w:color w:val="auto"/>
          <w:sz w:val="20"/>
          <w:u w:val="none"/>
          <w:lang w:val="en-GB"/>
        </w:rPr>
      </w:pPr>
      <w:r w:rsidRPr="00273960">
        <w:rPr>
          <w:b w:val="0"/>
          <w:color w:val="auto"/>
          <w:sz w:val="20"/>
          <w:u w:val="none"/>
        </w:rPr>
        <w:t xml:space="preserve">Širok nabor “neodvisnih spremenljivk” za </w:t>
      </w:r>
      <w:r w:rsidRPr="006F2361">
        <w:rPr>
          <w:b w:val="0"/>
          <w:color w:val="FFCC99"/>
          <w:sz w:val="20"/>
          <w:u w:val="none"/>
        </w:rPr>
        <w:t>multivaritno analizo vzročnosti</w:t>
      </w:r>
    </w:p>
    <w:p w:rsidR="00FA4A49" w:rsidRDefault="00FA4A49" w:rsidP="00FA4A49">
      <w:pPr>
        <w:pStyle w:val="poglavje"/>
        <w:tabs>
          <w:tab w:val="left" w:pos="540"/>
          <w:tab w:val="left" w:pos="900"/>
        </w:tabs>
        <w:spacing w:after="0"/>
        <w:rPr>
          <w:b w:val="0"/>
          <w:color w:val="auto"/>
          <w:sz w:val="20"/>
          <w:u w:val="none"/>
        </w:rPr>
      </w:pPr>
    </w:p>
    <w:p w:rsidR="00FA4A49" w:rsidRPr="00013D71" w:rsidRDefault="00FA4A49" w:rsidP="00013D71">
      <w:pPr>
        <w:pStyle w:val="poglavje"/>
        <w:rPr>
          <w:bCs/>
          <w:sz w:val="20"/>
        </w:rPr>
      </w:pPr>
      <w:r w:rsidRPr="00013D71">
        <w:rPr>
          <w:bCs/>
          <w:sz w:val="20"/>
        </w:rPr>
        <w:t>Problemi, raziskovalne zamisli rezervirane samo za SA</w:t>
      </w:r>
    </w:p>
    <w:p w:rsidR="00FA4A49" w:rsidRDefault="00FA4A49" w:rsidP="00EA2CB2">
      <w:pPr>
        <w:pStyle w:val="poglavje"/>
        <w:numPr>
          <w:ilvl w:val="0"/>
          <w:numId w:val="91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auto"/>
          <w:sz w:val="20"/>
          <w:u w:val="none"/>
        </w:rPr>
      </w:pPr>
      <w:r w:rsidRPr="006F2361">
        <w:rPr>
          <w:b w:val="0"/>
          <w:color w:val="33CCCC"/>
          <w:sz w:val="20"/>
          <w:u w:val="none"/>
        </w:rPr>
        <w:t xml:space="preserve">Ponovitev </w:t>
      </w:r>
      <w:r>
        <w:rPr>
          <w:b w:val="0"/>
          <w:color w:val="auto"/>
          <w:sz w:val="20"/>
          <w:u w:val="none"/>
        </w:rPr>
        <w:t>(replikacija), preverjanje originalnih raziskovalnih rezultatov na istih podatkih, poučevanje</w:t>
      </w:r>
    </w:p>
    <w:p w:rsidR="00FA4A49" w:rsidRDefault="00FA4A49" w:rsidP="00EA2CB2">
      <w:pPr>
        <w:pStyle w:val="poglavje"/>
        <w:numPr>
          <w:ilvl w:val="0"/>
          <w:numId w:val="91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auto"/>
          <w:sz w:val="20"/>
          <w:u w:val="none"/>
        </w:rPr>
      </w:pPr>
      <w:r w:rsidRPr="006F2361">
        <w:rPr>
          <w:b w:val="0"/>
          <w:color w:val="33CCCC"/>
          <w:sz w:val="20"/>
          <w:u w:val="none"/>
        </w:rPr>
        <w:t>Podaljšanje</w:t>
      </w:r>
      <w:r>
        <w:rPr>
          <w:b w:val="0"/>
          <w:color w:val="auto"/>
          <w:sz w:val="20"/>
          <w:u w:val="none"/>
        </w:rPr>
        <w:t xml:space="preserve"> (ekstenzija) raziskovalnega problema</w:t>
      </w:r>
    </w:p>
    <w:p w:rsidR="00FA4A49" w:rsidRDefault="00FA4A49" w:rsidP="00EA2CB2">
      <w:pPr>
        <w:pStyle w:val="poglavje"/>
        <w:numPr>
          <w:ilvl w:val="0"/>
          <w:numId w:val="91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Medčasovno, primerjalno raziskovanje in raziskovanje specialnih populacij …</w:t>
      </w:r>
    </w:p>
    <w:p w:rsidR="00FA4A49" w:rsidRDefault="00FA4A49" w:rsidP="00FA4A49">
      <w:pPr>
        <w:pStyle w:val="poglavje"/>
        <w:tabs>
          <w:tab w:val="left" w:pos="540"/>
          <w:tab w:val="left" w:pos="900"/>
        </w:tabs>
        <w:spacing w:after="0"/>
        <w:rPr>
          <w:b w:val="0"/>
          <w:color w:val="auto"/>
          <w:sz w:val="20"/>
          <w:u w:val="none"/>
        </w:rPr>
      </w:pPr>
    </w:p>
    <w:p w:rsidR="00FA4A49" w:rsidRPr="00013D71" w:rsidRDefault="00FA4A49" w:rsidP="00013D71">
      <w:pPr>
        <w:pStyle w:val="poglavje"/>
        <w:rPr>
          <w:bCs/>
          <w:sz w:val="20"/>
        </w:rPr>
      </w:pPr>
      <w:r w:rsidRPr="00013D71">
        <w:rPr>
          <w:bCs/>
          <w:sz w:val="20"/>
        </w:rPr>
        <w:t>Namen »Arhiva materialov v povezavi z objavami«</w:t>
      </w:r>
    </w:p>
    <w:p w:rsidR="00FA4A49" w:rsidRDefault="00FA4A49" w:rsidP="00EA2CB2">
      <w:pPr>
        <w:pStyle w:val="poglavje"/>
        <w:numPr>
          <w:ilvl w:val="0"/>
          <w:numId w:val="91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Podatkovne datoteke in informacije v obliki, ki omogoča ponovitev raziskave</w:t>
      </w:r>
    </w:p>
    <w:p w:rsidR="00FA4A49" w:rsidRDefault="00FA4A49" w:rsidP="00EA2CB2">
      <w:pPr>
        <w:pStyle w:val="poglavje"/>
        <w:numPr>
          <w:ilvl w:val="0"/>
          <w:numId w:val="91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Datoteke lahko služijo pri pripravi združenih datotek</w:t>
      </w:r>
    </w:p>
    <w:p w:rsidR="00FA4A49" w:rsidRDefault="00FA4A49" w:rsidP="00EA2CB2">
      <w:pPr>
        <w:pStyle w:val="poglavje"/>
        <w:numPr>
          <w:ilvl w:val="0"/>
          <w:numId w:val="91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 xml:space="preserve">Deponiranje datotek je pogoj za objavo članka (material spremljajo podrobna pojasnila) </w:t>
      </w:r>
    </w:p>
    <w:p w:rsidR="00FA4A49" w:rsidRDefault="00FA4A49" w:rsidP="00FA4A49">
      <w:pPr>
        <w:pStyle w:val="poglavje"/>
        <w:tabs>
          <w:tab w:val="left" w:pos="540"/>
          <w:tab w:val="left" w:pos="900"/>
        </w:tabs>
        <w:spacing w:after="0"/>
        <w:rPr>
          <w:b w:val="0"/>
          <w:color w:val="auto"/>
          <w:sz w:val="20"/>
          <w:u w:val="none"/>
        </w:rPr>
      </w:pPr>
    </w:p>
    <w:p w:rsidR="00013D71" w:rsidRPr="00013D71" w:rsidRDefault="00013D71" w:rsidP="00013D71">
      <w:pPr>
        <w:pStyle w:val="poglavje"/>
        <w:rPr>
          <w:bCs/>
          <w:sz w:val="20"/>
        </w:rPr>
      </w:pPr>
      <w:r w:rsidRPr="00013D71">
        <w:rPr>
          <w:bCs/>
          <w:sz w:val="20"/>
        </w:rPr>
        <w:t>Analitični prijemi</w:t>
      </w:r>
    </w:p>
    <w:p w:rsidR="00013D71" w:rsidRPr="00013D71" w:rsidRDefault="00013D71" w:rsidP="00EA2CB2">
      <w:pPr>
        <w:pStyle w:val="poglavje"/>
        <w:numPr>
          <w:ilvl w:val="0"/>
          <w:numId w:val="92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auto"/>
          <w:sz w:val="20"/>
          <w:u w:val="none"/>
        </w:rPr>
      </w:pPr>
      <w:r w:rsidRPr="00013D71">
        <w:rPr>
          <w:b w:val="0"/>
          <w:color w:val="auto"/>
          <w:sz w:val="20"/>
          <w:u w:val="none"/>
        </w:rPr>
        <w:t>Različne tradicije raziskovanja mobilnosti (analiza tabel in regresijski modeli)</w:t>
      </w:r>
    </w:p>
    <w:p w:rsidR="00013D71" w:rsidRPr="00013D71" w:rsidRDefault="00013D71" w:rsidP="00EA2CB2">
      <w:pPr>
        <w:pStyle w:val="poglavje"/>
        <w:numPr>
          <w:ilvl w:val="0"/>
          <w:numId w:val="92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auto"/>
          <w:sz w:val="20"/>
          <w:u w:val="none"/>
        </w:rPr>
      </w:pPr>
      <w:r w:rsidRPr="00013D71">
        <w:rPr>
          <w:b w:val="0"/>
          <w:color w:val="auto"/>
          <w:sz w:val="20"/>
          <w:u w:val="none"/>
        </w:rPr>
        <w:t>Multivar</w:t>
      </w:r>
      <w:r w:rsidR="006F2361">
        <w:rPr>
          <w:b w:val="0"/>
          <w:color w:val="auto"/>
          <w:sz w:val="20"/>
          <w:u w:val="none"/>
        </w:rPr>
        <w:t>i</w:t>
      </w:r>
      <w:r w:rsidRPr="00013D71">
        <w:rPr>
          <w:b w:val="0"/>
          <w:color w:val="auto"/>
          <w:sz w:val="20"/>
          <w:u w:val="none"/>
        </w:rPr>
        <w:t>atni regresij</w:t>
      </w:r>
      <w:r w:rsidR="006F2361">
        <w:rPr>
          <w:b w:val="0"/>
          <w:color w:val="auto"/>
          <w:sz w:val="20"/>
          <w:u w:val="none"/>
        </w:rPr>
        <w:t>s</w:t>
      </w:r>
      <w:r w:rsidRPr="00013D71">
        <w:rPr>
          <w:b w:val="0"/>
          <w:color w:val="auto"/>
          <w:sz w:val="20"/>
          <w:u w:val="none"/>
        </w:rPr>
        <w:t>ki modeli z upoštevanjem učinka kohorte za primerjavo različnih obdobij</w:t>
      </w:r>
    </w:p>
    <w:p w:rsidR="00013D71" w:rsidRPr="00013D71" w:rsidRDefault="00013D71" w:rsidP="00EA2CB2">
      <w:pPr>
        <w:pStyle w:val="poglavje"/>
        <w:numPr>
          <w:ilvl w:val="0"/>
          <w:numId w:val="92"/>
        </w:numPr>
        <w:tabs>
          <w:tab w:val="left" w:pos="540"/>
          <w:tab w:val="left" w:pos="900"/>
        </w:tabs>
        <w:spacing w:after="0"/>
        <w:ind w:firstLine="76"/>
        <w:rPr>
          <w:b w:val="0"/>
          <w:color w:val="auto"/>
          <w:sz w:val="20"/>
          <w:u w:val="none"/>
        </w:rPr>
      </w:pPr>
      <w:r w:rsidRPr="00013D71">
        <w:rPr>
          <w:b w:val="0"/>
          <w:color w:val="auto"/>
          <w:sz w:val="20"/>
          <w:u w:val="none"/>
        </w:rPr>
        <w:t>Upoštevanje učinka razlik v strukturi (izobrazbeni in poklicni)</w:t>
      </w:r>
    </w:p>
    <w:p w:rsidR="00FA4A49" w:rsidRPr="00273960" w:rsidRDefault="00273960" w:rsidP="00273960">
      <w:pPr>
        <w:pStyle w:val="poglavje"/>
        <w:rPr>
          <w:bCs/>
          <w:sz w:val="20"/>
        </w:rPr>
      </w:pPr>
      <w:r w:rsidRPr="00273960">
        <w:rPr>
          <w:bCs/>
          <w:sz w:val="20"/>
        </w:rPr>
        <w:lastRenderedPageBreak/>
        <w:t>Naloge Arhiva</w:t>
      </w:r>
    </w:p>
    <w:p w:rsidR="00273960" w:rsidRDefault="00273960" w:rsidP="00273960">
      <w:pPr>
        <w:pStyle w:val="poglavje"/>
        <w:numPr>
          <w:ilvl w:val="0"/>
          <w:numId w:val="95"/>
        </w:numPr>
        <w:tabs>
          <w:tab w:val="left" w:pos="540"/>
          <w:tab w:val="left" w:pos="900"/>
        </w:tabs>
        <w:spacing w:after="0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Poizvedovanje in pridobivanje podatkov</w:t>
      </w:r>
    </w:p>
    <w:p w:rsidR="00273960" w:rsidRDefault="00273960" w:rsidP="00273960">
      <w:pPr>
        <w:pStyle w:val="poglavje"/>
        <w:numPr>
          <w:ilvl w:val="0"/>
          <w:numId w:val="95"/>
        </w:numPr>
        <w:tabs>
          <w:tab w:val="left" w:pos="540"/>
          <w:tab w:val="left" w:pos="900"/>
        </w:tabs>
        <w:spacing w:after="0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Ravnanje s podatki</w:t>
      </w:r>
    </w:p>
    <w:p w:rsidR="00273960" w:rsidRDefault="00273960" w:rsidP="00273960">
      <w:pPr>
        <w:pStyle w:val="poglavje"/>
        <w:numPr>
          <w:ilvl w:val="0"/>
          <w:numId w:val="95"/>
        </w:numPr>
        <w:tabs>
          <w:tab w:val="left" w:pos="540"/>
          <w:tab w:val="left" w:pos="900"/>
        </w:tabs>
        <w:spacing w:after="0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Posredovanje in razširjanje podatkov uporabnikom</w:t>
      </w:r>
    </w:p>
    <w:p w:rsidR="00273960" w:rsidRPr="006F2361" w:rsidRDefault="00273960" w:rsidP="00273960">
      <w:pPr>
        <w:pStyle w:val="poglavje"/>
        <w:numPr>
          <w:ilvl w:val="1"/>
          <w:numId w:val="95"/>
        </w:numPr>
        <w:tabs>
          <w:tab w:val="left" w:pos="540"/>
          <w:tab w:val="left" w:pos="900"/>
        </w:tabs>
        <w:spacing w:after="0"/>
        <w:rPr>
          <w:b w:val="0"/>
          <w:color w:val="99CC00"/>
          <w:sz w:val="20"/>
          <w:u w:val="none"/>
        </w:rPr>
      </w:pPr>
      <w:r w:rsidRPr="006F2361">
        <w:rPr>
          <w:b w:val="0"/>
          <w:color w:val="99CC00"/>
          <w:sz w:val="20"/>
          <w:u w:val="none"/>
        </w:rPr>
        <w:t>Cilj: zagotoviti dostopne visoko kakovostne podatke za raziskovanje in izobraževanje</w:t>
      </w:r>
    </w:p>
    <w:p w:rsidR="00FA4A49" w:rsidRPr="00C71F62" w:rsidRDefault="00FA4A49" w:rsidP="00F55AE4">
      <w:pPr>
        <w:pStyle w:val="poglavje"/>
        <w:spacing w:after="0"/>
        <w:rPr>
          <w:b w:val="0"/>
          <w:color w:val="auto"/>
          <w:sz w:val="20"/>
          <w:u w:val="none"/>
        </w:rPr>
      </w:pPr>
    </w:p>
    <w:p w:rsidR="00C71F62" w:rsidRDefault="00273960" w:rsidP="00273960">
      <w:pPr>
        <w:pStyle w:val="poglavje"/>
        <w:rPr>
          <w:bCs/>
          <w:sz w:val="20"/>
        </w:rPr>
      </w:pPr>
      <w:r w:rsidRPr="00273960">
        <w:rPr>
          <w:bCs/>
          <w:sz w:val="20"/>
        </w:rPr>
        <w:t>Viri podatkov</w:t>
      </w:r>
    </w:p>
    <w:p w:rsidR="00273960" w:rsidRDefault="00273960" w:rsidP="00EA2CB2">
      <w:pPr>
        <w:pStyle w:val="poglavje"/>
        <w:numPr>
          <w:ilvl w:val="2"/>
          <w:numId w:val="95"/>
        </w:numPr>
        <w:tabs>
          <w:tab w:val="left" w:pos="900"/>
        </w:tabs>
        <w:spacing w:after="0"/>
        <w:ind w:hanging="977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Akademski raziskovalni projekti</w:t>
      </w:r>
    </w:p>
    <w:p w:rsidR="00273960" w:rsidRDefault="00273960" w:rsidP="00EA2CB2">
      <w:pPr>
        <w:pStyle w:val="poglavje"/>
        <w:numPr>
          <w:ilvl w:val="2"/>
          <w:numId w:val="95"/>
        </w:numPr>
        <w:tabs>
          <w:tab w:val="left" w:pos="900"/>
        </w:tabs>
        <w:spacing w:after="0"/>
        <w:ind w:hanging="977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Po naročilu vlade, iz virov statističnega urada</w:t>
      </w:r>
    </w:p>
    <w:p w:rsidR="00273960" w:rsidRDefault="00273960" w:rsidP="00EA2CB2">
      <w:pPr>
        <w:pStyle w:val="poglavje"/>
        <w:numPr>
          <w:ilvl w:val="2"/>
          <w:numId w:val="95"/>
        </w:numPr>
        <w:tabs>
          <w:tab w:val="left" w:pos="900"/>
        </w:tabs>
        <w:spacing w:after="0"/>
        <w:ind w:hanging="977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Tržne in javnomnenjske raziskave (Mediana, CATI, Gral - Iteo)</w:t>
      </w:r>
    </w:p>
    <w:p w:rsidR="00273960" w:rsidRDefault="00273960" w:rsidP="00EA2CB2">
      <w:pPr>
        <w:pStyle w:val="poglavje"/>
        <w:numPr>
          <w:ilvl w:val="2"/>
          <w:numId w:val="95"/>
        </w:numPr>
        <w:tabs>
          <w:tab w:val="left" w:pos="900"/>
        </w:tabs>
        <w:spacing w:after="0"/>
        <w:ind w:hanging="977"/>
        <w:rPr>
          <w:b w:val="0"/>
          <w:color w:val="auto"/>
          <w:sz w:val="20"/>
          <w:u w:val="none"/>
        </w:rPr>
      </w:pPr>
      <w:r>
        <w:rPr>
          <w:b w:val="0"/>
          <w:color w:val="auto"/>
          <w:sz w:val="20"/>
          <w:u w:val="none"/>
        </w:rPr>
        <w:t>Iz tujih arhivov</w:t>
      </w:r>
    </w:p>
    <w:p w:rsidR="00273960" w:rsidRDefault="00273960" w:rsidP="00273960"/>
    <w:p w:rsidR="00273960" w:rsidRDefault="00273960" w:rsidP="00273960">
      <w:pPr>
        <w:pStyle w:val="poglavje"/>
        <w:rPr>
          <w:bCs/>
          <w:sz w:val="20"/>
        </w:rPr>
      </w:pPr>
      <w:r w:rsidRPr="00273960">
        <w:rPr>
          <w:bCs/>
          <w:sz w:val="20"/>
        </w:rPr>
        <w:t>Pomen zapuščine slovenske empirične sociologije</w:t>
      </w:r>
    </w:p>
    <w:p w:rsidR="00273960" w:rsidRPr="00273960" w:rsidRDefault="00273960" w:rsidP="00273960">
      <w:pPr>
        <w:numPr>
          <w:ilvl w:val="0"/>
          <w:numId w:val="96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 w:rsidRPr="00273960">
        <w:rPr>
          <w:rFonts w:ascii="Gill Sans MT" w:hAnsi="Gill Sans MT"/>
          <w:sz w:val="20"/>
          <w:szCs w:val="20"/>
        </w:rPr>
        <w:t>Pomem</w:t>
      </w:r>
      <w:r>
        <w:rPr>
          <w:rFonts w:ascii="Gill Sans MT" w:hAnsi="Gill Sans MT"/>
          <w:sz w:val="20"/>
          <w:szCs w:val="20"/>
        </w:rPr>
        <w:t>b</w:t>
      </w:r>
      <w:r w:rsidRPr="00273960">
        <w:rPr>
          <w:rFonts w:ascii="Gill Sans MT" w:hAnsi="Gill Sans MT"/>
          <w:sz w:val="20"/>
          <w:szCs w:val="20"/>
        </w:rPr>
        <w:t>no za poznavanje lastnih raziskovalnih tradicij</w:t>
      </w:r>
    </w:p>
    <w:p w:rsidR="00273960" w:rsidRPr="00273960" w:rsidRDefault="00273960" w:rsidP="00273960">
      <w:pPr>
        <w:numPr>
          <w:ilvl w:val="0"/>
          <w:numId w:val="96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 w:rsidRPr="00273960">
        <w:rPr>
          <w:rFonts w:ascii="Gill Sans MT" w:hAnsi="Gill Sans MT"/>
          <w:sz w:val="20"/>
          <w:szCs w:val="20"/>
        </w:rPr>
        <w:t>Pretekli podatki za primerjave in analize družbenih sprememb</w:t>
      </w:r>
    </w:p>
    <w:p w:rsidR="00273960" w:rsidRDefault="00273960" w:rsidP="00273960">
      <w:pPr>
        <w:numPr>
          <w:ilvl w:val="0"/>
          <w:numId w:val="96"/>
        </w:numPr>
        <w:tabs>
          <w:tab w:val="left" w:pos="900"/>
        </w:tabs>
        <w:rPr>
          <w:rFonts w:ascii="Gill Sans MT" w:hAnsi="Gill Sans MT"/>
          <w:sz w:val="20"/>
          <w:szCs w:val="20"/>
        </w:rPr>
      </w:pPr>
      <w:r w:rsidRPr="00273960">
        <w:rPr>
          <w:rFonts w:ascii="Gill Sans MT" w:hAnsi="Gill Sans MT"/>
          <w:sz w:val="20"/>
          <w:szCs w:val="20"/>
        </w:rPr>
        <w:t xml:space="preserve">Podatki ponekod izgubljeni ali uničeni </w:t>
      </w:r>
    </w:p>
    <w:p w:rsidR="00273960" w:rsidRPr="00273960" w:rsidRDefault="00273960" w:rsidP="00273960">
      <w:pPr>
        <w:tabs>
          <w:tab w:val="left" w:pos="900"/>
        </w:tabs>
        <w:ind w:left="284"/>
        <w:rPr>
          <w:rFonts w:ascii="Gill Sans MT" w:hAnsi="Gill Sans MT"/>
          <w:sz w:val="20"/>
          <w:szCs w:val="20"/>
        </w:rPr>
      </w:pPr>
    </w:p>
    <w:p w:rsidR="00273960" w:rsidRDefault="00273960" w:rsidP="00273960">
      <w:pPr>
        <w:pStyle w:val="poglavje"/>
        <w:rPr>
          <w:bCs/>
          <w:sz w:val="20"/>
        </w:rPr>
      </w:pPr>
      <w:r w:rsidRPr="00273960">
        <w:rPr>
          <w:bCs/>
          <w:sz w:val="20"/>
        </w:rPr>
        <w:t>Dostop do statističnih podatkov (</w:t>
      </w:r>
      <w:hyperlink r:id="rId55" w:history="1">
        <w:r w:rsidRPr="00273960">
          <w:rPr>
            <w:rStyle w:val="Hiperpovezava"/>
            <w:bCs/>
            <w:color w:val="FF00FF"/>
            <w:sz w:val="20"/>
          </w:rPr>
          <w:t>http://stat.si</w:t>
        </w:r>
      </w:hyperlink>
      <w:r w:rsidRPr="00273960">
        <w:rPr>
          <w:bCs/>
          <w:sz w:val="20"/>
        </w:rPr>
        <w:t>)</w:t>
      </w:r>
    </w:p>
    <w:p w:rsidR="00273960" w:rsidRPr="00273960" w:rsidRDefault="00273960" w:rsidP="00273960">
      <w:pPr>
        <w:numPr>
          <w:ilvl w:val="0"/>
          <w:numId w:val="97"/>
        </w:numPr>
        <w:tabs>
          <w:tab w:val="left" w:pos="900"/>
        </w:tabs>
        <w:jc w:val="both"/>
        <w:rPr>
          <w:rFonts w:ascii="Gill Sans MT" w:hAnsi="Gill Sans MT"/>
          <w:sz w:val="20"/>
        </w:rPr>
      </w:pPr>
      <w:r w:rsidRPr="00273960">
        <w:rPr>
          <w:rFonts w:ascii="Gill Sans MT" w:hAnsi="Gill Sans MT"/>
          <w:sz w:val="20"/>
        </w:rPr>
        <w:t xml:space="preserve">Uradne statistike pogosto objavljajo le </w:t>
      </w:r>
      <w:r w:rsidRPr="006F2361">
        <w:rPr>
          <w:rFonts w:ascii="Gill Sans MT" w:hAnsi="Gill Sans MT"/>
          <w:color w:val="FF6600"/>
          <w:sz w:val="20"/>
        </w:rPr>
        <w:t>agregirane podatke</w:t>
      </w:r>
    </w:p>
    <w:p w:rsidR="00273960" w:rsidRPr="00273960" w:rsidRDefault="00273960" w:rsidP="00273960">
      <w:pPr>
        <w:numPr>
          <w:ilvl w:val="0"/>
          <w:numId w:val="97"/>
        </w:numPr>
        <w:tabs>
          <w:tab w:val="left" w:pos="900"/>
        </w:tabs>
        <w:jc w:val="both"/>
        <w:rPr>
          <w:rFonts w:ascii="Gill Sans MT" w:hAnsi="Gill Sans MT"/>
          <w:sz w:val="20"/>
        </w:rPr>
      </w:pPr>
      <w:r w:rsidRPr="00273960">
        <w:rPr>
          <w:rFonts w:ascii="Gill Sans MT" w:hAnsi="Gill Sans MT"/>
          <w:sz w:val="20"/>
        </w:rPr>
        <w:t>Problem dostopa do individualnih podatkov (popis, registri)</w:t>
      </w:r>
    </w:p>
    <w:p w:rsidR="00273960" w:rsidRPr="00273960" w:rsidRDefault="00273960" w:rsidP="00273960">
      <w:pPr>
        <w:numPr>
          <w:ilvl w:val="1"/>
          <w:numId w:val="98"/>
        </w:numPr>
        <w:jc w:val="both"/>
        <w:rPr>
          <w:rFonts w:ascii="Gill Sans MT" w:hAnsi="Gill Sans MT"/>
          <w:sz w:val="20"/>
        </w:rPr>
      </w:pPr>
      <w:r w:rsidRPr="00273960">
        <w:rPr>
          <w:rFonts w:ascii="Gill Sans MT" w:hAnsi="Gill Sans MT"/>
          <w:sz w:val="20"/>
        </w:rPr>
        <w:t>Povezovanje registrov med sabo, s prostorskimi podatki, harmonizacija spremenljivk...</w:t>
      </w:r>
    </w:p>
    <w:p w:rsidR="00273960" w:rsidRPr="00273960" w:rsidRDefault="00273960" w:rsidP="00273960">
      <w:pPr>
        <w:numPr>
          <w:ilvl w:val="1"/>
          <w:numId w:val="98"/>
        </w:numPr>
        <w:jc w:val="both"/>
        <w:rPr>
          <w:rFonts w:ascii="Gill Sans MT" w:hAnsi="Gill Sans MT"/>
          <w:sz w:val="20"/>
          <w:lang w:val="en-GB"/>
        </w:rPr>
      </w:pPr>
      <w:r w:rsidRPr="00273960">
        <w:rPr>
          <w:rFonts w:ascii="Gill Sans MT" w:hAnsi="Gill Sans MT"/>
          <w:sz w:val="20"/>
        </w:rPr>
        <w:t>Problem zaupnosti in spodbujanja stopenj sodelovanja</w:t>
      </w:r>
    </w:p>
    <w:p w:rsidR="00273960" w:rsidRPr="00273960" w:rsidRDefault="00273960" w:rsidP="00273960"/>
    <w:p w:rsidR="006F2361" w:rsidRDefault="00273960" w:rsidP="00273960">
      <w:pPr>
        <w:pStyle w:val="poglavje"/>
        <w:rPr>
          <w:bCs/>
          <w:sz w:val="20"/>
        </w:rPr>
      </w:pPr>
      <w:r w:rsidRPr="00273960">
        <w:rPr>
          <w:bCs/>
          <w:sz w:val="20"/>
        </w:rPr>
        <w:t>Principi pri raziskavah namenjenih sekundarni analizi</w:t>
      </w:r>
    </w:p>
    <w:p w:rsidR="006F2361" w:rsidRPr="006F2361" w:rsidRDefault="006F2361" w:rsidP="006F2361">
      <w:pPr>
        <w:numPr>
          <w:ilvl w:val="2"/>
          <w:numId w:val="98"/>
        </w:numPr>
        <w:tabs>
          <w:tab w:val="left" w:pos="939"/>
        </w:tabs>
        <w:ind w:hanging="977"/>
        <w:rPr>
          <w:rFonts w:ascii="Gill Sans MT" w:hAnsi="Gill Sans MT"/>
          <w:sz w:val="20"/>
        </w:rPr>
      </w:pPr>
      <w:r w:rsidRPr="006F2361">
        <w:rPr>
          <w:rFonts w:ascii="Gill Sans MT" w:hAnsi="Gill Sans MT"/>
          <w:sz w:val="20"/>
        </w:rPr>
        <w:t>Izpolnjevanje najvišjih metodoloških zahtev</w:t>
      </w:r>
    </w:p>
    <w:p w:rsidR="006F2361" w:rsidRPr="006F2361" w:rsidRDefault="006F2361" w:rsidP="006F2361">
      <w:pPr>
        <w:numPr>
          <w:ilvl w:val="2"/>
          <w:numId w:val="98"/>
        </w:numPr>
        <w:tabs>
          <w:tab w:val="left" w:pos="939"/>
        </w:tabs>
        <w:ind w:hanging="977"/>
        <w:rPr>
          <w:rFonts w:ascii="Gill Sans MT" w:hAnsi="Gill Sans MT"/>
          <w:sz w:val="20"/>
        </w:rPr>
      </w:pPr>
      <w:r w:rsidRPr="006F2361">
        <w:rPr>
          <w:rFonts w:ascii="Gill Sans MT" w:hAnsi="Gill Sans MT"/>
          <w:sz w:val="20"/>
        </w:rPr>
        <w:t>standardizacija merjenja</w:t>
      </w:r>
    </w:p>
    <w:p w:rsidR="006F2361" w:rsidRPr="006F2361" w:rsidRDefault="006F2361" w:rsidP="006F2361">
      <w:pPr>
        <w:numPr>
          <w:ilvl w:val="2"/>
          <w:numId w:val="98"/>
        </w:numPr>
        <w:tabs>
          <w:tab w:val="left" w:pos="939"/>
        </w:tabs>
        <w:ind w:hanging="977"/>
        <w:rPr>
          <w:rFonts w:ascii="Gill Sans MT" w:hAnsi="Gill Sans MT"/>
          <w:sz w:val="20"/>
        </w:rPr>
      </w:pPr>
      <w:r w:rsidRPr="006F2361">
        <w:rPr>
          <w:rFonts w:ascii="Gill Sans MT" w:hAnsi="Gill Sans MT"/>
          <w:sz w:val="20"/>
        </w:rPr>
        <w:t>izbor indikatorjev zanimivih za širše akademsko okolje</w:t>
      </w:r>
    </w:p>
    <w:p w:rsidR="006F2361" w:rsidRPr="006F2361" w:rsidRDefault="006F2361" w:rsidP="006F2361">
      <w:pPr>
        <w:numPr>
          <w:ilvl w:val="2"/>
          <w:numId w:val="98"/>
        </w:numPr>
        <w:tabs>
          <w:tab w:val="left" w:pos="939"/>
        </w:tabs>
        <w:ind w:hanging="977"/>
        <w:rPr>
          <w:rFonts w:ascii="Gill Sans MT" w:hAnsi="Gill Sans MT"/>
          <w:sz w:val="20"/>
        </w:rPr>
      </w:pPr>
      <w:r w:rsidRPr="006F2361">
        <w:rPr>
          <w:rFonts w:ascii="Gill Sans MT" w:hAnsi="Gill Sans MT"/>
          <w:sz w:val="20"/>
        </w:rPr>
        <w:t>doslednost v ponavljanju skozi čas</w:t>
      </w:r>
    </w:p>
    <w:p w:rsidR="006F2361" w:rsidRPr="006F2361" w:rsidRDefault="006F2361" w:rsidP="006F2361">
      <w:pPr>
        <w:numPr>
          <w:ilvl w:val="2"/>
          <w:numId w:val="98"/>
        </w:numPr>
        <w:tabs>
          <w:tab w:val="left" w:pos="939"/>
        </w:tabs>
        <w:ind w:hanging="977"/>
        <w:rPr>
          <w:rFonts w:ascii="Gill Sans MT" w:hAnsi="Gill Sans MT"/>
          <w:sz w:val="20"/>
        </w:rPr>
      </w:pPr>
      <w:r w:rsidRPr="006F2361">
        <w:rPr>
          <w:rFonts w:ascii="Gill Sans MT" w:hAnsi="Gill Sans MT"/>
          <w:sz w:val="20"/>
        </w:rPr>
        <w:t>takoj na voljo uporabnikom za sekundarno analizo kot infrastrukturni vir</w:t>
      </w:r>
    </w:p>
    <w:p w:rsidR="00273960" w:rsidRDefault="00273960" w:rsidP="006F2361">
      <w:pPr>
        <w:tabs>
          <w:tab w:val="left" w:pos="939"/>
        </w:tabs>
      </w:pPr>
    </w:p>
    <w:p w:rsidR="006F2361" w:rsidRPr="006F2361" w:rsidRDefault="006F2361" w:rsidP="006F2361">
      <w:pPr>
        <w:pStyle w:val="poglavje"/>
        <w:rPr>
          <w:bCs/>
          <w:sz w:val="20"/>
        </w:rPr>
      </w:pPr>
      <w:r w:rsidRPr="006F2361">
        <w:rPr>
          <w:bCs/>
          <w:sz w:val="20"/>
        </w:rPr>
        <w:t>ESS (Evropska družboslovna anketa )</w:t>
      </w:r>
    </w:p>
    <w:p w:rsidR="006F2361" w:rsidRPr="006F2361" w:rsidRDefault="006F2361" w:rsidP="00EA2CB2">
      <w:pPr>
        <w:numPr>
          <w:ilvl w:val="0"/>
          <w:numId w:val="99"/>
        </w:numPr>
        <w:tabs>
          <w:tab w:val="clear" w:pos="284"/>
          <w:tab w:val="num" w:pos="900"/>
        </w:tabs>
        <w:ind w:left="900" w:hanging="360"/>
        <w:jc w:val="both"/>
        <w:rPr>
          <w:rFonts w:ascii="Gill Sans MT" w:hAnsi="Gill Sans MT"/>
          <w:sz w:val="20"/>
        </w:rPr>
      </w:pPr>
      <w:r w:rsidRPr="002600BA">
        <w:rPr>
          <w:rFonts w:ascii="Gill Sans MT" w:hAnsi="Gill Sans MT"/>
          <w:color w:val="99CCFF"/>
          <w:sz w:val="20"/>
        </w:rPr>
        <w:t>Rotirajoči moduli za posebne vsebine</w:t>
      </w:r>
      <w:r w:rsidRPr="006F2361">
        <w:rPr>
          <w:rFonts w:ascii="Gill Sans MT" w:hAnsi="Gill Sans MT"/>
          <w:sz w:val="20"/>
        </w:rPr>
        <w:t xml:space="preserve"> (30-60 kazalcev iz zaključenih tematskih blokov). </w:t>
      </w:r>
    </w:p>
    <w:p w:rsidR="006F2361" w:rsidRPr="006F2361" w:rsidRDefault="006F2361" w:rsidP="00EA2CB2">
      <w:pPr>
        <w:numPr>
          <w:ilvl w:val="0"/>
          <w:numId w:val="99"/>
        </w:numPr>
        <w:tabs>
          <w:tab w:val="clear" w:pos="284"/>
          <w:tab w:val="num" w:pos="900"/>
        </w:tabs>
        <w:ind w:left="900" w:hanging="360"/>
        <w:jc w:val="both"/>
        <w:rPr>
          <w:rFonts w:ascii="Gill Sans MT" w:hAnsi="Gill Sans MT"/>
          <w:sz w:val="20"/>
        </w:rPr>
      </w:pPr>
      <w:r w:rsidRPr="006F2361">
        <w:rPr>
          <w:rFonts w:ascii="Gill Sans MT" w:hAnsi="Gill Sans MT"/>
          <w:sz w:val="20"/>
        </w:rPr>
        <w:t xml:space="preserve">Cilj je možnost </w:t>
      </w:r>
      <w:r w:rsidRPr="002600BA">
        <w:rPr>
          <w:rFonts w:ascii="Gill Sans MT" w:hAnsi="Gill Sans MT"/>
          <w:color w:val="FF99CC"/>
          <w:sz w:val="20"/>
        </w:rPr>
        <w:t>intenzivne in sistematične analize določenega družbenega področja</w:t>
      </w:r>
    </w:p>
    <w:p w:rsidR="006F2361" w:rsidRPr="006F2361" w:rsidRDefault="006F2361" w:rsidP="00EA2CB2">
      <w:pPr>
        <w:numPr>
          <w:ilvl w:val="0"/>
          <w:numId w:val="99"/>
        </w:numPr>
        <w:tabs>
          <w:tab w:val="clear" w:pos="284"/>
          <w:tab w:val="num" w:pos="900"/>
        </w:tabs>
        <w:ind w:left="900" w:hanging="360"/>
        <w:jc w:val="both"/>
        <w:rPr>
          <w:rFonts w:ascii="Gill Sans MT" w:hAnsi="Gill Sans MT"/>
          <w:sz w:val="20"/>
        </w:rPr>
      </w:pPr>
      <w:r w:rsidRPr="002600BA">
        <w:rPr>
          <w:rFonts w:ascii="Gill Sans MT" w:hAnsi="Gill Sans MT"/>
          <w:color w:val="CC99FF"/>
          <w:sz w:val="20"/>
        </w:rPr>
        <w:t>Tematike:</w:t>
      </w:r>
      <w:r w:rsidRPr="006F2361">
        <w:rPr>
          <w:rFonts w:ascii="Gill Sans MT" w:hAnsi="Gill Sans MT"/>
          <w:sz w:val="20"/>
        </w:rPr>
        <w:t xml:space="preserve"> Državljanstvo, participacija, demokracija;</w:t>
      </w:r>
      <w:r w:rsidRPr="006F2361">
        <w:rPr>
          <w:rFonts w:ascii="Gill Sans MT" w:hAnsi="Gill Sans MT"/>
          <w:b/>
          <w:bCs/>
          <w:sz w:val="20"/>
        </w:rPr>
        <w:t xml:space="preserve"> </w:t>
      </w:r>
      <w:r w:rsidRPr="006F2361">
        <w:rPr>
          <w:rFonts w:ascii="Gill Sans MT" w:hAnsi="Gill Sans MT"/>
          <w:sz w:val="20"/>
        </w:rPr>
        <w:t>Stališča o priseljevanju; Ekonomska morala v Evropi, Stališča o zdravju in medsebojni pomoči; Družina, delo, blagostanje;  Življenjski cikel in Oblikovanje kazalcev napredujoče Evrope</w:t>
      </w:r>
    </w:p>
    <w:p w:rsidR="006F2361" w:rsidRPr="006F2361" w:rsidRDefault="006F2361" w:rsidP="006F2361"/>
    <w:sectPr w:rsidR="006F2361" w:rsidRPr="006F2361" w:rsidSect="00D07FF0">
      <w:pgSz w:w="11906" w:h="16838"/>
      <w:pgMar w:top="1079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A45" w:rsidRDefault="00317A45">
      <w:r>
        <w:separator/>
      </w:r>
    </w:p>
  </w:endnote>
  <w:endnote w:type="continuationSeparator" w:id="0">
    <w:p w:rsidR="00317A45" w:rsidRDefault="0031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A59" w:rsidRPr="003D11FA" w:rsidRDefault="00B63A59" w:rsidP="00D07FF0">
    <w:pPr>
      <w:pStyle w:val="Noga"/>
      <w:pBdr>
        <w:top w:val="double" w:sz="4" w:space="1" w:color="FF0000"/>
      </w:pBdr>
      <w:tabs>
        <w:tab w:val="left" w:pos="4680"/>
      </w:tabs>
      <w:jc w:val="center"/>
      <w:rPr>
        <w:rFonts w:ascii="Gill Sans MT" w:hAnsi="Gill Sans MT"/>
        <w:color w:val="FF0000"/>
        <w:sz w:val="20"/>
        <w:szCs w:val="20"/>
      </w:rPr>
    </w:pPr>
    <w:r w:rsidRPr="003D11FA">
      <w:rPr>
        <w:rFonts w:ascii="Gill Sans MT" w:hAnsi="Gill Sans MT"/>
        <w:color w:val="FF0000"/>
        <w:sz w:val="20"/>
        <w:szCs w:val="20"/>
      </w:rPr>
      <w:sym w:font="Wingdings" w:char="F04A"/>
    </w:r>
    <w:r w:rsidRPr="003D11FA">
      <w:rPr>
        <w:rFonts w:ascii="Gill Sans MT" w:hAnsi="Gill Sans MT"/>
        <w:color w:val="FF0000"/>
        <w:sz w:val="20"/>
        <w:szCs w:val="20"/>
      </w:rPr>
      <w:t xml:space="preserve"> </w:t>
    </w:r>
    <w:r w:rsidRPr="003D11FA">
      <w:rPr>
        <w:rStyle w:val="tevilkastrani"/>
        <w:rFonts w:ascii="Gill Sans MT" w:hAnsi="Gill Sans MT"/>
        <w:color w:val="FF0000"/>
        <w:sz w:val="20"/>
        <w:szCs w:val="20"/>
      </w:rPr>
      <w:fldChar w:fldCharType="begin"/>
    </w:r>
    <w:r w:rsidRPr="003D11FA">
      <w:rPr>
        <w:rStyle w:val="tevilkastrani"/>
        <w:rFonts w:ascii="Gill Sans MT" w:hAnsi="Gill Sans MT"/>
        <w:color w:val="FF0000"/>
        <w:sz w:val="20"/>
        <w:szCs w:val="20"/>
      </w:rPr>
      <w:instrText xml:space="preserve"> PAGE </w:instrText>
    </w:r>
    <w:r w:rsidRPr="003D11FA">
      <w:rPr>
        <w:rStyle w:val="tevilkastrani"/>
        <w:rFonts w:ascii="Gill Sans MT" w:hAnsi="Gill Sans MT"/>
        <w:color w:val="FF0000"/>
        <w:sz w:val="20"/>
        <w:szCs w:val="20"/>
      </w:rPr>
      <w:fldChar w:fldCharType="separate"/>
    </w:r>
    <w:r w:rsidR="00B25737">
      <w:rPr>
        <w:rStyle w:val="tevilkastrani"/>
        <w:rFonts w:ascii="Gill Sans MT" w:hAnsi="Gill Sans MT"/>
        <w:noProof/>
        <w:color w:val="FF0000"/>
        <w:sz w:val="20"/>
        <w:szCs w:val="20"/>
      </w:rPr>
      <w:t>26</w:t>
    </w:r>
    <w:r w:rsidRPr="003D11FA">
      <w:rPr>
        <w:rStyle w:val="tevilkastrani"/>
        <w:rFonts w:ascii="Gill Sans MT" w:hAnsi="Gill Sans MT"/>
        <w:color w:val="FF0000"/>
        <w:sz w:val="20"/>
        <w:szCs w:val="20"/>
      </w:rPr>
      <w:fldChar w:fldCharType="end"/>
    </w:r>
    <w:r w:rsidRPr="003D11FA">
      <w:rPr>
        <w:rStyle w:val="tevilkastrani"/>
        <w:rFonts w:ascii="Gill Sans MT" w:hAnsi="Gill Sans MT"/>
        <w:color w:val="FF0000"/>
        <w:sz w:val="20"/>
        <w:szCs w:val="20"/>
      </w:rPr>
      <w:t xml:space="preserve"> </w:t>
    </w:r>
    <w:r w:rsidRPr="003D11FA">
      <w:rPr>
        <w:rStyle w:val="tevilkastrani"/>
        <w:rFonts w:ascii="Gill Sans MT" w:hAnsi="Gill Sans MT"/>
        <w:color w:val="FF0000"/>
        <w:sz w:val="20"/>
        <w:szCs w:val="20"/>
      </w:rPr>
      <w:sym w:font="Wingdings" w:char="F04A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A45" w:rsidRDefault="00317A45">
      <w:r>
        <w:separator/>
      </w:r>
    </w:p>
  </w:footnote>
  <w:footnote w:type="continuationSeparator" w:id="0">
    <w:p w:rsidR="00317A45" w:rsidRDefault="0031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A59" w:rsidRPr="00013844" w:rsidRDefault="00B63A59" w:rsidP="002600BA">
    <w:pPr>
      <w:pStyle w:val="Glava"/>
      <w:pBdr>
        <w:bottom w:val="double" w:sz="4" w:space="1" w:color="FF0000"/>
      </w:pBdr>
      <w:jc w:val="center"/>
      <w:rPr>
        <w:rFonts w:ascii="Gill Sans MT" w:hAnsi="Gill Sans MT"/>
        <w:sz w:val="16"/>
        <w:szCs w:val="16"/>
      </w:rPr>
    </w:pPr>
    <w:r w:rsidRPr="00013844">
      <w:rPr>
        <w:rFonts w:ascii="Gill Sans MT" w:hAnsi="Gill Sans MT"/>
        <w:color w:val="FF0000"/>
        <w:sz w:val="20"/>
        <w:szCs w:val="20"/>
      </w:rPr>
      <w:sym w:font="Wingdings" w:char="F04A"/>
    </w:r>
    <w:r w:rsidRPr="00013844">
      <w:rPr>
        <w:rFonts w:ascii="Gill Sans MT" w:hAnsi="Gill Sans MT"/>
        <w:color w:val="FF0000"/>
        <w:sz w:val="20"/>
        <w:szCs w:val="20"/>
      </w:rPr>
      <w:t xml:space="preserve"> MDR </w:t>
    </w:r>
    <w:r w:rsidRPr="00013844">
      <w:rPr>
        <w:rFonts w:ascii="Gill Sans MT" w:hAnsi="Gill Sans MT"/>
        <w:color w:val="FF0000"/>
        <w:sz w:val="20"/>
        <w:szCs w:val="20"/>
      </w:rPr>
      <w:sym w:font="Wingdings" w:char="F04A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52134"/>
    <w:multiLevelType w:val="hybridMultilevel"/>
    <w:tmpl w:val="EC3C728E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2" w:tplc="67AA5FAA">
      <w:start w:val="1"/>
      <w:numFmt w:val="bullet"/>
      <w:lvlText w:val="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  <w:color w:val="auto"/>
        <w:sz w:val="20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8276A7"/>
    <w:multiLevelType w:val="hybridMultilevel"/>
    <w:tmpl w:val="5484D060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924856"/>
    <w:multiLevelType w:val="hybridMultilevel"/>
    <w:tmpl w:val="8B1C271E"/>
    <w:lvl w:ilvl="0" w:tplc="67AA5FAA">
      <w:start w:val="1"/>
      <w:numFmt w:val="bullet"/>
      <w:lvlText w:val="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  <w:color w:val="auto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A518EE"/>
    <w:multiLevelType w:val="hybridMultilevel"/>
    <w:tmpl w:val="4D5AF4F4"/>
    <w:lvl w:ilvl="0" w:tplc="67AA5FAA">
      <w:start w:val="1"/>
      <w:numFmt w:val="bullet"/>
      <w:lvlText w:val=""/>
      <w:lvlJc w:val="left"/>
      <w:pPr>
        <w:tabs>
          <w:tab w:val="num" w:pos="927"/>
        </w:tabs>
        <w:ind w:left="927" w:hanging="360"/>
      </w:pPr>
      <w:rPr>
        <w:rFonts w:ascii="Wingdings 3" w:hAnsi="Wingdings 3" w:hint="default"/>
        <w:color w:val="auto"/>
        <w:sz w:val="20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125C0B"/>
    <w:multiLevelType w:val="hybridMultilevel"/>
    <w:tmpl w:val="94864706"/>
    <w:lvl w:ilvl="0" w:tplc="050C2046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49E483E"/>
    <w:multiLevelType w:val="hybridMultilevel"/>
    <w:tmpl w:val="4BC4169C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5F6507D"/>
    <w:multiLevelType w:val="hybridMultilevel"/>
    <w:tmpl w:val="4CCA727C"/>
    <w:lvl w:ilvl="0" w:tplc="D1D2211E">
      <w:start w:val="1"/>
      <w:numFmt w:val="bullet"/>
      <w:lvlText w:val=""/>
      <w:lvlJc w:val="left"/>
      <w:pPr>
        <w:tabs>
          <w:tab w:val="num" w:pos="568"/>
        </w:tabs>
        <w:ind w:left="568" w:hanging="284"/>
      </w:pPr>
      <w:rPr>
        <w:rFonts w:ascii="Wingdings" w:hAnsi="Wingdings" w:hint="default"/>
        <w:color w:val="auto"/>
        <w:sz w:val="20"/>
      </w:rPr>
    </w:lvl>
    <w:lvl w:ilvl="1" w:tplc="A180277E">
      <w:start w:val="1"/>
      <w:numFmt w:val="bullet"/>
      <w:lvlText w:val=""/>
      <w:lvlJc w:val="left"/>
      <w:pPr>
        <w:tabs>
          <w:tab w:val="num" w:pos="1363"/>
        </w:tabs>
        <w:ind w:left="1363" w:hanging="283"/>
      </w:pPr>
      <w:rPr>
        <w:rFonts w:ascii="Symbol" w:hAnsi="Symbol" w:cs="Times New Roman" w:hint="default"/>
        <w:b/>
        <w:i w:val="0"/>
        <w:color w:val="auto"/>
        <w:w w:val="100"/>
        <w:sz w:val="24"/>
        <w:szCs w:val="24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5F95D7B"/>
    <w:multiLevelType w:val="hybridMultilevel"/>
    <w:tmpl w:val="EB0E1B32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659375F"/>
    <w:multiLevelType w:val="hybridMultilevel"/>
    <w:tmpl w:val="B532C5BA"/>
    <w:lvl w:ilvl="0" w:tplc="D1D2211E">
      <w:start w:val="1"/>
      <w:numFmt w:val="bullet"/>
      <w:lvlText w:val=""/>
      <w:lvlJc w:val="left"/>
      <w:pPr>
        <w:tabs>
          <w:tab w:val="num" w:pos="568"/>
        </w:tabs>
        <w:ind w:left="568" w:hanging="284"/>
      </w:pPr>
      <w:rPr>
        <w:rFonts w:ascii="Wingdings" w:hAnsi="Wingdings" w:hint="default"/>
        <w:color w:val="auto"/>
        <w:sz w:val="20"/>
      </w:rPr>
    </w:lvl>
    <w:lvl w:ilvl="1" w:tplc="A180277E">
      <w:start w:val="1"/>
      <w:numFmt w:val="bullet"/>
      <w:lvlText w:val=""/>
      <w:lvlJc w:val="left"/>
      <w:pPr>
        <w:tabs>
          <w:tab w:val="num" w:pos="1363"/>
        </w:tabs>
        <w:ind w:left="1363" w:hanging="283"/>
      </w:pPr>
      <w:rPr>
        <w:rFonts w:ascii="Symbol" w:hAnsi="Symbol" w:cs="Times New Roman" w:hint="default"/>
        <w:b/>
        <w:i w:val="0"/>
        <w:color w:val="auto"/>
        <w:w w:val="100"/>
        <w:sz w:val="24"/>
        <w:szCs w:val="24"/>
      </w:rPr>
    </w:lvl>
    <w:lvl w:ilvl="2" w:tplc="67AA5FAA">
      <w:start w:val="1"/>
      <w:numFmt w:val="bullet"/>
      <w:lvlText w:val="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  <w:color w:val="auto"/>
        <w:sz w:val="20"/>
      </w:rPr>
    </w:lvl>
    <w:lvl w:ilvl="3" w:tplc="09AA0E84">
      <w:start w:val="1"/>
      <w:numFmt w:val="bullet"/>
      <w:lvlText w:val="☺"/>
      <w:lvlJc w:val="left"/>
      <w:pPr>
        <w:tabs>
          <w:tab w:val="num" w:pos="2237"/>
        </w:tabs>
        <w:ind w:left="2237" w:firstLine="283"/>
      </w:pPr>
      <w:rPr>
        <w:rFonts w:ascii="Courier New" w:hAnsi="Courier New" w:hint="default"/>
        <w:color w:val="auto"/>
        <w:sz w:val="24"/>
      </w:rPr>
    </w:lvl>
    <w:lvl w:ilvl="4" w:tplc="67AA5FAA">
      <w:start w:val="1"/>
      <w:numFmt w:val="bullet"/>
      <w:lvlText w:val="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  <w:color w:val="auto"/>
        <w:sz w:val="20"/>
      </w:rPr>
    </w:lvl>
    <w:lvl w:ilvl="5" w:tplc="A180277E">
      <w:start w:val="1"/>
      <w:numFmt w:val="bullet"/>
      <w:lvlText w:val=""/>
      <w:lvlJc w:val="left"/>
      <w:pPr>
        <w:tabs>
          <w:tab w:val="num" w:pos="4243"/>
        </w:tabs>
        <w:ind w:left="4243" w:hanging="283"/>
      </w:pPr>
      <w:rPr>
        <w:rFonts w:ascii="Symbol" w:hAnsi="Symbol" w:cs="Times New Roman" w:hint="default"/>
        <w:b/>
        <w:i w:val="0"/>
        <w:color w:val="auto"/>
        <w:w w:val="100"/>
        <w:sz w:val="24"/>
        <w:szCs w:val="24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7916C74"/>
    <w:multiLevelType w:val="hybridMultilevel"/>
    <w:tmpl w:val="C50CEEC4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09AA0E84">
      <w:start w:val="1"/>
      <w:numFmt w:val="bullet"/>
      <w:lvlText w:val="☺"/>
      <w:lvlJc w:val="left"/>
      <w:pPr>
        <w:tabs>
          <w:tab w:val="num" w:pos="2957"/>
        </w:tabs>
        <w:ind w:left="2957" w:firstLine="283"/>
      </w:pPr>
      <w:rPr>
        <w:rFonts w:ascii="Courier New" w:hAnsi="Courier New" w:hint="default"/>
        <w:color w:val="auto"/>
        <w:sz w:val="24"/>
      </w:rPr>
    </w:lvl>
    <w:lvl w:ilvl="5" w:tplc="67AA5FAA">
      <w:start w:val="1"/>
      <w:numFmt w:val="bullet"/>
      <w:lvlText w:val="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  <w:color w:val="auto"/>
        <w:sz w:val="20"/>
      </w:rPr>
    </w:lvl>
    <w:lvl w:ilvl="6" w:tplc="09AA0E84">
      <w:start w:val="1"/>
      <w:numFmt w:val="bullet"/>
      <w:lvlText w:val="☺"/>
      <w:lvlJc w:val="left"/>
      <w:pPr>
        <w:tabs>
          <w:tab w:val="num" w:pos="4397"/>
        </w:tabs>
        <w:ind w:left="4397" w:firstLine="283"/>
      </w:pPr>
      <w:rPr>
        <w:rFonts w:ascii="Courier New" w:hAnsi="Courier New" w:hint="default"/>
        <w:color w:val="auto"/>
        <w:sz w:val="24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A3721E8"/>
    <w:multiLevelType w:val="hybridMultilevel"/>
    <w:tmpl w:val="1876CB2E"/>
    <w:lvl w:ilvl="0" w:tplc="67AA5FAA">
      <w:start w:val="1"/>
      <w:numFmt w:val="bullet"/>
      <w:lvlText w:val=""/>
      <w:lvlJc w:val="left"/>
      <w:pPr>
        <w:tabs>
          <w:tab w:val="num" w:pos="927"/>
        </w:tabs>
        <w:ind w:left="927" w:hanging="360"/>
      </w:pPr>
      <w:rPr>
        <w:rFonts w:ascii="Wingdings 3" w:hAnsi="Wingdings 3" w:hint="default"/>
        <w:color w:val="auto"/>
        <w:sz w:val="20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A42262D"/>
    <w:multiLevelType w:val="hybridMultilevel"/>
    <w:tmpl w:val="6C100562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09AA0E84">
      <w:start w:val="1"/>
      <w:numFmt w:val="bullet"/>
      <w:lvlText w:val="☺"/>
      <w:lvlJc w:val="left"/>
      <w:pPr>
        <w:tabs>
          <w:tab w:val="num" w:pos="2957"/>
        </w:tabs>
        <w:ind w:left="2957" w:firstLine="283"/>
      </w:pPr>
      <w:rPr>
        <w:rFonts w:ascii="Courier New" w:hAnsi="Courier New" w:hint="default"/>
        <w:color w:val="auto"/>
        <w:sz w:val="24"/>
      </w:rPr>
    </w:lvl>
    <w:lvl w:ilvl="5" w:tplc="D1D2211E">
      <w:start w:val="1"/>
      <w:numFmt w:val="bullet"/>
      <w:lvlText w:val=""/>
      <w:lvlJc w:val="left"/>
      <w:pPr>
        <w:tabs>
          <w:tab w:val="num" w:pos="4244"/>
        </w:tabs>
        <w:ind w:left="4244" w:hanging="284"/>
      </w:pPr>
      <w:rPr>
        <w:rFonts w:ascii="Wingdings" w:hAnsi="Wingdings" w:hint="default"/>
        <w:color w:val="auto"/>
        <w:sz w:val="20"/>
      </w:rPr>
    </w:lvl>
    <w:lvl w:ilvl="6" w:tplc="09AA0E84">
      <w:start w:val="1"/>
      <w:numFmt w:val="bullet"/>
      <w:lvlText w:val="☺"/>
      <w:lvlJc w:val="left"/>
      <w:pPr>
        <w:tabs>
          <w:tab w:val="num" w:pos="4397"/>
        </w:tabs>
        <w:ind w:left="4397" w:firstLine="283"/>
      </w:pPr>
      <w:rPr>
        <w:rFonts w:ascii="Courier New" w:hAnsi="Courier New" w:hint="default"/>
        <w:color w:val="auto"/>
        <w:sz w:val="24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C66636A"/>
    <w:multiLevelType w:val="hybridMultilevel"/>
    <w:tmpl w:val="98B01B78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D1D2211E">
      <w:start w:val="1"/>
      <w:numFmt w:val="bullet"/>
      <w:lvlText w:val="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  <w:color w:val="auto"/>
        <w:sz w:val="20"/>
      </w:rPr>
    </w:lvl>
    <w:lvl w:ilvl="2" w:tplc="A180277E">
      <w:start w:val="1"/>
      <w:numFmt w:val="bullet"/>
      <w:lvlText w:val=""/>
      <w:lvlJc w:val="left"/>
      <w:pPr>
        <w:tabs>
          <w:tab w:val="num" w:pos="2083"/>
        </w:tabs>
        <w:ind w:left="2083" w:hanging="283"/>
      </w:pPr>
      <w:rPr>
        <w:rFonts w:ascii="Symbol" w:hAnsi="Symbol" w:cs="Times New Roman" w:hint="default"/>
        <w:b/>
        <w:i w:val="0"/>
        <w:color w:val="auto"/>
        <w:w w:val="100"/>
        <w:sz w:val="24"/>
        <w:szCs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CB24544"/>
    <w:multiLevelType w:val="hybridMultilevel"/>
    <w:tmpl w:val="1F66DEB0"/>
    <w:lvl w:ilvl="0" w:tplc="67AA5FAA">
      <w:start w:val="1"/>
      <w:numFmt w:val="bullet"/>
      <w:lvlText w:val="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  <w:color w:val="auto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D1F0061"/>
    <w:multiLevelType w:val="hybridMultilevel"/>
    <w:tmpl w:val="65F6F482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E267C7C"/>
    <w:multiLevelType w:val="hybridMultilevel"/>
    <w:tmpl w:val="D2B4E874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F015F2C"/>
    <w:multiLevelType w:val="hybridMultilevel"/>
    <w:tmpl w:val="DFAC7D98"/>
    <w:lvl w:ilvl="0" w:tplc="1558117E">
      <w:start w:val="1"/>
      <w:numFmt w:val="bullet"/>
      <w:lvlText w:val="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558117E">
      <w:start w:val="1"/>
      <w:numFmt w:val="bullet"/>
      <w:lvlText w:val="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2381BE7"/>
    <w:multiLevelType w:val="hybridMultilevel"/>
    <w:tmpl w:val="5AB2D164"/>
    <w:lvl w:ilvl="0" w:tplc="050C2046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64E6777"/>
    <w:multiLevelType w:val="hybridMultilevel"/>
    <w:tmpl w:val="4F5E4BB0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09AA0E84">
      <w:start w:val="1"/>
      <w:numFmt w:val="bullet"/>
      <w:lvlText w:val="☺"/>
      <w:lvlJc w:val="left"/>
      <w:pPr>
        <w:tabs>
          <w:tab w:val="num" w:pos="2957"/>
        </w:tabs>
        <w:ind w:left="2957" w:firstLine="283"/>
      </w:pPr>
      <w:rPr>
        <w:rFonts w:ascii="Courier New" w:hAnsi="Courier New" w:hint="default"/>
        <w:color w:val="auto"/>
        <w:sz w:val="24"/>
      </w:rPr>
    </w:lvl>
    <w:lvl w:ilvl="5" w:tplc="67AA5FAA">
      <w:start w:val="1"/>
      <w:numFmt w:val="bullet"/>
      <w:lvlText w:val="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  <w:color w:val="auto"/>
        <w:sz w:val="20"/>
      </w:rPr>
    </w:lvl>
    <w:lvl w:ilvl="6" w:tplc="09AA0E84">
      <w:start w:val="1"/>
      <w:numFmt w:val="bullet"/>
      <w:lvlText w:val="☺"/>
      <w:lvlJc w:val="left"/>
      <w:pPr>
        <w:tabs>
          <w:tab w:val="num" w:pos="4397"/>
        </w:tabs>
        <w:ind w:left="4397" w:firstLine="283"/>
      </w:pPr>
      <w:rPr>
        <w:rFonts w:ascii="Courier New" w:hAnsi="Courier New" w:hint="default"/>
        <w:color w:val="auto"/>
        <w:sz w:val="24"/>
      </w:rPr>
    </w:lvl>
    <w:lvl w:ilvl="7" w:tplc="67AA5FAA">
      <w:start w:val="1"/>
      <w:numFmt w:val="bullet"/>
      <w:lvlText w:val="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  <w:color w:val="auto"/>
        <w:sz w:val="20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7B36851"/>
    <w:multiLevelType w:val="hybridMultilevel"/>
    <w:tmpl w:val="6C1E4816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89419CA"/>
    <w:multiLevelType w:val="hybridMultilevel"/>
    <w:tmpl w:val="5D42213A"/>
    <w:lvl w:ilvl="0" w:tplc="67AA5FAA">
      <w:start w:val="1"/>
      <w:numFmt w:val="bullet"/>
      <w:lvlText w:val=""/>
      <w:lvlJc w:val="left"/>
      <w:pPr>
        <w:tabs>
          <w:tab w:val="num" w:pos="1211"/>
        </w:tabs>
        <w:ind w:left="1211" w:hanging="360"/>
      </w:pPr>
      <w:rPr>
        <w:rFonts w:ascii="Wingdings 3" w:hAnsi="Wingdings 3" w:hint="default"/>
        <w:sz w:val="20"/>
      </w:rPr>
    </w:lvl>
    <w:lvl w:ilvl="1" w:tplc="9F8E94CA">
      <w:start w:val="1"/>
      <w:numFmt w:val="bullet"/>
      <w:lvlText w:val="☺"/>
      <w:lvlJc w:val="left"/>
      <w:pPr>
        <w:tabs>
          <w:tab w:val="num" w:pos="1364"/>
        </w:tabs>
        <w:ind w:left="1647" w:hanging="283"/>
      </w:pPr>
      <w:rPr>
        <w:rFonts w:ascii="Courier New" w:hAnsi="Courier New" w:hint="default"/>
        <w:color w:val="auto"/>
        <w:sz w:val="24"/>
      </w:rPr>
    </w:lvl>
    <w:lvl w:ilvl="2" w:tplc="67AA5FAA">
      <w:start w:val="1"/>
      <w:numFmt w:val="bullet"/>
      <w:lvlText w:val=""/>
      <w:lvlJc w:val="left"/>
      <w:pPr>
        <w:tabs>
          <w:tab w:val="num" w:pos="2444"/>
        </w:tabs>
        <w:ind w:left="2444" w:hanging="360"/>
      </w:pPr>
      <w:rPr>
        <w:rFonts w:ascii="Wingdings 3" w:hAnsi="Wingdings 3" w:hint="default"/>
        <w:sz w:val="20"/>
      </w:rPr>
    </w:lvl>
    <w:lvl w:ilvl="3" w:tplc="0424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>
    <w:nsid w:val="1AE74199"/>
    <w:multiLevelType w:val="hybridMultilevel"/>
    <w:tmpl w:val="D954243E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B106AF3"/>
    <w:multiLevelType w:val="hybridMultilevel"/>
    <w:tmpl w:val="AD6C8C0C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E8766FA"/>
    <w:multiLevelType w:val="hybridMultilevel"/>
    <w:tmpl w:val="8BB0490A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F786FD4"/>
    <w:multiLevelType w:val="hybridMultilevel"/>
    <w:tmpl w:val="BB5A1648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1F9D0FF5"/>
    <w:multiLevelType w:val="hybridMultilevel"/>
    <w:tmpl w:val="B7B04D90"/>
    <w:lvl w:ilvl="0" w:tplc="67AA5FAA">
      <w:start w:val="1"/>
      <w:numFmt w:val="bullet"/>
      <w:lvlText w:val="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  <w:color w:val="auto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08964DF"/>
    <w:multiLevelType w:val="hybridMultilevel"/>
    <w:tmpl w:val="288CE858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0CC667E"/>
    <w:multiLevelType w:val="hybridMultilevel"/>
    <w:tmpl w:val="8F982356"/>
    <w:lvl w:ilvl="0" w:tplc="67AA5FAA">
      <w:start w:val="1"/>
      <w:numFmt w:val="bullet"/>
      <w:lvlText w:val=""/>
      <w:lvlJc w:val="left"/>
      <w:pPr>
        <w:tabs>
          <w:tab w:val="num" w:pos="927"/>
        </w:tabs>
        <w:ind w:left="927" w:hanging="360"/>
      </w:pPr>
      <w:rPr>
        <w:rFonts w:ascii="Wingdings 3" w:hAnsi="Wingdings 3" w:hint="default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1894883"/>
    <w:multiLevelType w:val="hybridMultilevel"/>
    <w:tmpl w:val="06C2BC82"/>
    <w:lvl w:ilvl="0" w:tplc="67AA5FAA">
      <w:start w:val="1"/>
      <w:numFmt w:val="bullet"/>
      <w:lvlText w:val=""/>
      <w:lvlJc w:val="left"/>
      <w:pPr>
        <w:tabs>
          <w:tab w:val="num" w:pos="927"/>
        </w:tabs>
        <w:ind w:left="927" w:hanging="360"/>
      </w:pPr>
      <w:rPr>
        <w:rFonts w:ascii="Wingdings 3" w:hAnsi="Wingdings 3" w:hint="default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2A41F21"/>
    <w:multiLevelType w:val="hybridMultilevel"/>
    <w:tmpl w:val="E8D25F5E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250D10C8"/>
    <w:multiLevelType w:val="hybridMultilevel"/>
    <w:tmpl w:val="E5B2A12A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25915611"/>
    <w:multiLevelType w:val="hybridMultilevel"/>
    <w:tmpl w:val="F91A16AA"/>
    <w:lvl w:ilvl="0" w:tplc="050C2046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FAE512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26814F16"/>
    <w:multiLevelType w:val="hybridMultilevel"/>
    <w:tmpl w:val="7DA257B6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B9FECF64">
      <w:start w:val="17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8C3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860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6A0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F815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9ED2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FED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5A8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28225FEE"/>
    <w:multiLevelType w:val="hybridMultilevel"/>
    <w:tmpl w:val="D5BAE2D8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2C26596C"/>
    <w:multiLevelType w:val="hybridMultilevel"/>
    <w:tmpl w:val="904A1392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2C99269E"/>
    <w:multiLevelType w:val="hybridMultilevel"/>
    <w:tmpl w:val="6BDA0FE2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2DC63FA5"/>
    <w:multiLevelType w:val="hybridMultilevel"/>
    <w:tmpl w:val="B4967686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09AA0E84">
      <w:start w:val="1"/>
      <w:numFmt w:val="bullet"/>
      <w:lvlText w:val="☺"/>
      <w:lvlJc w:val="left"/>
      <w:pPr>
        <w:tabs>
          <w:tab w:val="num" w:pos="2957"/>
        </w:tabs>
        <w:ind w:left="2957" w:firstLine="283"/>
      </w:pPr>
      <w:rPr>
        <w:rFonts w:ascii="Courier New" w:hAnsi="Courier New" w:hint="default"/>
        <w:color w:val="auto"/>
        <w:sz w:val="24"/>
      </w:rPr>
    </w:lvl>
    <w:lvl w:ilvl="5" w:tplc="67AA5FAA">
      <w:start w:val="1"/>
      <w:numFmt w:val="bullet"/>
      <w:lvlText w:val="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  <w:color w:val="auto"/>
        <w:sz w:val="20"/>
      </w:rPr>
    </w:lvl>
    <w:lvl w:ilvl="6" w:tplc="09AA0E84">
      <w:start w:val="1"/>
      <w:numFmt w:val="bullet"/>
      <w:lvlText w:val="☺"/>
      <w:lvlJc w:val="left"/>
      <w:pPr>
        <w:tabs>
          <w:tab w:val="num" w:pos="4397"/>
        </w:tabs>
        <w:ind w:left="4397" w:firstLine="283"/>
      </w:pPr>
      <w:rPr>
        <w:rFonts w:ascii="Courier New" w:hAnsi="Courier New" w:hint="default"/>
        <w:color w:val="auto"/>
        <w:sz w:val="24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31B81CF1"/>
    <w:multiLevelType w:val="hybridMultilevel"/>
    <w:tmpl w:val="E46E13FE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09AA0E84">
      <w:start w:val="1"/>
      <w:numFmt w:val="bullet"/>
      <w:lvlText w:val="☺"/>
      <w:lvlJc w:val="left"/>
      <w:pPr>
        <w:tabs>
          <w:tab w:val="num" w:pos="2957"/>
        </w:tabs>
        <w:ind w:left="2957" w:firstLine="283"/>
      </w:pPr>
      <w:rPr>
        <w:rFonts w:ascii="Courier New" w:hAnsi="Courier New" w:hint="default"/>
        <w:color w:val="auto"/>
        <w:sz w:val="24"/>
      </w:rPr>
    </w:lvl>
    <w:lvl w:ilvl="5" w:tplc="09AA0E84">
      <w:start w:val="1"/>
      <w:numFmt w:val="bullet"/>
      <w:lvlText w:val="☺"/>
      <w:lvlJc w:val="left"/>
      <w:pPr>
        <w:tabs>
          <w:tab w:val="num" w:pos="3677"/>
        </w:tabs>
        <w:ind w:left="3677" w:firstLine="283"/>
      </w:pPr>
      <w:rPr>
        <w:rFonts w:ascii="Courier New" w:hAnsi="Courier New" w:hint="default"/>
        <w:color w:val="auto"/>
        <w:sz w:val="24"/>
      </w:rPr>
    </w:lvl>
    <w:lvl w:ilvl="6" w:tplc="09AA0E84">
      <w:start w:val="1"/>
      <w:numFmt w:val="bullet"/>
      <w:lvlText w:val="☺"/>
      <w:lvlJc w:val="left"/>
      <w:pPr>
        <w:tabs>
          <w:tab w:val="num" w:pos="4397"/>
        </w:tabs>
        <w:ind w:left="4397" w:firstLine="283"/>
      </w:pPr>
      <w:rPr>
        <w:rFonts w:ascii="Courier New" w:hAnsi="Courier New" w:hint="default"/>
        <w:color w:val="auto"/>
        <w:sz w:val="24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31C224A7"/>
    <w:multiLevelType w:val="hybridMultilevel"/>
    <w:tmpl w:val="C6FAE180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351700D5"/>
    <w:multiLevelType w:val="hybridMultilevel"/>
    <w:tmpl w:val="2C28501A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353E3EFE"/>
    <w:multiLevelType w:val="hybridMultilevel"/>
    <w:tmpl w:val="C458144E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35F23C5E"/>
    <w:multiLevelType w:val="hybridMultilevel"/>
    <w:tmpl w:val="843EAE86"/>
    <w:lvl w:ilvl="0" w:tplc="050C2046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FAE512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380A26ED"/>
    <w:multiLevelType w:val="hybridMultilevel"/>
    <w:tmpl w:val="FDC2AC9A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09AA0E84">
      <w:start w:val="1"/>
      <w:numFmt w:val="bullet"/>
      <w:lvlText w:val="☺"/>
      <w:lvlJc w:val="left"/>
      <w:pPr>
        <w:tabs>
          <w:tab w:val="num" w:pos="2957"/>
        </w:tabs>
        <w:ind w:left="2957" w:firstLine="283"/>
      </w:pPr>
      <w:rPr>
        <w:rFonts w:ascii="Courier New" w:hAnsi="Courier New" w:hint="default"/>
        <w:color w:val="auto"/>
        <w:sz w:val="24"/>
      </w:rPr>
    </w:lvl>
    <w:lvl w:ilvl="5" w:tplc="09AA0E84">
      <w:start w:val="1"/>
      <w:numFmt w:val="bullet"/>
      <w:lvlText w:val="☺"/>
      <w:lvlJc w:val="left"/>
      <w:pPr>
        <w:tabs>
          <w:tab w:val="num" w:pos="3677"/>
        </w:tabs>
        <w:ind w:left="3677" w:firstLine="283"/>
      </w:pPr>
      <w:rPr>
        <w:rFonts w:ascii="Courier New" w:hAnsi="Courier New" w:hint="default"/>
        <w:color w:val="auto"/>
        <w:sz w:val="24"/>
      </w:rPr>
    </w:lvl>
    <w:lvl w:ilvl="6" w:tplc="09AA0E84">
      <w:start w:val="1"/>
      <w:numFmt w:val="bullet"/>
      <w:lvlText w:val="☺"/>
      <w:lvlJc w:val="left"/>
      <w:pPr>
        <w:tabs>
          <w:tab w:val="num" w:pos="4397"/>
        </w:tabs>
        <w:ind w:left="4397" w:firstLine="283"/>
      </w:pPr>
      <w:rPr>
        <w:rFonts w:ascii="Courier New" w:hAnsi="Courier New" w:hint="default"/>
        <w:color w:val="auto"/>
        <w:sz w:val="24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3830439E"/>
    <w:multiLevelType w:val="hybridMultilevel"/>
    <w:tmpl w:val="8CF06B26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39F81024"/>
    <w:multiLevelType w:val="hybridMultilevel"/>
    <w:tmpl w:val="F294A87E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3A311C8A"/>
    <w:multiLevelType w:val="hybridMultilevel"/>
    <w:tmpl w:val="9E084034"/>
    <w:lvl w:ilvl="0" w:tplc="DC146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72860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6A0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F815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9ED2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FED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5A8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3AED5189"/>
    <w:multiLevelType w:val="hybridMultilevel"/>
    <w:tmpl w:val="985EC138"/>
    <w:lvl w:ilvl="0" w:tplc="55FAE512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3AFC27EC"/>
    <w:multiLevelType w:val="hybridMultilevel"/>
    <w:tmpl w:val="9822FBBC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3C723175"/>
    <w:multiLevelType w:val="hybridMultilevel"/>
    <w:tmpl w:val="4AC6EB06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3C8D2684"/>
    <w:multiLevelType w:val="hybridMultilevel"/>
    <w:tmpl w:val="73E82DB8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09AA0E84">
      <w:start w:val="1"/>
      <w:numFmt w:val="bullet"/>
      <w:lvlText w:val="☺"/>
      <w:lvlJc w:val="left"/>
      <w:pPr>
        <w:tabs>
          <w:tab w:val="num" w:pos="2957"/>
        </w:tabs>
        <w:ind w:left="2957" w:firstLine="283"/>
      </w:pPr>
      <w:rPr>
        <w:rFonts w:ascii="Courier New" w:hAnsi="Courier New" w:hint="default"/>
        <w:color w:val="auto"/>
        <w:sz w:val="24"/>
      </w:rPr>
    </w:lvl>
    <w:lvl w:ilvl="5" w:tplc="D1D2211E">
      <w:start w:val="1"/>
      <w:numFmt w:val="bullet"/>
      <w:lvlText w:val=""/>
      <w:lvlJc w:val="left"/>
      <w:pPr>
        <w:tabs>
          <w:tab w:val="num" w:pos="4244"/>
        </w:tabs>
        <w:ind w:left="4244" w:hanging="284"/>
      </w:pPr>
      <w:rPr>
        <w:rFonts w:ascii="Wingdings" w:hAnsi="Wingdings" w:hint="default"/>
        <w:color w:val="auto"/>
        <w:sz w:val="20"/>
      </w:rPr>
    </w:lvl>
    <w:lvl w:ilvl="6" w:tplc="67AA5FAA">
      <w:start w:val="1"/>
      <w:numFmt w:val="bullet"/>
      <w:lvlText w:val="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  <w:color w:val="auto"/>
        <w:sz w:val="20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3D732A4B"/>
    <w:multiLevelType w:val="hybridMultilevel"/>
    <w:tmpl w:val="67D81F66"/>
    <w:lvl w:ilvl="0" w:tplc="AE5A31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8E94CA">
      <w:start w:val="1"/>
      <w:numFmt w:val="bullet"/>
      <w:lvlText w:val="☺"/>
      <w:lvlJc w:val="left"/>
      <w:pPr>
        <w:tabs>
          <w:tab w:val="num" w:pos="1080"/>
        </w:tabs>
        <w:ind w:left="1363" w:hanging="283"/>
      </w:pPr>
      <w:rPr>
        <w:rFonts w:ascii="Courier New" w:hAnsi="Courier New" w:hint="default"/>
        <w:color w:val="auto"/>
        <w:sz w:val="24"/>
      </w:rPr>
    </w:lvl>
    <w:lvl w:ilvl="2" w:tplc="B62AE1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Gill Sans MT" w:hAnsi="Gill Sans MT" w:hint="default"/>
        <w:sz w:val="20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3E3C48BF"/>
    <w:multiLevelType w:val="hybridMultilevel"/>
    <w:tmpl w:val="F68AB42E"/>
    <w:lvl w:ilvl="0" w:tplc="D1D2211E">
      <w:start w:val="1"/>
      <w:numFmt w:val="bullet"/>
      <w:lvlText w:val=""/>
      <w:lvlJc w:val="left"/>
      <w:pPr>
        <w:tabs>
          <w:tab w:val="num" w:pos="568"/>
        </w:tabs>
        <w:ind w:left="568" w:hanging="284"/>
      </w:pPr>
      <w:rPr>
        <w:rFonts w:ascii="Wingdings" w:hAnsi="Wingdings" w:hint="default"/>
        <w:color w:val="auto"/>
        <w:sz w:val="20"/>
      </w:rPr>
    </w:lvl>
    <w:lvl w:ilvl="1" w:tplc="A180277E">
      <w:start w:val="1"/>
      <w:numFmt w:val="bullet"/>
      <w:lvlText w:val=""/>
      <w:lvlJc w:val="left"/>
      <w:pPr>
        <w:tabs>
          <w:tab w:val="num" w:pos="1363"/>
        </w:tabs>
        <w:ind w:left="1363" w:hanging="283"/>
      </w:pPr>
      <w:rPr>
        <w:rFonts w:ascii="Symbol" w:hAnsi="Symbol" w:cs="Times New Roman" w:hint="default"/>
        <w:b/>
        <w:i w:val="0"/>
        <w:color w:val="auto"/>
        <w:w w:val="100"/>
        <w:sz w:val="24"/>
        <w:szCs w:val="24"/>
      </w:rPr>
    </w:lvl>
    <w:lvl w:ilvl="2" w:tplc="67AA5FAA">
      <w:start w:val="1"/>
      <w:numFmt w:val="bullet"/>
      <w:lvlText w:val="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  <w:color w:val="auto"/>
        <w:sz w:val="20"/>
      </w:rPr>
    </w:lvl>
    <w:lvl w:ilvl="3" w:tplc="09AA0E84">
      <w:start w:val="1"/>
      <w:numFmt w:val="bullet"/>
      <w:lvlText w:val="☺"/>
      <w:lvlJc w:val="left"/>
      <w:pPr>
        <w:tabs>
          <w:tab w:val="num" w:pos="2237"/>
        </w:tabs>
        <w:ind w:left="2237" w:firstLine="283"/>
      </w:pPr>
      <w:rPr>
        <w:rFonts w:ascii="Courier New" w:hAnsi="Courier New" w:hint="default"/>
        <w:color w:val="auto"/>
        <w:sz w:val="24"/>
      </w:rPr>
    </w:lvl>
    <w:lvl w:ilvl="4" w:tplc="67AA5FAA">
      <w:start w:val="1"/>
      <w:numFmt w:val="bullet"/>
      <w:lvlText w:val="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  <w:color w:val="auto"/>
        <w:sz w:val="20"/>
      </w:rPr>
    </w:lvl>
    <w:lvl w:ilvl="5" w:tplc="A180277E">
      <w:start w:val="1"/>
      <w:numFmt w:val="bullet"/>
      <w:lvlText w:val=""/>
      <w:lvlJc w:val="left"/>
      <w:pPr>
        <w:tabs>
          <w:tab w:val="num" w:pos="4243"/>
        </w:tabs>
        <w:ind w:left="4243" w:hanging="283"/>
      </w:pPr>
      <w:rPr>
        <w:rFonts w:ascii="Symbol" w:hAnsi="Symbol" w:cs="Times New Roman" w:hint="default"/>
        <w:b/>
        <w:i w:val="0"/>
        <w:color w:val="auto"/>
        <w:w w:val="100"/>
        <w:sz w:val="24"/>
        <w:szCs w:val="24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3E5E668D"/>
    <w:multiLevelType w:val="hybridMultilevel"/>
    <w:tmpl w:val="EFA083A0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557E4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567B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6C9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CAB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F85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F88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66DC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3A7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3">
    <w:nsid w:val="40E67615"/>
    <w:multiLevelType w:val="hybridMultilevel"/>
    <w:tmpl w:val="75C2F510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4292139A"/>
    <w:multiLevelType w:val="hybridMultilevel"/>
    <w:tmpl w:val="A664E776"/>
    <w:lvl w:ilvl="0" w:tplc="050C2046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FAE512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cs="Times New Roman" w:hint="default"/>
      </w:rPr>
    </w:lvl>
    <w:lvl w:ilvl="2" w:tplc="67825C1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42F27D88"/>
    <w:multiLevelType w:val="hybridMultilevel"/>
    <w:tmpl w:val="188AC84C"/>
    <w:lvl w:ilvl="0" w:tplc="55FAE512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43AF6116"/>
    <w:multiLevelType w:val="hybridMultilevel"/>
    <w:tmpl w:val="8C88DB28"/>
    <w:lvl w:ilvl="0" w:tplc="050C2046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46502236"/>
    <w:multiLevelType w:val="hybridMultilevel"/>
    <w:tmpl w:val="7370EC44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09AA0E84">
      <w:start w:val="1"/>
      <w:numFmt w:val="bullet"/>
      <w:lvlText w:val="☺"/>
      <w:lvlJc w:val="left"/>
      <w:pPr>
        <w:tabs>
          <w:tab w:val="num" w:pos="2957"/>
        </w:tabs>
        <w:ind w:left="2957" w:firstLine="283"/>
      </w:pPr>
      <w:rPr>
        <w:rFonts w:ascii="Courier New" w:hAnsi="Courier New" w:hint="default"/>
        <w:color w:val="auto"/>
        <w:sz w:val="24"/>
      </w:rPr>
    </w:lvl>
    <w:lvl w:ilvl="5" w:tplc="09AA0E84">
      <w:start w:val="1"/>
      <w:numFmt w:val="bullet"/>
      <w:lvlText w:val="☺"/>
      <w:lvlJc w:val="left"/>
      <w:pPr>
        <w:tabs>
          <w:tab w:val="num" w:pos="3677"/>
        </w:tabs>
        <w:ind w:left="3677" w:firstLine="283"/>
      </w:pPr>
      <w:rPr>
        <w:rFonts w:ascii="Courier New" w:hAnsi="Courier New" w:hint="default"/>
        <w:color w:val="auto"/>
        <w:sz w:val="24"/>
      </w:rPr>
    </w:lvl>
    <w:lvl w:ilvl="6" w:tplc="09AA0E84">
      <w:start w:val="1"/>
      <w:numFmt w:val="bullet"/>
      <w:lvlText w:val="☺"/>
      <w:lvlJc w:val="left"/>
      <w:pPr>
        <w:tabs>
          <w:tab w:val="num" w:pos="4397"/>
        </w:tabs>
        <w:ind w:left="4397" w:firstLine="283"/>
      </w:pPr>
      <w:rPr>
        <w:rFonts w:ascii="Courier New" w:hAnsi="Courier New" w:hint="default"/>
        <w:color w:val="auto"/>
        <w:sz w:val="24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49B5664B"/>
    <w:multiLevelType w:val="hybridMultilevel"/>
    <w:tmpl w:val="1BCE11E6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4BA41C7A"/>
    <w:multiLevelType w:val="hybridMultilevel"/>
    <w:tmpl w:val="302EB982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4DF74AE4"/>
    <w:multiLevelType w:val="hybridMultilevel"/>
    <w:tmpl w:val="B3346DDE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4F972977"/>
    <w:multiLevelType w:val="hybridMultilevel"/>
    <w:tmpl w:val="0B60A5D2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51556253"/>
    <w:multiLevelType w:val="hybridMultilevel"/>
    <w:tmpl w:val="CD24820A"/>
    <w:lvl w:ilvl="0" w:tplc="67AA5FAA">
      <w:start w:val="1"/>
      <w:numFmt w:val="bullet"/>
      <w:lvlText w:val="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  <w:color w:val="auto"/>
        <w:sz w:val="20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52BE1186"/>
    <w:multiLevelType w:val="hybridMultilevel"/>
    <w:tmpl w:val="EC10C6E4"/>
    <w:lvl w:ilvl="0" w:tplc="A180277E">
      <w:start w:val="1"/>
      <w:numFmt w:val="bullet"/>
      <w:lvlText w:val=""/>
      <w:lvlJc w:val="left"/>
      <w:pPr>
        <w:tabs>
          <w:tab w:val="num" w:pos="927"/>
        </w:tabs>
        <w:ind w:left="927" w:hanging="283"/>
      </w:pPr>
      <w:rPr>
        <w:rFonts w:ascii="Symbol" w:hAnsi="Symbol" w:cs="Times New Roman" w:hint="default"/>
        <w:b/>
        <w:i w:val="0"/>
        <w:color w:val="auto"/>
        <w:w w:val="100"/>
        <w:sz w:val="24"/>
        <w:szCs w:val="24"/>
      </w:rPr>
    </w:lvl>
    <w:lvl w:ilvl="1" w:tplc="09AA0E84">
      <w:start w:val="1"/>
      <w:numFmt w:val="bullet"/>
      <w:lvlText w:val="☺"/>
      <w:lvlJc w:val="left"/>
      <w:pPr>
        <w:tabs>
          <w:tab w:val="num" w:pos="797"/>
        </w:tabs>
        <w:ind w:left="797" w:firstLine="283"/>
      </w:pPr>
      <w:rPr>
        <w:rFonts w:ascii="Courier New" w:hAnsi="Courier New" w:hint="default"/>
        <w:b/>
        <w:i w:val="0"/>
        <w:color w:val="auto"/>
        <w:w w:val="100"/>
        <w:sz w:val="24"/>
        <w:szCs w:val="24"/>
      </w:rPr>
    </w:lvl>
    <w:lvl w:ilvl="2" w:tplc="C1C8ACE0">
      <w:start w:val="1"/>
      <w:numFmt w:val="bullet"/>
      <w:lvlText w:val="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  <w:b w:val="0"/>
        <w:i w:val="0"/>
        <w:color w:val="auto"/>
        <w:w w:val="100"/>
        <w:sz w:val="20"/>
        <w:szCs w:val="24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55642075"/>
    <w:multiLevelType w:val="hybridMultilevel"/>
    <w:tmpl w:val="B282DBCA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59E614BB"/>
    <w:multiLevelType w:val="hybridMultilevel"/>
    <w:tmpl w:val="FE96550C"/>
    <w:lvl w:ilvl="0" w:tplc="9F8E94CA">
      <w:start w:val="1"/>
      <w:numFmt w:val="bullet"/>
      <w:lvlText w:val="☺"/>
      <w:lvlJc w:val="left"/>
      <w:pPr>
        <w:tabs>
          <w:tab w:val="num" w:pos="851"/>
        </w:tabs>
        <w:ind w:left="1134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6">
    <w:nsid w:val="5A3C7CE8"/>
    <w:multiLevelType w:val="hybridMultilevel"/>
    <w:tmpl w:val="85826156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9F8E94CA">
      <w:start w:val="1"/>
      <w:numFmt w:val="bullet"/>
      <w:lvlText w:val="☺"/>
      <w:lvlJc w:val="left"/>
      <w:pPr>
        <w:tabs>
          <w:tab w:val="num" w:pos="1800"/>
        </w:tabs>
        <w:ind w:left="2083" w:hanging="283"/>
      </w:pPr>
      <w:rPr>
        <w:rFonts w:ascii="Courier New" w:hAnsi="Courier New" w:hint="default"/>
        <w:color w:val="auto"/>
        <w:sz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9F8E94CA">
      <w:start w:val="1"/>
      <w:numFmt w:val="bullet"/>
      <w:lvlText w:val="☺"/>
      <w:lvlJc w:val="left"/>
      <w:pPr>
        <w:tabs>
          <w:tab w:val="num" w:pos="3240"/>
        </w:tabs>
        <w:ind w:left="3523" w:hanging="283"/>
      </w:pPr>
      <w:rPr>
        <w:rFonts w:ascii="Courier New" w:hAnsi="Courier New" w:hint="default"/>
        <w:color w:val="auto"/>
        <w:sz w:val="24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5EC60A18"/>
    <w:multiLevelType w:val="hybridMultilevel"/>
    <w:tmpl w:val="D9F4035A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09AA0E84">
      <w:start w:val="1"/>
      <w:numFmt w:val="bullet"/>
      <w:lvlText w:val="☺"/>
      <w:lvlJc w:val="left"/>
      <w:pPr>
        <w:tabs>
          <w:tab w:val="num" w:pos="2957"/>
        </w:tabs>
        <w:ind w:left="2957" w:firstLine="283"/>
      </w:pPr>
      <w:rPr>
        <w:rFonts w:ascii="Courier New" w:hAnsi="Courier New" w:hint="default"/>
        <w:color w:val="auto"/>
        <w:sz w:val="24"/>
      </w:rPr>
    </w:lvl>
    <w:lvl w:ilvl="5" w:tplc="09AA0E84">
      <w:start w:val="1"/>
      <w:numFmt w:val="bullet"/>
      <w:lvlText w:val="☺"/>
      <w:lvlJc w:val="left"/>
      <w:pPr>
        <w:tabs>
          <w:tab w:val="num" w:pos="3677"/>
        </w:tabs>
        <w:ind w:left="3677" w:firstLine="283"/>
      </w:pPr>
      <w:rPr>
        <w:rFonts w:ascii="Courier New" w:hAnsi="Courier New" w:hint="default"/>
        <w:color w:val="auto"/>
        <w:sz w:val="24"/>
      </w:rPr>
    </w:lvl>
    <w:lvl w:ilvl="6" w:tplc="09AA0E84">
      <w:start w:val="1"/>
      <w:numFmt w:val="bullet"/>
      <w:lvlText w:val="☺"/>
      <w:lvlJc w:val="left"/>
      <w:pPr>
        <w:tabs>
          <w:tab w:val="num" w:pos="4397"/>
        </w:tabs>
        <w:ind w:left="4397" w:firstLine="283"/>
      </w:pPr>
      <w:rPr>
        <w:rFonts w:ascii="Courier New" w:hAnsi="Courier New" w:hint="default"/>
        <w:color w:val="auto"/>
        <w:sz w:val="24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61BA5EEC"/>
    <w:multiLevelType w:val="hybridMultilevel"/>
    <w:tmpl w:val="D81E91D8"/>
    <w:lvl w:ilvl="0" w:tplc="050C2046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58117E">
      <w:start w:val="1"/>
      <w:numFmt w:val="bullet"/>
      <w:lvlText w:val="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61BD58D1"/>
    <w:multiLevelType w:val="hybridMultilevel"/>
    <w:tmpl w:val="09E0595A"/>
    <w:lvl w:ilvl="0" w:tplc="67AA5FAA">
      <w:start w:val="1"/>
      <w:numFmt w:val="bullet"/>
      <w:lvlText w:val=""/>
      <w:lvlJc w:val="left"/>
      <w:pPr>
        <w:tabs>
          <w:tab w:val="num" w:pos="927"/>
        </w:tabs>
        <w:ind w:left="927" w:hanging="360"/>
      </w:pPr>
      <w:rPr>
        <w:rFonts w:ascii="Wingdings 3" w:hAnsi="Wingdings 3" w:hint="default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63544AAF"/>
    <w:multiLevelType w:val="hybridMultilevel"/>
    <w:tmpl w:val="7EFE38B0"/>
    <w:lvl w:ilvl="0" w:tplc="D1D2211E">
      <w:start w:val="1"/>
      <w:numFmt w:val="bullet"/>
      <w:lvlText w:val="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auto"/>
        <w:sz w:val="20"/>
      </w:rPr>
    </w:lvl>
    <w:lvl w:ilvl="1" w:tplc="09AA0E84">
      <w:start w:val="1"/>
      <w:numFmt w:val="bullet"/>
      <w:lvlText w:val="☺"/>
      <w:lvlJc w:val="left"/>
      <w:pPr>
        <w:tabs>
          <w:tab w:val="num" w:pos="797"/>
        </w:tabs>
        <w:ind w:left="797" w:firstLine="283"/>
      </w:pPr>
      <w:rPr>
        <w:rFonts w:ascii="Courier New" w:hAnsi="Courier New" w:hint="default"/>
        <w:color w:val="auto"/>
        <w:sz w:val="24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64DD414D"/>
    <w:multiLevelType w:val="hybridMultilevel"/>
    <w:tmpl w:val="402E9798"/>
    <w:lvl w:ilvl="0" w:tplc="AE5A316E">
      <w:start w:val="1"/>
      <w:numFmt w:val="decimal"/>
      <w:pStyle w:val="predavanjenaslov"/>
      <w:lvlText w:val="%1."/>
      <w:lvlJc w:val="left"/>
      <w:pPr>
        <w:tabs>
          <w:tab w:val="num" w:pos="720"/>
        </w:tabs>
        <w:ind w:left="720" w:hanging="360"/>
      </w:pPr>
    </w:lvl>
    <w:lvl w:ilvl="1" w:tplc="9F8E94CA">
      <w:start w:val="1"/>
      <w:numFmt w:val="bullet"/>
      <w:lvlText w:val="☺"/>
      <w:lvlJc w:val="left"/>
      <w:pPr>
        <w:tabs>
          <w:tab w:val="num" w:pos="1080"/>
        </w:tabs>
        <w:ind w:left="1363" w:hanging="283"/>
      </w:pPr>
      <w:rPr>
        <w:rFonts w:ascii="Courier New" w:hAnsi="Courier New" w:hint="default"/>
        <w:color w:val="auto"/>
        <w:sz w:val="24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65831E52"/>
    <w:multiLevelType w:val="hybridMultilevel"/>
    <w:tmpl w:val="C412704E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65FE7D0A"/>
    <w:multiLevelType w:val="hybridMultilevel"/>
    <w:tmpl w:val="91481A8C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66924853"/>
    <w:multiLevelType w:val="hybridMultilevel"/>
    <w:tmpl w:val="35A20CD4"/>
    <w:lvl w:ilvl="0" w:tplc="050C2046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FAE512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67626CE6"/>
    <w:multiLevelType w:val="hybridMultilevel"/>
    <w:tmpl w:val="EE306202"/>
    <w:lvl w:ilvl="0" w:tplc="B62AE12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Gill Sans MT" w:hAnsi="Gill Sans MT" w:hint="default"/>
        <w:color w:val="auto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67AC7006"/>
    <w:multiLevelType w:val="hybridMultilevel"/>
    <w:tmpl w:val="DA5C9ADE"/>
    <w:lvl w:ilvl="0" w:tplc="050C2046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685022F6"/>
    <w:multiLevelType w:val="hybridMultilevel"/>
    <w:tmpl w:val="03A048F6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09AA0E84">
      <w:start w:val="1"/>
      <w:numFmt w:val="bullet"/>
      <w:lvlText w:val="☺"/>
      <w:lvlJc w:val="left"/>
      <w:pPr>
        <w:tabs>
          <w:tab w:val="num" w:pos="2957"/>
        </w:tabs>
        <w:ind w:left="2957" w:firstLine="283"/>
      </w:pPr>
      <w:rPr>
        <w:rFonts w:ascii="Courier New" w:hAnsi="Courier New" w:hint="default"/>
        <w:color w:val="auto"/>
        <w:sz w:val="24"/>
      </w:rPr>
    </w:lvl>
    <w:lvl w:ilvl="5" w:tplc="09AA0E84">
      <w:start w:val="1"/>
      <w:numFmt w:val="bullet"/>
      <w:lvlText w:val="☺"/>
      <w:lvlJc w:val="left"/>
      <w:pPr>
        <w:tabs>
          <w:tab w:val="num" w:pos="3677"/>
        </w:tabs>
        <w:ind w:left="3677" w:firstLine="283"/>
      </w:pPr>
      <w:rPr>
        <w:rFonts w:ascii="Courier New" w:hAnsi="Courier New" w:hint="default"/>
        <w:color w:val="auto"/>
        <w:sz w:val="24"/>
      </w:rPr>
    </w:lvl>
    <w:lvl w:ilvl="6" w:tplc="09AA0E84">
      <w:start w:val="1"/>
      <w:numFmt w:val="bullet"/>
      <w:lvlText w:val="☺"/>
      <w:lvlJc w:val="left"/>
      <w:pPr>
        <w:tabs>
          <w:tab w:val="num" w:pos="4397"/>
        </w:tabs>
        <w:ind w:left="4397" w:firstLine="283"/>
      </w:pPr>
      <w:rPr>
        <w:rFonts w:ascii="Courier New" w:hAnsi="Courier New" w:hint="default"/>
        <w:color w:val="auto"/>
        <w:sz w:val="24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6E2139FD"/>
    <w:multiLevelType w:val="hybridMultilevel"/>
    <w:tmpl w:val="0786FE86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09AA0E84">
      <w:start w:val="1"/>
      <w:numFmt w:val="bullet"/>
      <w:lvlText w:val="☺"/>
      <w:lvlJc w:val="left"/>
      <w:pPr>
        <w:tabs>
          <w:tab w:val="num" w:pos="2957"/>
        </w:tabs>
        <w:ind w:left="2957" w:firstLine="283"/>
      </w:pPr>
      <w:rPr>
        <w:rFonts w:ascii="Courier New" w:hAnsi="Courier New" w:hint="default"/>
        <w:color w:val="auto"/>
        <w:sz w:val="24"/>
      </w:rPr>
    </w:lvl>
    <w:lvl w:ilvl="5" w:tplc="67AA5FAA">
      <w:start w:val="1"/>
      <w:numFmt w:val="bullet"/>
      <w:lvlText w:val="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  <w:color w:val="auto"/>
        <w:sz w:val="20"/>
      </w:rPr>
    </w:lvl>
    <w:lvl w:ilvl="6" w:tplc="09AA0E84">
      <w:start w:val="1"/>
      <w:numFmt w:val="bullet"/>
      <w:lvlText w:val="☺"/>
      <w:lvlJc w:val="left"/>
      <w:pPr>
        <w:tabs>
          <w:tab w:val="num" w:pos="4397"/>
        </w:tabs>
        <w:ind w:left="4397" w:firstLine="283"/>
      </w:pPr>
      <w:rPr>
        <w:rFonts w:ascii="Courier New" w:hAnsi="Courier New" w:hint="default"/>
        <w:color w:val="auto"/>
        <w:sz w:val="24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6EDE7F05"/>
    <w:multiLevelType w:val="hybridMultilevel"/>
    <w:tmpl w:val="6F6E4C90"/>
    <w:lvl w:ilvl="0" w:tplc="67AA5FAA">
      <w:start w:val="1"/>
      <w:numFmt w:val="bullet"/>
      <w:lvlText w:val=""/>
      <w:lvlJc w:val="left"/>
      <w:pPr>
        <w:tabs>
          <w:tab w:val="num" w:pos="927"/>
        </w:tabs>
        <w:ind w:left="927" w:hanging="360"/>
      </w:pPr>
      <w:rPr>
        <w:rFonts w:ascii="Wingdings 3" w:hAnsi="Wingdings 3" w:hint="default"/>
        <w:color w:val="auto"/>
        <w:sz w:val="20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6F1001C1"/>
    <w:multiLevelType w:val="hybridMultilevel"/>
    <w:tmpl w:val="520C28C8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6FD62F88"/>
    <w:multiLevelType w:val="hybridMultilevel"/>
    <w:tmpl w:val="7B2CB930"/>
    <w:lvl w:ilvl="0" w:tplc="67AA5FAA">
      <w:start w:val="1"/>
      <w:numFmt w:val="bullet"/>
      <w:lvlText w:val=""/>
      <w:lvlJc w:val="left"/>
      <w:pPr>
        <w:tabs>
          <w:tab w:val="num" w:pos="927"/>
        </w:tabs>
        <w:ind w:left="927" w:hanging="360"/>
      </w:pPr>
      <w:rPr>
        <w:rFonts w:ascii="Wingdings 3" w:hAnsi="Wingdings 3" w:hint="default"/>
        <w:sz w:val="20"/>
      </w:rPr>
    </w:lvl>
    <w:lvl w:ilvl="1" w:tplc="9F8E94CA">
      <w:start w:val="1"/>
      <w:numFmt w:val="bullet"/>
      <w:lvlText w:val="☺"/>
      <w:lvlJc w:val="left"/>
      <w:pPr>
        <w:tabs>
          <w:tab w:val="num" w:pos="1080"/>
        </w:tabs>
        <w:ind w:left="1363" w:hanging="283"/>
      </w:pPr>
      <w:rPr>
        <w:rFonts w:ascii="Courier New" w:hAnsi="Courier New" w:hint="default"/>
        <w:color w:val="auto"/>
        <w:sz w:val="24"/>
      </w:rPr>
    </w:lvl>
    <w:lvl w:ilvl="2" w:tplc="67AA5FAA">
      <w:start w:val="1"/>
      <w:numFmt w:val="bullet"/>
      <w:lvlText w:val="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  <w:sz w:val="20"/>
      </w:rPr>
    </w:lvl>
    <w:lvl w:ilvl="3" w:tplc="9F8E94CA">
      <w:start w:val="1"/>
      <w:numFmt w:val="bullet"/>
      <w:lvlText w:val="☺"/>
      <w:lvlJc w:val="left"/>
      <w:pPr>
        <w:tabs>
          <w:tab w:val="num" w:pos="2520"/>
        </w:tabs>
        <w:ind w:left="2803" w:hanging="283"/>
      </w:pPr>
      <w:rPr>
        <w:rFonts w:ascii="Courier New" w:hAnsi="Courier New" w:hint="default"/>
        <w:color w:val="auto"/>
        <w:sz w:val="24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70BA6F10"/>
    <w:multiLevelType w:val="hybridMultilevel"/>
    <w:tmpl w:val="F0520B40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712D0B1B"/>
    <w:multiLevelType w:val="hybridMultilevel"/>
    <w:tmpl w:val="52481402"/>
    <w:lvl w:ilvl="0" w:tplc="050C2046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FAE512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>
    <w:nsid w:val="714069E3"/>
    <w:multiLevelType w:val="hybridMultilevel"/>
    <w:tmpl w:val="CADCE2F8"/>
    <w:lvl w:ilvl="0" w:tplc="55FAE512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>
    <w:nsid w:val="72091CFC"/>
    <w:multiLevelType w:val="hybridMultilevel"/>
    <w:tmpl w:val="19CAA820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9F8E94CA">
      <w:start w:val="1"/>
      <w:numFmt w:val="bullet"/>
      <w:lvlText w:val="☺"/>
      <w:lvlJc w:val="left"/>
      <w:pPr>
        <w:tabs>
          <w:tab w:val="num" w:pos="1800"/>
        </w:tabs>
        <w:ind w:left="2083" w:hanging="283"/>
      </w:pPr>
      <w:rPr>
        <w:rFonts w:ascii="Courier New" w:hAnsi="Courier New" w:hint="default"/>
        <w:color w:val="auto"/>
        <w:sz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9F8E94CA">
      <w:start w:val="1"/>
      <w:numFmt w:val="bullet"/>
      <w:lvlText w:val="☺"/>
      <w:lvlJc w:val="left"/>
      <w:pPr>
        <w:tabs>
          <w:tab w:val="num" w:pos="3240"/>
        </w:tabs>
        <w:ind w:left="3523" w:hanging="283"/>
      </w:pPr>
      <w:rPr>
        <w:rFonts w:ascii="Courier New" w:hAnsi="Courier New" w:hint="default"/>
        <w:color w:val="auto"/>
        <w:sz w:val="24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736B138F"/>
    <w:multiLevelType w:val="hybridMultilevel"/>
    <w:tmpl w:val="301E5780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>
    <w:nsid w:val="73D57244"/>
    <w:multiLevelType w:val="hybridMultilevel"/>
    <w:tmpl w:val="9E02554A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>
    <w:nsid w:val="73F428D9"/>
    <w:multiLevelType w:val="hybridMultilevel"/>
    <w:tmpl w:val="70389218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09AA0E84">
      <w:start w:val="1"/>
      <w:numFmt w:val="bullet"/>
      <w:lvlText w:val="☺"/>
      <w:lvlJc w:val="left"/>
      <w:pPr>
        <w:tabs>
          <w:tab w:val="num" w:pos="2957"/>
        </w:tabs>
        <w:ind w:left="2957" w:firstLine="283"/>
      </w:pPr>
      <w:rPr>
        <w:rFonts w:ascii="Courier New" w:hAnsi="Courier New" w:hint="default"/>
        <w:color w:val="auto"/>
        <w:sz w:val="24"/>
      </w:rPr>
    </w:lvl>
    <w:lvl w:ilvl="5" w:tplc="09AA0E84">
      <w:start w:val="1"/>
      <w:numFmt w:val="bullet"/>
      <w:lvlText w:val="☺"/>
      <w:lvlJc w:val="left"/>
      <w:pPr>
        <w:tabs>
          <w:tab w:val="num" w:pos="3677"/>
        </w:tabs>
        <w:ind w:left="3677" w:firstLine="283"/>
      </w:pPr>
      <w:rPr>
        <w:rFonts w:ascii="Courier New" w:hAnsi="Courier New" w:hint="default"/>
        <w:color w:val="auto"/>
        <w:sz w:val="24"/>
      </w:rPr>
    </w:lvl>
    <w:lvl w:ilvl="6" w:tplc="09AA0E84">
      <w:start w:val="1"/>
      <w:numFmt w:val="bullet"/>
      <w:lvlText w:val="☺"/>
      <w:lvlJc w:val="left"/>
      <w:pPr>
        <w:tabs>
          <w:tab w:val="num" w:pos="4397"/>
        </w:tabs>
        <w:ind w:left="4397" w:firstLine="283"/>
      </w:pPr>
      <w:rPr>
        <w:rFonts w:ascii="Courier New" w:hAnsi="Courier New" w:hint="default"/>
        <w:color w:val="auto"/>
        <w:sz w:val="24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74430CF2"/>
    <w:multiLevelType w:val="hybridMultilevel"/>
    <w:tmpl w:val="A7B0BE24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>
    <w:nsid w:val="74720EA1"/>
    <w:multiLevelType w:val="hybridMultilevel"/>
    <w:tmpl w:val="E68ADDA0"/>
    <w:lvl w:ilvl="0" w:tplc="67AA5FAA">
      <w:start w:val="1"/>
      <w:numFmt w:val="bullet"/>
      <w:lvlText w:val="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  <w:color w:val="auto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>
    <w:nsid w:val="78FE701B"/>
    <w:multiLevelType w:val="hybridMultilevel"/>
    <w:tmpl w:val="189EBA08"/>
    <w:lvl w:ilvl="0" w:tplc="67AA5FAA">
      <w:start w:val="1"/>
      <w:numFmt w:val="bullet"/>
      <w:lvlText w:val="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  <w:color w:val="auto"/>
        <w:sz w:val="20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7AE622E9"/>
    <w:multiLevelType w:val="hybridMultilevel"/>
    <w:tmpl w:val="1E74CFAA"/>
    <w:lvl w:ilvl="0" w:tplc="AE5A31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sz w:val="20"/>
      </w:rPr>
    </w:lvl>
    <w:lvl w:ilvl="2" w:tplc="B62AE1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Gill Sans MT" w:hAnsi="Gill Sans MT" w:hint="default"/>
        <w:sz w:val="20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7C5E6E52"/>
    <w:multiLevelType w:val="hybridMultilevel"/>
    <w:tmpl w:val="FF4213BA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9AA0E84">
      <w:start w:val="1"/>
      <w:numFmt w:val="bullet"/>
      <w:lvlText w:val="☺"/>
      <w:lvlJc w:val="left"/>
      <w:pPr>
        <w:tabs>
          <w:tab w:val="num" w:pos="1517"/>
        </w:tabs>
        <w:ind w:left="1517" w:firstLine="283"/>
      </w:pPr>
      <w:rPr>
        <w:rFonts w:ascii="Courier New" w:hAnsi="Courier New" w:hint="default"/>
        <w:color w:val="auto"/>
        <w:sz w:val="24"/>
      </w:rPr>
    </w:lvl>
    <w:lvl w:ilvl="3" w:tplc="67AA5FAA">
      <w:start w:val="1"/>
      <w:numFmt w:val="bullet"/>
      <w:lvlText w:val="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auto"/>
        <w:sz w:val="20"/>
      </w:rPr>
    </w:lvl>
    <w:lvl w:ilvl="4" w:tplc="09AA0E84">
      <w:start w:val="1"/>
      <w:numFmt w:val="bullet"/>
      <w:lvlText w:val="☺"/>
      <w:lvlJc w:val="left"/>
      <w:pPr>
        <w:tabs>
          <w:tab w:val="num" w:pos="2957"/>
        </w:tabs>
        <w:ind w:left="2957" w:firstLine="283"/>
      </w:pPr>
      <w:rPr>
        <w:rFonts w:ascii="Courier New" w:hAnsi="Courier New" w:hint="default"/>
        <w:color w:val="auto"/>
        <w:sz w:val="24"/>
      </w:rPr>
    </w:lvl>
    <w:lvl w:ilvl="5" w:tplc="09AA0E84">
      <w:start w:val="1"/>
      <w:numFmt w:val="bullet"/>
      <w:lvlText w:val="☺"/>
      <w:lvlJc w:val="left"/>
      <w:pPr>
        <w:tabs>
          <w:tab w:val="num" w:pos="3677"/>
        </w:tabs>
        <w:ind w:left="3677" w:firstLine="283"/>
      </w:pPr>
      <w:rPr>
        <w:rFonts w:ascii="Courier New" w:hAnsi="Courier New" w:hint="default"/>
        <w:color w:val="auto"/>
        <w:sz w:val="24"/>
      </w:rPr>
    </w:lvl>
    <w:lvl w:ilvl="6" w:tplc="09AA0E84">
      <w:start w:val="1"/>
      <w:numFmt w:val="bullet"/>
      <w:lvlText w:val="☺"/>
      <w:lvlJc w:val="left"/>
      <w:pPr>
        <w:tabs>
          <w:tab w:val="num" w:pos="4397"/>
        </w:tabs>
        <w:ind w:left="4397" w:firstLine="283"/>
      </w:pPr>
      <w:rPr>
        <w:rFonts w:ascii="Courier New" w:hAnsi="Courier New" w:hint="default"/>
        <w:color w:val="auto"/>
        <w:sz w:val="24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>
    <w:nsid w:val="7CE10CDD"/>
    <w:multiLevelType w:val="hybridMultilevel"/>
    <w:tmpl w:val="5A3893B2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>
    <w:nsid w:val="7D8C4723"/>
    <w:multiLevelType w:val="hybridMultilevel"/>
    <w:tmpl w:val="0D221AA2"/>
    <w:lvl w:ilvl="0" w:tplc="9F8E94CA">
      <w:start w:val="1"/>
      <w:numFmt w:val="bullet"/>
      <w:lvlText w:val="☺"/>
      <w:lvlJc w:val="left"/>
      <w:pPr>
        <w:tabs>
          <w:tab w:val="num" w:pos="284"/>
        </w:tabs>
        <w:ind w:left="567" w:hanging="283"/>
      </w:pPr>
      <w:rPr>
        <w:rFonts w:ascii="Courier New" w:hAnsi="Courier New" w:hint="default"/>
        <w:color w:val="auto"/>
        <w:sz w:val="24"/>
      </w:rPr>
    </w:lvl>
    <w:lvl w:ilvl="1" w:tplc="67AA5FAA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  <w:sz w:val="20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>
    <w:nsid w:val="7E6A7682"/>
    <w:multiLevelType w:val="hybridMultilevel"/>
    <w:tmpl w:val="91D28FAC"/>
    <w:lvl w:ilvl="0" w:tplc="050C2046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FAE512">
      <w:start w:val="1"/>
      <w:numFmt w:val="bullet"/>
      <w:lvlText w:val=""/>
      <w:lvlJc w:val="left"/>
      <w:pPr>
        <w:tabs>
          <w:tab w:val="num" w:pos="1440"/>
        </w:tabs>
        <w:ind w:left="1440" w:hanging="360"/>
      </w:pPr>
      <w:rPr>
        <w:rFonts w:ascii="Wingdings 3" w:hAnsi="Wingdings 3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>
    <w:nsid w:val="7F662EA9"/>
    <w:multiLevelType w:val="hybridMultilevel"/>
    <w:tmpl w:val="A394D5EA"/>
    <w:lvl w:ilvl="0" w:tplc="09AA0E84">
      <w:start w:val="1"/>
      <w:numFmt w:val="bullet"/>
      <w:lvlText w:val="☺"/>
      <w:lvlJc w:val="left"/>
      <w:pPr>
        <w:tabs>
          <w:tab w:val="num" w:pos="284"/>
        </w:tabs>
        <w:ind w:left="284" w:firstLine="283"/>
      </w:pPr>
      <w:rPr>
        <w:rFonts w:ascii="Courier New" w:hAnsi="Courier New" w:hint="default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7F997217"/>
    <w:multiLevelType w:val="hybridMultilevel"/>
    <w:tmpl w:val="0E566186"/>
    <w:lvl w:ilvl="0" w:tplc="67AA5FAA">
      <w:start w:val="1"/>
      <w:numFmt w:val="bullet"/>
      <w:lvlText w:val=""/>
      <w:lvlJc w:val="left"/>
      <w:pPr>
        <w:tabs>
          <w:tab w:val="num" w:pos="927"/>
        </w:tabs>
        <w:ind w:left="927" w:hanging="360"/>
      </w:pPr>
      <w:rPr>
        <w:rFonts w:ascii="Wingdings 3" w:hAnsi="Wingdings 3" w:hint="default"/>
        <w:sz w:val="20"/>
      </w:rPr>
    </w:lvl>
    <w:lvl w:ilvl="1" w:tplc="D1D2211E">
      <w:start w:val="1"/>
      <w:numFmt w:val="bullet"/>
      <w:lvlText w:val="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  <w:color w:val="auto"/>
        <w:sz w:val="20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1"/>
  </w:num>
  <w:num w:numId="2">
    <w:abstractNumId w:val="76"/>
  </w:num>
  <w:num w:numId="3">
    <w:abstractNumId w:val="68"/>
  </w:num>
  <w:num w:numId="4">
    <w:abstractNumId w:val="16"/>
  </w:num>
  <w:num w:numId="5">
    <w:abstractNumId w:val="96"/>
  </w:num>
  <w:num w:numId="6">
    <w:abstractNumId w:val="41"/>
  </w:num>
  <w:num w:numId="7">
    <w:abstractNumId w:val="55"/>
  </w:num>
  <w:num w:numId="8">
    <w:abstractNumId w:val="84"/>
  </w:num>
  <w:num w:numId="9">
    <w:abstractNumId w:val="31"/>
  </w:num>
  <w:num w:numId="10">
    <w:abstractNumId w:val="74"/>
  </w:num>
  <w:num w:numId="11">
    <w:abstractNumId w:val="17"/>
  </w:num>
  <w:num w:numId="12">
    <w:abstractNumId w:val="83"/>
  </w:num>
  <w:num w:numId="13">
    <w:abstractNumId w:val="46"/>
  </w:num>
  <w:num w:numId="14">
    <w:abstractNumId w:val="54"/>
  </w:num>
  <w:num w:numId="15">
    <w:abstractNumId w:val="56"/>
  </w:num>
  <w:num w:numId="16">
    <w:abstractNumId w:val="4"/>
  </w:num>
  <w:num w:numId="17">
    <w:abstractNumId w:val="98"/>
  </w:num>
  <w:num w:numId="18">
    <w:abstractNumId w:val="69"/>
  </w:num>
  <w:num w:numId="19">
    <w:abstractNumId w:val="30"/>
  </w:num>
  <w:num w:numId="20">
    <w:abstractNumId w:val="40"/>
  </w:num>
  <w:num w:numId="21">
    <w:abstractNumId w:val="2"/>
  </w:num>
  <w:num w:numId="22">
    <w:abstractNumId w:val="25"/>
  </w:num>
  <w:num w:numId="23">
    <w:abstractNumId w:val="92"/>
  </w:num>
  <w:num w:numId="24">
    <w:abstractNumId w:val="50"/>
  </w:num>
  <w:num w:numId="25">
    <w:abstractNumId w:val="43"/>
  </w:num>
  <w:num w:numId="26">
    <w:abstractNumId w:val="90"/>
  </w:num>
  <w:num w:numId="27">
    <w:abstractNumId w:val="20"/>
  </w:num>
  <w:num w:numId="28">
    <w:abstractNumId w:val="65"/>
  </w:num>
  <w:num w:numId="29">
    <w:abstractNumId w:val="86"/>
  </w:num>
  <w:num w:numId="30">
    <w:abstractNumId w:val="29"/>
  </w:num>
  <w:num w:numId="31">
    <w:abstractNumId w:val="5"/>
  </w:num>
  <w:num w:numId="32">
    <w:abstractNumId w:val="15"/>
  </w:num>
  <w:num w:numId="33">
    <w:abstractNumId w:val="38"/>
  </w:num>
  <w:num w:numId="34">
    <w:abstractNumId w:val="7"/>
  </w:num>
  <w:num w:numId="35">
    <w:abstractNumId w:val="72"/>
  </w:num>
  <w:num w:numId="36">
    <w:abstractNumId w:val="75"/>
  </w:num>
  <w:num w:numId="37">
    <w:abstractNumId w:val="13"/>
  </w:num>
  <w:num w:numId="38">
    <w:abstractNumId w:val="34"/>
  </w:num>
  <w:num w:numId="39">
    <w:abstractNumId w:val="91"/>
  </w:num>
  <w:num w:numId="40">
    <w:abstractNumId w:val="66"/>
  </w:num>
  <w:num w:numId="41">
    <w:abstractNumId w:val="48"/>
  </w:num>
  <w:num w:numId="42">
    <w:abstractNumId w:val="60"/>
  </w:num>
  <w:num w:numId="43">
    <w:abstractNumId w:val="39"/>
  </w:num>
  <w:num w:numId="44">
    <w:abstractNumId w:val="58"/>
  </w:num>
  <w:num w:numId="45">
    <w:abstractNumId w:val="73"/>
  </w:num>
  <w:num w:numId="46">
    <w:abstractNumId w:val="81"/>
  </w:num>
  <w:num w:numId="47">
    <w:abstractNumId w:val="59"/>
  </w:num>
  <w:num w:numId="48">
    <w:abstractNumId w:val="95"/>
  </w:num>
  <w:num w:numId="49">
    <w:abstractNumId w:val="64"/>
  </w:num>
  <w:num w:numId="50">
    <w:abstractNumId w:val="19"/>
  </w:num>
  <w:num w:numId="51">
    <w:abstractNumId w:val="62"/>
  </w:num>
  <w:num w:numId="52">
    <w:abstractNumId w:val="24"/>
  </w:num>
  <w:num w:numId="53">
    <w:abstractNumId w:val="85"/>
  </w:num>
  <w:num w:numId="54">
    <w:abstractNumId w:val="53"/>
  </w:num>
  <w:num w:numId="55">
    <w:abstractNumId w:val="0"/>
  </w:num>
  <w:num w:numId="56">
    <w:abstractNumId w:val="22"/>
  </w:num>
  <w:num w:numId="57">
    <w:abstractNumId w:val="33"/>
  </w:num>
  <w:num w:numId="58">
    <w:abstractNumId w:val="35"/>
  </w:num>
  <w:num w:numId="59">
    <w:abstractNumId w:val="47"/>
  </w:num>
  <w:num w:numId="60">
    <w:abstractNumId w:val="89"/>
  </w:num>
  <w:num w:numId="61">
    <w:abstractNumId w:val="87"/>
  </w:num>
  <w:num w:numId="62">
    <w:abstractNumId w:val="26"/>
  </w:num>
  <w:num w:numId="63">
    <w:abstractNumId w:val="97"/>
  </w:num>
  <w:num w:numId="64">
    <w:abstractNumId w:val="12"/>
  </w:num>
  <w:num w:numId="65">
    <w:abstractNumId w:val="51"/>
  </w:num>
  <w:num w:numId="66">
    <w:abstractNumId w:val="8"/>
  </w:num>
  <w:num w:numId="67">
    <w:abstractNumId w:val="27"/>
  </w:num>
  <w:num w:numId="68">
    <w:abstractNumId w:val="6"/>
  </w:num>
  <w:num w:numId="69">
    <w:abstractNumId w:val="94"/>
  </w:num>
  <w:num w:numId="70">
    <w:abstractNumId w:val="70"/>
  </w:num>
  <w:num w:numId="71">
    <w:abstractNumId w:val="1"/>
  </w:num>
  <w:num w:numId="72">
    <w:abstractNumId w:val="44"/>
  </w:num>
  <w:num w:numId="73">
    <w:abstractNumId w:val="49"/>
  </w:num>
  <w:num w:numId="74">
    <w:abstractNumId w:val="18"/>
  </w:num>
  <w:num w:numId="75">
    <w:abstractNumId w:val="80"/>
  </w:num>
  <w:num w:numId="76">
    <w:abstractNumId w:val="78"/>
  </w:num>
  <w:num w:numId="77">
    <w:abstractNumId w:val="11"/>
  </w:num>
  <w:num w:numId="78">
    <w:abstractNumId w:val="67"/>
  </w:num>
  <w:num w:numId="79">
    <w:abstractNumId w:val="9"/>
  </w:num>
  <w:num w:numId="80">
    <w:abstractNumId w:val="63"/>
  </w:num>
  <w:num w:numId="81">
    <w:abstractNumId w:val="88"/>
  </w:num>
  <w:num w:numId="82">
    <w:abstractNumId w:val="36"/>
  </w:num>
  <w:num w:numId="83">
    <w:abstractNumId w:val="93"/>
  </w:num>
  <w:num w:numId="84">
    <w:abstractNumId w:val="42"/>
  </w:num>
  <w:num w:numId="85">
    <w:abstractNumId w:val="37"/>
  </w:num>
  <w:num w:numId="86">
    <w:abstractNumId w:val="77"/>
  </w:num>
  <w:num w:numId="87">
    <w:abstractNumId w:val="57"/>
  </w:num>
  <w:num w:numId="88">
    <w:abstractNumId w:val="21"/>
  </w:num>
  <w:num w:numId="89">
    <w:abstractNumId w:val="28"/>
  </w:num>
  <w:num w:numId="90">
    <w:abstractNumId w:val="10"/>
  </w:num>
  <w:num w:numId="91">
    <w:abstractNumId w:val="23"/>
  </w:num>
  <w:num w:numId="92">
    <w:abstractNumId w:val="52"/>
  </w:num>
  <w:num w:numId="93">
    <w:abstractNumId w:val="3"/>
  </w:num>
  <w:num w:numId="94">
    <w:abstractNumId w:val="79"/>
  </w:num>
  <w:num w:numId="95">
    <w:abstractNumId w:val="61"/>
  </w:num>
  <w:num w:numId="96">
    <w:abstractNumId w:val="14"/>
  </w:num>
  <w:num w:numId="97">
    <w:abstractNumId w:val="32"/>
  </w:num>
  <w:num w:numId="98">
    <w:abstractNumId w:val="45"/>
  </w:num>
  <w:num w:numId="99">
    <w:abstractNumId w:val="82"/>
  </w:num>
  <w:numIdMacAtCleanup w:val="9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0D47"/>
    <w:rsid w:val="00013844"/>
    <w:rsid w:val="00013D71"/>
    <w:rsid w:val="00024006"/>
    <w:rsid w:val="0003135D"/>
    <w:rsid w:val="00042BFD"/>
    <w:rsid w:val="000717A6"/>
    <w:rsid w:val="00081373"/>
    <w:rsid w:val="000E01D2"/>
    <w:rsid w:val="000E411C"/>
    <w:rsid w:val="000F309E"/>
    <w:rsid w:val="0010466F"/>
    <w:rsid w:val="00106DEC"/>
    <w:rsid w:val="001743F2"/>
    <w:rsid w:val="00176A5C"/>
    <w:rsid w:val="001E15F2"/>
    <w:rsid w:val="00210464"/>
    <w:rsid w:val="00223D94"/>
    <w:rsid w:val="00233434"/>
    <w:rsid w:val="002600BA"/>
    <w:rsid w:val="00273960"/>
    <w:rsid w:val="00273EC2"/>
    <w:rsid w:val="002C19C1"/>
    <w:rsid w:val="002D2280"/>
    <w:rsid w:val="00317A45"/>
    <w:rsid w:val="00337535"/>
    <w:rsid w:val="00340FF8"/>
    <w:rsid w:val="003546E3"/>
    <w:rsid w:val="003617BA"/>
    <w:rsid w:val="003832B8"/>
    <w:rsid w:val="00394F14"/>
    <w:rsid w:val="003B3EE0"/>
    <w:rsid w:val="003D11FA"/>
    <w:rsid w:val="00410E53"/>
    <w:rsid w:val="004227A8"/>
    <w:rsid w:val="0042417D"/>
    <w:rsid w:val="004320B1"/>
    <w:rsid w:val="0047659F"/>
    <w:rsid w:val="00494ABA"/>
    <w:rsid w:val="004E0FC6"/>
    <w:rsid w:val="0052189F"/>
    <w:rsid w:val="00563F64"/>
    <w:rsid w:val="00573862"/>
    <w:rsid w:val="005B1206"/>
    <w:rsid w:val="005D36A7"/>
    <w:rsid w:val="005E48B3"/>
    <w:rsid w:val="005F3D1B"/>
    <w:rsid w:val="00623C45"/>
    <w:rsid w:val="0063683A"/>
    <w:rsid w:val="0064527E"/>
    <w:rsid w:val="00661D56"/>
    <w:rsid w:val="006711BE"/>
    <w:rsid w:val="006922F3"/>
    <w:rsid w:val="00696072"/>
    <w:rsid w:val="006D4FE3"/>
    <w:rsid w:val="006D5B0E"/>
    <w:rsid w:val="006F2361"/>
    <w:rsid w:val="00703098"/>
    <w:rsid w:val="007158B2"/>
    <w:rsid w:val="00732A38"/>
    <w:rsid w:val="007565A1"/>
    <w:rsid w:val="00763E1D"/>
    <w:rsid w:val="00771937"/>
    <w:rsid w:val="00773DC6"/>
    <w:rsid w:val="007B34A3"/>
    <w:rsid w:val="0089426F"/>
    <w:rsid w:val="00894F2B"/>
    <w:rsid w:val="00910028"/>
    <w:rsid w:val="00934D1A"/>
    <w:rsid w:val="00950C37"/>
    <w:rsid w:val="009577C9"/>
    <w:rsid w:val="0097764B"/>
    <w:rsid w:val="009A1709"/>
    <w:rsid w:val="009B1F4F"/>
    <w:rsid w:val="009D597C"/>
    <w:rsid w:val="009F0434"/>
    <w:rsid w:val="00A142D1"/>
    <w:rsid w:val="00A175A1"/>
    <w:rsid w:val="00A44086"/>
    <w:rsid w:val="00A6639D"/>
    <w:rsid w:val="00A71164"/>
    <w:rsid w:val="00A932C9"/>
    <w:rsid w:val="00A96269"/>
    <w:rsid w:val="00AB2251"/>
    <w:rsid w:val="00AB7090"/>
    <w:rsid w:val="00AC3BB4"/>
    <w:rsid w:val="00AE1C20"/>
    <w:rsid w:val="00AF60F7"/>
    <w:rsid w:val="00B07C95"/>
    <w:rsid w:val="00B11CC4"/>
    <w:rsid w:val="00B14891"/>
    <w:rsid w:val="00B225FD"/>
    <w:rsid w:val="00B25737"/>
    <w:rsid w:val="00B63A59"/>
    <w:rsid w:val="00B67CC1"/>
    <w:rsid w:val="00B90769"/>
    <w:rsid w:val="00B97B38"/>
    <w:rsid w:val="00BA3CFC"/>
    <w:rsid w:val="00BF1154"/>
    <w:rsid w:val="00C0465E"/>
    <w:rsid w:val="00C12180"/>
    <w:rsid w:val="00C4311C"/>
    <w:rsid w:val="00C52AA6"/>
    <w:rsid w:val="00C53224"/>
    <w:rsid w:val="00C552BC"/>
    <w:rsid w:val="00C60897"/>
    <w:rsid w:val="00C71F62"/>
    <w:rsid w:val="00C97F5F"/>
    <w:rsid w:val="00CA06A3"/>
    <w:rsid w:val="00CB16DE"/>
    <w:rsid w:val="00CB383F"/>
    <w:rsid w:val="00CD2C4C"/>
    <w:rsid w:val="00CD666D"/>
    <w:rsid w:val="00CF1BF6"/>
    <w:rsid w:val="00D07FF0"/>
    <w:rsid w:val="00D26259"/>
    <w:rsid w:val="00D45C64"/>
    <w:rsid w:val="00D548B3"/>
    <w:rsid w:val="00D61B55"/>
    <w:rsid w:val="00D83E89"/>
    <w:rsid w:val="00D871CC"/>
    <w:rsid w:val="00DA6FDC"/>
    <w:rsid w:val="00DE2920"/>
    <w:rsid w:val="00DF463E"/>
    <w:rsid w:val="00E0743A"/>
    <w:rsid w:val="00E16F9F"/>
    <w:rsid w:val="00E20D83"/>
    <w:rsid w:val="00E345C6"/>
    <w:rsid w:val="00E80D47"/>
    <w:rsid w:val="00E83404"/>
    <w:rsid w:val="00EA2CB2"/>
    <w:rsid w:val="00F15DD4"/>
    <w:rsid w:val="00F225D9"/>
    <w:rsid w:val="00F33B7D"/>
    <w:rsid w:val="00F55AE4"/>
    <w:rsid w:val="00F66517"/>
    <w:rsid w:val="00F76F5A"/>
    <w:rsid w:val="00F924D5"/>
    <w:rsid w:val="00F97C99"/>
    <w:rsid w:val="00FA2495"/>
    <w:rsid w:val="00FA36AF"/>
    <w:rsid w:val="00FA4A49"/>
    <w:rsid w:val="00FD7DC9"/>
    <w:rsid w:val="00FE5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qFormat/>
    <w:rsid w:val="0002400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customStyle="1" w:styleId="predavanjenaslov">
    <w:name w:val="predavanje naslov"/>
    <w:basedOn w:val="Navaden"/>
    <w:rsid w:val="00E80D47"/>
    <w:pPr>
      <w:numPr>
        <w:numId w:val="1"/>
      </w:numPr>
      <w:spacing w:before="120" w:after="120"/>
      <w:jc w:val="center"/>
    </w:pPr>
    <w:rPr>
      <w:rFonts w:ascii="Gill Sans MT" w:hAnsi="Gill Sans MT"/>
      <w:b/>
      <w:color w:val="FF0000"/>
      <w:u w:val="dotDotDash"/>
    </w:rPr>
  </w:style>
  <w:style w:type="paragraph" w:customStyle="1" w:styleId="poglavje">
    <w:name w:val="poglavje"/>
    <w:basedOn w:val="Navaden"/>
    <w:rsid w:val="00E80D47"/>
    <w:pPr>
      <w:spacing w:after="120"/>
    </w:pPr>
    <w:rPr>
      <w:rFonts w:ascii="Gill Sans MT" w:hAnsi="Gill Sans MT"/>
      <w:b/>
      <w:color w:val="FF00FF"/>
      <w:u w:val="single"/>
    </w:rPr>
  </w:style>
  <w:style w:type="paragraph" w:styleId="Glava">
    <w:name w:val="header"/>
    <w:basedOn w:val="Navaden"/>
    <w:rsid w:val="00013844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013844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013844"/>
  </w:style>
  <w:style w:type="table" w:styleId="Tabela-spletna1">
    <w:name w:val="Table Web 1"/>
    <w:basedOn w:val="Navadnatabela"/>
    <w:rsid w:val="00C4311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rea1">
    <w:name w:val="Table Grid 1"/>
    <w:basedOn w:val="Navadnatabela"/>
    <w:rsid w:val="00C4311C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rea">
    <w:name w:val="Table Grid"/>
    <w:basedOn w:val="Navadnatabela"/>
    <w:rsid w:val="00AF60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rsid w:val="00273960"/>
    <w:rPr>
      <w:color w:val="0000FF"/>
      <w:u w:val="single"/>
    </w:rPr>
  </w:style>
  <w:style w:type="paragraph" w:styleId="Kazalovsebine1">
    <w:name w:val="toc 1"/>
    <w:basedOn w:val="Navaden"/>
    <w:next w:val="Navaden"/>
    <w:autoRedefine/>
    <w:semiHidden/>
    <w:rsid w:val="00024006"/>
    <w:pPr>
      <w:spacing w:before="360"/>
    </w:pPr>
    <w:rPr>
      <w:rFonts w:ascii="Arial" w:hAnsi="Arial" w:cs="Arial"/>
      <w:b/>
      <w:bCs/>
      <w:caps/>
    </w:rPr>
  </w:style>
  <w:style w:type="paragraph" w:styleId="Kazalovsebine2">
    <w:name w:val="toc 2"/>
    <w:basedOn w:val="Navaden"/>
    <w:next w:val="Navaden"/>
    <w:autoRedefine/>
    <w:semiHidden/>
    <w:rsid w:val="00024006"/>
    <w:pPr>
      <w:spacing w:before="240"/>
    </w:pPr>
    <w:rPr>
      <w:b/>
      <w:bCs/>
      <w:sz w:val="20"/>
      <w:szCs w:val="20"/>
    </w:rPr>
  </w:style>
  <w:style w:type="paragraph" w:styleId="Kazalovsebine3">
    <w:name w:val="toc 3"/>
    <w:basedOn w:val="Navaden"/>
    <w:next w:val="Navaden"/>
    <w:autoRedefine/>
    <w:semiHidden/>
    <w:rsid w:val="00024006"/>
    <w:pPr>
      <w:ind w:left="240"/>
    </w:pPr>
    <w:rPr>
      <w:sz w:val="20"/>
      <w:szCs w:val="20"/>
    </w:rPr>
  </w:style>
  <w:style w:type="paragraph" w:styleId="Kazalovsebine4">
    <w:name w:val="toc 4"/>
    <w:basedOn w:val="Navaden"/>
    <w:next w:val="Navaden"/>
    <w:autoRedefine/>
    <w:semiHidden/>
    <w:rsid w:val="00024006"/>
    <w:pPr>
      <w:ind w:left="480"/>
    </w:pPr>
    <w:rPr>
      <w:sz w:val="20"/>
      <w:szCs w:val="20"/>
    </w:rPr>
  </w:style>
  <w:style w:type="paragraph" w:styleId="Kazalovsebine5">
    <w:name w:val="toc 5"/>
    <w:basedOn w:val="Navaden"/>
    <w:next w:val="Navaden"/>
    <w:autoRedefine/>
    <w:semiHidden/>
    <w:rsid w:val="00024006"/>
    <w:pPr>
      <w:ind w:left="720"/>
    </w:pPr>
    <w:rPr>
      <w:sz w:val="20"/>
      <w:szCs w:val="20"/>
    </w:rPr>
  </w:style>
  <w:style w:type="paragraph" w:styleId="Kazalovsebine6">
    <w:name w:val="toc 6"/>
    <w:basedOn w:val="Navaden"/>
    <w:next w:val="Navaden"/>
    <w:autoRedefine/>
    <w:semiHidden/>
    <w:rsid w:val="00024006"/>
    <w:pPr>
      <w:ind w:left="960"/>
    </w:pPr>
    <w:rPr>
      <w:sz w:val="20"/>
      <w:szCs w:val="20"/>
    </w:rPr>
  </w:style>
  <w:style w:type="paragraph" w:styleId="Kazalovsebine7">
    <w:name w:val="toc 7"/>
    <w:basedOn w:val="Navaden"/>
    <w:next w:val="Navaden"/>
    <w:autoRedefine/>
    <w:semiHidden/>
    <w:rsid w:val="00024006"/>
    <w:pPr>
      <w:ind w:left="1200"/>
    </w:pPr>
    <w:rPr>
      <w:sz w:val="20"/>
      <w:szCs w:val="20"/>
    </w:rPr>
  </w:style>
  <w:style w:type="paragraph" w:styleId="Kazalovsebine8">
    <w:name w:val="toc 8"/>
    <w:basedOn w:val="Navaden"/>
    <w:next w:val="Navaden"/>
    <w:autoRedefine/>
    <w:semiHidden/>
    <w:rsid w:val="00024006"/>
    <w:pPr>
      <w:ind w:left="1440"/>
    </w:pPr>
    <w:rPr>
      <w:sz w:val="20"/>
      <w:szCs w:val="20"/>
    </w:rPr>
  </w:style>
  <w:style w:type="paragraph" w:styleId="Kazalovsebine9">
    <w:name w:val="toc 9"/>
    <w:basedOn w:val="Navaden"/>
    <w:next w:val="Navaden"/>
    <w:autoRedefine/>
    <w:semiHidden/>
    <w:rsid w:val="00024006"/>
    <w:pPr>
      <w:ind w:left="1680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1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4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1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35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2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0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5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4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7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7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6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3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0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55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yperlink" Target="http://stat.si" TargetMode="Externa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7658</Words>
  <Characters>43655</Characters>
  <Application>Microsoft Office Word</Application>
  <DocSecurity>0</DocSecurity>
  <Lines>363</Lines>
  <Paragraphs>102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51211</CharactersWithSpaces>
  <SharedDoc>false</SharedDoc>
  <HLinks>
    <vt:vector size="78" baseType="variant">
      <vt:variant>
        <vt:i4>8257658</vt:i4>
      </vt:variant>
      <vt:variant>
        <vt:i4>75</vt:i4>
      </vt:variant>
      <vt:variant>
        <vt:i4>0</vt:i4>
      </vt:variant>
      <vt:variant>
        <vt:i4>5</vt:i4>
      </vt:variant>
      <vt:variant>
        <vt:lpwstr>http://stat.si/</vt:lpwstr>
      </vt:variant>
      <vt:variant>
        <vt:lpwstr/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_Toc184966515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_Toc184966514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_Toc184966513</vt:lpwstr>
      </vt:variant>
      <vt:variant>
        <vt:i4>1114166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_Toc184966512</vt:lpwstr>
      </vt:variant>
      <vt:variant>
        <vt:i4>1114166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_Toc184966511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_Toc184966510</vt:lpwstr>
      </vt:variant>
      <vt:variant>
        <vt:i4>1048630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_Toc184966509</vt:lpwstr>
      </vt:variant>
      <vt:variant>
        <vt:i4>1048630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_Toc184966508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_Toc184966506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_Toc184966505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_Toc184966504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_Toc184966503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Katja</dc:creator>
  <cp:lastModifiedBy>Uporabnik</cp:lastModifiedBy>
  <cp:revision>3</cp:revision>
  <cp:lastPrinted>2007-12-09T10:49:00Z</cp:lastPrinted>
  <dcterms:created xsi:type="dcterms:W3CDTF">2010-04-19T13:52:00Z</dcterms:created>
  <dcterms:modified xsi:type="dcterms:W3CDTF">2010-04-19T13:52:00Z</dcterms:modified>
</cp:coreProperties>
</file>