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98" w:rsidRDefault="005F5698" w:rsidP="005F5698">
      <w:pPr>
        <w:pStyle w:val="Heading1"/>
        <w:rPr>
          <w:sz w:val="24"/>
        </w:rPr>
      </w:pPr>
      <w:r>
        <w:rPr>
          <w:sz w:val="24"/>
        </w:rPr>
        <w:t>MLADOST V STAREM RIMU</w:t>
      </w:r>
    </w:p>
    <w:p w:rsidR="005F5698" w:rsidRDefault="005F5698" w:rsidP="005F5698">
      <w:pPr>
        <w:jc w:val="both"/>
      </w:pPr>
      <w:r>
        <w:t xml:space="preserve">- 4 </w:t>
      </w:r>
      <w:r>
        <w:rPr>
          <w:bCs/>
        </w:rPr>
        <w:t>cikli: otroci,</w:t>
      </w:r>
      <w:r>
        <w:t xml:space="preserve"> mladi, odrasli, stari.Vendar se ne ceni samo starosti.</w:t>
      </w:r>
    </w:p>
    <w:p w:rsidR="005F5698" w:rsidRDefault="005F5698" w:rsidP="005F5698">
      <w:pPr>
        <w:jc w:val="both"/>
      </w:pPr>
      <w:r>
        <w:t xml:space="preserve">- Dve delitvi glede na starost: </w:t>
      </w:r>
      <w:r>
        <w:rPr>
          <w:u w:val="single"/>
        </w:rPr>
        <w:t>odvisni</w:t>
      </w:r>
      <w:r>
        <w:t xml:space="preserve">(otroci,mladi,stari) in </w:t>
      </w:r>
      <w:r>
        <w:rPr>
          <w:u w:val="single"/>
        </w:rPr>
        <w:t>neodvisni</w:t>
      </w:r>
      <w:r>
        <w:t xml:space="preserve"> (odrasli-edini se lahko ukvarjajo s posli, vodijo skupnost). </w:t>
      </w:r>
    </w:p>
    <w:p w:rsidR="005F5698" w:rsidRDefault="005F5698" w:rsidP="005F5698">
      <w:pPr>
        <w:jc w:val="both"/>
      </w:pPr>
      <w:r>
        <w:t xml:space="preserve">- za otroke skrbijo sužnji, ne starši. Učijo jih vzgojitelji. V šoli se naučijo pisanja, računanja - učenje na pamet. Cenili so samoobvladovanje. </w:t>
      </w:r>
    </w:p>
    <w:p w:rsidR="005F5698" w:rsidRDefault="005F5698" w:rsidP="005F5698">
      <w:pPr>
        <w:jc w:val="both"/>
      </w:pPr>
    </w:p>
    <w:p w:rsidR="005F5698" w:rsidRDefault="005F5698" w:rsidP="005F5698">
      <w:pPr>
        <w:jc w:val="both"/>
      </w:pPr>
      <w:r>
        <w:rPr>
          <w:b/>
        </w:rPr>
        <w:t>- Mladost</w:t>
      </w:r>
      <w:r>
        <w:t xml:space="preserve">: </w:t>
      </w:r>
    </w:p>
    <w:p w:rsidR="005F5698" w:rsidRDefault="005F5698" w:rsidP="005F5698">
      <w:pPr>
        <w:jc w:val="both"/>
      </w:pPr>
      <w:r>
        <w:t>Pri ženski - prehod iz otroštva v odraslost je nenaden. Odvisna od očeta do 20 leta, ko se  poroči pa od moža. Živela naj bi doma in se pripravljala na poroko, zaželjeno je bilo, da je nedolžna, nadzirajo jih Gardedame. Hrana naj bi vplivala na čustveno življenje, zato so jedla malo mesa, več zelenjave, niso smele piti nič alkohola, nadzor obiskov. Partnerja si išče od otroštva, pomemben kritetij je status, premoženje, značaj, izgled, zdravje. Priti je moralo  do konsenza med dekletom in fantom.</w:t>
      </w:r>
    </w:p>
    <w:p w:rsidR="005F5698" w:rsidRDefault="005F5698" w:rsidP="005F5698">
      <w:pPr>
        <w:jc w:val="both"/>
      </w:pPr>
      <w:r>
        <w:t>Pri moškemu – juventus (odraščanje) 15-25leta, uči se osnovnih moralni veščin skupnosti. Postati mora odgovoren državljan. Lahko zapade v grešno življenje (pijančevanje, prostitutke, pretepanje). Oče pove kdaj je dovolj star, da postane državljan. Nato se zaobljubi (zvestoba očetu, republiki, prednikom). Dve obdobji mladostnikov: 15-20 odrasli ga skušajo narediti svobodnega, od 20-25  lahko hodi na vojaške pohode, živi sam, si najame stanovanje. Mladost se povezuje z impulzivnostjo, zato ne smejo biti člani stranke, ne smejo se ukvarjati s poslom.</w:t>
      </w:r>
    </w:p>
    <w:p w:rsidR="00CB5B30" w:rsidRDefault="00CB5B30" w:rsidP="005F5698">
      <w:pPr>
        <w:jc w:val="both"/>
      </w:pP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60"/>
    <w:rsid w:val="00270737"/>
    <w:rsid w:val="005E07E7"/>
    <w:rsid w:val="005F5698"/>
    <w:rsid w:val="00BF3460"/>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98"/>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5F5698"/>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698"/>
    <w:rPr>
      <w:rFonts w:ascii="Times New Roman" w:eastAsia="Times New Roman" w:hAnsi="Times New Roman" w:cs="Times New Roman"/>
      <w:b/>
      <w:bCs/>
      <w:sz w:val="28"/>
      <w:szCs w:val="24"/>
      <w:u w:val="single"/>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98"/>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5F5698"/>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698"/>
    <w:rPr>
      <w:rFonts w:ascii="Times New Roman" w:eastAsia="Times New Roman" w:hAnsi="Times New Roman" w:cs="Times New Roman"/>
      <w:b/>
      <w:bCs/>
      <w:sz w:val="28"/>
      <w:szCs w:val="24"/>
      <w:u w:val="single"/>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2014-02-01T14:08:00Z</dcterms:created>
  <dcterms:modified xsi:type="dcterms:W3CDTF">2014-02-01T14:08:00Z</dcterms:modified>
</cp:coreProperties>
</file>