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D" w:rsidRPr="004729E9" w:rsidRDefault="00475B67" w:rsidP="004729E9">
      <w:pPr>
        <w:jc w:val="left"/>
        <w:rPr>
          <w:shadow w:val="0"/>
          <w:sz w:val="24"/>
          <w:szCs w:val="24"/>
        </w:rPr>
      </w:pPr>
      <w:r w:rsidRPr="00DE138C">
        <w:rPr>
          <w:shadow w:val="0"/>
          <w:color w:val="984806"/>
          <w:sz w:val="24"/>
          <w:szCs w:val="24"/>
        </w:rPr>
        <w:t>Pojasni 3 razlike med pol.strankami in interesnimi skupinami al dr.</w:t>
      </w:r>
      <w:r w:rsidR="00980CF1" w:rsidRPr="00DE138C">
        <w:rPr>
          <w:shadow w:val="0"/>
          <w:color w:val="984806"/>
          <w:sz w:val="24"/>
          <w:szCs w:val="24"/>
        </w:rPr>
        <w:t xml:space="preserve"> gibanji?</w:t>
      </w:r>
      <w:r w:rsidR="00DE138C" w:rsidRPr="00DE138C">
        <w:rPr>
          <w:shadow w:val="0"/>
          <w:color w:val="984806"/>
          <w:sz w:val="24"/>
          <w:szCs w:val="24"/>
        </w:rPr>
        <w:t xml:space="preserve"> (interesne skupine ne poskušajo prevzeti oblasti, pač pa samo vplivajo na oblikovanje in izvedbo javnih politik, zavzemajo se za ožje, posebne in posamične tematike, imajo različne sto</w:t>
      </w:r>
      <w:r w:rsidR="001208EE">
        <w:rPr>
          <w:shadow w:val="0"/>
          <w:color w:val="984806"/>
          <w:sz w:val="24"/>
          <w:szCs w:val="24"/>
        </w:rPr>
        <w:t>p</w:t>
      </w:r>
      <w:r w:rsidR="00DE138C" w:rsidRPr="00DE138C">
        <w:rPr>
          <w:shadow w:val="0"/>
          <w:color w:val="984806"/>
          <w:sz w:val="24"/>
          <w:szCs w:val="24"/>
        </w:rPr>
        <w:t>nje institucionalizacije in imajo točkaste in občasne dejavnosti; pol.</w:t>
      </w:r>
      <w:r w:rsidR="001208EE">
        <w:rPr>
          <w:shadow w:val="0"/>
          <w:color w:val="984806"/>
          <w:sz w:val="24"/>
          <w:szCs w:val="24"/>
        </w:rPr>
        <w:t xml:space="preserve"> </w:t>
      </w:r>
      <w:r w:rsidR="00DE138C" w:rsidRPr="00DE138C">
        <w:rPr>
          <w:shadow w:val="0"/>
          <w:color w:val="984806"/>
          <w:sz w:val="24"/>
          <w:szCs w:val="24"/>
        </w:rPr>
        <w:t>stranke sooblikuejjo javne politike, se borijo za obl</w:t>
      </w:r>
      <w:r w:rsidR="001208EE">
        <w:rPr>
          <w:shadow w:val="0"/>
          <w:color w:val="984806"/>
          <w:sz w:val="24"/>
          <w:szCs w:val="24"/>
        </w:rPr>
        <w:t>ast (sodelujejo na volitvah), i</w:t>
      </w:r>
      <w:r w:rsidR="00DE138C" w:rsidRPr="00DE138C">
        <w:rPr>
          <w:shadow w:val="0"/>
          <w:color w:val="984806"/>
          <w:sz w:val="24"/>
          <w:szCs w:val="24"/>
        </w:rPr>
        <w:t>m</w:t>
      </w:r>
      <w:r w:rsidR="001208EE">
        <w:rPr>
          <w:shadow w:val="0"/>
          <w:color w:val="984806"/>
          <w:sz w:val="24"/>
          <w:szCs w:val="24"/>
        </w:rPr>
        <w:t>a</w:t>
      </w:r>
      <w:r w:rsidR="00DE138C" w:rsidRPr="00DE138C">
        <w:rPr>
          <w:shadow w:val="0"/>
          <w:color w:val="984806"/>
          <w:sz w:val="24"/>
          <w:szCs w:val="24"/>
        </w:rPr>
        <w:t>jo široko zastavljen program, so institucionalizirane)</w:t>
      </w:r>
    </w:p>
    <w:p w:rsidR="004729E9" w:rsidRDefault="004729E9" w:rsidP="004729E9">
      <w:pPr>
        <w:jc w:val="left"/>
        <w:rPr>
          <w:shadow w:val="0"/>
          <w:color w:val="984806"/>
          <w:sz w:val="24"/>
          <w:szCs w:val="24"/>
        </w:rPr>
      </w:pPr>
    </w:p>
    <w:p w:rsidR="00475B67" w:rsidRPr="00383F8D" w:rsidRDefault="00475B67" w:rsidP="004729E9">
      <w:pPr>
        <w:jc w:val="left"/>
        <w:rPr>
          <w:shadow w:val="0"/>
          <w:color w:val="984806"/>
          <w:sz w:val="24"/>
          <w:szCs w:val="24"/>
        </w:rPr>
      </w:pPr>
      <w:r w:rsidRPr="00383F8D">
        <w:rPr>
          <w:shadow w:val="0"/>
          <w:color w:val="984806"/>
          <w:sz w:val="24"/>
          <w:szCs w:val="24"/>
        </w:rPr>
        <w:t xml:space="preserve">S katerimi dejavniki socio-ekonomskega modela, bi pojasnili nizko participacijo žensk v Sloveniji? </w:t>
      </w:r>
      <w:r w:rsidR="00980CF1" w:rsidRPr="00383F8D">
        <w:rPr>
          <w:shadow w:val="0"/>
          <w:color w:val="984806"/>
          <w:sz w:val="24"/>
          <w:szCs w:val="24"/>
        </w:rPr>
        <w:t>(nižja izobraženost, stereotipnost o vlogi žensk, manjše zanimanje za politične teme, nižji prihodki..)</w:t>
      </w: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383F8D" w:rsidRPr="00DE138C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DE138C">
        <w:rPr>
          <w:shadow w:val="0"/>
          <w:color w:val="984806"/>
          <w:sz w:val="24"/>
          <w:szCs w:val="24"/>
        </w:rPr>
        <w:t>Katere oblike PP so se pojavile v času mode</w:t>
      </w:r>
      <w:r w:rsidR="001208EE">
        <w:rPr>
          <w:shadow w:val="0"/>
          <w:color w:val="984806"/>
          <w:sz w:val="24"/>
          <w:szCs w:val="24"/>
        </w:rPr>
        <w:t xml:space="preserve">rnizacije </w:t>
      </w:r>
      <w:r w:rsidRPr="00DE138C">
        <w:rPr>
          <w:shadow w:val="0"/>
          <w:color w:val="984806"/>
          <w:sz w:val="24"/>
          <w:szCs w:val="24"/>
        </w:rPr>
        <w:t xml:space="preserve">(po Fink-Hafner in Koprivnik)? </w:t>
      </w:r>
      <w:r w:rsidR="001E4730">
        <w:rPr>
          <w:shadow w:val="0"/>
          <w:color w:val="984806"/>
          <w:sz w:val="24"/>
          <w:szCs w:val="24"/>
        </w:rPr>
        <w:t>((ne)konvencionalne..</w:t>
      </w:r>
      <w:r w:rsidR="00DE138C" w:rsidRPr="00DE138C">
        <w:rPr>
          <w:shadow w:val="0"/>
          <w:color w:val="984806"/>
          <w:sz w:val="24"/>
          <w:szCs w:val="24"/>
        </w:rPr>
        <w:t>)</w:t>
      </w: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475B67" w:rsidRPr="00383F8D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383F8D">
        <w:rPr>
          <w:shadow w:val="0"/>
          <w:color w:val="984806"/>
          <w:sz w:val="24"/>
          <w:szCs w:val="24"/>
        </w:rPr>
        <w:t>Kaj je komulativen značaj po Milbrathu (hierarhija PP)</w:t>
      </w:r>
      <w:r w:rsidR="00980CF1" w:rsidRPr="00383F8D">
        <w:rPr>
          <w:shadow w:val="0"/>
          <w:color w:val="984806"/>
          <w:sz w:val="24"/>
          <w:szCs w:val="24"/>
        </w:rPr>
        <w:t>? (posameznik praviloma sodeluje v nižjih stopnjah politične participacije; skozi različne časovne točke se premika po hierarhiji pp, za prehod posameznika iz nižje v višjo obliko pp je potrebna velika vzpodbuda)</w:t>
      </w:r>
    </w:p>
    <w:p w:rsidR="00475B67" w:rsidRPr="00383F8D" w:rsidRDefault="00475B67" w:rsidP="0071321B">
      <w:pPr>
        <w:jc w:val="left"/>
        <w:rPr>
          <w:shadow w:val="0"/>
          <w:color w:val="984806"/>
          <w:sz w:val="24"/>
          <w:szCs w:val="24"/>
        </w:rPr>
      </w:pP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475B67" w:rsidRPr="00383F8D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383F8D">
        <w:rPr>
          <w:shadow w:val="0"/>
          <w:color w:val="984806"/>
          <w:sz w:val="24"/>
          <w:szCs w:val="24"/>
        </w:rPr>
        <w:t>Ali so nekonvencionalne oblike participaci</w:t>
      </w:r>
      <w:r w:rsidR="00980CF1" w:rsidRPr="00383F8D">
        <w:rPr>
          <w:shadow w:val="0"/>
          <w:color w:val="984806"/>
          <w:sz w:val="24"/>
          <w:szCs w:val="24"/>
        </w:rPr>
        <w:t>je tudi vedno nelegalne? (ne..nelegalne so samo tiste oblike nekonvencionalne participacije, ki niso ureje</w:t>
      </w:r>
      <w:r w:rsidR="001208EE">
        <w:rPr>
          <w:shadow w:val="0"/>
          <w:color w:val="984806"/>
          <w:sz w:val="24"/>
          <w:szCs w:val="24"/>
        </w:rPr>
        <w:t>ne z zakono</w:t>
      </w:r>
      <w:r w:rsidR="00980CF1" w:rsidRPr="00383F8D">
        <w:rPr>
          <w:shadow w:val="0"/>
          <w:color w:val="984806"/>
          <w:sz w:val="24"/>
          <w:szCs w:val="24"/>
        </w:rPr>
        <w:t>m in ki kršijo javni red in mi</w:t>
      </w:r>
      <w:r w:rsidR="001208EE">
        <w:rPr>
          <w:shadow w:val="0"/>
          <w:color w:val="984806"/>
          <w:sz w:val="24"/>
          <w:szCs w:val="24"/>
        </w:rPr>
        <w:t>r)</w:t>
      </w: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475B67" w:rsidRPr="00DE138C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DE138C">
        <w:rPr>
          <w:shadow w:val="0"/>
          <w:color w:val="984806"/>
          <w:sz w:val="24"/>
          <w:szCs w:val="24"/>
        </w:rPr>
        <w:t>Kakšno vrsto politične udeležbe ugotavljata Fink Hafnerjeva in Kopr</w:t>
      </w:r>
      <w:r w:rsidR="005D30B2" w:rsidRPr="00DE138C">
        <w:rPr>
          <w:shadow w:val="0"/>
          <w:color w:val="984806"/>
          <w:sz w:val="24"/>
          <w:szCs w:val="24"/>
        </w:rPr>
        <w:t xml:space="preserve">ivnik v času </w:t>
      </w:r>
      <w:r w:rsidR="007072AD" w:rsidRPr="00DE138C">
        <w:rPr>
          <w:shadow w:val="0"/>
          <w:color w:val="984806"/>
          <w:sz w:val="24"/>
          <w:szCs w:val="24"/>
        </w:rPr>
        <w:t>modernizacije v Sloveniji? ((ne)konvencionalne; individualne oblike</w:t>
      </w:r>
      <w:r w:rsidRPr="00DE138C">
        <w:rPr>
          <w:shadow w:val="0"/>
          <w:color w:val="984806"/>
          <w:sz w:val="24"/>
          <w:szCs w:val="24"/>
        </w:rPr>
        <w:t>)</w:t>
      </w:r>
    </w:p>
    <w:p w:rsidR="004729E9" w:rsidRDefault="004729E9" w:rsidP="0071321B">
      <w:pPr>
        <w:jc w:val="left"/>
        <w:rPr>
          <w:shadow w:val="0"/>
          <w:sz w:val="24"/>
          <w:szCs w:val="24"/>
        </w:rPr>
      </w:pPr>
    </w:p>
    <w:p w:rsidR="00CB11F5" w:rsidRPr="00DE138C" w:rsidRDefault="00475B67" w:rsidP="0071321B">
      <w:pPr>
        <w:jc w:val="left"/>
        <w:rPr>
          <w:shadow w:val="0"/>
          <w:sz w:val="24"/>
          <w:szCs w:val="24"/>
        </w:rPr>
      </w:pPr>
      <w:r w:rsidRPr="00DE138C">
        <w:rPr>
          <w:shadow w:val="0"/>
          <w:sz w:val="24"/>
          <w:szCs w:val="24"/>
        </w:rPr>
        <w:t>Opišite tri kritike participatorne demokracije po elitistič</w:t>
      </w:r>
      <w:r w:rsidR="001E4730">
        <w:rPr>
          <w:shadow w:val="0"/>
          <w:sz w:val="24"/>
          <w:szCs w:val="24"/>
        </w:rPr>
        <w:t>ni teoriji oz. nekaj takega. (pričakovana vloga državljanov v procesu pp po teoriji elitizma je nerealistična;preobsežna pp prispeva k nestabilnosti političnega in ekonomskega sistema; povečana pp pospešuej drobitev političnih procesov in procesov izvrševanja)</w:t>
      </w:r>
    </w:p>
    <w:p w:rsidR="004729E9" w:rsidRDefault="004729E9" w:rsidP="0071321B">
      <w:pPr>
        <w:jc w:val="left"/>
        <w:rPr>
          <w:shadow w:val="0"/>
          <w:sz w:val="24"/>
          <w:szCs w:val="24"/>
        </w:rPr>
      </w:pPr>
    </w:p>
    <w:p w:rsidR="0071321B" w:rsidRPr="001E4730" w:rsidRDefault="00475B67" w:rsidP="001E4730">
      <w:pPr>
        <w:tabs>
          <w:tab w:val="left" w:pos="720"/>
        </w:tabs>
        <w:autoSpaceDE w:val="0"/>
        <w:autoSpaceDN w:val="0"/>
        <w:adjustRightInd w:val="0"/>
        <w:ind w:left="352" w:right="18" w:hanging="180"/>
        <w:jc w:val="left"/>
        <w:rPr>
          <w:bCs/>
          <w:iCs/>
          <w:shadow w:val="0"/>
          <w:sz w:val="24"/>
          <w:szCs w:val="24"/>
        </w:rPr>
      </w:pPr>
      <w:r w:rsidRPr="0071321B">
        <w:rPr>
          <w:shadow w:val="0"/>
          <w:sz w:val="24"/>
          <w:szCs w:val="24"/>
        </w:rPr>
        <w:t>Ugotovitve Norrisove o vplivu interneta n</w:t>
      </w:r>
      <w:r w:rsidR="001E4730">
        <w:rPr>
          <w:shadow w:val="0"/>
          <w:sz w:val="24"/>
          <w:szCs w:val="24"/>
        </w:rPr>
        <w:t>a participacijo-glavna ideja. (t</w:t>
      </w:r>
      <w:r w:rsidR="001E4730">
        <w:rPr>
          <w:bCs/>
          <w:iCs/>
          <w:shadow w:val="0"/>
          <w:sz w:val="24"/>
          <w:szCs w:val="24"/>
        </w:rPr>
        <w:t xml:space="preserve">isti, ki uporabljajo </w:t>
      </w:r>
      <w:r w:rsidR="001E4730" w:rsidRPr="001E4730">
        <w:rPr>
          <w:bCs/>
          <w:iCs/>
          <w:shadow w:val="0"/>
          <w:sz w:val="24"/>
          <w:szCs w:val="24"/>
        </w:rPr>
        <w:t>internet nasplošno bolj politično "usmerjeni" od neuporabnikov,  še posebej kar se tiče aktivnosti, ki se tičejo nekih specifičnih tem oz. politik in aktivnosti, ki zahtevajo neko delovanje v organizacijah (reševanje lokalnih problemov)</w:t>
      </w:r>
      <w:r w:rsidRPr="001E4730">
        <w:rPr>
          <w:shadow w:val="0"/>
          <w:sz w:val="24"/>
          <w:szCs w:val="24"/>
        </w:rPr>
        <w:t>)</w:t>
      </w: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475B67" w:rsidRPr="00DE138C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DE138C">
        <w:rPr>
          <w:shadow w:val="0"/>
          <w:color w:val="984806"/>
          <w:sz w:val="24"/>
          <w:szCs w:val="24"/>
        </w:rPr>
        <w:t>Tri razlike med družbenimi gibanji in političnimi strankami in razloži na kratko.</w:t>
      </w:r>
      <w:r w:rsidR="00980CF1" w:rsidRPr="00DE138C">
        <w:rPr>
          <w:shadow w:val="0"/>
          <w:color w:val="984806"/>
          <w:sz w:val="24"/>
          <w:szCs w:val="24"/>
        </w:rPr>
        <w:t xml:space="preserve"> </w:t>
      </w:r>
      <w:r w:rsidR="00DE138C" w:rsidRPr="00DE138C">
        <w:rPr>
          <w:shadow w:val="0"/>
          <w:color w:val="984806"/>
          <w:sz w:val="24"/>
          <w:szCs w:val="24"/>
        </w:rPr>
        <w:t>(družbena gibanja imajo neinstitucionalizirano obliko udeležbe v politiki, ne poskušajo priti na oblast torej ne sodelujejo na volitvah, njihove tematike so običajno zastavljene na en cilj-&gt; npr. društvo za zaščito ptic)</w:t>
      </w:r>
    </w:p>
    <w:p w:rsidR="00475B67" w:rsidRPr="0071321B" w:rsidRDefault="00475B67" w:rsidP="0071321B">
      <w:pPr>
        <w:jc w:val="left"/>
        <w:rPr>
          <w:b/>
          <w:shadow w:val="0"/>
          <w:sz w:val="24"/>
          <w:szCs w:val="24"/>
        </w:rPr>
      </w:pPr>
    </w:p>
    <w:p w:rsidR="00475B67" w:rsidRPr="005D30B2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5D30B2">
        <w:rPr>
          <w:shadow w:val="0"/>
          <w:color w:val="984806"/>
          <w:sz w:val="24"/>
          <w:szCs w:val="24"/>
        </w:rPr>
        <w:t xml:space="preserve">Kaj je politična participacija? </w:t>
      </w:r>
      <w:r w:rsidR="00980CF1" w:rsidRPr="005D30B2">
        <w:rPr>
          <w:shadow w:val="0"/>
          <w:color w:val="984806"/>
          <w:sz w:val="24"/>
          <w:szCs w:val="24"/>
        </w:rPr>
        <w:t>(mehanizem preko katerega državljani pošiljajo informacije oblasti o njihovih interesih, preferencah, potrebah, na ta način pa tudi ustvarjajo pritisk na oblast, da se ta na te vplive odzove)</w:t>
      </w: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475B67" w:rsidRPr="005D30B2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5D30B2">
        <w:rPr>
          <w:shadow w:val="0"/>
          <w:color w:val="984806"/>
          <w:sz w:val="24"/>
          <w:szCs w:val="24"/>
        </w:rPr>
        <w:t xml:space="preserve">Kaj je glavno sporočilo psihološkega modela? </w:t>
      </w:r>
      <w:r w:rsidR="00980CF1" w:rsidRPr="005D30B2">
        <w:rPr>
          <w:shadow w:val="0"/>
          <w:color w:val="984806"/>
          <w:sz w:val="24"/>
          <w:szCs w:val="24"/>
        </w:rPr>
        <w:t>(politična participacija je odvisna od zaupanja posameznikov v politične institucije-&gt; bolj kot je odnos posameznika pozitiven do politike bolj bo pozitivno participiral)</w:t>
      </w:r>
    </w:p>
    <w:p w:rsidR="004729E9" w:rsidRDefault="004729E9" w:rsidP="0071321B">
      <w:pPr>
        <w:jc w:val="left"/>
        <w:rPr>
          <w:shadow w:val="0"/>
          <w:color w:val="984806"/>
          <w:sz w:val="24"/>
          <w:szCs w:val="24"/>
        </w:rPr>
      </w:pPr>
    </w:p>
    <w:p w:rsidR="00475B67" w:rsidRPr="005D30B2" w:rsidRDefault="00475B67" w:rsidP="0071321B">
      <w:pPr>
        <w:jc w:val="left"/>
        <w:rPr>
          <w:shadow w:val="0"/>
          <w:color w:val="984806"/>
          <w:sz w:val="24"/>
          <w:szCs w:val="24"/>
        </w:rPr>
      </w:pPr>
      <w:r w:rsidRPr="005D30B2">
        <w:rPr>
          <w:shadow w:val="0"/>
          <w:color w:val="984806"/>
          <w:sz w:val="24"/>
          <w:szCs w:val="24"/>
        </w:rPr>
        <w:lastRenderedPageBreak/>
        <w:t xml:space="preserve">Sekcijske interesne skupine (značilnosti in primer)? </w:t>
      </w:r>
      <w:r w:rsidR="00980CF1" w:rsidRPr="005D30B2">
        <w:rPr>
          <w:shadow w:val="0"/>
          <w:color w:val="984806"/>
          <w:sz w:val="24"/>
          <w:szCs w:val="24"/>
        </w:rPr>
        <w:t>(predstavljajo in zagovarjajo interese dela družbe, za te skupine je značilno da poskušajo pridobiti čim večje število članov, ki so pripadniki določenega dela družbe; to so gospodarska zbornica, sindikat zdravnikov, avtoprevozniki..)</w:t>
      </w:r>
    </w:p>
    <w:p w:rsidR="004729E9" w:rsidRDefault="004729E9" w:rsidP="0071321B">
      <w:pPr>
        <w:jc w:val="left"/>
        <w:rPr>
          <w:shadow w:val="0"/>
          <w:sz w:val="24"/>
          <w:szCs w:val="24"/>
        </w:rPr>
      </w:pPr>
    </w:p>
    <w:p w:rsidR="00475B67" w:rsidRPr="0071321B" w:rsidRDefault="00475B67" w:rsidP="0071321B">
      <w:pPr>
        <w:jc w:val="left"/>
        <w:rPr>
          <w:shadow w:val="0"/>
          <w:sz w:val="24"/>
          <w:szCs w:val="24"/>
        </w:rPr>
      </w:pPr>
      <w:r w:rsidRPr="0071321B">
        <w:rPr>
          <w:shadow w:val="0"/>
          <w:sz w:val="24"/>
          <w:szCs w:val="24"/>
        </w:rPr>
        <w:t xml:space="preserve">Fink-Hafner in Koprivnik - neki hierarhija glede političnih strank v Slo in v tujini </w:t>
      </w:r>
      <w:r w:rsidR="007072AD">
        <w:rPr>
          <w:shadow w:val="0"/>
          <w:sz w:val="24"/>
          <w:szCs w:val="24"/>
        </w:rPr>
        <w:t>????</w:t>
      </w:r>
      <w:r w:rsidR="004E17ED">
        <w:rPr>
          <w:shadow w:val="0"/>
          <w:sz w:val="24"/>
          <w:szCs w:val="24"/>
        </w:rPr>
        <w:t xml:space="preserve"> </w:t>
      </w:r>
    </w:p>
    <w:p w:rsidR="004729E9" w:rsidRDefault="004729E9" w:rsidP="0071321B">
      <w:pPr>
        <w:jc w:val="left"/>
        <w:rPr>
          <w:shadow w:val="0"/>
          <w:color w:val="943634"/>
          <w:sz w:val="24"/>
          <w:szCs w:val="24"/>
        </w:rPr>
      </w:pPr>
    </w:p>
    <w:p w:rsidR="00475B67" w:rsidRPr="004729E9" w:rsidRDefault="00475B67" w:rsidP="0071321B">
      <w:pPr>
        <w:jc w:val="left"/>
        <w:rPr>
          <w:shadow w:val="0"/>
          <w:color w:val="943634"/>
          <w:sz w:val="24"/>
          <w:szCs w:val="24"/>
        </w:rPr>
      </w:pPr>
      <w:r w:rsidRPr="004729E9">
        <w:rPr>
          <w:shadow w:val="0"/>
          <w:color w:val="943634"/>
          <w:sz w:val="24"/>
          <w:szCs w:val="24"/>
        </w:rPr>
        <w:t xml:space="preserve">Tehnike in metode lobiranja </w:t>
      </w:r>
      <w:r w:rsidR="00C4412A" w:rsidRPr="004729E9">
        <w:rPr>
          <w:shadow w:val="0"/>
          <w:color w:val="943634"/>
          <w:sz w:val="24"/>
          <w:szCs w:val="24"/>
        </w:rPr>
        <w:t>(tehnike</w:t>
      </w:r>
      <w:r w:rsidR="00EB52DB" w:rsidRPr="004729E9">
        <w:rPr>
          <w:shadow w:val="0"/>
          <w:color w:val="943634"/>
          <w:sz w:val="24"/>
          <w:szCs w:val="24"/>
        </w:rPr>
        <w:t>: sodelovanje s strokovnjaki z različnih področij , ki dejujejo na ministrstvu, preko množičnih medijev, sodelovanje z drugimi interesnimi skupianmi; metode: neposredne-&gt; preko medsebojnih stikov: tel. Pogovori, osebni stiki, pošiljanje peticij in posredne-&gt; preko javnega menja in množičnih medijev</w:t>
      </w:r>
      <w:r w:rsidR="004729E9" w:rsidRPr="004729E9">
        <w:rPr>
          <w:shadow w:val="0"/>
          <w:color w:val="943634"/>
          <w:sz w:val="24"/>
          <w:szCs w:val="24"/>
        </w:rPr>
        <w:t>)</w:t>
      </w:r>
    </w:p>
    <w:p w:rsidR="004729E9" w:rsidRDefault="004729E9" w:rsidP="0071321B">
      <w:pPr>
        <w:jc w:val="left"/>
        <w:rPr>
          <w:shadow w:val="0"/>
          <w:sz w:val="24"/>
          <w:szCs w:val="24"/>
        </w:rPr>
      </w:pPr>
    </w:p>
    <w:p w:rsidR="00475B67" w:rsidRPr="0071321B" w:rsidRDefault="00DE138C" w:rsidP="0071321B">
      <w:pPr>
        <w:jc w:val="left"/>
        <w:rPr>
          <w:shadow w:val="0"/>
          <w:sz w:val="24"/>
          <w:szCs w:val="24"/>
        </w:rPr>
      </w:pPr>
      <w:r>
        <w:rPr>
          <w:shadow w:val="0"/>
          <w:sz w:val="24"/>
          <w:szCs w:val="24"/>
        </w:rPr>
        <w:t>K</w:t>
      </w:r>
      <w:r w:rsidR="00475B67" w:rsidRPr="0071321B">
        <w:rPr>
          <w:shadow w:val="0"/>
          <w:sz w:val="24"/>
          <w:szCs w:val="24"/>
        </w:rPr>
        <w:t>atere družbene skupine so vplivale na nastajanje današnjih d</w:t>
      </w:r>
      <w:r>
        <w:rPr>
          <w:shadow w:val="0"/>
          <w:sz w:val="24"/>
          <w:szCs w:val="24"/>
        </w:rPr>
        <w:t>ružbenih gibanj?</w:t>
      </w:r>
      <w:r w:rsidR="004E17ED">
        <w:rPr>
          <w:shadow w:val="0"/>
          <w:sz w:val="24"/>
          <w:szCs w:val="24"/>
        </w:rPr>
        <w:t xml:space="preserve"> </w:t>
      </w:r>
    </w:p>
    <w:p w:rsidR="00CB11F5" w:rsidRPr="0071321B" w:rsidRDefault="00CB11F5" w:rsidP="0071321B">
      <w:pPr>
        <w:jc w:val="left"/>
        <w:rPr>
          <w:shadow w:val="0"/>
          <w:sz w:val="24"/>
          <w:szCs w:val="24"/>
        </w:rPr>
      </w:pPr>
    </w:p>
    <w:p w:rsidR="004729E9" w:rsidRDefault="00DE138C" w:rsidP="0071321B">
      <w:pPr>
        <w:jc w:val="left"/>
        <w:rPr>
          <w:shadow w:val="0"/>
          <w:color w:val="984806"/>
          <w:sz w:val="24"/>
          <w:szCs w:val="24"/>
        </w:rPr>
      </w:pPr>
      <w:r>
        <w:rPr>
          <w:shadow w:val="0"/>
          <w:color w:val="984806"/>
          <w:sz w:val="24"/>
          <w:szCs w:val="24"/>
        </w:rPr>
        <w:t>Naš</w:t>
      </w:r>
      <w:r w:rsidR="00CB11F5" w:rsidRPr="005D30B2">
        <w:rPr>
          <w:shadow w:val="0"/>
          <w:color w:val="984806"/>
          <w:sz w:val="24"/>
          <w:szCs w:val="24"/>
        </w:rPr>
        <w:t xml:space="preserve">tej dva primera konvencionalne in dva primera nekonvencionalne PP. </w:t>
      </w:r>
      <w:r w:rsidR="00980CF1" w:rsidRPr="005D30B2">
        <w:rPr>
          <w:shadow w:val="0"/>
          <w:color w:val="984806"/>
          <w:sz w:val="24"/>
          <w:szCs w:val="24"/>
        </w:rPr>
        <w:t xml:space="preserve">(konvencionalne: volitve, referendumi; nekonvencionalne: udeležba na demonstracijah, stavkah, politično udejstvovanje) </w:t>
      </w:r>
      <w:r w:rsidR="00CB11F5" w:rsidRPr="005D30B2">
        <w:rPr>
          <w:shadow w:val="0"/>
          <w:color w:val="984806"/>
          <w:sz w:val="24"/>
          <w:szCs w:val="24"/>
        </w:rPr>
        <w:br/>
      </w:r>
    </w:p>
    <w:p w:rsidR="00383F8D" w:rsidRPr="005D30B2" w:rsidRDefault="00CB11F5" w:rsidP="0071321B">
      <w:pPr>
        <w:jc w:val="left"/>
        <w:rPr>
          <w:shadow w:val="0"/>
          <w:color w:val="984806"/>
          <w:sz w:val="24"/>
          <w:szCs w:val="24"/>
        </w:rPr>
      </w:pPr>
      <w:r w:rsidRPr="005D30B2">
        <w:rPr>
          <w:shadow w:val="0"/>
          <w:color w:val="984806"/>
          <w:sz w:val="24"/>
          <w:szCs w:val="24"/>
        </w:rPr>
        <w:t xml:space="preserve">Kdo je avtor modela racionalne izbire in kaj je bistvo tega modela? </w:t>
      </w:r>
      <w:r w:rsidR="00383F8D" w:rsidRPr="005D30B2">
        <w:rPr>
          <w:shadow w:val="0"/>
          <w:color w:val="984806"/>
          <w:sz w:val="24"/>
          <w:szCs w:val="24"/>
        </w:rPr>
        <w:t>(avtor Downs; volilec mora preučiti kaj je za njega koristno če se udeleži volitev oz. kaj izgubi…)</w:t>
      </w:r>
    </w:p>
    <w:p w:rsidR="004729E9" w:rsidRDefault="00CB11F5" w:rsidP="0071321B">
      <w:pPr>
        <w:jc w:val="left"/>
        <w:rPr>
          <w:shadow w:val="0"/>
          <w:color w:val="984806"/>
          <w:sz w:val="24"/>
          <w:szCs w:val="24"/>
        </w:rPr>
      </w:pPr>
      <w:r w:rsidRPr="005D30B2">
        <w:rPr>
          <w:shadow w:val="0"/>
          <w:color w:val="984806"/>
          <w:sz w:val="24"/>
          <w:szCs w:val="24"/>
        </w:rPr>
        <w:t xml:space="preserve">S katerimi dejavniki (modeli) bi pojasnili nizko PP Romov v Sloveniji? </w:t>
      </w:r>
      <w:r w:rsidRPr="005D30B2">
        <w:rPr>
          <w:shadow w:val="0"/>
          <w:color w:val="984806"/>
          <w:sz w:val="24"/>
          <w:szCs w:val="24"/>
        </w:rPr>
        <w:br/>
        <w:t>Pojasni! (nizka stopnja zaposlenosti-&gt; nizka stopnja participiranja na trgu dela, ne sprejemanje kulturnih razlik, nizka stopnja izobrazbe, pomanjkanje delovnih navad, predsodki in stereotipi večine)</w:t>
      </w:r>
      <w:r w:rsidRPr="005D30B2">
        <w:rPr>
          <w:shadow w:val="0"/>
          <w:color w:val="984806"/>
          <w:sz w:val="24"/>
          <w:szCs w:val="24"/>
        </w:rPr>
        <w:br/>
      </w:r>
    </w:p>
    <w:p w:rsidR="004729E9" w:rsidRDefault="00CB11F5" w:rsidP="0071321B">
      <w:pPr>
        <w:jc w:val="left"/>
        <w:rPr>
          <w:rStyle w:val="postbody"/>
          <w:shadow w:val="0"/>
          <w:color w:val="943634"/>
          <w:sz w:val="24"/>
          <w:szCs w:val="24"/>
        </w:rPr>
      </w:pPr>
      <w:r w:rsidRPr="005D30B2">
        <w:rPr>
          <w:shadow w:val="0"/>
          <w:color w:val="984806"/>
          <w:sz w:val="24"/>
          <w:szCs w:val="24"/>
        </w:rPr>
        <w:t>Zunanje in notranje</w:t>
      </w:r>
      <w:r w:rsidR="001208EE">
        <w:rPr>
          <w:shadow w:val="0"/>
          <w:color w:val="984806"/>
          <w:sz w:val="24"/>
          <w:szCs w:val="24"/>
        </w:rPr>
        <w:t xml:space="preserve"> interesne skupine. Kakš</w:t>
      </w:r>
      <w:r w:rsidRPr="005D30B2">
        <w:rPr>
          <w:shadow w:val="0"/>
          <w:color w:val="984806"/>
          <w:sz w:val="24"/>
          <w:szCs w:val="24"/>
        </w:rPr>
        <w:t xml:space="preserve">na je razlika med njima? </w:t>
      </w:r>
      <w:r w:rsidR="00383F8D" w:rsidRPr="005D30B2">
        <w:rPr>
          <w:shadow w:val="0"/>
          <w:color w:val="984806"/>
          <w:sz w:val="24"/>
          <w:szCs w:val="24"/>
        </w:rPr>
        <w:t>(razlika je v tem, da so notranje is odvisne od delovanja vlade, oziroma vlada omogoča njihov obstoj z finančnimi sredstvi, vlada jih zaznava kot pomemben partner; zunanje interesne skupine niso odvisne od vlade, nekatere nočejo biti ali ne morejo biti ker bi rušile notranji red vlade)</w:t>
      </w:r>
      <w:r w:rsidRPr="005D30B2">
        <w:rPr>
          <w:shadow w:val="0"/>
          <w:color w:val="984806"/>
          <w:sz w:val="24"/>
          <w:szCs w:val="24"/>
        </w:rPr>
        <w:br/>
      </w:r>
    </w:p>
    <w:p w:rsidR="004729E9" w:rsidRDefault="001208EE" w:rsidP="0071321B">
      <w:pPr>
        <w:jc w:val="left"/>
        <w:rPr>
          <w:shadow w:val="0"/>
          <w:color w:val="943634"/>
          <w:sz w:val="24"/>
          <w:szCs w:val="24"/>
        </w:rPr>
      </w:pPr>
      <w:r>
        <w:rPr>
          <w:rStyle w:val="postbody"/>
          <w:shadow w:val="0"/>
          <w:color w:val="943634"/>
          <w:sz w:val="24"/>
          <w:szCs w:val="24"/>
        </w:rPr>
        <w:t>Naš</w:t>
      </w:r>
      <w:r w:rsidR="00CB11F5" w:rsidRPr="00DE138C">
        <w:rPr>
          <w:rStyle w:val="postbody"/>
          <w:shadow w:val="0"/>
          <w:color w:val="943634"/>
          <w:sz w:val="24"/>
          <w:szCs w:val="24"/>
        </w:rPr>
        <w:t>tej kriterije po katerih inter</w:t>
      </w:r>
      <w:r>
        <w:rPr>
          <w:rStyle w:val="postbody"/>
          <w:shadow w:val="0"/>
          <w:color w:val="943634"/>
          <w:sz w:val="24"/>
          <w:szCs w:val="24"/>
        </w:rPr>
        <w:t>esne skupine izbirajo svoje tarč</w:t>
      </w:r>
      <w:r w:rsidR="00CB11F5" w:rsidRPr="00DE138C">
        <w:rPr>
          <w:rStyle w:val="postbody"/>
          <w:shadow w:val="0"/>
          <w:color w:val="943634"/>
          <w:sz w:val="24"/>
          <w:szCs w:val="24"/>
        </w:rPr>
        <w:t xml:space="preserve">e? </w:t>
      </w:r>
      <w:r w:rsidR="0039178D" w:rsidRPr="00DE138C">
        <w:rPr>
          <w:rStyle w:val="postbody"/>
          <w:shadow w:val="0"/>
          <w:color w:val="943634"/>
          <w:sz w:val="24"/>
          <w:szCs w:val="24"/>
        </w:rPr>
        <w:t xml:space="preserve"> (na podlagi moči tarče, formalno določena</w:t>
      </w:r>
      <w:r w:rsidR="00DE138C" w:rsidRPr="00DE138C">
        <w:rPr>
          <w:rStyle w:val="postbody"/>
          <w:shadow w:val="0"/>
          <w:color w:val="943634"/>
          <w:sz w:val="24"/>
          <w:szCs w:val="24"/>
        </w:rPr>
        <w:t xml:space="preserve"> </w:t>
      </w:r>
      <w:r w:rsidR="0039178D" w:rsidRPr="00DE138C">
        <w:rPr>
          <w:rStyle w:val="postbody"/>
          <w:shadow w:val="0"/>
          <w:color w:val="943634"/>
          <w:sz w:val="24"/>
          <w:szCs w:val="24"/>
        </w:rPr>
        <w:t>pristojnost in funkcija v procesu oblikovanja politik, pristojnost oblikovanja predlogov javnih politik/zakonov, dostopnost tarče)</w:t>
      </w:r>
      <w:r w:rsidR="00CB11F5" w:rsidRPr="00DE138C">
        <w:rPr>
          <w:shadow w:val="0"/>
          <w:color w:val="943634"/>
          <w:sz w:val="24"/>
          <w:szCs w:val="24"/>
        </w:rPr>
        <w:br/>
      </w:r>
    </w:p>
    <w:p w:rsidR="00383F8D" w:rsidRPr="004729E9" w:rsidRDefault="00CB11F5" w:rsidP="0071321B">
      <w:pPr>
        <w:jc w:val="left"/>
        <w:rPr>
          <w:shadow w:val="0"/>
          <w:color w:val="943634"/>
          <w:sz w:val="24"/>
          <w:szCs w:val="24"/>
        </w:rPr>
      </w:pPr>
      <w:r w:rsidRPr="004729E9">
        <w:rPr>
          <w:shadow w:val="0"/>
          <w:color w:val="943634"/>
          <w:sz w:val="24"/>
          <w:szCs w:val="24"/>
        </w:rPr>
        <w:t>Ali imamo v Slo</w:t>
      </w:r>
      <w:r w:rsidR="001208EE" w:rsidRPr="004729E9">
        <w:rPr>
          <w:shadow w:val="0"/>
          <w:color w:val="943634"/>
          <w:sz w:val="24"/>
          <w:szCs w:val="24"/>
        </w:rPr>
        <w:t>veniji zakon o lobiranju? Razlož</w:t>
      </w:r>
      <w:r w:rsidRPr="004729E9">
        <w:rPr>
          <w:shadow w:val="0"/>
          <w:color w:val="943634"/>
          <w:sz w:val="24"/>
          <w:szCs w:val="24"/>
        </w:rPr>
        <w:t xml:space="preserve">i. </w:t>
      </w:r>
      <w:r w:rsidR="00F73644" w:rsidRPr="004729E9">
        <w:rPr>
          <w:shadow w:val="0"/>
          <w:color w:val="943634"/>
          <w:sz w:val="24"/>
          <w:szCs w:val="24"/>
        </w:rPr>
        <w:t xml:space="preserve">(v Sloveniji ni zakona o lobiranju, pač pa imamo dva kodeksa o lobiranju: 1. Kodeks </w:t>
      </w:r>
      <w:r w:rsidR="00EB52DB" w:rsidRPr="004729E9">
        <w:rPr>
          <w:shadow w:val="0"/>
          <w:color w:val="943634"/>
          <w:sz w:val="24"/>
          <w:szCs w:val="24"/>
        </w:rPr>
        <w:t>lobistov in 2. Kodeks ravnanja javnih uslužbencev)</w:t>
      </w:r>
    </w:p>
    <w:p w:rsidR="004729E9" w:rsidRDefault="004729E9" w:rsidP="004729E9">
      <w:pPr>
        <w:jc w:val="left"/>
        <w:rPr>
          <w:shadow w:val="0"/>
          <w:color w:val="943634"/>
          <w:sz w:val="24"/>
          <w:szCs w:val="24"/>
        </w:rPr>
      </w:pPr>
    </w:p>
    <w:p w:rsidR="004729E9" w:rsidRDefault="00CB11F5" w:rsidP="004729E9">
      <w:pPr>
        <w:jc w:val="left"/>
        <w:rPr>
          <w:shadow w:val="0"/>
          <w:color w:val="943634"/>
          <w:sz w:val="24"/>
          <w:szCs w:val="24"/>
        </w:rPr>
      </w:pPr>
      <w:r w:rsidRPr="004729E9">
        <w:rPr>
          <w:shadow w:val="0"/>
          <w:color w:val="943634"/>
          <w:sz w:val="24"/>
          <w:szCs w:val="24"/>
        </w:rPr>
        <w:t>Ali evropske IS vplivajo na oblikovanje javnih politik v Sloveniji glede na mednarodno sodelovan</w:t>
      </w:r>
      <w:r w:rsidR="001208EE" w:rsidRPr="004729E9">
        <w:rPr>
          <w:shadow w:val="0"/>
          <w:color w:val="943634"/>
          <w:sz w:val="24"/>
          <w:szCs w:val="24"/>
        </w:rPr>
        <w:t>je in povezovanje tujih in domač</w:t>
      </w:r>
      <w:r w:rsidRPr="004729E9">
        <w:rPr>
          <w:shadow w:val="0"/>
          <w:color w:val="943634"/>
          <w:sz w:val="24"/>
          <w:szCs w:val="24"/>
        </w:rPr>
        <w:t>ih IS?</w:t>
      </w:r>
      <w:r w:rsidR="00F73644" w:rsidRPr="004729E9">
        <w:rPr>
          <w:shadow w:val="0"/>
          <w:color w:val="943634"/>
          <w:sz w:val="24"/>
          <w:szCs w:val="24"/>
        </w:rPr>
        <w:t xml:space="preserve"> </w:t>
      </w:r>
      <w:r w:rsidR="00EB52DB" w:rsidRPr="004729E9">
        <w:rPr>
          <w:shadow w:val="0"/>
          <w:color w:val="943634"/>
          <w:sz w:val="24"/>
          <w:szCs w:val="24"/>
        </w:rPr>
        <w:t>(da vplivajo z širšimi povezavami, omogočajo večjo zrelost interesne skupine, povečanje pomoči med domačimi interesnimi skupinami in tujimi – strokovna pomoč, finančna pomoč, pomoč pri izobraževanju voditeljev, pridobivanje izkušenj, večji ugled in uspešnost interesnih skupin, ki so povezane s tujimi interesnimi skupinami)</w:t>
      </w:r>
      <w:r w:rsidRPr="004729E9">
        <w:rPr>
          <w:shadow w:val="0"/>
          <w:color w:val="943634"/>
          <w:sz w:val="24"/>
          <w:szCs w:val="24"/>
        </w:rPr>
        <w:br/>
      </w:r>
    </w:p>
    <w:p w:rsidR="004729E9" w:rsidRDefault="001208EE" w:rsidP="004729E9">
      <w:pPr>
        <w:jc w:val="left"/>
        <w:rPr>
          <w:shadow w:val="0"/>
          <w:color w:val="943634"/>
          <w:sz w:val="24"/>
          <w:szCs w:val="24"/>
        </w:rPr>
      </w:pPr>
      <w:r w:rsidRPr="004729E9">
        <w:rPr>
          <w:shadow w:val="0"/>
          <w:color w:val="943634"/>
          <w:sz w:val="24"/>
          <w:szCs w:val="24"/>
        </w:rPr>
        <w:t>Kakšna je razlika med družbenimi gibanji in politič</w:t>
      </w:r>
      <w:r w:rsidR="00CB11F5" w:rsidRPr="004729E9">
        <w:rPr>
          <w:shadow w:val="0"/>
          <w:color w:val="943634"/>
          <w:sz w:val="24"/>
          <w:szCs w:val="24"/>
        </w:rPr>
        <w:t xml:space="preserve">nimi strankami po procesualnem modelu? </w:t>
      </w:r>
      <w:r w:rsidR="0039178D" w:rsidRPr="004729E9">
        <w:rPr>
          <w:shadow w:val="0"/>
          <w:color w:val="943634"/>
          <w:sz w:val="24"/>
          <w:szCs w:val="24"/>
        </w:rPr>
        <w:t>(po procesualnem modelu družbena gibanja preraščajo v politične stranke-&gt;gre za proces pretvorbe družbenega gibanja v politične stranke)</w:t>
      </w:r>
      <w:r w:rsidR="00CB11F5" w:rsidRPr="004729E9">
        <w:rPr>
          <w:shadow w:val="0"/>
          <w:color w:val="943634"/>
          <w:sz w:val="24"/>
          <w:szCs w:val="24"/>
        </w:rPr>
        <w:br/>
      </w:r>
    </w:p>
    <w:p w:rsidR="00CB11F5" w:rsidRPr="00F73644" w:rsidRDefault="001208EE" w:rsidP="004729E9">
      <w:pPr>
        <w:jc w:val="left"/>
        <w:rPr>
          <w:shadow w:val="0"/>
          <w:color w:val="943634"/>
          <w:sz w:val="24"/>
          <w:szCs w:val="24"/>
        </w:rPr>
      </w:pPr>
      <w:r w:rsidRPr="004729E9">
        <w:rPr>
          <w:shadow w:val="0"/>
          <w:color w:val="943634"/>
          <w:sz w:val="24"/>
          <w:szCs w:val="24"/>
        </w:rPr>
        <w:lastRenderedPageBreak/>
        <w:t>Kakš</w:t>
      </w:r>
      <w:r w:rsidR="00CB11F5" w:rsidRPr="004729E9">
        <w:rPr>
          <w:shadow w:val="0"/>
          <w:color w:val="943634"/>
          <w:sz w:val="24"/>
          <w:szCs w:val="24"/>
        </w:rPr>
        <w:t>na je razlika med demonstr</w:t>
      </w:r>
      <w:r w:rsidRPr="004729E9">
        <w:rPr>
          <w:shadow w:val="0"/>
          <w:color w:val="943634"/>
          <w:sz w:val="24"/>
          <w:szCs w:val="24"/>
        </w:rPr>
        <w:t>acijami v 50.-70. letih in današ</w:t>
      </w:r>
      <w:r w:rsidR="00CB11F5" w:rsidRPr="004729E9">
        <w:rPr>
          <w:shadow w:val="0"/>
          <w:color w:val="943634"/>
          <w:sz w:val="24"/>
          <w:szCs w:val="24"/>
        </w:rPr>
        <w:t xml:space="preserve">njimi? </w:t>
      </w:r>
      <w:r w:rsidR="00DE138C" w:rsidRPr="004729E9">
        <w:rPr>
          <w:shadow w:val="0"/>
          <w:color w:val="943634"/>
          <w:sz w:val="24"/>
          <w:szCs w:val="24"/>
        </w:rPr>
        <w:t>(v 50.-70. letih so se z demonstracijami</w:t>
      </w:r>
      <w:r w:rsidR="00DE138C" w:rsidRPr="004729E9">
        <w:rPr>
          <w:rStyle w:val="postbody"/>
          <w:shadow w:val="0"/>
          <w:color w:val="943634"/>
          <w:sz w:val="24"/>
          <w:szCs w:val="24"/>
        </w:rPr>
        <w:t xml:space="preserve"> dotikali</w:t>
      </w:r>
      <w:r w:rsidR="00DE138C" w:rsidRPr="00F73644">
        <w:rPr>
          <w:rStyle w:val="postbody"/>
          <w:shadow w:val="0"/>
          <w:color w:val="943634"/>
          <w:sz w:val="24"/>
          <w:szCs w:val="24"/>
        </w:rPr>
        <w:t xml:space="preserve"> vprašanj človekovih pravic, slabše zastopanosti žensk ali podrepezentiranih skupin v javnem življenju… danes pa so demonstracije vezane na probleme brezposlenosti, </w:t>
      </w:r>
      <w:r w:rsidR="00F73644" w:rsidRPr="00F73644">
        <w:rPr>
          <w:rStyle w:val="postbody"/>
          <w:shadow w:val="0"/>
          <w:color w:val="943634"/>
          <w:sz w:val="24"/>
          <w:szCs w:val="24"/>
        </w:rPr>
        <w:t>nezadovoljstva z političnimi določitvami -&lt; s tem je povezan tudi slabši socialni položaj državljanov za katerega krivijo državo in politične voditelje, pojavljajo se tudi zaradi okoljskih problemov kot je globalno segrevanje</w:t>
      </w:r>
      <w:r w:rsidR="00F73644">
        <w:rPr>
          <w:rStyle w:val="postbody"/>
          <w:shadow w:val="0"/>
          <w:color w:val="943634"/>
          <w:sz w:val="24"/>
          <w:szCs w:val="24"/>
        </w:rPr>
        <w:t xml:space="preserve">.. včasih prišli v neposreden stik z  </w:t>
      </w:r>
      <w:r w:rsidR="00F73644" w:rsidRPr="00F73644">
        <w:rPr>
          <w:rStyle w:val="postbody"/>
          <w:shadow w:val="0"/>
          <w:color w:val="943634"/>
          <w:sz w:val="24"/>
          <w:szCs w:val="24"/>
        </w:rPr>
        <w:t xml:space="preserve"> </w:t>
      </w:r>
      <w:r w:rsidR="00EB52DB">
        <w:rPr>
          <w:rStyle w:val="postbody"/>
          <w:shadow w:val="0"/>
          <w:color w:val="943634"/>
          <w:sz w:val="24"/>
          <w:szCs w:val="24"/>
        </w:rPr>
        <w:t>političnimi odločevalci, danes pa lahko potekajo demonstracije tudi posredno)</w:t>
      </w:r>
    </w:p>
    <w:p w:rsidR="00CB11F5" w:rsidRPr="005D30B2" w:rsidRDefault="00CB11F5" w:rsidP="0071321B">
      <w:pPr>
        <w:jc w:val="left"/>
        <w:rPr>
          <w:shadow w:val="0"/>
          <w:color w:val="984806"/>
          <w:sz w:val="24"/>
          <w:szCs w:val="24"/>
        </w:rPr>
      </w:pPr>
    </w:p>
    <w:sectPr w:rsidR="00CB11F5" w:rsidRPr="005D30B2" w:rsidSect="003263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AD"/>
    <w:multiLevelType w:val="multilevel"/>
    <w:tmpl w:val="7D8C0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log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A04C4"/>
    <w:multiLevelType w:val="multilevel"/>
    <w:tmpl w:val="6F70A62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DE63608"/>
    <w:multiLevelType w:val="multilevel"/>
    <w:tmpl w:val="36B2CD58"/>
    <w:lvl w:ilvl="0">
      <w:start w:val="1"/>
      <w:numFmt w:val="decimal"/>
      <w:pStyle w:val="SlogNaslov1Levo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5A0905"/>
    <w:multiLevelType w:val="multilevel"/>
    <w:tmpl w:val="710EA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Slog8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6C0F19"/>
    <w:multiLevelType w:val="multilevel"/>
    <w:tmpl w:val="F6B88F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log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2D5E17"/>
    <w:multiLevelType w:val="hybridMultilevel"/>
    <w:tmpl w:val="A6385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2049E"/>
    <w:multiLevelType w:val="multilevel"/>
    <w:tmpl w:val="F00E028E"/>
    <w:styleLink w:val="Slog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7DB481A"/>
    <w:multiLevelType w:val="multilevel"/>
    <w:tmpl w:val="5560B740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5F5BB2"/>
    <w:multiLevelType w:val="hybridMultilevel"/>
    <w:tmpl w:val="B72A4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1720B"/>
    <w:multiLevelType w:val="multilevel"/>
    <w:tmpl w:val="699CE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4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0E70C19"/>
    <w:multiLevelType w:val="multilevel"/>
    <w:tmpl w:val="73FE65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DFD3742"/>
    <w:multiLevelType w:val="multilevel"/>
    <w:tmpl w:val="727C80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lo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91B11"/>
    <w:rsid w:val="001208EE"/>
    <w:rsid w:val="001E4730"/>
    <w:rsid w:val="00232877"/>
    <w:rsid w:val="002857B6"/>
    <w:rsid w:val="003263E6"/>
    <w:rsid w:val="003410BA"/>
    <w:rsid w:val="00383F8D"/>
    <w:rsid w:val="0039178D"/>
    <w:rsid w:val="003A2FE1"/>
    <w:rsid w:val="00420B4C"/>
    <w:rsid w:val="004729E9"/>
    <w:rsid w:val="00475B67"/>
    <w:rsid w:val="004E17ED"/>
    <w:rsid w:val="00523471"/>
    <w:rsid w:val="005C584B"/>
    <w:rsid w:val="005D30B2"/>
    <w:rsid w:val="007072AD"/>
    <w:rsid w:val="0071321B"/>
    <w:rsid w:val="00763313"/>
    <w:rsid w:val="00836594"/>
    <w:rsid w:val="00871361"/>
    <w:rsid w:val="00891B11"/>
    <w:rsid w:val="0090739C"/>
    <w:rsid w:val="009322F1"/>
    <w:rsid w:val="00980CF1"/>
    <w:rsid w:val="009F734C"/>
    <w:rsid w:val="00B17E5E"/>
    <w:rsid w:val="00B26D2D"/>
    <w:rsid w:val="00C4412A"/>
    <w:rsid w:val="00CB11F5"/>
    <w:rsid w:val="00D06040"/>
    <w:rsid w:val="00DD4A6B"/>
    <w:rsid w:val="00DE138C"/>
    <w:rsid w:val="00E46510"/>
    <w:rsid w:val="00EB52DB"/>
    <w:rsid w:val="00F02CD8"/>
    <w:rsid w:val="00F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0BA"/>
    <w:pPr>
      <w:jc w:val="both"/>
    </w:pPr>
    <w:rPr>
      <w:shadow/>
      <w:sz w:val="28"/>
      <w:szCs w:val="28"/>
    </w:rPr>
  </w:style>
  <w:style w:type="paragraph" w:styleId="Naslov1">
    <w:name w:val="heading 1"/>
    <w:basedOn w:val="Naslov"/>
    <w:qFormat/>
    <w:rsid w:val="009F734C"/>
    <w:pPr>
      <w:keepNext/>
      <w:widowControl w:val="0"/>
      <w:numPr>
        <w:numId w:val="14"/>
      </w:numPr>
    </w:pPr>
    <w:rPr>
      <w:rFonts w:ascii="Times New Roman" w:hAnsi="Times New Roman"/>
      <w:szCs w:val="28"/>
    </w:rPr>
  </w:style>
  <w:style w:type="paragraph" w:styleId="Naslov2">
    <w:name w:val="heading 2"/>
    <w:basedOn w:val="Navaden"/>
    <w:next w:val="Navaden"/>
    <w:autoRedefine/>
    <w:qFormat/>
    <w:rsid w:val="00E46510"/>
    <w:pPr>
      <w:keepNext/>
      <w:numPr>
        <w:ilvl w:val="1"/>
        <w:numId w:val="16"/>
      </w:numPr>
      <w:spacing w:before="240" w:after="60"/>
      <w:jc w:val="left"/>
      <w:outlineLvl w:val="1"/>
    </w:pPr>
    <w:rPr>
      <w:rFonts w:cs="Arial"/>
      <w:b/>
      <w:bCs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9322F1"/>
    <w:rPr>
      <w:rFonts w:ascii="Arial" w:hAnsi="Arial"/>
      <w:b/>
      <w:color w:val="008000"/>
    </w:rPr>
  </w:style>
  <w:style w:type="paragraph" w:customStyle="1" w:styleId="Slog4">
    <w:name w:val="Slog4"/>
    <w:basedOn w:val="Naslov2"/>
    <w:next w:val="Navaden"/>
    <w:rsid w:val="00763313"/>
    <w:pPr>
      <w:numPr>
        <w:numId w:val="1"/>
      </w:numPr>
      <w:tabs>
        <w:tab w:val="left" w:pos="270"/>
      </w:tabs>
      <w:spacing w:before="0" w:after="0"/>
      <w:jc w:val="both"/>
    </w:pPr>
    <w:rPr>
      <w:rFonts w:cs="Times New Roman"/>
      <w:bCs w:val="0"/>
      <w:i/>
      <w:iCs w:val="0"/>
      <w:color w:val="FF0000"/>
      <w:szCs w:val="20"/>
    </w:rPr>
  </w:style>
  <w:style w:type="paragraph" w:styleId="Stvarnokazalo1">
    <w:name w:val="index 1"/>
    <w:basedOn w:val="Navaden"/>
    <w:next w:val="Navaden"/>
    <w:autoRedefine/>
    <w:semiHidden/>
    <w:rsid w:val="00763313"/>
    <w:pPr>
      <w:ind w:left="240" w:hanging="240"/>
    </w:pPr>
  </w:style>
  <w:style w:type="numbering" w:customStyle="1" w:styleId="Slog9">
    <w:name w:val="Slog9"/>
    <w:basedOn w:val="Brezseznama"/>
    <w:rsid w:val="00763313"/>
    <w:pPr>
      <w:numPr>
        <w:numId w:val="2"/>
      </w:numPr>
    </w:pPr>
  </w:style>
  <w:style w:type="paragraph" w:customStyle="1" w:styleId="Slog10">
    <w:name w:val="Slog10"/>
    <w:basedOn w:val="Kazalovsebine1"/>
    <w:next w:val="Naslov1"/>
    <w:rsid w:val="00763313"/>
    <w:pPr>
      <w:widowControl w:val="0"/>
      <w:tabs>
        <w:tab w:val="left" w:pos="600"/>
        <w:tab w:val="right" w:leader="underscore" w:pos="8779"/>
      </w:tabs>
      <w:spacing w:before="120"/>
    </w:pPr>
    <w:rPr>
      <w:b/>
      <w:bCs/>
      <w:iCs/>
      <w:noProof/>
    </w:rPr>
  </w:style>
  <w:style w:type="paragraph" w:styleId="Kazalovsebine1">
    <w:name w:val="toc 1"/>
    <w:basedOn w:val="Navaden"/>
    <w:next w:val="Navaden"/>
    <w:autoRedefine/>
    <w:semiHidden/>
    <w:rsid w:val="00763313"/>
  </w:style>
  <w:style w:type="paragraph" w:customStyle="1" w:styleId="Slog11">
    <w:name w:val="Slog11"/>
    <w:basedOn w:val="Navaden"/>
    <w:rsid w:val="00523471"/>
    <w:rPr>
      <w:rFonts w:ascii="Arial" w:hAnsi="Arial"/>
      <w:color w:val="008000"/>
      <w:sz w:val="20"/>
      <w:szCs w:val="20"/>
    </w:rPr>
  </w:style>
  <w:style w:type="character" w:customStyle="1" w:styleId="SlogComicSansMS14pt">
    <w:name w:val="Slog Comic Sans MS 14 pt"/>
    <w:basedOn w:val="Privzetapisavaodstavka"/>
    <w:rsid w:val="00232877"/>
    <w:rPr>
      <w:rFonts w:ascii="Comic Sans MS" w:hAnsi="Comic Sans MS"/>
      <w:sz w:val="28"/>
    </w:rPr>
  </w:style>
  <w:style w:type="paragraph" w:customStyle="1" w:styleId="META">
    <w:name w:val="META"/>
    <w:basedOn w:val="Navaden"/>
    <w:rsid w:val="009F734C"/>
    <w:pPr>
      <w:jc w:val="left"/>
    </w:pPr>
    <w:rPr>
      <w:bCs/>
    </w:rPr>
  </w:style>
  <w:style w:type="paragraph" w:styleId="Naslov">
    <w:name w:val="Title"/>
    <w:basedOn w:val="Navaden"/>
    <w:qFormat/>
    <w:rsid w:val="009F73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logNaslov1Levo">
    <w:name w:val="Slog Naslov 1 + Levo"/>
    <w:basedOn w:val="Naslov1"/>
    <w:rsid w:val="009F734C"/>
    <w:pPr>
      <w:numPr>
        <w:numId w:val="6"/>
      </w:numPr>
      <w:jc w:val="left"/>
    </w:pPr>
    <w:rPr>
      <w:rFonts w:cs="Times New Roman"/>
      <w:i/>
      <w:sz w:val="36"/>
      <w:szCs w:val="20"/>
    </w:rPr>
  </w:style>
  <w:style w:type="paragraph" w:customStyle="1" w:styleId="Slog2">
    <w:name w:val="Slog2"/>
    <w:basedOn w:val="Naslov2"/>
    <w:next w:val="Naslov2"/>
    <w:rsid w:val="009F734C"/>
    <w:pPr>
      <w:numPr>
        <w:numId w:val="10"/>
      </w:numPr>
    </w:pPr>
  </w:style>
  <w:style w:type="paragraph" w:customStyle="1" w:styleId="Slog3">
    <w:name w:val="Slog3"/>
    <w:basedOn w:val="Naslov2"/>
    <w:next w:val="Naslov2"/>
    <w:rsid w:val="009F734C"/>
    <w:pPr>
      <w:numPr>
        <w:numId w:val="11"/>
      </w:numPr>
    </w:pPr>
  </w:style>
  <w:style w:type="paragraph" w:customStyle="1" w:styleId="Slog8">
    <w:name w:val="Slog8"/>
    <w:basedOn w:val="Navaden"/>
    <w:rsid w:val="009F734C"/>
    <w:pPr>
      <w:numPr>
        <w:ilvl w:val="1"/>
        <w:numId w:val="13"/>
      </w:numPr>
    </w:pPr>
  </w:style>
  <w:style w:type="paragraph" w:customStyle="1" w:styleId="Slognaslov2">
    <w:name w:val="Slog naslov 2"/>
    <w:basedOn w:val="Naslov2"/>
    <w:autoRedefine/>
    <w:rsid w:val="009F734C"/>
    <w:pPr>
      <w:keepNext w:val="0"/>
      <w:numPr>
        <w:numId w:val="15"/>
      </w:numPr>
      <w:spacing w:before="0" w:after="0"/>
    </w:pPr>
    <w:rPr>
      <w:rFonts w:cs="Times New Roman"/>
      <w:iCs w:val="0"/>
      <w:sz w:val="24"/>
      <w:szCs w:val="20"/>
    </w:rPr>
  </w:style>
  <w:style w:type="paragraph" w:styleId="Besedilooblaka">
    <w:name w:val="Balloon Text"/>
    <w:basedOn w:val="Navaden"/>
    <w:semiHidden/>
    <w:rsid w:val="00475B67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rivzetapisavaodstavka"/>
    <w:rsid w:val="00CB1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DFC8-514C-4C54-A8EC-E674513A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</vt:lpstr>
    </vt:vector>
  </TitlesOfParts>
  <Company>Co.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Dolinšek</dc:creator>
  <cp:lastModifiedBy>Ines</cp:lastModifiedBy>
  <cp:revision>3</cp:revision>
  <cp:lastPrinted>2009-01-28T20:18:00Z</cp:lastPrinted>
  <dcterms:created xsi:type="dcterms:W3CDTF">2010-02-22T10:31:00Z</dcterms:created>
  <dcterms:modified xsi:type="dcterms:W3CDTF">2010-02-22T10:31:00Z</dcterms:modified>
</cp:coreProperties>
</file>