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1E" w:rsidRPr="000725E3" w:rsidRDefault="006A701E" w:rsidP="006A701E">
      <w:pPr>
        <w:jc w:val="center"/>
        <w:rPr>
          <w:rFonts w:ascii="Arial Narrow" w:hAnsi="Arial Narrow" w:cs="Arial"/>
          <w:i/>
          <w:noProof w:val="0"/>
          <w:sz w:val="28"/>
          <w:szCs w:val="28"/>
        </w:rPr>
      </w:pPr>
      <w:bookmarkStart w:id="0" w:name="_GoBack"/>
      <w:r w:rsidRPr="000725E3">
        <w:rPr>
          <w:rFonts w:ascii="Arial Narrow" w:hAnsi="Arial Narrow" w:cs="Arial"/>
          <w:i/>
          <w:noProof w:val="0"/>
          <w:sz w:val="28"/>
          <w:szCs w:val="28"/>
        </w:rPr>
        <w:t>PSIHOLOGIJA PREPRIČEVANJA</w:t>
      </w:r>
    </w:p>
    <w:p w:rsidR="006A701E" w:rsidRPr="000725E3" w:rsidRDefault="006A701E" w:rsidP="006A701E">
      <w:pPr>
        <w:rPr>
          <w:rFonts w:ascii="Arial Narrow" w:hAnsi="Arial Narrow" w:cs="Arial"/>
          <w:noProof w:val="0"/>
          <w:sz w:val="28"/>
          <w:szCs w:val="28"/>
        </w:rPr>
      </w:pPr>
    </w:p>
    <w:p w:rsidR="006A701E" w:rsidRPr="000725E3" w:rsidRDefault="006A701E" w:rsidP="006A701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Kom. proces razumemo kot izmenjavo sporočil skozi različne inf. kanale od izvora do prejemnika sporočil.El. procesa komunikacije so tedaj: izvor sporočil (komunikator), sporočila, medij ali kanal komuniciranja, prejemnik sporočil.</w:t>
      </w:r>
    </w:p>
    <w:p w:rsidR="006A701E" w:rsidRPr="000725E3" w:rsidRDefault="006A701E" w:rsidP="006A701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i/>
          <w:noProof w:val="0"/>
        </w:rPr>
        <w:t>KOMUNIKATOR</w:t>
      </w:r>
      <w:r w:rsidRPr="000725E3">
        <w:rPr>
          <w:rFonts w:ascii="Arial Narrow" w:hAnsi="Arial Narrow" w:cs="Arial"/>
          <w:noProof w:val="0"/>
        </w:rPr>
        <w:t xml:space="preserve"> je oseba, ki izvaja komunikacijski učinek na prejemnika inf. Pomembne so tri značilnosti dobrega komuniciranja:</w:t>
      </w:r>
    </w:p>
    <w:p w:rsidR="006A701E" w:rsidRPr="000725E3" w:rsidRDefault="006A701E" w:rsidP="006A701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zanesljivost -resnicoljubnost, informiranost, zanesljivost njegovih virov inf..Vse to vpliva na občutek prejemnikov inf., da komunikator uporablja “</w:t>
      </w:r>
      <w:proofErr w:type="spellStart"/>
      <w:r w:rsidRPr="000725E3">
        <w:rPr>
          <w:rFonts w:ascii="Arial Narrow" w:hAnsi="Arial Narrow" w:cs="Arial"/>
          <w:noProof w:val="0"/>
        </w:rPr>
        <w:t>fair</w:t>
      </w:r>
      <w:proofErr w:type="spellEnd"/>
      <w:r w:rsidRPr="000725E3">
        <w:rPr>
          <w:rFonts w:ascii="Arial Narrow" w:hAnsi="Arial Narrow" w:cs="Arial"/>
          <w:noProof w:val="0"/>
        </w:rPr>
        <w:t>-argumente” za predstavljanje svojih stališč</w:t>
      </w:r>
    </w:p>
    <w:p w:rsidR="006A701E" w:rsidRPr="000725E3" w:rsidRDefault="006A701E" w:rsidP="006A701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privlačnost -je pomembna v vizualnih medijih. Prejemniki sporočil se želijo identificirati s privlačno osebo, zato so pripravljeni sprejemati njena stališča.</w:t>
      </w:r>
    </w:p>
    <w:p w:rsidR="006A701E" w:rsidRPr="000725E3" w:rsidRDefault="006A701E" w:rsidP="006A701E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izražanje namer - v večini primerov prepričevanje ni dobro, če komunikator preveč očitno izda svoje namere(da skuša prepričati poslušalce, gledalce, k sprejetju določenega stališča</w:t>
      </w:r>
    </w:p>
    <w:p w:rsidR="006A701E" w:rsidRPr="000725E3" w:rsidRDefault="006A701E" w:rsidP="006A701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Socialna moč kom.- sposobnost kom., da nagradijo ali kaznujejo poslušalce</w:t>
      </w:r>
    </w:p>
    <w:p w:rsidR="006A701E" w:rsidRPr="000725E3" w:rsidRDefault="006A701E" w:rsidP="006A701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Speči učinek - neko sporočilo postane vplivno šele pozneje , ne neposredno po njegovem prejemu.</w:t>
      </w:r>
    </w:p>
    <w:p w:rsidR="006A701E" w:rsidRPr="000725E3" w:rsidRDefault="006A701E" w:rsidP="006A701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i/>
          <w:noProof w:val="0"/>
        </w:rPr>
        <w:t>SPOROČILO</w:t>
      </w:r>
      <w:r w:rsidRPr="000725E3">
        <w:rPr>
          <w:rFonts w:ascii="Arial Narrow" w:hAnsi="Arial Narrow" w:cs="Arial"/>
          <w:noProof w:val="0"/>
        </w:rPr>
        <w:t xml:space="preserve"> mora biti razumljivo in izbirati prave besede. Ima pa še dve manj očitni značilnosti: </w:t>
      </w:r>
      <w:r w:rsidRPr="000725E3">
        <w:rPr>
          <w:rFonts w:ascii="Arial Narrow" w:hAnsi="Arial Narrow" w:cs="Arial"/>
          <w:b/>
          <w:noProof w:val="0"/>
        </w:rPr>
        <w:t xml:space="preserve">eno ali </w:t>
      </w:r>
      <w:proofErr w:type="spellStart"/>
      <w:r w:rsidRPr="000725E3">
        <w:rPr>
          <w:rFonts w:ascii="Arial Narrow" w:hAnsi="Arial Narrow" w:cs="Arial"/>
          <w:b/>
          <w:noProof w:val="0"/>
        </w:rPr>
        <w:t>dvostranost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sporočil</w:t>
      </w:r>
      <w:r w:rsidRPr="000725E3">
        <w:rPr>
          <w:rFonts w:ascii="Arial Narrow" w:hAnsi="Arial Narrow" w:cs="Arial"/>
          <w:noProof w:val="0"/>
        </w:rPr>
        <w:t xml:space="preserve"> -gre za to ali kom. posreduje argumente v prid nekega stališča, ali pa v prid in proti nekem stališču. </w:t>
      </w:r>
      <w:proofErr w:type="spellStart"/>
      <w:r w:rsidRPr="000725E3">
        <w:rPr>
          <w:rFonts w:ascii="Arial Narrow" w:hAnsi="Arial Narrow" w:cs="Arial"/>
          <w:noProof w:val="0"/>
        </w:rPr>
        <w:t>Dvostr</w:t>
      </w:r>
      <w:proofErr w:type="spellEnd"/>
      <w:r w:rsidRPr="000725E3">
        <w:rPr>
          <w:rFonts w:ascii="Arial Narrow" w:hAnsi="Arial Narrow" w:cs="Arial"/>
          <w:noProof w:val="0"/>
        </w:rPr>
        <w:t>. so boljša,saj so vsestransko argumentirana...</w:t>
      </w:r>
    </w:p>
    <w:p w:rsidR="006A701E" w:rsidRPr="000725E3" w:rsidRDefault="006A701E" w:rsidP="006A701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</w:t>
      </w:r>
      <w:r w:rsidRPr="000725E3">
        <w:rPr>
          <w:rFonts w:ascii="Arial Narrow" w:hAnsi="Arial Narrow" w:cs="Arial"/>
          <w:b/>
          <w:noProof w:val="0"/>
        </w:rPr>
        <w:t>učinek izzivanja strahu</w:t>
      </w:r>
      <w:r w:rsidRPr="000725E3">
        <w:rPr>
          <w:rFonts w:ascii="Arial Narrow" w:hAnsi="Arial Narrow" w:cs="Arial"/>
          <w:noProof w:val="0"/>
        </w:rPr>
        <w:t xml:space="preserve"> je pri prejemnikih učinkovito sredstvo prepričevanja. Toda strah lahko deluje kot bumerang in je opozorilo manj učinkovito kot bi bilo brez zastraševanja</w:t>
      </w:r>
    </w:p>
    <w:p w:rsidR="006A701E" w:rsidRPr="000725E3" w:rsidRDefault="006A701E" w:rsidP="006A701E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i/>
          <w:noProof w:val="0"/>
        </w:rPr>
        <w:t xml:space="preserve">PREJEMNIKI SPOROČIL </w:t>
      </w:r>
      <w:r w:rsidRPr="000725E3">
        <w:rPr>
          <w:rFonts w:ascii="Arial Narrow" w:hAnsi="Arial Narrow" w:cs="Arial"/>
          <w:noProof w:val="0"/>
        </w:rPr>
        <w:t>niso pasivna množica, temveč občinstvo, ki selektivno izbira inf.</w:t>
      </w:r>
    </w:p>
    <w:p w:rsidR="006A701E" w:rsidRPr="000725E3" w:rsidRDefault="006A701E" w:rsidP="006A701E">
      <w:pPr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i/>
          <w:noProof w:val="0"/>
        </w:rPr>
        <w:t>INTERAKCIJA MED EL.KOM. PROCESA</w:t>
      </w:r>
      <w:r w:rsidRPr="000725E3">
        <w:rPr>
          <w:rFonts w:ascii="Arial Narrow" w:hAnsi="Arial Narrow" w:cs="Arial"/>
          <w:noProof w:val="0"/>
        </w:rPr>
        <w:t xml:space="preserve"> </w:t>
      </w:r>
    </w:p>
    <w:bookmarkEnd w:id="0"/>
    <w:p w:rsidR="00CB5B30" w:rsidRDefault="00CB5B30" w:rsidP="006A701E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56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40"/>
    <w:rsid w:val="00270737"/>
    <w:rsid w:val="005E07E7"/>
    <w:rsid w:val="006A701E"/>
    <w:rsid w:val="009D6D4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2014-02-01T13:08:00Z</dcterms:created>
  <dcterms:modified xsi:type="dcterms:W3CDTF">2014-02-01T13:08:00Z</dcterms:modified>
</cp:coreProperties>
</file>