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429C">
      <w:pPr>
        <w:pStyle w:val="Title"/>
      </w:pPr>
      <w:bookmarkStart w:id="0" w:name="_GoBack"/>
      <w:bookmarkEnd w:id="0"/>
      <w:r>
        <w:t>JAVNOPOLITIČNA OMREŽJA</w:t>
      </w:r>
    </w:p>
    <w:p w:rsidR="00000000" w:rsidRDefault="00AB429C">
      <w:pPr>
        <w:jc w:val="center"/>
        <w:rPr>
          <w:sz w:val="28"/>
        </w:rPr>
      </w:pPr>
    </w:p>
    <w:p w:rsidR="00000000" w:rsidRDefault="00AB429C">
      <w:pPr>
        <w:numPr>
          <w:ilvl w:val="0"/>
          <w:numId w:val="1"/>
        </w:numPr>
        <w:jc w:val="both"/>
      </w:pPr>
      <w:r>
        <w:t>KONCEPT (JAVNOPOLITIČNEGA) OMREŽJA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 xml:space="preserve">- omrežje = skupek vseh enot, povezanih z nekim določenim tipom odnosov, oblikovanih prek povezav med igralci, ki sodelujejo v procesih oblikovanja in izvajanja javnih politik </w:t>
      </w:r>
    </w:p>
    <w:p w:rsidR="00000000" w:rsidRDefault="00AB429C">
      <w:pPr>
        <w:jc w:val="both"/>
      </w:pPr>
      <w:r>
        <w:t>- ključno pri opred</w:t>
      </w:r>
      <w:r>
        <w:t xml:space="preserve">eljevanju KONCEPTA JAVNOPOLITIČNIH OMREŽIJ je zavedanje, da s konceptom spoznavamo, preučujemo omrežja odnosov med tistimi igralci, ki se vključujejo in oblikujejo </w:t>
      </w:r>
      <w:r>
        <w:rPr>
          <w:b/>
          <w:bCs/>
        </w:rPr>
        <w:t>procese oblikovanja in izvajanja politik</w:t>
      </w:r>
      <w:r>
        <w:t>.</w:t>
      </w:r>
    </w:p>
    <w:p w:rsidR="00000000" w:rsidRDefault="00AB429C">
      <w:pPr>
        <w:jc w:val="both"/>
      </w:pPr>
    </w:p>
    <w:p w:rsidR="00000000" w:rsidRDefault="00AB429C">
      <w:pPr>
        <w:jc w:val="both"/>
      </w:pPr>
    </w:p>
    <w:p w:rsidR="00000000" w:rsidRDefault="00AB429C">
      <w:pPr>
        <w:numPr>
          <w:ilvl w:val="0"/>
          <w:numId w:val="1"/>
        </w:numPr>
        <w:jc w:val="both"/>
      </w:pPr>
      <w:r>
        <w:t>KLJUČNE LASTNOSTI JAVNOPOLITIČNIH OMREŽIJ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>- klj</w:t>
      </w:r>
      <w:r>
        <w:t xml:space="preserve">učna ideja uporabnosti koncepta </w:t>
      </w:r>
      <w:proofErr w:type="spellStart"/>
      <w:r>
        <w:t>javnopolitičnih</w:t>
      </w:r>
      <w:proofErr w:type="spellEnd"/>
      <w:r>
        <w:t xml:space="preserve"> omrežij = preučevanje medsebojnih odnosov med različnimi tipi vpletenih igralcev na različnih ravneh</w:t>
      </w:r>
    </w:p>
    <w:p w:rsidR="00000000" w:rsidRDefault="00AB429C">
      <w:pPr>
        <w:jc w:val="both"/>
      </w:pPr>
      <w:r>
        <w:t xml:space="preserve">- v politološki terminologiji se pojem omrežja uporablja v smislu: metaforičnih izrazov, modela, predstave </w:t>
      </w:r>
      <w:r>
        <w:t>realnosti</w:t>
      </w:r>
    </w:p>
    <w:p w:rsidR="00000000" w:rsidRDefault="00AB429C">
      <w:pPr>
        <w:jc w:val="both"/>
      </w:pPr>
      <w:r>
        <w:t xml:space="preserve">- nujni in potrebni pogoji za vzpostavitev </w:t>
      </w:r>
      <w:proofErr w:type="spellStart"/>
      <w:r>
        <w:t>javnopolitičnega</w:t>
      </w:r>
      <w:proofErr w:type="spellEnd"/>
      <w:r>
        <w:t xml:space="preserve"> omrežja:</w:t>
      </w:r>
    </w:p>
    <w:p w:rsidR="00000000" w:rsidRDefault="00AB429C">
      <w:pPr>
        <w:numPr>
          <w:ilvl w:val="0"/>
          <w:numId w:val="3"/>
        </w:numPr>
        <w:jc w:val="both"/>
      </w:pPr>
      <w:r>
        <w:rPr>
          <w:b/>
          <w:bCs/>
        </w:rPr>
        <w:t>problem</w:t>
      </w:r>
      <w:r>
        <w:t xml:space="preserve"> (brez problema ni nastanka javne politike)</w:t>
      </w:r>
    </w:p>
    <w:p w:rsidR="00000000" w:rsidRDefault="00AB429C">
      <w:pPr>
        <w:numPr>
          <w:ilvl w:val="0"/>
          <w:numId w:val="3"/>
        </w:numPr>
        <w:jc w:val="both"/>
      </w:pPr>
      <w:r>
        <w:rPr>
          <w:b/>
          <w:bCs/>
        </w:rPr>
        <w:t>igralci</w:t>
      </w:r>
      <w:r>
        <w:t xml:space="preserve"> (tako iz sfere državne kot civilne družbe, med katerimi je medsebojna soodvisnost)</w:t>
      </w:r>
    </w:p>
    <w:p w:rsidR="00000000" w:rsidRDefault="00AB429C">
      <w:pPr>
        <w:numPr>
          <w:ilvl w:val="0"/>
          <w:numId w:val="3"/>
        </w:numPr>
        <w:jc w:val="both"/>
      </w:pPr>
      <w:r>
        <w:rPr>
          <w:b/>
          <w:bCs/>
        </w:rPr>
        <w:t>viri</w:t>
      </w:r>
      <w:r>
        <w:t xml:space="preserve"> (znanje, finančna sredstva, do</w:t>
      </w:r>
      <w:r>
        <w:t>hodki, stopnja izobrazbe, vpliv in moč, stopnja urbanizacije)</w:t>
      </w:r>
    </w:p>
    <w:p w:rsidR="00000000" w:rsidRDefault="00AB429C">
      <w:pPr>
        <w:numPr>
          <w:ilvl w:val="0"/>
          <w:numId w:val="3"/>
        </w:numPr>
        <w:jc w:val="both"/>
      </w:pPr>
      <w:r>
        <w:rPr>
          <w:b/>
          <w:bCs/>
        </w:rPr>
        <w:t>odnosi</w:t>
      </w:r>
      <w:r>
        <w:t xml:space="preserve"> (pomembna je stabilnost omrežja, ki izvira iz zaupanja, zanesljivosti, slovesa in pravil medsebojnega sodelovanja med nastopajočimi. Koncept </w:t>
      </w:r>
      <w:proofErr w:type="spellStart"/>
      <w:r>
        <w:t>javnopol</w:t>
      </w:r>
      <w:proofErr w:type="spellEnd"/>
      <w:r>
        <w:t>. omrežij obsega tako formalne, kot ne</w:t>
      </w:r>
      <w:r>
        <w:t xml:space="preserve">formalne odnose. Še vedno so najpogostejši odnosi vzpostavljeni na podlagi moči, kar povzroča </w:t>
      </w:r>
      <w:proofErr w:type="spellStart"/>
      <w:r>
        <w:t>nesimetrije</w:t>
      </w:r>
      <w:proofErr w:type="spellEnd"/>
      <w:r>
        <w:t xml:space="preserve"> in neenakosti med avtonomnimi igralci.</w:t>
      </w:r>
    </w:p>
    <w:p w:rsidR="00000000" w:rsidRDefault="00AB429C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meje omrežij </w:t>
      </w:r>
      <w:r>
        <w:t xml:space="preserve">(omrežja pogosto prehajajo druga v drugo, v primerih vstopanja igralcev z ravni EU tako ne moremo </w:t>
      </w:r>
      <w:r>
        <w:t xml:space="preserve">več govoriti o enem, zaprtem </w:t>
      </w:r>
      <w:proofErr w:type="spellStart"/>
      <w:r>
        <w:t>javnopolitičnem</w:t>
      </w:r>
      <w:proofErr w:type="spellEnd"/>
      <w:r>
        <w:t xml:space="preserve"> omrežju, temveč o </w:t>
      </w:r>
      <w:proofErr w:type="spellStart"/>
      <w:r>
        <w:t>večnivojski</w:t>
      </w:r>
      <w:proofErr w:type="spellEnd"/>
      <w:r>
        <w:t xml:space="preserve"> strukturi tega konkretnega omrežja)</w:t>
      </w:r>
    </w:p>
    <w:p w:rsidR="00000000" w:rsidRDefault="00AB429C">
      <w:pPr>
        <w:jc w:val="both"/>
      </w:pPr>
    </w:p>
    <w:p w:rsidR="00000000" w:rsidRDefault="00AB429C">
      <w:pPr>
        <w:numPr>
          <w:ilvl w:val="0"/>
          <w:numId w:val="1"/>
        </w:numPr>
        <w:jc w:val="both"/>
      </w:pPr>
      <w:r>
        <w:t>DIMENZIJE IN TIPOLOGIZACIJA JAVNOPOLITIČNIH OMREŽIJ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 xml:space="preserve">- VAN WARDEN: </w:t>
      </w:r>
    </w:p>
    <w:p w:rsidR="00000000" w:rsidRDefault="00AB429C">
      <w:pPr>
        <w:jc w:val="both"/>
        <w:rPr>
          <w:i/>
          <w:iCs/>
        </w:rPr>
      </w:pPr>
      <w:r>
        <w:rPr>
          <w:i/>
          <w:iCs/>
        </w:rPr>
        <w:t xml:space="preserve">glavne dimenzije oz. lastnosti koncepta </w:t>
      </w:r>
      <w:proofErr w:type="spellStart"/>
      <w:r>
        <w:rPr>
          <w:i/>
          <w:iCs/>
        </w:rPr>
        <w:t>javnopolitičnega</w:t>
      </w:r>
      <w:proofErr w:type="spellEnd"/>
      <w:r>
        <w:rPr>
          <w:i/>
          <w:iCs/>
        </w:rPr>
        <w:t xml:space="preserve"> omrežja: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akter / ig</w:t>
      </w:r>
      <w:r>
        <w:rPr>
          <w:b/>
          <w:bCs/>
        </w:rPr>
        <w:t xml:space="preserve">ralec </w:t>
      </w:r>
      <w:r>
        <w:t xml:space="preserve">( pomembne so njihove značilnosti, število akterjev oz. igralcev, </w:t>
      </w:r>
      <w:proofErr w:type="spellStart"/>
      <w:r>
        <w:t>monopolnost</w:t>
      </w:r>
      <w:proofErr w:type="spellEnd"/>
      <w:r>
        <w:t xml:space="preserve"> njihovega položaja)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funkcije </w:t>
      </w:r>
      <w:r>
        <w:t xml:space="preserve">( dostopnost do procesa odločanja, posvetovanja ali izmenjava </w:t>
      </w:r>
      <w:proofErr w:type="spellStart"/>
      <w:r>
        <w:t>inf</w:t>
      </w:r>
      <w:proofErr w:type="spellEnd"/>
      <w:r>
        <w:t>., pogajalska moč, koordinacija, kooperacija v procesih formulacije, implement</w:t>
      </w:r>
      <w:r>
        <w:t>acije in legitimacije javnih politik)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struktura </w:t>
      </w:r>
      <w:r>
        <w:t xml:space="preserve">( velikost omrežja, zaprtost, odprtost meja omrežja, tip članstva v omrežju, medsebojne povezave, intenzivnost ali moč medsebojnih odnosov, recipročnost (simetrija) v medsebojnih odnosih, delitev na </w:t>
      </w:r>
      <w:proofErr w:type="spellStart"/>
      <w:r>
        <w:t>podomrežj</w:t>
      </w:r>
      <w:r>
        <w:t>a</w:t>
      </w:r>
      <w:proofErr w:type="spellEnd"/>
      <w:r>
        <w:t>, tipi koordinacije, centralnost, stopnja delegacije pristojnosti iz centra na druge sodelujoče v omrežju, narava odnosov, stabilnost omrežja)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institucionalizacija</w:t>
      </w:r>
      <w:proofErr w:type="spellEnd"/>
      <w:r>
        <w:rPr>
          <w:b/>
          <w:bCs/>
        </w:rPr>
        <w:t xml:space="preserve"> </w:t>
      </w:r>
      <w:r>
        <w:t>(formalna lastnost strukture in stabilnost omrežja)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pravila vedenja ali pravila igre znotra</w:t>
      </w:r>
      <w:r>
        <w:rPr>
          <w:b/>
          <w:bCs/>
        </w:rPr>
        <w:t>j omrežja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odnosi moči</w:t>
      </w:r>
    </w:p>
    <w:p w:rsidR="00000000" w:rsidRDefault="00AB429C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strategije igralcev</w:t>
      </w:r>
    </w:p>
    <w:p w:rsidR="00000000" w:rsidRDefault="00AB429C">
      <w:pPr>
        <w:jc w:val="both"/>
        <w:rPr>
          <w:b/>
          <w:bCs/>
        </w:rPr>
      </w:pPr>
    </w:p>
    <w:p w:rsidR="00000000" w:rsidRDefault="00AB429C">
      <w:pPr>
        <w:jc w:val="both"/>
        <w:rPr>
          <w:b/>
          <w:bCs/>
        </w:rPr>
      </w:pPr>
    </w:p>
    <w:p w:rsidR="00000000" w:rsidRDefault="00AB429C">
      <w:pPr>
        <w:jc w:val="both"/>
        <w:rPr>
          <w:b/>
          <w:bCs/>
        </w:rPr>
      </w:pPr>
    </w:p>
    <w:p w:rsidR="00000000" w:rsidRDefault="00AB429C">
      <w:pPr>
        <w:jc w:val="both"/>
        <w:rPr>
          <w:b/>
          <w:bCs/>
        </w:rPr>
      </w:pPr>
    </w:p>
    <w:p w:rsidR="00000000" w:rsidRDefault="00AB429C">
      <w:pPr>
        <w:jc w:val="both"/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>prevladujoči modeli odnosov v omrežju</w:t>
      </w:r>
      <w:r>
        <w:t>:</w:t>
      </w:r>
    </w:p>
    <w:p w:rsidR="00000000" w:rsidRDefault="00AB429C">
      <w:pPr>
        <w:numPr>
          <w:ilvl w:val="0"/>
          <w:numId w:val="4"/>
        </w:numPr>
        <w:jc w:val="both"/>
      </w:pPr>
      <w:r>
        <w:t>odnosi, v katerih prevladujejo državni igralci</w:t>
      </w:r>
    </w:p>
    <w:p w:rsidR="00000000" w:rsidRDefault="00AB429C">
      <w:pPr>
        <w:numPr>
          <w:ilvl w:val="0"/>
          <w:numId w:val="4"/>
        </w:numPr>
        <w:jc w:val="both"/>
      </w:pPr>
      <w:r>
        <w:t>odnosi, v katerih prevladujejo civilno družbeni igralci</w:t>
      </w:r>
    </w:p>
    <w:p w:rsidR="00000000" w:rsidRDefault="00AB429C">
      <w:pPr>
        <w:numPr>
          <w:ilvl w:val="0"/>
          <w:numId w:val="4"/>
        </w:numPr>
        <w:jc w:val="both"/>
      </w:pPr>
      <w:r>
        <w:t>odnosi, kjer le določeni tipi civilno družbenih igralcev sodelujejo</w:t>
      </w:r>
      <w:r>
        <w:t xml:space="preserve"> z državnimi igralci</w:t>
      </w:r>
    </w:p>
    <w:p w:rsidR="00000000" w:rsidRDefault="00AB429C">
      <w:pPr>
        <w:numPr>
          <w:ilvl w:val="0"/>
          <w:numId w:val="4"/>
        </w:numPr>
        <w:jc w:val="both"/>
      </w:pPr>
      <w:r>
        <w:t>odnosi, kjer le nekateri igralci z državne ravni sodelujejo s številnimi različnimi igralci s civilno družbene ravni</w:t>
      </w:r>
    </w:p>
    <w:p w:rsidR="00000000" w:rsidRDefault="00AB429C">
      <w:pPr>
        <w:numPr>
          <w:ilvl w:val="0"/>
          <w:numId w:val="4"/>
        </w:numPr>
        <w:jc w:val="both"/>
      </w:pPr>
      <w:r>
        <w:t>odnosi, v katerih ne moremo določiti ključnih igralcev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rPr>
          <w:i/>
          <w:iCs/>
        </w:rPr>
        <w:t xml:space="preserve">tipi </w:t>
      </w:r>
      <w:proofErr w:type="spellStart"/>
      <w:r>
        <w:rPr>
          <w:i/>
          <w:iCs/>
        </w:rPr>
        <w:t>javnopolitičnih</w:t>
      </w:r>
      <w:proofErr w:type="spellEnd"/>
      <w:r>
        <w:rPr>
          <w:i/>
          <w:iCs/>
        </w:rPr>
        <w:t xml:space="preserve"> omrežij</w:t>
      </w:r>
      <w:r>
        <w:t>:</w:t>
      </w:r>
    </w:p>
    <w:p w:rsidR="00000000" w:rsidRDefault="00AB429C">
      <w:pPr>
        <w:numPr>
          <w:ilvl w:val="0"/>
          <w:numId w:val="5"/>
        </w:numPr>
        <w:jc w:val="both"/>
      </w:pPr>
      <w:proofErr w:type="spellStart"/>
      <w:r>
        <w:t>statizem</w:t>
      </w:r>
      <w:proofErr w:type="spellEnd"/>
      <w:r>
        <w:t xml:space="preserve">, </w:t>
      </w:r>
      <w:proofErr w:type="spellStart"/>
      <w:r>
        <w:t>pantoflaža</w:t>
      </w:r>
      <w:proofErr w:type="spellEnd"/>
      <w:r>
        <w:t>, etatizem</w:t>
      </w:r>
    </w:p>
    <w:p w:rsidR="00000000" w:rsidRDefault="00AB429C">
      <w:pPr>
        <w:numPr>
          <w:ilvl w:val="0"/>
          <w:numId w:val="5"/>
        </w:numPr>
        <w:jc w:val="both"/>
      </w:pPr>
      <w:r>
        <w:t>r</w:t>
      </w:r>
      <w:r>
        <w:t>azlični tipi pluralizma</w:t>
      </w:r>
    </w:p>
    <w:p w:rsidR="00000000" w:rsidRDefault="00AB429C">
      <w:pPr>
        <w:numPr>
          <w:ilvl w:val="0"/>
          <w:numId w:val="5"/>
        </w:numPr>
        <w:jc w:val="both"/>
      </w:pPr>
      <w:r>
        <w:t xml:space="preserve">različni tipi </w:t>
      </w:r>
      <w:proofErr w:type="spellStart"/>
      <w:r>
        <w:t>korporativizma</w:t>
      </w:r>
      <w:proofErr w:type="spellEnd"/>
    </w:p>
    <w:p w:rsidR="00000000" w:rsidRDefault="00AB429C">
      <w:pPr>
        <w:numPr>
          <w:ilvl w:val="0"/>
          <w:numId w:val="5"/>
        </w:numPr>
        <w:jc w:val="both"/>
      </w:pPr>
      <w:proofErr w:type="spellStart"/>
      <w:r>
        <w:t>parantela</w:t>
      </w:r>
      <w:proofErr w:type="spellEnd"/>
    </w:p>
    <w:p w:rsidR="00000000" w:rsidRDefault="00AB429C">
      <w:pPr>
        <w:numPr>
          <w:ilvl w:val="0"/>
          <w:numId w:val="5"/>
        </w:numPr>
        <w:jc w:val="both"/>
      </w:pPr>
      <w:r>
        <w:t>železni trikotnik</w:t>
      </w:r>
    </w:p>
    <w:p w:rsidR="00000000" w:rsidRDefault="00AB429C">
      <w:pPr>
        <w:numPr>
          <w:ilvl w:val="0"/>
          <w:numId w:val="5"/>
        </w:numPr>
        <w:jc w:val="both"/>
      </w:pPr>
      <w:r>
        <w:t>tematsko omrežje</w:t>
      </w:r>
    </w:p>
    <w:p w:rsidR="00000000" w:rsidRDefault="00AB429C">
      <w:pPr>
        <w:jc w:val="both"/>
      </w:pPr>
    </w:p>
    <w:p w:rsidR="00000000" w:rsidRDefault="00AB429C">
      <w:pPr>
        <w:numPr>
          <w:ilvl w:val="0"/>
          <w:numId w:val="1"/>
        </w:numPr>
        <w:jc w:val="both"/>
      </w:pPr>
      <w:r>
        <w:t>KONCEPT JAVNOPOLITIČNIH OMREŽIJ IN PROCESI OBLIKOVANJA IN IZVAJANJA JAVNIH POLITIK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>- PAL: lastnosti procesa oblikovanja in izvajanja javnih politik:</w:t>
      </w:r>
    </w:p>
    <w:p w:rsidR="00000000" w:rsidRDefault="00AB429C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faznost</w:t>
      </w:r>
      <w:proofErr w:type="spellEnd"/>
      <w:r>
        <w:t xml:space="preserve"> procesa (posamezne faze prehajajo druga v drugo)</w:t>
      </w:r>
    </w:p>
    <w:p w:rsidR="00000000" w:rsidRDefault="00AB429C">
      <w:pPr>
        <w:numPr>
          <w:ilvl w:val="0"/>
          <w:numId w:val="6"/>
        </w:numPr>
        <w:jc w:val="both"/>
      </w:pPr>
      <w:r>
        <w:rPr>
          <w:b/>
          <w:bCs/>
        </w:rPr>
        <w:t xml:space="preserve">narava procesa ( </w:t>
      </w:r>
      <w:r>
        <w:t>konflikti. Tri močne silnice, ki poganjajo proces: interesi, vrednote, prepričanja)</w:t>
      </w:r>
    </w:p>
    <w:p w:rsidR="00000000" w:rsidRDefault="00AB429C">
      <w:pPr>
        <w:numPr>
          <w:ilvl w:val="0"/>
          <w:numId w:val="6"/>
        </w:numPr>
        <w:jc w:val="both"/>
      </w:pPr>
      <w:r>
        <w:t xml:space="preserve">številni vpleteni in potencialno vpleteni </w:t>
      </w:r>
      <w:proofErr w:type="spellStart"/>
      <w:r>
        <w:rPr>
          <w:b/>
          <w:bCs/>
        </w:rPr>
        <w:t>javnopolitični</w:t>
      </w:r>
      <w:proofErr w:type="spellEnd"/>
      <w:r>
        <w:rPr>
          <w:b/>
          <w:bCs/>
        </w:rPr>
        <w:t xml:space="preserve"> igralci</w:t>
      </w:r>
      <w:r>
        <w:t xml:space="preserve"> in njihovi medsebojni odnosi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 xml:space="preserve">-koncept </w:t>
      </w:r>
      <w:proofErr w:type="spellStart"/>
      <w:r>
        <w:t>j</w:t>
      </w:r>
      <w:r>
        <w:t>avnopolitičnega</w:t>
      </w:r>
      <w:proofErr w:type="spellEnd"/>
      <w:r>
        <w:t xml:space="preserve"> omrežja je mogoče analitično razvrstiti v različne faze procesa oblikovanja in izvajanja javnih politik, med katerimi so pomembne predvsem:</w:t>
      </w:r>
    </w:p>
    <w:p w:rsidR="00000000" w:rsidRDefault="00AB429C">
      <w:pPr>
        <w:numPr>
          <w:ilvl w:val="0"/>
          <w:numId w:val="7"/>
        </w:numPr>
        <w:jc w:val="both"/>
      </w:pPr>
      <w:r>
        <w:t>definiranje problema</w:t>
      </w:r>
    </w:p>
    <w:p w:rsidR="00000000" w:rsidRDefault="00AB429C">
      <w:pPr>
        <w:numPr>
          <w:ilvl w:val="0"/>
          <w:numId w:val="7"/>
        </w:numPr>
        <w:jc w:val="both"/>
      </w:pPr>
      <w:r>
        <w:t>oblikovanje dnevnega reda</w:t>
      </w:r>
    </w:p>
    <w:p w:rsidR="00000000" w:rsidRDefault="00AB429C">
      <w:pPr>
        <w:numPr>
          <w:ilvl w:val="0"/>
          <w:numId w:val="7"/>
        </w:numPr>
        <w:jc w:val="both"/>
      </w:pPr>
      <w:r>
        <w:t>formulacija javne politike</w:t>
      </w:r>
    </w:p>
    <w:p w:rsidR="00000000" w:rsidRDefault="00AB429C">
      <w:pPr>
        <w:numPr>
          <w:ilvl w:val="0"/>
          <w:numId w:val="7"/>
        </w:numPr>
        <w:jc w:val="both"/>
      </w:pPr>
      <w:r>
        <w:t>implementacija javne polit</w:t>
      </w:r>
      <w:r>
        <w:t>ike</w:t>
      </w:r>
    </w:p>
    <w:p w:rsidR="00000000" w:rsidRDefault="00AB429C">
      <w:pPr>
        <w:jc w:val="both"/>
      </w:pPr>
      <w:r>
        <w:t xml:space="preserve">(v vsaki od teh faz se koncept </w:t>
      </w:r>
      <w:proofErr w:type="spellStart"/>
      <w:r>
        <w:t>javnopolitičnih</w:t>
      </w:r>
      <w:proofErr w:type="spellEnd"/>
      <w:r>
        <w:t xml:space="preserve"> omrežij spreminja in dopolnjuje)</w:t>
      </w:r>
    </w:p>
    <w:p w:rsidR="00000000" w:rsidRDefault="00AB429C">
      <w:pPr>
        <w:jc w:val="both"/>
      </w:pPr>
    </w:p>
    <w:p w:rsidR="00000000" w:rsidRDefault="00AB429C">
      <w:pPr>
        <w:numPr>
          <w:ilvl w:val="0"/>
          <w:numId w:val="1"/>
        </w:numPr>
        <w:jc w:val="both"/>
      </w:pPr>
      <w:r>
        <w:t>JAVNOPOLITIČNE SPREMEMBE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 xml:space="preserve">- le-te so možne šele, ko </w:t>
      </w:r>
      <w:proofErr w:type="spellStart"/>
      <w:r>
        <w:t>javnopolitično</w:t>
      </w:r>
      <w:proofErr w:type="spellEnd"/>
      <w:r>
        <w:t xml:space="preserve"> omrežje ter širše pol. strukture ne zagovarjajo interesov tistih, ki zagovarjajo ohranitev trenutne poli</w:t>
      </w:r>
      <w:r>
        <w:t xml:space="preserve">tike in njenih </w:t>
      </w:r>
      <w:proofErr w:type="spellStart"/>
      <w:r>
        <w:t>javnopolitičnih</w:t>
      </w:r>
      <w:proofErr w:type="spellEnd"/>
      <w:r>
        <w:t xml:space="preserve"> principov ter ciljev</w:t>
      </w:r>
    </w:p>
    <w:p w:rsidR="00000000" w:rsidRDefault="00AB429C">
      <w:pPr>
        <w:jc w:val="both"/>
      </w:pPr>
      <w:r>
        <w:t xml:space="preserve">- koncept </w:t>
      </w:r>
      <w:proofErr w:type="spellStart"/>
      <w:r>
        <w:t>javnopol</w:t>
      </w:r>
      <w:proofErr w:type="spellEnd"/>
      <w:r>
        <w:t xml:space="preserve">. spremembe se lahko nanaša na </w:t>
      </w:r>
      <w:r>
        <w:rPr>
          <w:i/>
          <w:iCs/>
        </w:rPr>
        <w:t>korenito reforme neke politike</w:t>
      </w:r>
      <w:r>
        <w:t xml:space="preserve"> ali pa na </w:t>
      </w:r>
      <w:r>
        <w:rPr>
          <w:i/>
          <w:iCs/>
        </w:rPr>
        <w:t>vzpostavitev povsem novih politik</w:t>
      </w:r>
    </w:p>
    <w:p w:rsidR="00000000" w:rsidRDefault="00AB429C">
      <w:pPr>
        <w:jc w:val="both"/>
      </w:pPr>
      <w:r>
        <w:t xml:space="preserve">- najugodnejša priložnost za izvedbo korenite </w:t>
      </w:r>
      <w:proofErr w:type="spellStart"/>
      <w:r>
        <w:t>javnopolitične</w:t>
      </w:r>
      <w:proofErr w:type="spellEnd"/>
      <w:r>
        <w:t xml:space="preserve"> spremembe je takrat</w:t>
      </w:r>
      <w:r>
        <w:t xml:space="preserve"> ko:</w:t>
      </w:r>
    </w:p>
    <w:p w:rsidR="00000000" w:rsidRDefault="00AB429C">
      <w:pPr>
        <w:numPr>
          <w:ilvl w:val="0"/>
          <w:numId w:val="8"/>
        </w:numPr>
        <w:jc w:val="both"/>
      </w:pPr>
      <w:r>
        <w:t xml:space="preserve">ni medsebojno močno povezanega </w:t>
      </w:r>
      <w:proofErr w:type="spellStart"/>
      <w:r>
        <w:t>javnopolitičnega</w:t>
      </w:r>
      <w:proofErr w:type="spellEnd"/>
      <w:r>
        <w:t xml:space="preserve"> omrežja, odnos med igralci je šibak, </w:t>
      </w:r>
      <w:proofErr w:type="spellStart"/>
      <w:r>
        <w:t>konflikten</w:t>
      </w:r>
      <w:proofErr w:type="spellEnd"/>
      <w:r>
        <w:t xml:space="preserve"> in celo destruktivno naravnan, zastopani so številni različni interesi, ni nekega močnega osrednjega igralca</w:t>
      </w:r>
    </w:p>
    <w:p w:rsidR="00000000" w:rsidRDefault="00AB429C">
      <w:pPr>
        <w:numPr>
          <w:ilvl w:val="0"/>
          <w:numId w:val="8"/>
        </w:numPr>
        <w:jc w:val="both"/>
      </w:pPr>
      <w:r>
        <w:t xml:space="preserve">ko je dimenzija </w:t>
      </w:r>
      <w:proofErr w:type="spellStart"/>
      <w:r>
        <w:t>javnopolitične</w:t>
      </w:r>
      <w:proofErr w:type="spellEnd"/>
      <w:r>
        <w:t xml:space="preserve"> spremembe prepo</w:t>
      </w:r>
      <w:r>
        <w:t>znana in uvrščena na dnevni red</w:t>
      </w:r>
    </w:p>
    <w:p w:rsidR="00000000" w:rsidRDefault="00AB429C">
      <w:pPr>
        <w:numPr>
          <w:ilvl w:val="0"/>
          <w:numId w:val="8"/>
        </w:numPr>
        <w:jc w:val="both"/>
      </w:pPr>
      <w:r>
        <w:t>interesi političnih omrežij- kakšna je volja in interes vladajočih državnih institucij, da spremembo sprejme kot legalno in legitimno</w:t>
      </w:r>
    </w:p>
    <w:p w:rsidR="00000000" w:rsidRDefault="00AB429C">
      <w:pPr>
        <w:numPr>
          <w:ilvl w:val="0"/>
          <w:numId w:val="8"/>
        </w:numPr>
        <w:jc w:val="both"/>
      </w:pPr>
      <w:r>
        <w:lastRenderedPageBreak/>
        <w:t>moč civilne družbe – ko lahko ta izsili uvedbo neke spremembe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>- DAUGBJERG: tri vrste spre</w:t>
      </w:r>
      <w:r>
        <w:t xml:space="preserve">memb, ki jih </w:t>
      </w:r>
      <w:proofErr w:type="spellStart"/>
      <w:r>
        <w:t>rangira</w:t>
      </w:r>
      <w:proofErr w:type="spellEnd"/>
      <w:r>
        <w:t xml:space="preserve"> glede na cilje in mehanizme:</w:t>
      </w:r>
    </w:p>
    <w:p w:rsidR="00000000" w:rsidRDefault="00AB429C">
      <w:pPr>
        <w:numPr>
          <w:ilvl w:val="0"/>
          <w:numId w:val="9"/>
        </w:numPr>
        <w:jc w:val="both"/>
      </w:pPr>
      <w:r>
        <w:t>reforme prvega reda (majhni vsebinski premiki, cilji + mehanizmi = ostanejo nespremenjeni)</w:t>
      </w:r>
    </w:p>
    <w:p w:rsidR="00000000" w:rsidRDefault="00AB429C">
      <w:pPr>
        <w:numPr>
          <w:ilvl w:val="0"/>
          <w:numId w:val="9"/>
        </w:numPr>
        <w:jc w:val="both"/>
      </w:pPr>
      <w:r>
        <w:t>reforme drugega reda (</w:t>
      </w:r>
      <w:proofErr w:type="spellStart"/>
      <w:r>
        <w:t>javnopolitična</w:t>
      </w:r>
      <w:proofErr w:type="spellEnd"/>
      <w:r>
        <w:t xml:space="preserve"> načela ostanejo enaka, cilji + mehanizmi = že preoblikovani)</w:t>
      </w:r>
    </w:p>
    <w:p w:rsidR="00000000" w:rsidRDefault="00AB429C">
      <w:pPr>
        <w:numPr>
          <w:ilvl w:val="0"/>
          <w:numId w:val="9"/>
        </w:numPr>
        <w:jc w:val="both"/>
      </w:pPr>
      <w:r>
        <w:t xml:space="preserve">reforme tretjega </w:t>
      </w:r>
      <w:r>
        <w:t xml:space="preserve">reda (obstoječe </w:t>
      </w:r>
      <w:proofErr w:type="spellStart"/>
      <w:r>
        <w:t>javnopolitične</w:t>
      </w:r>
      <w:proofErr w:type="spellEnd"/>
      <w:r>
        <w:t xml:space="preserve"> mehanizme, načela in cilje se zavrne, ter se glede na začrtano stanje vzpostavi povsem nove)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>- še ena delitev politike:</w:t>
      </w:r>
    </w:p>
    <w:p w:rsidR="00000000" w:rsidRDefault="00AB429C">
      <w:pPr>
        <w:numPr>
          <w:ilvl w:val="1"/>
          <w:numId w:val="9"/>
        </w:numPr>
        <w:jc w:val="both"/>
      </w:pPr>
      <w:r>
        <w:t xml:space="preserve">nizko stroškovne – ustrezajo k spremembam prvega in drugega reda, uvedene so </w:t>
      </w:r>
      <w:proofErr w:type="spellStart"/>
      <w:r>
        <w:t>inkrementalno</w:t>
      </w:r>
      <w:proofErr w:type="spellEnd"/>
      <w:r>
        <w:t xml:space="preserve"> ter porazdelj</w:t>
      </w:r>
      <w:r>
        <w:t>ene na vse skupine v sistemu, novo začrtani cilji ne nasprotujejo splošno zastavljenim ciljem sektorja kot celote</w:t>
      </w:r>
    </w:p>
    <w:p w:rsidR="00000000" w:rsidRDefault="00AB429C">
      <w:pPr>
        <w:numPr>
          <w:ilvl w:val="1"/>
          <w:numId w:val="9"/>
        </w:numPr>
        <w:jc w:val="both"/>
      </w:pPr>
      <w:r>
        <w:t>visoko stroškovne – uvedba novih načel povzroča visoke stroške</w:t>
      </w:r>
    </w:p>
    <w:p w:rsidR="00000000" w:rsidRDefault="00AB429C">
      <w:pPr>
        <w:jc w:val="both"/>
      </w:pPr>
    </w:p>
    <w:p w:rsidR="00000000" w:rsidRDefault="00AB429C">
      <w:pPr>
        <w:numPr>
          <w:ilvl w:val="2"/>
          <w:numId w:val="9"/>
        </w:numPr>
        <w:jc w:val="both"/>
      </w:pPr>
      <w:r>
        <w:t>preglednica : str. 77</w:t>
      </w:r>
    </w:p>
    <w:p w:rsidR="00000000" w:rsidRDefault="00AB429C">
      <w:pPr>
        <w:jc w:val="both"/>
      </w:pPr>
    </w:p>
    <w:p w:rsidR="00000000" w:rsidRDefault="00AB429C">
      <w:pPr>
        <w:numPr>
          <w:ilvl w:val="0"/>
          <w:numId w:val="1"/>
        </w:numPr>
        <w:jc w:val="both"/>
      </w:pPr>
      <w:r>
        <w:t>UPORABNOST PRIKAZANE TEORIJE JAVNOPOLITIČNIH SPREMEMB</w:t>
      </w:r>
    </w:p>
    <w:p w:rsidR="00000000" w:rsidRDefault="00AB429C">
      <w:pPr>
        <w:jc w:val="both"/>
      </w:pPr>
    </w:p>
    <w:p w:rsidR="00000000" w:rsidRDefault="00AB429C">
      <w:pPr>
        <w:jc w:val="both"/>
      </w:pPr>
      <w:r>
        <w:t>- preberi na str. 77- tu je opisan primer telekomunikacijskega sektorja v Sloveniji pred reorganizacijo ministrstva leta 2001</w:t>
      </w:r>
    </w:p>
    <w:p w:rsidR="00AB429C" w:rsidRDefault="00AB429C">
      <w:pPr>
        <w:jc w:val="both"/>
      </w:pPr>
    </w:p>
    <w:sectPr w:rsidR="00AB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BAD"/>
    <w:multiLevelType w:val="hybridMultilevel"/>
    <w:tmpl w:val="7982D366"/>
    <w:lvl w:ilvl="0" w:tplc="68AE52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50872"/>
    <w:multiLevelType w:val="hybridMultilevel"/>
    <w:tmpl w:val="420887C6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91854"/>
    <w:multiLevelType w:val="hybridMultilevel"/>
    <w:tmpl w:val="1CBEF1A4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A3ED7"/>
    <w:multiLevelType w:val="hybridMultilevel"/>
    <w:tmpl w:val="EFD66C50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82230"/>
    <w:multiLevelType w:val="hybridMultilevel"/>
    <w:tmpl w:val="AAC4C444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57185"/>
    <w:multiLevelType w:val="hybridMultilevel"/>
    <w:tmpl w:val="A404A048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86956"/>
    <w:multiLevelType w:val="hybridMultilevel"/>
    <w:tmpl w:val="80304A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E1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F2F34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266CD"/>
    <w:multiLevelType w:val="hybridMultilevel"/>
    <w:tmpl w:val="2076929A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0AC1"/>
    <w:multiLevelType w:val="hybridMultilevel"/>
    <w:tmpl w:val="8AA696E6"/>
    <w:lvl w:ilvl="0" w:tplc="566E1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CE7C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098"/>
    <w:rsid w:val="00263098"/>
    <w:rsid w:val="00A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JAVNOPOLITIČNA OMREŽJA</vt:lpstr>
      <vt:lpstr>JAVNOPOLITIČNA OMREŽJA</vt:lpstr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JAVNOPOLITIČNA OMREŽJA</dc:title>
  <dc:creator>mirko</dc:creator>
  <cp:lastModifiedBy>Jaka</cp:lastModifiedBy>
  <cp:revision>2</cp:revision>
  <dcterms:created xsi:type="dcterms:W3CDTF">2014-02-01T12:30:00Z</dcterms:created>
  <dcterms:modified xsi:type="dcterms:W3CDTF">2014-02-01T12:30:00Z</dcterms:modified>
</cp:coreProperties>
</file>