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C6" w:rsidRPr="00553CB1" w:rsidRDefault="009651F5" w:rsidP="00553CB1">
      <w:pPr>
        <w:pStyle w:val="Brezrazmikov"/>
        <w:jc w:val="both"/>
        <w:rPr>
          <w:b/>
          <w:sz w:val="12"/>
          <w:szCs w:val="12"/>
        </w:rPr>
      </w:pPr>
      <w:r>
        <w:rPr>
          <w:b/>
          <w:sz w:val="12"/>
          <w:szCs w:val="12"/>
        </w:rPr>
        <w:t>CELIČNI PRINCIP</w:t>
      </w:r>
    </w:p>
    <w:p w:rsidR="00611782" w:rsidRDefault="00611782" w:rsidP="00553CB1">
      <w:pPr>
        <w:pStyle w:val="Brezrazmikov"/>
        <w:jc w:val="both"/>
        <w:rPr>
          <w:sz w:val="12"/>
          <w:szCs w:val="12"/>
        </w:rPr>
      </w:pPr>
      <w:r w:rsidRPr="00553CB1">
        <w:rPr>
          <w:sz w:val="12"/>
          <w:szCs w:val="12"/>
        </w:rPr>
        <w:t xml:space="preserve">Območje pokritosti razdelimo v celice, katerih strukture so </w:t>
      </w:r>
      <w:proofErr w:type="spellStart"/>
      <w:r w:rsidRPr="00553CB1">
        <w:rPr>
          <w:sz w:val="12"/>
          <w:szCs w:val="12"/>
        </w:rPr>
        <w:t>šestkotniki</w:t>
      </w:r>
      <w:proofErr w:type="spellEnd"/>
      <w:r w:rsidRPr="00553CB1">
        <w:rPr>
          <w:sz w:val="12"/>
          <w:szCs w:val="12"/>
        </w:rPr>
        <w:t xml:space="preserve">, celoten sistem celic pa spominja na »panj.« Vsaka celica ima svojo bazno postajo oz. svoj oddajnik in sprejemnik. Paziti je treba, da celice, ki oddajajo na istih frekvencah niso preblizu skupaj, tako da ne prihaja do t.i. </w:t>
      </w:r>
      <w:proofErr w:type="spellStart"/>
      <w:r w:rsidRPr="00553CB1">
        <w:rPr>
          <w:sz w:val="12"/>
          <w:szCs w:val="12"/>
        </w:rPr>
        <w:t>sokanalnih</w:t>
      </w:r>
      <w:proofErr w:type="spellEnd"/>
      <w:r w:rsidRPr="00553CB1">
        <w:rPr>
          <w:sz w:val="12"/>
          <w:szCs w:val="12"/>
        </w:rPr>
        <w:t xml:space="preserve"> motenj. Kapaciteta uporabnikov celotnega sistema se lahko poveča z delitvijo celic, vendar moramo potem pri novonastalih manjših celicah zmanjšati oddajno moč oddajnika, saj hočemo, da bi bila moč sprejema na robu celice enaka kot pred delitvijo. Z zmanjšanjem oddajne moči tudi preprečujemo vpliv CCI oz. </w:t>
      </w:r>
      <w:proofErr w:type="spellStart"/>
      <w:r w:rsidRPr="00553CB1">
        <w:rPr>
          <w:sz w:val="12"/>
          <w:szCs w:val="12"/>
        </w:rPr>
        <w:t>sokanalnih</w:t>
      </w:r>
      <w:proofErr w:type="spellEnd"/>
      <w:r w:rsidRPr="00553CB1">
        <w:rPr>
          <w:sz w:val="12"/>
          <w:szCs w:val="12"/>
        </w:rPr>
        <w:t xml:space="preserve"> motenj.</w:t>
      </w:r>
    </w:p>
    <w:p w:rsidR="005A18E8" w:rsidRDefault="005A18E8" w:rsidP="00553CB1">
      <w:pPr>
        <w:pStyle w:val="Brezrazmikov"/>
        <w:jc w:val="both"/>
        <w:rPr>
          <w:sz w:val="12"/>
          <w:szCs w:val="12"/>
        </w:rPr>
      </w:pPr>
    </w:p>
    <w:p w:rsidR="005A18E8" w:rsidRDefault="005A18E8" w:rsidP="00553CB1">
      <w:pPr>
        <w:pStyle w:val="Brezrazmikov"/>
        <w:jc w:val="both"/>
        <w:rPr>
          <w:sz w:val="12"/>
          <w:szCs w:val="12"/>
        </w:rPr>
      </w:pPr>
    </w:p>
    <w:p w:rsidR="005A18E8" w:rsidRDefault="005A18E8" w:rsidP="00553CB1">
      <w:pPr>
        <w:pStyle w:val="Brezrazmikov"/>
        <w:jc w:val="both"/>
        <w:rPr>
          <w:sz w:val="12"/>
          <w:szCs w:val="12"/>
        </w:rPr>
      </w:pPr>
    </w:p>
    <w:p w:rsidR="005A18E8" w:rsidRDefault="005A18E8" w:rsidP="00553CB1">
      <w:pPr>
        <w:pStyle w:val="Brezrazmikov"/>
        <w:jc w:val="both"/>
        <w:rPr>
          <w:sz w:val="12"/>
          <w:szCs w:val="12"/>
        </w:rPr>
      </w:pPr>
    </w:p>
    <w:p w:rsidR="005A18E8" w:rsidRPr="00553CB1" w:rsidRDefault="005A18E8" w:rsidP="00553CB1">
      <w:pPr>
        <w:pStyle w:val="Brezrazmikov"/>
        <w:jc w:val="both"/>
        <w:rPr>
          <w:sz w:val="12"/>
          <w:szCs w:val="12"/>
        </w:rPr>
      </w:pPr>
    </w:p>
    <w:p w:rsidR="00611782" w:rsidRDefault="009651F5" w:rsidP="00553CB1">
      <w:pPr>
        <w:pStyle w:val="Brezrazmikov"/>
        <w:jc w:val="both"/>
        <w:rPr>
          <w:b/>
          <w:sz w:val="12"/>
          <w:szCs w:val="12"/>
        </w:rPr>
      </w:pPr>
      <w:r>
        <w:rPr>
          <w:b/>
          <w:sz w:val="12"/>
          <w:szCs w:val="12"/>
        </w:rPr>
        <w:t>Povečanje kapacitete z delit</w:t>
      </w:r>
      <w:r w:rsidRPr="009651F5">
        <w:rPr>
          <w:b/>
          <w:sz w:val="12"/>
          <w:szCs w:val="12"/>
        </w:rPr>
        <w:t>v</w:t>
      </w:r>
      <w:r>
        <w:rPr>
          <w:b/>
          <w:sz w:val="12"/>
          <w:szCs w:val="12"/>
        </w:rPr>
        <w:t>ijo</w:t>
      </w:r>
      <w:r w:rsidRPr="009651F5">
        <w:rPr>
          <w:b/>
          <w:sz w:val="12"/>
          <w:szCs w:val="12"/>
        </w:rPr>
        <w:t xml:space="preserve"> celic </w:t>
      </w:r>
      <w:r>
        <w:rPr>
          <w:b/>
          <w:sz w:val="12"/>
          <w:szCs w:val="12"/>
        </w:rPr>
        <w:t>- postopek, na kaj paziti</w:t>
      </w:r>
    </w:p>
    <w:p w:rsidR="009651F5" w:rsidRDefault="009651F5" w:rsidP="00553CB1">
      <w:pPr>
        <w:pStyle w:val="Brezrazmikov"/>
        <w:jc w:val="both"/>
        <w:rPr>
          <w:sz w:val="12"/>
          <w:szCs w:val="12"/>
        </w:rPr>
      </w:pPr>
      <w:r>
        <w:rPr>
          <w:sz w:val="12"/>
          <w:szCs w:val="12"/>
        </w:rPr>
        <w:t>Delimo jih z namenom, da bi zmanjšali CCI. Delimo jih na dva načina, z uporabo usmerjenih anten, ki imajo sevalni diagram: 60° - celico razdelimo na 6 delov in 120° - razdelimo na 3 dele. Vsak del ima svojo frekvenco za sprejem in oddajo signala.</w:t>
      </w:r>
    </w:p>
    <w:p w:rsidR="009651F5" w:rsidRDefault="009651F5" w:rsidP="00553CB1">
      <w:pPr>
        <w:pStyle w:val="Brezrazmikov"/>
        <w:jc w:val="both"/>
        <w:rPr>
          <w:sz w:val="12"/>
          <w:szCs w:val="12"/>
        </w:rPr>
      </w:pPr>
      <w:r>
        <w:rPr>
          <w:sz w:val="12"/>
          <w:szCs w:val="12"/>
        </w:rPr>
        <w:t xml:space="preserve">Kot načrtovalci moramo paziti, da z delitvijo celice ne povzročamo probleme ostalim celicam. Tako, da izberemo tiste kanale v </w:t>
      </w:r>
      <w:proofErr w:type="spellStart"/>
      <w:r>
        <w:rPr>
          <w:sz w:val="12"/>
          <w:szCs w:val="12"/>
        </w:rPr>
        <w:t>setorju</w:t>
      </w:r>
      <w:proofErr w:type="spellEnd"/>
      <w:r>
        <w:rPr>
          <w:sz w:val="12"/>
          <w:szCs w:val="12"/>
        </w:rPr>
        <w:t>, ki ne bodo povzročali CCI v sosednjih celicah.</w:t>
      </w:r>
    </w:p>
    <w:p w:rsidR="009651F5" w:rsidRDefault="009651F5" w:rsidP="00553CB1">
      <w:pPr>
        <w:pStyle w:val="Brezrazmikov"/>
        <w:jc w:val="both"/>
        <w:rPr>
          <w:b/>
          <w:i/>
          <w:sz w:val="12"/>
          <w:szCs w:val="12"/>
        </w:rPr>
      </w:pPr>
      <w:r w:rsidRPr="009651F5">
        <w:rPr>
          <w:b/>
          <w:i/>
          <w:sz w:val="12"/>
          <w:szCs w:val="12"/>
        </w:rPr>
        <w:t>Radij prepolovimo, Moč oddajnika, če je v=4?</w:t>
      </w:r>
    </w:p>
    <w:p w:rsidR="009651F5" w:rsidRDefault="009651F5" w:rsidP="00553CB1">
      <w:pPr>
        <w:pStyle w:val="Brezrazmikov"/>
        <w:jc w:val="both"/>
        <w:rPr>
          <w:sz w:val="12"/>
          <w:szCs w:val="12"/>
        </w:rPr>
      </w:pPr>
      <w:r>
        <w:rPr>
          <w:sz w:val="12"/>
          <w:szCs w:val="12"/>
        </w:rPr>
        <w:t>Poskrbeti moramo da oddajna moč nove celice ne bo motila oddajne moči ostalih sosednjih celic.</w:t>
      </w:r>
    </w:p>
    <w:p w:rsidR="00312A99" w:rsidRPr="00312A99" w:rsidRDefault="00312A99" w:rsidP="00312A99">
      <w:pPr>
        <w:pStyle w:val="Brezrazmikov"/>
        <w:jc w:val="both"/>
        <w:rPr>
          <w:rFonts w:eastAsiaTheme="minorEastAsia"/>
          <w:sz w:val="12"/>
          <w:szCs w:val="14"/>
        </w:rPr>
      </w:pPr>
      <m:oMath>
        <m:r>
          <w:rPr>
            <w:rFonts w:ascii="Cambria Math" w:hAnsi="Cambria Math"/>
            <w:sz w:val="14"/>
            <w:szCs w:val="14"/>
          </w:rPr>
          <m:t>Pu=Ptu*</m:t>
        </m:r>
        <m:sSup>
          <m:sSupPr>
            <m:ctrlPr>
              <w:rPr>
                <w:rFonts w:ascii="Cambria Math" w:hAnsi="Cambria Math"/>
                <w:i/>
                <w:sz w:val="14"/>
                <w:szCs w:val="14"/>
              </w:rPr>
            </m:ctrlPr>
          </m:sSupPr>
          <m:e>
            <m:r>
              <w:rPr>
                <w:rFonts w:ascii="Cambria Math" w:hAnsi="Cambria Math"/>
                <w:sz w:val="14"/>
                <w:szCs w:val="14"/>
              </w:rPr>
              <m:t>R</m:t>
            </m:r>
          </m:e>
          <m:sup>
            <m:r>
              <w:rPr>
                <w:rFonts w:ascii="Cambria Math" w:hAnsi="Cambria Math"/>
                <w:sz w:val="14"/>
                <w:szCs w:val="14"/>
              </w:rPr>
              <m:t>-v</m:t>
            </m:r>
          </m:sup>
        </m:sSup>
      </m:oMath>
      <w:r w:rsidRPr="00312A99">
        <w:rPr>
          <w:rFonts w:eastAsiaTheme="minorEastAsia"/>
          <w:sz w:val="14"/>
          <w:szCs w:val="14"/>
        </w:rPr>
        <w:t xml:space="preserve">  </w:t>
      </w:r>
      <w:r>
        <w:rPr>
          <w:rFonts w:eastAsiaTheme="minorEastAsia"/>
          <w:sz w:val="12"/>
          <w:szCs w:val="14"/>
        </w:rPr>
        <w:t>moč na robu večje stare celice (</w:t>
      </w:r>
      <w:proofErr w:type="spellStart"/>
      <w:r>
        <w:rPr>
          <w:rFonts w:eastAsiaTheme="minorEastAsia"/>
          <w:sz w:val="12"/>
          <w:szCs w:val="14"/>
        </w:rPr>
        <w:t>Ptu</w:t>
      </w:r>
      <w:proofErr w:type="spellEnd"/>
      <w:r>
        <w:rPr>
          <w:rFonts w:eastAsiaTheme="minorEastAsia"/>
          <w:sz w:val="12"/>
          <w:szCs w:val="14"/>
        </w:rPr>
        <w:t>-oddajna moč stare celice)</w:t>
      </w:r>
    </w:p>
    <w:p w:rsidR="0008678E" w:rsidRDefault="00312A99" w:rsidP="00312A99">
      <w:pPr>
        <w:pStyle w:val="Brezrazmikov"/>
        <w:jc w:val="both"/>
        <w:rPr>
          <w:rFonts w:eastAsiaTheme="minorEastAsia"/>
          <w:sz w:val="12"/>
          <w:szCs w:val="14"/>
        </w:rPr>
      </w:pPr>
      <w:r w:rsidRPr="00312A99">
        <w:rPr>
          <w:rFonts w:eastAsiaTheme="minorEastAsia"/>
          <w:sz w:val="14"/>
          <w:szCs w:val="14"/>
        </w:rPr>
        <w:t xml:space="preserve">  </w:t>
      </w:r>
      <m:oMath>
        <m:r>
          <w:rPr>
            <w:rFonts w:ascii="Cambria Math" w:hAnsi="Cambria Math"/>
            <w:sz w:val="14"/>
            <w:szCs w:val="14"/>
          </w:rPr>
          <m:t>Psu=Pts*(</m:t>
        </m:r>
        <m:sSup>
          <m:sSupPr>
            <m:ctrlPr>
              <w:rPr>
                <w:rFonts w:ascii="Cambria Math" w:hAnsi="Cambria Math"/>
                <w:i/>
                <w:sz w:val="14"/>
                <w:szCs w:val="14"/>
              </w:rPr>
            </m:ctrlPr>
          </m:sSupPr>
          <m:e>
            <m:f>
              <m:fPr>
                <m:ctrlPr>
                  <w:rPr>
                    <w:rFonts w:ascii="Cambria Math" w:hAnsi="Cambria Math"/>
                    <w:i/>
                    <w:sz w:val="14"/>
                    <w:szCs w:val="14"/>
                  </w:rPr>
                </m:ctrlPr>
              </m:fPr>
              <m:num>
                <m:r>
                  <w:rPr>
                    <w:rFonts w:ascii="Cambria Math" w:hAnsi="Cambria Math"/>
                    <w:sz w:val="14"/>
                    <w:szCs w:val="14"/>
                  </w:rPr>
                  <m:t>R</m:t>
                </m:r>
              </m:num>
              <m:den>
                <m:r>
                  <w:rPr>
                    <w:rFonts w:ascii="Cambria Math" w:hAnsi="Cambria Math"/>
                    <w:sz w:val="14"/>
                    <w:szCs w:val="14"/>
                  </w:rPr>
                  <m:t>2</m:t>
                </m:r>
              </m:den>
            </m:f>
            <m:r>
              <w:rPr>
                <w:rFonts w:ascii="Cambria Math" w:hAnsi="Cambria Math"/>
                <w:sz w:val="14"/>
                <w:szCs w:val="14"/>
              </w:rPr>
              <m:t>)</m:t>
            </m:r>
          </m:e>
          <m:sup>
            <m:r>
              <w:rPr>
                <w:rFonts w:ascii="Cambria Math" w:hAnsi="Cambria Math"/>
                <w:sz w:val="14"/>
                <w:szCs w:val="14"/>
              </w:rPr>
              <m:t>-v</m:t>
            </m:r>
          </m:sup>
        </m:sSup>
      </m:oMath>
      <w:r w:rsidRPr="00312A99">
        <w:rPr>
          <w:rFonts w:eastAsiaTheme="minorEastAsia"/>
          <w:sz w:val="14"/>
          <w:szCs w:val="14"/>
        </w:rPr>
        <w:t xml:space="preserve">  </w:t>
      </w:r>
      <w:r>
        <w:rPr>
          <w:rFonts w:eastAsiaTheme="minorEastAsia"/>
          <w:sz w:val="12"/>
          <w:szCs w:val="14"/>
        </w:rPr>
        <w:t>moč na robu nove male celice (</w:t>
      </w:r>
      <w:proofErr w:type="spellStart"/>
      <w:r>
        <w:rPr>
          <w:rFonts w:eastAsiaTheme="minorEastAsia"/>
          <w:sz w:val="12"/>
          <w:szCs w:val="14"/>
        </w:rPr>
        <w:t>Pts</w:t>
      </w:r>
      <w:proofErr w:type="spellEnd"/>
      <w:r>
        <w:rPr>
          <w:rFonts w:eastAsiaTheme="minorEastAsia"/>
          <w:sz w:val="12"/>
          <w:szCs w:val="14"/>
        </w:rPr>
        <w:t>-oddajna moč nove celice)</w:t>
      </w:r>
    </w:p>
    <w:p w:rsidR="001B0A14" w:rsidRPr="00312A99" w:rsidRDefault="001B0A14" w:rsidP="00312A99">
      <w:pPr>
        <w:pStyle w:val="Brezrazmikov"/>
        <w:jc w:val="both"/>
        <w:rPr>
          <w:rFonts w:eastAsiaTheme="minorEastAsia"/>
          <w:sz w:val="12"/>
          <w:szCs w:val="14"/>
        </w:rPr>
      </w:pPr>
      <w:r>
        <w:rPr>
          <w:rFonts w:eastAsiaTheme="minorEastAsia"/>
          <w:sz w:val="12"/>
          <w:szCs w:val="14"/>
        </w:rPr>
        <w:t xml:space="preserve">Pogoj: </w:t>
      </w:r>
      <w:proofErr w:type="spellStart"/>
      <w:r>
        <w:rPr>
          <w:rFonts w:eastAsiaTheme="minorEastAsia"/>
          <w:sz w:val="12"/>
          <w:szCs w:val="14"/>
        </w:rPr>
        <w:t>Pu</w:t>
      </w:r>
      <w:proofErr w:type="spellEnd"/>
      <w:r>
        <w:rPr>
          <w:rFonts w:eastAsiaTheme="minorEastAsia"/>
          <w:sz w:val="12"/>
          <w:szCs w:val="14"/>
        </w:rPr>
        <w:t xml:space="preserve">=Psu </w:t>
      </w:r>
      <w:r w:rsidRPr="001B0A14">
        <w:rPr>
          <w:rFonts w:eastAsiaTheme="minorEastAsia"/>
          <w:sz w:val="12"/>
          <w:szCs w:val="14"/>
        </w:rPr>
        <w:sym w:font="Wingdings" w:char="F0E0"/>
      </w:r>
      <w:r>
        <w:rPr>
          <w:rFonts w:eastAsiaTheme="minorEastAsia"/>
          <w:sz w:val="12"/>
          <w:szCs w:val="14"/>
        </w:rPr>
        <w:t xml:space="preserve"> </w:t>
      </w:r>
      <m:oMath>
        <m:r>
          <w:rPr>
            <w:rFonts w:ascii="Cambria Math" w:eastAsiaTheme="minorEastAsia" w:hAnsi="Cambria Math"/>
            <w:sz w:val="14"/>
            <w:szCs w:val="14"/>
          </w:rPr>
          <m:t>Pst=</m:t>
        </m:r>
        <m:r>
          <m:rPr>
            <m:sty m:val="bi"/>
          </m:rPr>
          <w:rPr>
            <w:rFonts w:ascii="Cambria Math" w:eastAsiaTheme="minorEastAsia" w:hAnsi="Cambria Math"/>
            <w:sz w:val="14"/>
            <w:szCs w:val="14"/>
          </w:rPr>
          <m:t xml:space="preserve">Ptu/16 </m:t>
        </m:r>
      </m:oMath>
      <w:r w:rsidR="005A2090">
        <w:rPr>
          <w:rFonts w:eastAsiaTheme="minorEastAsia"/>
          <w:sz w:val="12"/>
          <w:szCs w:val="14"/>
        </w:rPr>
        <w:t xml:space="preserve">ali </w:t>
      </w:r>
      <m:oMath>
        <m:r>
          <w:rPr>
            <w:rFonts w:ascii="Cambria Math" w:eastAsiaTheme="minorEastAsia" w:hAnsi="Cambria Math"/>
            <w:sz w:val="14"/>
            <w:szCs w:val="14"/>
          </w:rPr>
          <m:t>Pst=Ptu</m:t>
        </m:r>
        <m:sSup>
          <m:sSupPr>
            <m:ctrlPr>
              <w:rPr>
                <w:rFonts w:ascii="Cambria Math" w:eastAsiaTheme="minorEastAsia" w:hAnsi="Cambria Math"/>
                <w:i/>
                <w:sz w:val="14"/>
                <w:szCs w:val="14"/>
              </w:rPr>
            </m:ctrlPr>
          </m:sSupPr>
          <m:e>
            <m:r>
              <w:rPr>
                <w:rFonts w:ascii="Cambria Math" w:eastAsiaTheme="minorEastAsia" w:hAnsi="Cambria Math"/>
                <w:sz w:val="14"/>
                <w:szCs w:val="14"/>
              </w:rPr>
              <m:t>(</m:t>
            </m:r>
            <m:f>
              <m:fPr>
                <m:ctrlPr>
                  <w:rPr>
                    <w:rFonts w:ascii="Cambria Math" w:eastAsiaTheme="minorEastAsia" w:hAnsi="Cambria Math"/>
                    <w:i/>
                    <w:sz w:val="14"/>
                    <w:szCs w:val="14"/>
                  </w:rPr>
                </m:ctrlPr>
              </m:fPr>
              <m:num>
                <m:r>
                  <w:rPr>
                    <w:rFonts w:ascii="Cambria Math" w:eastAsiaTheme="minorEastAsia" w:hAnsi="Cambria Math"/>
                    <w:sz w:val="14"/>
                    <w:szCs w:val="14"/>
                  </w:rPr>
                  <m:t>1</m:t>
                </m:r>
              </m:num>
              <m:den>
                <m:r>
                  <w:rPr>
                    <w:rFonts w:ascii="Cambria Math" w:eastAsiaTheme="minorEastAsia" w:hAnsi="Cambria Math"/>
                    <w:sz w:val="14"/>
                    <w:szCs w:val="14"/>
                  </w:rPr>
                  <m:t>2</m:t>
                </m:r>
              </m:den>
            </m:f>
            <m:r>
              <w:rPr>
                <w:rFonts w:ascii="Cambria Math" w:eastAsiaTheme="minorEastAsia" w:hAnsi="Cambria Math"/>
                <w:sz w:val="14"/>
                <w:szCs w:val="14"/>
              </w:rPr>
              <m:t>)</m:t>
            </m:r>
          </m:e>
          <m:sup>
            <m:r>
              <w:rPr>
                <w:rFonts w:ascii="Cambria Math" w:eastAsiaTheme="minorEastAsia" w:hAnsi="Cambria Math"/>
                <w:sz w:val="14"/>
                <w:szCs w:val="14"/>
              </w:rPr>
              <m:t>v</m:t>
            </m:r>
          </m:sup>
        </m:sSup>
      </m:oMath>
      <w:r w:rsidR="009D106E">
        <w:rPr>
          <w:rFonts w:eastAsiaTheme="minorEastAsia"/>
          <w:sz w:val="14"/>
          <w:szCs w:val="14"/>
        </w:rPr>
        <w:t xml:space="preserve">  v=4</w:t>
      </w:r>
    </w:p>
    <w:p w:rsidR="009651F5" w:rsidRPr="000826A3" w:rsidRDefault="009651F5" w:rsidP="00553CB1">
      <w:pPr>
        <w:pStyle w:val="Brezrazmikov"/>
        <w:jc w:val="both"/>
        <w:rPr>
          <w:sz w:val="8"/>
          <w:szCs w:val="8"/>
        </w:rPr>
      </w:pPr>
    </w:p>
    <w:p w:rsidR="00611782" w:rsidRPr="00553CB1" w:rsidRDefault="009651F5" w:rsidP="00553CB1">
      <w:pPr>
        <w:pStyle w:val="Brezrazmikov"/>
        <w:jc w:val="both"/>
        <w:rPr>
          <w:b/>
          <w:sz w:val="12"/>
          <w:szCs w:val="12"/>
        </w:rPr>
      </w:pPr>
      <w:r w:rsidRPr="00553CB1">
        <w:rPr>
          <w:b/>
          <w:sz w:val="12"/>
          <w:szCs w:val="12"/>
        </w:rPr>
        <w:t>3 NAČINI ZA SOUPORABO SPEKTRA</w:t>
      </w:r>
    </w:p>
    <w:p w:rsidR="00611782" w:rsidRPr="00553CB1" w:rsidRDefault="00611782" w:rsidP="00553CB1">
      <w:pPr>
        <w:pStyle w:val="Brezrazmikov"/>
        <w:jc w:val="both"/>
        <w:rPr>
          <w:sz w:val="12"/>
          <w:szCs w:val="12"/>
        </w:rPr>
      </w:pPr>
      <w:r w:rsidRPr="00553CB1">
        <w:rPr>
          <w:sz w:val="12"/>
          <w:szCs w:val="12"/>
        </w:rPr>
        <w:t>TDMA – razdeljen je na 8 časovnih enot, v katerih je lahko 8 uporabnikov, ki si delijo frekvenčni prostor s pomočjo deljenja signala v različne časovne rezine. TDMA dodeli časovno okno ne glede ali poteka takrat pogovor ali prenos podatkov.</w:t>
      </w:r>
    </w:p>
    <w:p w:rsidR="00611782" w:rsidRPr="00553CB1" w:rsidRDefault="00611782" w:rsidP="00553CB1">
      <w:pPr>
        <w:pStyle w:val="Brezrazmikov"/>
        <w:jc w:val="both"/>
        <w:rPr>
          <w:sz w:val="12"/>
          <w:szCs w:val="12"/>
        </w:rPr>
      </w:pPr>
      <w:r w:rsidRPr="00553CB1">
        <w:rPr>
          <w:sz w:val="12"/>
          <w:szCs w:val="12"/>
        </w:rPr>
        <w:t>FDMA – razdeli razpoložljivi frekvenčni pas na manjše frekvenčne kanale za prenos govora ter podatkov. Vsak kanal je lahko naenkrat dodeljen le enemu uporabniku. Predvsem se FDMA uporablja za analogne prenose, lahko pa tudi za digitalne (prenos ni najbolj učinkovit)</w:t>
      </w:r>
    </w:p>
    <w:p w:rsidR="00611782" w:rsidRPr="00553CB1" w:rsidRDefault="00611782" w:rsidP="00553CB1">
      <w:pPr>
        <w:pStyle w:val="Brezrazmikov"/>
        <w:jc w:val="both"/>
        <w:rPr>
          <w:sz w:val="12"/>
          <w:szCs w:val="12"/>
        </w:rPr>
      </w:pPr>
      <w:r w:rsidRPr="00553CB1">
        <w:rPr>
          <w:sz w:val="12"/>
          <w:szCs w:val="12"/>
        </w:rPr>
        <w:t xml:space="preserve">CDMA – spekter </w:t>
      </w:r>
      <w:r w:rsidR="00E627B1" w:rsidRPr="00553CB1">
        <w:rPr>
          <w:sz w:val="12"/>
          <w:szCs w:val="12"/>
        </w:rPr>
        <w:t xml:space="preserve">za bit se razleze po večjem frekvenčnem prostoru, zato je manj občutljiv na motnje. Bit ločimo s kodo, ki je enaka tako na </w:t>
      </w:r>
      <w:proofErr w:type="spellStart"/>
      <w:r w:rsidR="00E627B1" w:rsidRPr="00553CB1">
        <w:rPr>
          <w:sz w:val="12"/>
          <w:szCs w:val="12"/>
        </w:rPr>
        <w:t>spr</w:t>
      </w:r>
      <w:proofErr w:type="spellEnd"/>
      <w:r w:rsidR="00E627B1" w:rsidRPr="00553CB1">
        <w:rPr>
          <w:sz w:val="12"/>
          <w:szCs w:val="12"/>
        </w:rPr>
        <w:t>. kot odd. Pri CDMA lahko na istem fr. prostoru oddaja več uporabnikov hkrati, sprejemnik pa dodeljene informacije loči s kodo.</w:t>
      </w:r>
    </w:p>
    <w:p w:rsidR="004D4B2C" w:rsidRDefault="004D4B2C" w:rsidP="00553CB1">
      <w:pPr>
        <w:pStyle w:val="Brezrazmikov"/>
        <w:jc w:val="both"/>
        <w:rPr>
          <w:sz w:val="8"/>
          <w:szCs w:val="8"/>
        </w:rPr>
      </w:pPr>
    </w:p>
    <w:p w:rsidR="005A18E8" w:rsidRDefault="00414961" w:rsidP="00553CB1">
      <w:pPr>
        <w:pStyle w:val="Brezrazmikov"/>
        <w:jc w:val="both"/>
        <w:rPr>
          <w:b/>
          <w:sz w:val="12"/>
          <w:szCs w:val="12"/>
        </w:rPr>
      </w:pPr>
      <w:r>
        <w:rPr>
          <w:b/>
          <w:sz w:val="12"/>
          <w:szCs w:val="12"/>
        </w:rPr>
        <w:t>FH-</w:t>
      </w:r>
      <w:r w:rsidR="005A18E8">
        <w:rPr>
          <w:b/>
          <w:sz w:val="12"/>
          <w:szCs w:val="12"/>
        </w:rPr>
        <w:t>CDMA</w:t>
      </w:r>
    </w:p>
    <w:p w:rsidR="005A18E8" w:rsidRPr="005A18E8" w:rsidRDefault="005A18E8" w:rsidP="00553CB1">
      <w:pPr>
        <w:pStyle w:val="Brezrazmikov"/>
        <w:jc w:val="both"/>
        <w:rPr>
          <w:sz w:val="12"/>
          <w:szCs w:val="12"/>
        </w:rPr>
      </w:pPr>
      <w:r>
        <w:rPr>
          <w:sz w:val="12"/>
          <w:szCs w:val="12"/>
        </w:rPr>
        <w:t>Frekvenčni spekter se porazdeli med vse uporabnike, tako da je na voljo vsem cel čas a zakodiran s kodo.</w:t>
      </w:r>
    </w:p>
    <w:p w:rsidR="005A18E8" w:rsidRPr="005A18E8" w:rsidRDefault="005A18E8" w:rsidP="00553CB1">
      <w:pPr>
        <w:pStyle w:val="Brezrazmikov"/>
        <w:jc w:val="both"/>
        <w:rPr>
          <w:b/>
          <w:i/>
          <w:sz w:val="12"/>
          <w:szCs w:val="12"/>
        </w:rPr>
      </w:pPr>
      <w:r w:rsidRPr="005A18E8">
        <w:rPr>
          <w:b/>
          <w:i/>
          <w:sz w:val="12"/>
          <w:szCs w:val="12"/>
        </w:rPr>
        <w:t>Oddajnik</w:t>
      </w:r>
    </w:p>
    <w:p w:rsidR="005A18E8" w:rsidRPr="005A18E8" w:rsidRDefault="005A18E8" w:rsidP="00553CB1">
      <w:pPr>
        <w:pStyle w:val="Brezrazmikov"/>
        <w:jc w:val="both"/>
        <w:rPr>
          <w:sz w:val="12"/>
          <w:szCs w:val="12"/>
        </w:rPr>
      </w:pPr>
    </w:p>
    <w:p w:rsidR="005A18E8" w:rsidRPr="005A18E8" w:rsidRDefault="005A18E8" w:rsidP="00553CB1">
      <w:pPr>
        <w:pStyle w:val="Brezrazmikov"/>
        <w:jc w:val="both"/>
        <w:rPr>
          <w:sz w:val="12"/>
          <w:szCs w:val="12"/>
        </w:rPr>
      </w:pPr>
    </w:p>
    <w:p w:rsidR="005A18E8" w:rsidRPr="005A18E8" w:rsidRDefault="005A18E8" w:rsidP="00553CB1">
      <w:pPr>
        <w:pStyle w:val="Brezrazmikov"/>
        <w:jc w:val="both"/>
        <w:rPr>
          <w:sz w:val="12"/>
          <w:szCs w:val="12"/>
        </w:rPr>
      </w:pPr>
    </w:p>
    <w:p w:rsidR="005A18E8" w:rsidRDefault="005A18E8" w:rsidP="00553CB1">
      <w:pPr>
        <w:pStyle w:val="Brezrazmikov"/>
        <w:jc w:val="both"/>
        <w:rPr>
          <w:sz w:val="12"/>
          <w:szCs w:val="12"/>
        </w:rPr>
      </w:pPr>
    </w:p>
    <w:p w:rsidR="005A18E8" w:rsidRPr="005A18E8" w:rsidRDefault="005A18E8" w:rsidP="00553CB1">
      <w:pPr>
        <w:pStyle w:val="Brezrazmikov"/>
        <w:jc w:val="both"/>
        <w:rPr>
          <w:b/>
          <w:i/>
          <w:sz w:val="12"/>
          <w:szCs w:val="12"/>
        </w:rPr>
      </w:pPr>
      <w:r w:rsidRPr="005A18E8">
        <w:rPr>
          <w:b/>
          <w:i/>
          <w:sz w:val="12"/>
          <w:szCs w:val="12"/>
        </w:rPr>
        <w:t>Sprejemnik</w:t>
      </w:r>
    </w:p>
    <w:p w:rsidR="005A18E8" w:rsidRPr="005A18E8" w:rsidRDefault="005A18E8" w:rsidP="00553CB1">
      <w:pPr>
        <w:pStyle w:val="Brezrazmikov"/>
        <w:jc w:val="both"/>
        <w:rPr>
          <w:sz w:val="12"/>
          <w:szCs w:val="12"/>
        </w:rPr>
      </w:pPr>
    </w:p>
    <w:p w:rsidR="005A18E8" w:rsidRDefault="005A18E8" w:rsidP="00553CB1">
      <w:pPr>
        <w:pStyle w:val="Brezrazmikov"/>
        <w:jc w:val="both"/>
        <w:rPr>
          <w:sz w:val="12"/>
          <w:szCs w:val="12"/>
        </w:rPr>
      </w:pPr>
    </w:p>
    <w:p w:rsidR="005A18E8" w:rsidRDefault="005A18E8" w:rsidP="00553CB1">
      <w:pPr>
        <w:pStyle w:val="Brezrazmikov"/>
        <w:jc w:val="both"/>
        <w:rPr>
          <w:sz w:val="12"/>
          <w:szCs w:val="12"/>
        </w:rPr>
      </w:pPr>
    </w:p>
    <w:p w:rsidR="00414961" w:rsidRPr="005A18E8" w:rsidRDefault="00414961" w:rsidP="00553CB1">
      <w:pPr>
        <w:pStyle w:val="Brezrazmikov"/>
        <w:jc w:val="both"/>
        <w:rPr>
          <w:sz w:val="12"/>
          <w:szCs w:val="12"/>
        </w:rPr>
      </w:pPr>
    </w:p>
    <w:p w:rsidR="005A18E8" w:rsidRPr="005A18E8" w:rsidRDefault="00414961" w:rsidP="00553CB1">
      <w:pPr>
        <w:pStyle w:val="Brezrazmikov"/>
        <w:jc w:val="both"/>
        <w:rPr>
          <w:sz w:val="12"/>
          <w:szCs w:val="12"/>
        </w:rPr>
      </w:pPr>
      <w:r>
        <w:rPr>
          <w:sz w:val="12"/>
          <w:szCs w:val="12"/>
        </w:rPr>
        <w:t xml:space="preserve">FFH-CDMA (hitri) SFH-CDMA (počasni) - razlika je koliko </w:t>
      </w:r>
      <w:proofErr w:type="spellStart"/>
      <w:r>
        <w:rPr>
          <w:sz w:val="12"/>
          <w:szCs w:val="12"/>
        </w:rPr>
        <w:t>chipov</w:t>
      </w:r>
      <w:proofErr w:type="spellEnd"/>
      <w:r>
        <w:rPr>
          <w:sz w:val="12"/>
          <w:szCs w:val="12"/>
        </w:rPr>
        <w:t xml:space="preserve"> na simbol prenašamo.</w:t>
      </w:r>
    </w:p>
    <w:p w:rsidR="005A18E8" w:rsidRDefault="005A18E8" w:rsidP="00553CB1">
      <w:pPr>
        <w:pStyle w:val="Brezrazmikov"/>
        <w:jc w:val="both"/>
        <w:rPr>
          <w:sz w:val="12"/>
          <w:szCs w:val="12"/>
        </w:rPr>
      </w:pPr>
    </w:p>
    <w:p w:rsidR="00414961" w:rsidRDefault="00414961" w:rsidP="00553CB1">
      <w:pPr>
        <w:pStyle w:val="Brezrazmikov"/>
        <w:jc w:val="both"/>
        <w:rPr>
          <w:sz w:val="12"/>
          <w:szCs w:val="12"/>
        </w:rPr>
      </w:pPr>
    </w:p>
    <w:p w:rsidR="00414961" w:rsidRDefault="00414961" w:rsidP="00553CB1">
      <w:pPr>
        <w:pStyle w:val="Brezrazmikov"/>
        <w:jc w:val="both"/>
        <w:rPr>
          <w:sz w:val="12"/>
          <w:szCs w:val="12"/>
        </w:rPr>
      </w:pPr>
    </w:p>
    <w:p w:rsidR="00414961" w:rsidRDefault="00414961" w:rsidP="00553CB1">
      <w:pPr>
        <w:pStyle w:val="Brezrazmikov"/>
        <w:jc w:val="both"/>
        <w:rPr>
          <w:sz w:val="12"/>
          <w:szCs w:val="12"/>
        </w:rPr>
      </w:pPr>
    </w:p>
    <w:p w:rsidR="00414961" w:rsidRPr="005A18E8" w:rsidRDefault="00414961" w:rsidP="00553CB1">
      <w:pPr>
        <w:pStyle w:val="Brezrazmikov"/>
        <w:jc w:val="both"/>
        <w:rPr>
          <w:sz w:val="12"/>
          <w:szCs w:val="12"/>
        </w:rPr>
      </w:pPr>
    </w:p>
    <w:p w:rsidR="004D4B2C" w:rsidRPr="00553CB1" w:rsidRDefault="009651F5" w:rsidP="00553CB1">
      <w:pPr>
        <w:pStyle w:val="Brezrazmikov"/>
        <w:jc w:val="both"/>
        <w:rPr>
          <w:b/>
          <w:sz w:val="12"/>
          <w:szCs w:val="12"/>
        </w:rPr>
      </w:pPr>
      <w:r w:rsidRPr="00553CB1">
        <w:rPr>
          <w:b/>
          <w:sz w:val="12"/>
          <w:szCs w:val="12"/>
        </w:rPr>
        <w:t>ENOSMERNA IN DVOSMERNA ZVEZA</w:t>
      </w:r>
    </w:p>
    <w:p w:rsidR="004D4B2C" w:rsidRPr="00553CB1" w:rsidRDefault="004D4B2C" w:rsidP="00553CB1">
      <w:pPr>
        <w:pStyle w:val="Brezrazmikov"/>
        <w:jc w:val="both"/>
        <w:rPr>
          <w:sz w:val="12"/>
          <w:szCs w:val="12"/>
        </w:rPr>
      </w:pPr>
      <w:r w:rsidRPr="00553CB1">
        <w:rPr>
          <w:sz w:val="12"/>
          <w:szCs w:val="12"/>
        </w:rPr>
        <w:t>Enosmerna (</w:t>
      </w:r>
      <w:proofErr w:type="spellStart"/>
      <w:r w:rsidRPr="00553CB1">
        <w:rPr>
          <w:sz w:val="12"/>
          <w:szCs w:val="12"/>
        </w:rPr>
        <w:t>simplex</w:t>
      </w:r>
      <w:proofErr w:type="spellEnd"/>
      <w:r w:rsidRPr="00553CB1">
        <w:rPr>
          <w:sz w:val="12"/>
          <w:szCs w:val="12"/>
        </w:rPr>
        <w:t>) je en frekvenčni kanal, po njem lahko komunicira samo en uporabnik ali postaja, ostali pa poslušajo (primer: Radio).</w:t>
      </w:r>
    </w:p>
    <w:p w:rsidR="004D4B2C" w:rsidRPr="00553CB1" w:rsidRDefault="004D4B2C" w:rsidP="00553CB1">
      <w:pPr>
        <w:pStyle w:val="Brezrazmikov"/>
        <w:jc w:val="both"/>
        <w:rPr>
          <w:sz w:val="12"/>
          <w:szCs w:val="12"/>
        </w:rPr>
      </w:pPr>
      <w:r w:rsidRPr="00553CB1">
        <w:rPr>
          <w:sz w:val="12"/>
          <w:szCs w:val="12"/>
        </w:rPr>
        <w:t xml:space="preserve">Dvosmerna: obstaja </w:t>
      </w:r>
      <w:proofErr w:type="spellStart"/>
      <w:r w:rsidRPr="00553CB1">
        <w:rPr>
          <w:sz w:val="12"/>
          <w:szCs w:val="12"/>
        </w:rPr>
        <w:t>half</w:t>
      </w:r>
      <w:proofErr w:type="spellEnd"/>
      <w:r w:rsidRPr="00553CB1">
        <w:rPr>
          <w:sz w:val="12"/>
          <w:szCs w:val="12"/>
        </w:rPr>
        <w:t xml:space="preserve"> </w:t>
      </w:r>
      <w:proofErr w:type="spellStart"/>
      <w:r w:rsidRPr="00553CB1">
        <w:rPr>
          <w:sz w:val="12"/>
          <w:szCs w:val="12"/>
        </w:rPr>
        <w:t>duplex</w:t>
      </w:r>
      <w:proofErr w:type="spellEnd"/>
      <w:r w:rsidRPr="00553CB1">
        <w:rPr>
          <w:sz w:val="12"/>
          <w:szCs w:val="12"/>
        </w:rPr>
        <w:t xml:space="preserve"> ali </w:t>
      </w:r>
      <w:proofErr w:type="spellStart"/>
      <w:r w:rsidRPr="00553CB1">
        <w:rPr>
          <w:sz w:val="12"/>
          <w:szCs w:val="12"/>
        </w:rPr>
        <w:t>full</w:t>
      </w:r>
      <w:proofErr w:type="spellEnd"/>
      <w:r w:rsidRPr="00553CB1">
        <w:rPr>
          <w:sz w:val="12"/>
          <w:szCs w:val="12"/>
        </w:rPr>
        <w:t xml:space="preserve"> </w:t>
      </w:r>
      <w:proofErr w:type="spellStart"/>
      <w:r w:rsidRPr="00553CB1">
        <w:rPr>
          <w:sz w:val="12"/>
          <w:szCs w:val="12"/>
        </w:rPr>
        <w:t>duplex</w:t>
      </w:r>
      <w:proofErr w:type="spellEnd"/>
      <w:r w:rsidRPr="00553CB1">
        <w:rPr>
          <w:sz w:val="12"/>
          <w:szCs w:val="12"/>
        </w:rPr>
        <w:t xml:space="preserve">, obstajata dva frekvenčna kanala (RX ki sprejme in TX ki oddaja). Ko lahko oba hkrati komunicirata je </w:t>
      </w:r>
      <w:proofErr w:type="spellStart"/>
      <w:r w:rsidRPr="00553CB1">
        <w:rPr>
          <w:sz w:val="12"/>
          <w:szCs w:val="12"/>
        </w:rPr>
        <w:t>Full</w:t>
      </w:r>
      <w:proofErr w:type="spellEnd"/>
      <w:r w:rsidRPr="00553CB1">
        <w:rPr>
          <w:sz w:val="12"/>
          <w:szCs w:val="12"/>
        </w:rPr>
        <w:t xml:space="preserve"> </w:t>
      </w:r>
      <w:proofErr w:type="spellStart"/>
      <w:r w:rsidRPr="00553CB1">
        <w:rPr>
          <w:sz w:val="12"/>
          <w:szCs w:val="12"/>
        </w:rPr>
        <w:t>Duplex</w:t>
      </w:r>
      <w:proofErr w:type="spellEnd"/>
      <w:r w:rsidRPr="00553CB1">
        <w:rPr>
          <w:sz w:val="12"/>
          <w:szCs w:val="12"/>
        </w:rPr>
        <w:t xml:space="preserve"> (telefonski pogovor). Ko lahko enkrat eden, ko ta konča pa drugi imamo </w:t>
      </w:r>
      <w:proofErr w:type="spellStart"/>
      <w:r w:rsidRPr="00553CB1">
        <w:rPr>
          <w:sz w:val="12"/>
          <w:szCs w:val="12"/>
        </w:rPr>
        <w:t>Half</w:t>
      </w:r>
      <w:proofErr w:type="spellEnd"/>
      <w:r w:rsidRPr="00553CB1">
        <w:rPr>
          <w:sz w:val="12"/>
          <w:szCs w:val="12"/>
        </w:rPr>
        <w:t xml:space="preserve"> </w:t>
      </w:r>
      <w:proofErr w:type="spellStart"/>
      <w:r w:rsidRPr="00553CB1">
        <w:rPr>
          <w:sz w:val="12"/>
          <w:szCs w:val="12"/>
        </w:rPr>
        <w:t>Duplex</w:t>
      </w:r>
      <w:proofErr w:type="spellEnd"/>
      <w:r w:rsidRPr="00553CB1">
        <w:rPr>
          <w:sz w:val="12"/>
          <w:szCs w:val="12"/>
        </w:rPr>
        <w:t xml:space="preserve"> (</w:t>
      </w:r>
      <w:proofErr w:type="spellStart"/>
      <w:r w:rsidRPr="00553CB1">
        <w:rPr>
          <w:sz w:val="12"/>
          <w:szCs w:val="12"/>
        </w:rPr>
        <w:t>Woki</w:t>
      </w:r>
      <w:proofErr w:type="spellEnd"/>
      <w:r w:rsidRPr="00553CB1">
        <w:rPr>
          <w:sz w:val="12"/>
          <w:szCs w:val="12"/>
        </w:rPr>
        <w:t>-Toki).</w:t>
      </w:r>
    </w:p>
    <w:p w:rsidR="00553CB1" w:rsidRPr="000826A3" w:rsidRDefault="00553CB1" w:rsidP="00553CB1">
      <w:pPr>
        <w:pStyle w:val="Brezrazmikov"/>
        <w:jc w:val="both"/>
        <w:rPr>
          <w:sz w:val="8"/>
          <w:szCs w:val="8"/>
        </w:rPr>
      </w:pPr>
    </w:p>
    <w:p w:rsidR="00553CB1" w:rsidRDefault="009651F5" w:rsidP="00553CB1">
      <w:pPr>
        <w:pStyle w:val="Brezrazmikov"/>
        <w:jc w:val="both"/>
        <w:rPr>
          <w:b/>
          <w:sz w:val="12"/>
          <w:szCs w:val="12"/>
        </w:rPr>
      </w:pPr>
      <w:r w:rsidRPr="00553CB1">
        <w:rPr>
          <w:b/>
          <w:sz w:val="12"/>
          <w:szCs w:val="12"/>
        </w:rPr>
        <w:t>VZROKI ZA POJAV SOKANALNIH MOTENJ</w:t>
      </w:r>
    </w:p>
    <w:p w:rsidR="00553CB1" w:rsidRDefault="00553CB1" w:rsidP="00553CB1">
      <w:pPr>
        <w:pStyle w:val="Brezrazmikov"/>
        <w:jc w:val="both"/>
        <w:rPr>
          <w:sz w:val="12"/>
          <w:szCs w:val="12"/>
        </w:rPr>
      </w:pPr>
      <w:r>
        <w:rPr>
          <w:sz w:val="12"/>
          <w:szCs w:val="12"/>
        </w:rPr>
        <w:t xml:space="preserve">To se zgodi, če je oddajna moč </w:t>
      </w:r>
      <w:proofErr w:type="spellStart"/>
      <w:r>
        <w:rPr>
          <w:sz w:val="12"/>
          <w:szCs w:val="12"/>
        </w:rPr>
        <w:t>oddajnikove</w:t>
      </w:r>
      <w:proofErr w:type="spellEnd"/>
      <w:r>
        <w:rPr>
          <w:sz w:val="12"/>
          <w:szCs w:val="12"/>
        </w:rPr>
        <w:t xml:space="preserve"> celice (npr. označene s črko A) prevelika in je </w:t>
      </w:r>
      <w:r w:rsidR="000826A3">
        <w:rPr>
          <w:sz w:val="12"/>
          <w:szCs w:val="12"/>
        </w:rPr>
        <w:t>preblizu celice, ki oddaja z enako frekvenco (npr. celica A'), kar povzroča, da moč oddajanja signala celice A preglasi moč oddajanja celice A' in zato pride do motenj na istih frekvencah. To skušamo preprečiti z upravljanjem (zmanjševanjem) oddajnih moči celic.</w:t>
      </w:r>
    </w:p>
    <w:p w:rsidR="000826A3" w:rsidRPr="009651F5" w:rsidRDefault="000826A3" w:rsidP="00553CB1">
      <w:pPr>
        <w:pStyle w:val="Brezrazmikov"/>
        <w:jc w:val="both"/>
        <w:rPr>
          <w:rFonts w:eastAsiaTheme="minorEastAsia"/>
          <w:b/>
          <w:i/>
          <w:sz w:val="12"/>
          <w:szCs w:val="12"/>
        </w:rPr>
      </w:pPr>
      <w:proofErr w:type="spellStart"/>
      <w:r w:rsidRPr="009651F5">
        <w:rPr>
          <w:b/>
          <w:i/>
          <w:sz w:val="12"/>
          <w:szCs w:val="12"/>
        </w:rPr>
        <w:t>Def</w:t>
      </w:r>
      <w:proofErr w:type="spellEnd"/>
      <w:r w:rsidRPr="009651F5">
        <w:rPr>
          <w:b/>
          <w:i/>
          <w:sz w:val="12"/>
          <w:szCs w:val="12"/>
        </w:rPr>
        <w:t xml:space="preserve">. </w:t>
      </w:r>
      <w:proofErr w:type="spellStart"/>
      <w:r w:rsidRPr="009651F5">
        <w:rPr>
          <w:b/>
          <w:i/>
          <w:sz w:val="12"/>
          <w:szCs w:val="12"/>
        </w:rPr>
        <w:t>sokanalne</w:t>
      </w:r>
      <w:proofErr w:type="spellEnd"/>
      <w:r w:rsidRPr="009651F5">
        <w:rPr>
          <w:b/>
          <w:i/>
          <w:sz w:val="12"/>
          <w:szCs w:val="12"/>
        </w:rPr>
        <w:t xml:space="preserve"> motnje CCI ter izraz, če vemo da je D=R</w:t>
      </w:r>
      <m:oMath>
        <m:rad>
          <m:radPr>
            <m:degHide m:val="on"/>
            <m:ctrlPr>
              <w:rPr>
                <w:rFonts w:ascii="Cambria Math" w:hAnsi="Cambria Math"/>
                <w:b/>
                <w:i/>
                <w:sz w:val="12"/>
                <w:szCs w:val="12"/>
              </w:rPr>
            </m:ctrlPr>
          </m:radPr>
          <m:deg/>
          <m:e>
            <m:r>
              <m:rPr>
                <m:sty m:val="bi"/>
              </m:rPr>
              <w:rPr>
                <w:rFonts w:ascii="Cambria Math" w:hAnsi="Cambria Math"/>
                <w:sz w:val="12"/>
                <w:szCs w:val="12"/>
              </w:rPr>
              <m:t>3</m:t>
            </m:r>
            <m:r>
              <m:rPr>
                <m:sty m:val="bi"/>
              </m:rPr>
              <w:rPr>
                <w:rFonts w:ascii="Cambria Math" w:hAnsi="Cambria Math"/>
                <w:sz w:val="12"/>
                <w:szCs w:val="12"/>
              </w:rPr>
              <m:t>Nc</m:t>
            </m:r>
          </m:e>
        </m:rad>
      </m:oMath>
      <w:r w:rsidRPr="009651F5">
        <w:rPr>
          <w:rFonts w:eastAsiaTheme="minorEastAsia"/>
          <w:b/>
          <w:i/>
          <w:sz w:val="12"/>
          <w:szCs w:val="12"/>
        </w:rPr>
        <w:t xml:space="preserve"> in moč sig. upade z eksponentom.</w:t>
      </w:r>
    </w:p>
    <w:p w:rsidR="000826A3" w:rsidRDefault="000826A3" w:rsidP="00553CB1">
      <w:pPr>
        <w:pStyle w:val="Brezrazmikov"/>
        <w:jc w:val="both"/>
        <w:rPr>
          <w:rFonts w:eastAsiaTheme="minorEastAsia"/>
          <w:sz w:val="12"/>
          <w:szCs w:val="12"/>
        </w:rPr>
      </w:pPr>
      <w:r>
        <w:rPr>
          <w:rFonts w:eastAsiaTheme="minorEastAsia"/>
          <w:sz w:val="12"/>
          <w:szCs w:val="12"/>
        </w:rPr>
        <w:t>CCI (</w:t>
      </w:r>
      <w:proofErr w:type="spellStart"/>
      <w:r>
        <w:rPr>
          <w:rFonts w:eastAsiaTheme="minorEastAsia"/>
          <w:sz w:val="12"/>
          <w:szCs w:val="12"/>
        </w:rPr>
        <w:t>Co</w:t>
      </w:r>
      <w:proofErr w:type="spellEnd"/>
      <w:r>
        <w:rPr>
          <w:rFonts w:eastAsiaTheme="minorEastAsia"/>
          <w:sz w:val="12"/>
          <w:szCs w:val="12"/>
        </w:rPr>
        <w:t>-</w:t>
      </w:r>
      <w:proofErr w:type="spellStart"/>
      <w:r>
        <w:rPr>
          <w:rFonts w:eastAsiaTheme="minorEastAsia"/>
          <w:sz w:val="12"/>
          <w:szCs w:val="12"/>
        </w:rPr>
        <w:t>Channel</w:t>
      </w:r>
      <w:proofErr w:type="spellEnd"/>
      <w:r>
        <w:rPr>
          <w:rFonts w:eastAsiaTheme="minorEastAsia"/>
          <w:sz w:val="12"/>
          <w:szCs w:val="12"/>
        </w:rPr>
        <w:t xml:space="preserve"> Interference) je motnja med celicami, ki niso dovolj narazen in njihovi oddajniki oddajajo signale na istih frekvencah, zato se med seboj motijo.</w:t>
      </w:r>
    </w:p>
    <w:p w:rsidR="00E71B5B" w:rsidRPr="00B377F3" w:rsidRDefault="00E71B5B" w:rsidP="00553CB1">
      <w:pPr>
        <w:pStyle w:val="Brezrazmikov"/>
        <w:jc w:val="both"/>
        <w:rPr>
          <w:rFonts w:eastAsiaTheme="minorEastAsia"/>
          <w:sz w:val="14"/>
          <w:szCs w:val="14"/>
        </w:rPr>
      </w:pPr>
      <m:oMathPara>
        <m:oMath>
          <m:f>
            <m:fPr>
              <m:ctrlPr>
                <w:rPr>
                  <w:rFonts w:ascii="Cambria Math" w:hAnsi="Cambria Math"/>
                  <w:i/>
                  <w:sz w:val="14"/>
                  <w:szCs w:val="14"/>
                </w:rPr>
              </m:ctrlPr>
            </m:fPr>
            <m:num>
              <m:r>
                <w:rPr>
                  <w:rFonts w:ascii="Cambria Math" w:hAnsi="Cambria Math"/>
                  <w:sz w:val="14"/>
                  <w:szCs w:val="14"/>
                </w:rPr>
                <m:t>S</m:t>
              </m:r>
            </m:num>
            <m:den>
              <m:r>
                <w:rPr>
                  <w:rFonts w:ascii="Cambria Math" w:hAnsi="Cambria Math"/>
                  <w:sz w:val="14"/>
                  <w:szCs w:val="14"/>
                </w:rPr>
                <m:t>CCI</m:t>
              </m:r>
            </m:den>
          </m:f>
          <m:r>
            <w:rPr>
              <w:rFonts w:ascii="Cambria Math" w:hAnsi="Cambria Math"/>
              <w:sz w:val="14"/>
              <w:szCs w:val="14"/>
            </w:rPr>
            <m:t>=</m:t>
          </m:r>
          <m:f>
            <m:fPr>
              <m:ctrlPr>
                <w:rPr>
                  <w:rFonts w:ascii="Cambria Math" w:hAnsi="Cambria Math"/>
                  <w:i/>
                  <w:sz w:val="14"/>
                  <w:szCs w:val="14"/>
                </w:rPr>
              </m:ctrlPr>
            </m:fPr>
            <m:num>
              <m:r>
                <w:rPr>
                  <w:rFonts w:ascii="Cambria Math" w:hAnsi="Cambria Math"/>
                  <w:sz w:val="14"/>
                  <w:szCs w:val="14"/>
                </w:rPr>
                <m:t>1</m:t>
              </m:r>
            </m:num>
            <m:den>
              <m:r>
                <w:rPr>
                  <w:rFonts w:ascii="Cambria Math" w:hAnsi="Cambria Math"/>
                  <w:sz w:val="14"/>
                  <w:szCs w:val="14"/>
                </w:rPr>
                <m:t>6</m:t>
              </m:r>
            </m:den>
          </m:f>
          <m:sSup>
            <m:sSupPr>
              <m:ctrlPr>
                <w:rPr>
                  <w:rFonts w:ascii="Cambria Math" w:hAnsi="Cambria Math"/>
                  <w:i/>
                  <w:sz w:val="14"/>
                  <w:szCs w:val="14"/>
                </w:rPr>
              </m:ctrlPr>
            </m:sSupPr>
            <m:e>
              <m:d>
                <m:dPr>
                  <m:ctrlPr>
                    <w:rPr>
                      <w:rFonts w:ascii="Cambria Math" w:hAnsi="Cambria Math"/>
                      <w:i/>
                      <w:sz w:val="14"/>
                      <w:szCs w:val="14"/>
                    </w:rPr>
                  </m:ctrlPr>
                </m:dPr>
                <m:e>
                  <m:f>
                    <m:fPr>
                      <m:ctrlPr>
                        <w:rPr>
                          <w:rFonts w:ascii="Cambria Math" w:hAnsi="Cambria Math"/>
                          <w:i/>
                          <w:sz w:val="14"/>
                          <w:szCs w:val="14"/>
                        </w:rPr>
                      </m:ctrlPr>
                    </m:fPr>
                    <m:num>
                      <m:r>
                        <w:rPr>
                          <w:rFonts w:ascii="Cambria Math" w:hAnsi="Cambria Math"/>
                          <w:sz w:val="14"/>
                          <w:szCs w:val="14"/>
                        </w:rPr>
                        <m:t>R</m:t>
                      </m:r>
                    </m:num>
                    <m:den>
                      <m:r>
                        <w:rPr>
                          <w:rFonts w:ascii="Cambria Math" w:hAnsi="Cambria Math"/>
                          <w:sz w:val="14"/>
                          <w:szCs w:val="14"/>
                        </w:rPr>
                        <m:t>D</m:t>
                      </m:r>
                    </m:den>
                  </m:f>
                </m:e>
              </m:d>
            </m:e>
            <m:sup>
              <m:r>
                <w:rPr>
                  <w:rFonts w:ascii="Cambria Math" w:hAnsi="Cambria Math"/>
                  <w:sz w:val="14"/>
                  <w:szCs w:val="14"/>
                </w:rPr>
                <m:t>-ν</m:t>
              </m:r>
            </m:sup>
          </m:sSup>
          <m:r>
            <w:rPr>
              <w:rFonts w:ascii="Cambria Math" w:hAnsi="Cambria Math"/>
              <w:sz w:val="14"/>
              <w:szCs w:val="14"/>
            </w:rPr>
            <m:t>=</m:t>
          </m:r>
          <m:f>
            <m:fPr>
              <m:ctrlPr>
                <w:rPr>
                  <w:rFonts w:ascii="Cambria Math" w:hAnsi="Cambria Math"/>
                  <w:i/>
                  <w:sz w:val="14"/>
                  <w:szCs w:val="14"/>
                </w:rPr>
              </m:ctrlPr>
            </m:fPr>
            <m:num>
              <m:r>
                <w:rPr>
                  <w:rFonts w:ascii="Cambria Math" w:hAnsi="Cambria Math"/>
                  <w:sz w:val="14"/>
                  <w:szCs w:val="14"/>
                </w:rPr>
                <m:t>1</m:t>
              </m:r>
            </m:num>
            <m:den>
              <m:r>
                <w:rPr>
                  <w:rFonts w:ascii="Cambria Math" w:hAnsi="Cambria Math"/>
                  <w:sz w:val="14"/>
                  <w:szCs w:val="14"/>
                </w:rPr>
                <m:t>2</m:t>
              </m:r>
            </m:den>
          </m:f>
          <m:sSup>
            <m:sSupPr>
              <m:ctrlPr>
                <w:rPr>
                  <w:rFonts w:ascii="Cambria Math" w:hAnsi="Cambria Math"/>
                  <w:i/>
                  <w:sz w:val="14"/>
                  <w:szCs w:val="14"/>
                </w:rPr>
              </m:ctrlPr>
            </m:sSupPr>
            <m:e>
              <m:d>
                <m:dPr>
                  <m:ctrlPr>
                    <w:rPr>
                      <w:rFonts w:ascii="Cambria Math" w:hAnsi="Cambria Math"/>
                      <w:i/>
                      <w:sz w:val="14"/>
                      <w:szCs w:val="14"/>
                    </w:rPr>
                  </m:ctrlPr>
                </m:dPr>
                <m:e>
                  <m:f>
                    <m:fPr>
                      <m:ctrlPr>
                        <w:rPr>
                          <w:rFonts w:ascii="Cambria Math" w:hAnsi="Cambria Math"/>
                          <w:i/>
                          <w:sz w:val="14"/>
                          <w:szCs w:val="14"/>
                        </w:rPr>
                      </m:ctrlPr>
                    </m:fPr>
                    <m:num>
                      <m:r>
                        <w:rPr>
                          <w:rFonts w:ascii="Cambria Math" w:hAnsi="Cambria Math"/>
                          <w:sz w:val="14"/>
                          <w:szCs w:val="14"/>
                        </w:rPr>
                        <m:t>R</m:t>
                      </m:r>
                    </m:num>
                    <m:den>
                      <m:r>
                        <m:rPr>
                          <m:sty m:val="p"/>
                        </m:rPr>
                        <w:rPr>
                          <w:rFonts w:ascii="Cambria Math" w:hAnsi="Cambria Math"/>
                          <w:sz w:val="14"/>
                          <w:szCs w:val="14"/>
                        </w:rPr>
                        <m:t>R</m:t>
                      </m:r>
                      <m:rad>
                        <m:radPr>
                          <m:degHide m:val="on"/>
                          <m:ctrlPr>
                            <w:rPr>
                              <w:rFonts w:ascii="Cambria Math" w:hAnsi="Cambria Math"/>
                              <w:i/>
                              <w:sz w:val="14"/>
                              <w:szCs w:val="14"/>
                            </w:rPr>
                          </m:ctrlPr>
                        </m:radPr>
                        <m:deg/>
                        <m:e>
                          <m:r>
                            <w:rPr>
                              <w:rFonts w:ascii="Cambria Math" w:hAnsi="Cambria Math"/>
                              <w:sz w:val="14"/>
                              <w:szCs w:val="14"/>
                            </w:rPr>
                            <m:t>3Nc</m:t>
                          </m:r>
                        </m:e>
                      </m:rad>
                    </m:den>
                  </m:f>
                </m:e>
              </m:d>
            </m:e>
            <m:sup>
              <m:r>
                <w:rPr>
                  <w:rFonts w:ascii="Cambria Math" w:hAnsi="Cambria Math"/>
                  <w:sz w:val="14"/>
                  <w:szCs w:val="14"/>
                </w:rPr>
                <m:t>-ν</m:t>
              </m:r>
            </m:sup>
          </m:sSup>
          <m:r>
            <w:rPr>
              <w:rFonts w:ascii="Cambria Math" w:eastAsiaTheme="minorEastAsia" w:hAnsi="Cambria Math"/>
              <w:sz w:val="14"/>
              <w:szCs w:val="14"/>
            </w:rPr>
            <m:t>=</m:t>
          </m:r>
          <m:f>
            <m:fPr>
              <m:ctrlPr>
                <w:rPr>
                  <w:rFonts w:ascii="Cambria Math" w:hAnsi="Cambria Math"/>
                  <w:i/>
                  <w:sz w:val="14"/>
                  <w:szCs w:val="14"/>
                </w:rPr>
              </m:ctrlPr>
            </m:fPr>
            <m:num>
              <m:r>
                <w:rPr>
                  <w:rFonts w:ascii="Cambria Math" w:hAnsi="Cambria Math"/>
                  <w:sz w:val="14"/>
                  <w:szCs w:val="14"/>
                </w:rPr>
                <m:t>1</m:t>
              </m:r>
            </m:num>
            <m:den>
              <m:r>
                <w:rPr>
                  <w:rFonts w:ascii="Cambria Math" w:hAnsi="Cambria Math"/>
                  <w:sz w:val="14"/>
                  <w:szCs w:val="14"/>
                </w:rPr>
                <m:t>6</m:t>
              </m:r>
            </m:den>
          </m:f>
          <m:sSup>
            <m:sSupPr>
              <m:ctrlPr>
                <w:rPr>
                  <w:rFonts w:ascii="Cambria Math" w:hAnsi="Cambria Math"/>
                  <w:i/>
                  <w:sz w:val="14"/>
                  <w:szCs w:val="14"/>
                </w:rPr>
              </m:ctrlPr>
            </m:sSupPr>
            <m:e>
              <m:r>
                <w:rPr>
                  <w:rFonts w:ascii="Cambria Math" w:hAnsi="Cambria Math"/>
                  <w:sz w:val="14"/>
                  <w:szCs w:val="14"/>
                </w:rPr>
                <m:t>(3Nc)</m:t>
              </m:r>
            </m:e>
            <m:sup>
              <m:r>
                <w:rPr>
                  <w:rFonts w:ascii="Cambria Math" w:hAnsi="Cambria Math"/>
                  <w:sz w:val="14"/>
                  <w:szCs w:val="14"/>
                </w:rPr>
                <m:t>-</m:t>
              </m:r>
              <m:f>
                <m:fPr>
                  <m:ctrlPr>
                    <w:rPr>
                      <w:rFonts w:ascii="Cambria Math" w:hAnsi="Cambria Math"/>
                      <w:i/>
                      <w:sz w:val="14"/>
                      <w:szCs w:val="14"/>
                    </w:rPr>
                  </m:ctrlPr>
                </m:fPr>
                <m:num>
                  <m:r>
                    <w:rPr>
                      <w:rFonts w:ascii="Cambria Math" w:hAnsi="Cambria Math"/>
                      <w:sz w:val="14"/>
                      <w:szCs w:val="14"/>
                    </w:rPr>
                    <m:t>ν</m:t>
                  </m:r>
                </m:num>
                <m:den>
                  <m:r>
                    <w:rPr>
                      <w:rFonts w:ascii="Cambria Math" w:hAnsi="Cambria Math"/>
                      <w:sz w:val="14"/>
                      <w:szCs w:val="14"/>
                    </w:rPr>
                    <m:t>2</m:t>
                  </m:r>
                </m:den>
              </m:f>
            </m:sup>
          </m:sSup>
        </m:oMath>
      </m:oMathPara>
    </w:p>
    <w:p w:rsidR="00E71B5B" w:rsidRPr="009651F5" w:rsidRDefault="00E71B5B" w:rsidP="00553CB1">
      <w:pPr>
        <w:pStyle w:val="Brezrazmikov"/>
        <w:jc w:val="both"/>
        <w:rPr>
          <w:rFonts w:eastAsiaTheme="minorEastAsia"/>
          <w:b/>
          <w:i/>
          <w:sz w:val="12"/>
          <w:szCs w:val="12"/>
        </w:rPr>
      </w:pPr>
      <w:r w:rsidRPr="009651F5">
        <w:rPr>
          <w:rFonts w:eastAsiaTheme="minorEastAsia"/>
          <w:b/>
          <w:i/>
          <w:sz w:val="12"/>
          <w:szCs w:val="12"/>
        </w:rPr>
        <w:t xml:space="preserve">Izračunaj S/CCI za </w:t>
      </w:r>
      <w:proofErr w:type="spellStart"/>
      <w:r w:rsidRPr="009651F5">
        <w:rPr>
          <w:rFonts w:eastAsiaTheme="minorEastAsia"/>
          <w:b/>
          <w:i/>
          <w:sz w:val="12"/>
          <w:szCs w:val="12"/>
        </w:rPr>
        <w:t>Nc</w:t>
      </w:r>
      <w:proofErr w:type="spellEnd"/>
      <w:r w:rsidRPr="009651F5">
        <w:rPr>
          <w:rFonts w:eastAsiaTheme="minorEastAsia"/>
          <w:b/>
          <w:i/>
          <w:sz w:val="12"/>
          <w:szCs w:val="12"/>
        </w:rPr>
        <w:t xml:space="preserve">=7 in </w:t>
      </w:r>
      <w:r w:rsidRPr="009651F5">
        <w:rPr>
          <w:rFonts w:eastAsiaTheme="minorEastAsia" w:cstheme="minorHAnsi"/>
          <w:b/>
          <w:i/>
          <w:sz w:val="12"/>
          <w:szCs w:val="12"/>
        </w:rPr>
        <w:t>ν</w:t>
      </w:r>
      <w:r w:rsidR="00B377F3" w:rsidRPr="009651F5">
        <w:rPr>
          <w:rFonts w:eastAsiaTheme="minorEastAsia"/>
          <w:b/>
          <w:i/>
          <w:sz w:val="12"/>
          <w:szCs w:val="12"/>
        </w:rPr>
        <w:t>=4</w:t>
      </w:r>
    </w:p>
    <w:p w:rsidR="00B377F3" w:rsidRDefault="00B377F3" w:rsidP="00553CB1">
      <w:pPr>
        <w:pStyle w:val="Brezrazmikov"/>
        <w:jc w:val="both"/>
        <w:rPr>
          <w:rFonts w:eastAsiaTheme="minorEastAsia"/>
          <w:sz w:val="14"/>
          <w:szCs w:val="14"/>
        </w:rPr>
      </w:pPr>
      <m:oMathPara>
        <m:oMath>
          <m:f>
            <m:fPr>
              <m:ctrlPr>
                <w:rPr>
                  <w:rFonts w:ascii="Cambria Math" w:hAnsi="Cambria Math"/>
                  <w:i/>
                  <w:sz w:val="14"/>
                  <w:szCs w:val="14"/>
                </w:rPr>
              </m:ctrlPr>
            </m:fPr>
            <m:num>
              <m:r>
                <w:rPr>
                  <w:rFonts w:ascii="Cambria Math" w:hAnsi="Cambria Math"/>
                  <w:sz w:val="14"/>
                  <w:szCs w:val="14"/>
                </w:rPr>
                <m:t>S</m:t>
              </m:r>
            </m:num>
            <m:den>
              <m:r>
                <w:rPr>
                  <w:rFonts w:ascii="Cambria Math" w:hAnsi="Cambria Math"/>
                  <w:sz w:val="14"/>
                  <w:szCs w:val="14"/>
                </w:rPr>
                <m:t>CCI</m:t>
              </m:r>
            </m:den>
          </m:f>
          <m:r>
            <w:rPr>
              <w:rFonts w:ascii="Cambria Math" w:hAnsi="Cambria Math"/>
              <w:sz w:val="14"/>
              <w:szCs w:val="14"/>
            </w:rPr>
            <m:t>=</m:t>
          </m:r>
          <m:f>
            <m:fPr>
              <m:ctrlPr>
                <w:rPr>
                  <w:rFonts w:ascii="Cambria Math" w:hAnsi="Cambria Math"/>
                  <w:i/>
                  <w:sz w:val="14"/>
                  <w:szCs w:val="14"/>
                </w:rPr>
              </m:ctrlPr>
            </m:fPr>
            <m:num>
              <m:r>
                <w:rPr>
                  <w:rFonts w:ascii="Cambria Math" w:hAnsi="Cambria Math"/>
                  <w:sz w:val="14"/>
                  <w:szCs w:val="14"/>
                </w:rPr>
                <m:t>1</m:t>
              </m:r>
            </m:num>
            <m:den>
              <m:r>
                <w:rPr>
                  <w:rFonts w:ascii="Cambria Math" w:hAnsi="Cambria Math"/>
                  <w:sz w:val="14"/>
                  <w:szCs w:val="14"/>
                </w:rPr>
                <m:t>6</m:t>
              </m:r>
            </m:den>
          </m:f>
          <m:sSup>
            <m:sSupPr>
              <m:ctrlPr>
                <w:rPr>
                  <w:rFonts w:ascii="Cambria Math" w:hAnsi="Cambria Math"/>
                  <w:i/>
                  <w:sz w:val="14"/>
                  <w:szCs w:val="14"/>
                </w:rPr>
              </m:ctrlPr>
            </m:sSupPr>
            <m:e>
              <m:d>
                <m:dPr>
                  <m:ctrlPr>
                    <w:rPr>
                      <w:rFonts w:ascii="Cambria Math" w:hAnsi="Cambria Math"/>
                      <w:i/>
                      <w:sz w:val="14"/>
                      <w:szCs w:val="14"/>
                    </w:rPr>
                  </m:ctrlPr>
                </m:dPr>
                <m:e>
                  <m:r>
                    <w:rPr>
                      <w:rFonts w:ascii="Cambria Math" w:hAnsi="Cambria Math"/>
                      <w:sz w:val="14"/>
                      <w:szCs w:val="14"/>
                    </w:rPr>
                    <m:t>3*7</m:t>
                  </m:r>
                </m:e>
              </m:d>
            </m:e>
            <m:sup>
              <m:r>
                <w:rPr>
                  <w:rFonts w:ascii="Cambria Math" w:hAnsi="Cambria Math"/>
                  <w:sz w:val="14"/>
                  <w:szCs w:val="14"/>
                </w:rPr>
                <m:t>-</m:t>
              </m:r>
              <m:f>
                <m:fPr>
                  <m:ctrlPr>
                    <w:rPr>
                      <w:rFonts w:ascii="Cambria Math" w:hAnsi="Cambria Math"/>
                      <w:i/>
                      <w:sz w:val="14"/>
                      <w:szCs w:val="14"/>
                    </w:rPr>
                  </m:ctrlPr>
                </m:fPr>
                <m:num>
                  <m:r>
                    <w:rPr>
                      <w:rFonts w:ascii="Cambria Math" w:hAnsi="Cambria Math"/>
                      <w:sz w:val="14"/>
                      <w:szCs w:val="14"/>
                    </w:rPr>
                    <m:t>ν</m:t>
                  </m:r>
                </m:num>
                <m:den>
                  <m:r>
                    <w:rPr>
                      <w:rFonts w:ascii="Cambria Math" w:hAnsi="Cambria Math"/>
                      <w:sz w:val="14"/>
                      <w:szCs w:val="14"/>
                    </w:rPr>
                    <m:t>2</m:t>
                  </m:r>
                </m:den>
              </m:f>
            </m:sup>
          </m:sSup>
          <m:r>
            <w:rPr>
              <w:rFonts w:ascii="Cambria Math" w:eastAsiaTheme="minorEastAsia" w:hAnsi="Cambria Math"/>
              <w:sz w:val="14"/>
              <w:szCs w:val="14"/>
            </w:rPr>
            <m:t>=</m:t>
          </m:r>
          <m:f>
            <m:fPr>
              <m:ctrlPr>
                <w:rPr>
                  <w:rFonts w:ascii="Cambria Math" w:eastAsiaTheme="minorEastAsia" w:hAnsi="Cambria Math"/>
                  <w:i/>
                  <w:sz w:val="14"/>
                  <w:szCs w:val="14"/>
                </w:rPr>
              </m:ctrlPr>
            </m:fPr>
            <m:num>
              <m:sSup>
                <m:sSupPr>
                  <m:ctrlPr>
                    <w:rPr>
                      <w:rFonts w:ascii="Cambria Math" w:eastAsiaTheme="minorEastAsia" w:hAnsi="Cambria Math"/>
                      <w:i/>
                      <w:sz w:val="14"/>
                      <w:szCs w:val="14"/>
                    </w:rPr>
                  </m:ctrlPr>
                </m:sSupPr>
                <m:e>
                  <m:r>
                    <w:rPr>
                      <w:rFonts w:ascii="Cambria Math" w:eastAsiaTheme="minorEastAsia" w:hAnsi="Cambria Math"/>
                      <w:sz w:val="14"/>
                      <w:szCs w:val="14"/>
                    </w:rPr>
                    <m:t>21</m:t>
                  </m:r>
                </m:e>
                <m:sup>
                  <m:r>
                    <w:rPr>
                      <w:rFonts w:ascii="Cambria Math" w:eastAsiaTheme="minorEastAsia" w:hAnsi="Cambria Math"/>
                      <w:sz w:val="14"/>
                      <w:szCs w:val="14"/>
                    </w:rPr>
                    <m:t>2</m:t>
                  </m:r>
                </m:sup>
              </m:sSup>
            </m:num>
            <m:den>
              <m:r>
                <w:rPr>
                  <w:rFonts w:ascii="Cambria Math" w:eastAsiaTheme="minorEastAsia" w:hAnsi="Cambria Math"/>
                  <w:sz w:val="14"/>
                  <w:szCs w:val="14"/>
                </w:rPr>
                <m:t>6</m:t>
              </m:r>
            </m:den>
          </m:f>
          <m:r>
            <w:rPr>
              <w:rFonts w:ascii="Cambria Math" w:eastAsiaTheme="minorEastAsia" w:hAnsi="Cambria Math"/>
              <w:sz w:val="14"/>
              <w:szCs w:val="14"/>
            </w:rPr>
            <m:t>=73,5=18,66dB</m:t>
          </m:r>
        </m:oMath>
      </m:oMathPara>
    </w:p>
    <w:p w:rsidR="00B377F3" w:rsidRPr="009651F5" w:rsidRDefault="00B377F3" w:rsidP="00553CB1">
      <w:pPr>
        <w:pStyle w:val="Brezrazmikov"/>
        <w:jc w:val="both"/>
        <w:rPr>
          <w:rFonts w:eastAsiaTheme="minorEastAsia"/>
          <w:b/>
          <w:i/>
          <w:sz w:val="12"/>
          <w:szCs w:val="12"/>
        </w:rPr>
      </w:pPr>
      <w:r w:rsidRPr="009651F5">
        <w:rPr>
          <w:rFonts w:eastAsiaTheme="minorEastAsia"/>
          <w:b/>
          <w:i/>
          <w:sz w:val="12"/>
          <w:szCs w:val="12"/>
        </w:rPr>
        <w:t xml:space="preserve">Ukrepi za zmanjšanje </w:t>
      </w:r>
      <w:proofErr w:type="spellStart"/>
      <w:r w:rsidRPr="009651F5">
        <w:rPr>
          <w:rFonts w:eastAsiaTheme="minorEastAsia"/>
          <w:b/>
          <w:i/>
          <w:sz w:val="12"/>
          <w:szCs w:val="12"/>
        </w:rPr>
        <w:t>sokanalnih</w:t>
      </w:r>
      <w:proofErr w:type="spellEnd"/>
      <w:r w:rsidRPr="009651F5">
        <w:rPr>
          <w:rFonts w:eastAsiaTheme="minorEastAsia"/>
          <w:b/>
          <w:i/>
          <w:sz w:val="12"/>
          <w:szCs w:val="12"/>
        </w:rPr>
        <w:t xml:space="preserve"> motenj?</w:t>
      </w:r>
    </w:p>
    <w:p w:rsidR="00B377F3" w:rsidRDefault="00B377F3" w:rsidP="00B377F3">
      <w:pPr>
        <w:pStyle w:val="Brezrazmikov"/>
        <w:jc w:val="both"/>
        <w:rPr>
          <w:rFonts w:eastAsiaTheme="minorEastAsia"/>
          <w:sz w:val="12"/>
          <w:szCs w:val="12"/>
        </w:rPr>
      </w:pPr>
      <w:r>
        <w:rPr>
          <w:rFonts w:eastAsiaTheme="minorEastAsia"/>
          <w:sz w:val="12"/>
          <w:szCs w:val="12"/>
        </w:rPr>
        <w:t xml:space="preserve">Z znižanjem moči oddajne antene in s povečanjem števila </w:t>
      </w:r>
      <w:proofErr w:type="spellStart"/>
      <w:r>
        <w:rPr>
          <w:rFonts w:eastAsiaTheme="minorEastAsia"/>
          <w:sz w:val="12"/>
          <w:szCs w:val="12"/>
        </w:rPr>
        <w:t>Nc</w:t>
      </w:r>
      <w:proofErr w:type="spellEnd"/>
      <w:r>
        <w:rPr>
          <w:rFonts w:eastAsiaTheme="minorEastAsia"/>
          <w:sz w:val="12"/>
          <w:szCs w:val="12"/>
        </w:rPr>
        <w:t xml:space="preserve"> (celice z istimi frekvencami ne smejo biti preblizu)</w:t>
      </w:r>
    </w:p>
    <w:p w:rsidR="00367BBC" w:rsidRDefault="00367BBC" w:rsidP="00814E53">
      <w:pPr>
        <w:pStyle w:val="Brezrazmikov"/>
        <w:jc w:val="both"/>
        <w:rPr>
          <w:rFonts w:eastAsiaTheme="minorEastAsia"/>
          <w:sz w:val="8"/>
          <w:szCs w:val="8"/>
        </w:rPr>
      </w:pPr>
    </w:p>
    <w:p w:rsidR="00414961" w:rsidRDefault="00414961" w:rsidP="00814E53">
      <w:pPr>
        <w:pStyle w:val="Brezrazmikov"/>
        <w:jc w:val="both"/>
        <w:rPr>
          <w:rFonts w:eastAsiaTheme="minorEastAsia"/>
          <w:sz w:val="8"/>
          <w:szCs w:val="8"/>
        </w:rPr>
      </w:pPr>
    </w:p>
    <w:p w:rsidR="00414961" w:rsidRPr="006F15C0" w:rsidRDefault="00414961" w:rsidP="00814E53">
      <w:pPr>
        <w:pStyle w:val="Brezrazmikov"/>
        <w:jc w:val="both"/>
        <w:rPr>
          <w:rFonts w:eastAsiaTheme="minorEastAsia"/>
          <w:sz w:val="8"/>
          <w:szCs w:val="8"/>
        </w:rPr>
      </w:pPr>
    </w:p>
    <w:p w:rsidR="00E052F6" w:rsidRDefault="00C83F0D" w:rsidP="00814E53">
      <w:pPr>
        <w:pStyle w:val="Brezrazmikov"/>
        <w:jc w:val="both"/>
        <w:rPr>
          <w:rFonts w:eastAsiaTheme="minorEastAsia"/>
          <w:b/>
          <w:sz w:val="12"/>
          <w:szCs w:val="12"/>
        </w:rPr>
      </w:pPr>
      <w:r>
        <w:rPr>
          <w:rFonts w:eastAsiaTheme="minorEastAsia"/>
          <w:b/>
          <w:sz w:val="12"/>
          <w:szCs w:val="12"/>
        </w:rPr>
        <w:lastRenderedPageBreak/>
        <w:t>RAZŠIRJANJE RADIJSKIH VALOV</w:t>
      </w:r>
    </w:p>
    <w:p w:rsidR="007A12F8" w:rsidRPr="00802C87" w:rsidRDefault="00802C87" w:rsidP="00814E53">
      <w:pPr>
        <w:pStyle w:val="Brezrazmikov"/>
        <w:jc w:val="both"/>
        <w:rPr>
          <w:rFonts w:eastAsiaTheme="minorEastAsia"/>
          <w:b/>
          <w:i/>
          <w:sz w:val="12"/>
          <w:szCs w:val="12"/>
        </w:rPr>
      </w:pPr>
      <w:r w:rsidRPr="00802C87">
        <w:rPr>
          <w:rFonts w:eastAsiaTheme="minorEastAsia"/>
          <w:b/>
          <w:i/>
          <w:sz w:val="12"/>
          <w:szCs w:val="12"/>
        </w:rPr>
        <w:t xml:space="preserve">-načini: </w:t>
      </w:r>
      <w:r w:rsidR="00C83F0D" w:rsidRPr="00C83F0D">
        <w:rPr>
          <w:rFonts w:eastAsiaTheme="minorEastAsia"/>
          <w:sz w:val="12"/>
          <w:szCs w:val="12"/>
        </w:rPr>
        <w:t xml:space="preserve">Direktna pot ali </w:t>
      </w:r>
      <w:r w:rsidRPr="00C83F0D">
        <w:rPr>
          <w:rFonts w:eastAsiaTheme="minorEastAsia"/>
          <w:sz w:val="12"/>
          <w:szCs w:val="12"/>
        </w:rPr>
        <w:t>LOS</w:t>
      </w:r>
      <w:r w:rsidR="00C83F0D">
        <w:rPr>
          <w:rFonts w:eastAsiaTheme="minorEastAsia"/>
          <w:sz w:val="12"/>
          <w:szCs w:val="12"/>
        </w:rPr>
        <w:t xml:space="preserve"> (line </w:t>
      </w:r>
      <w:proofErr w:type="spellStart"/>
      <w:r w:rsidR="00C83F0D">
        <w:rPr>
          <w:rFonts w:eastAsiaTheme="minorEastAsia"/>
          <w:sz w:val="12"/>
          <w:szCs w:val="12"/>
        </w:rPr>
        <w:t>of</w:t>
      </w:r>
      <w:proofErr w:type="spellEnd"/>
      <w:r w:rsidR="00C83F0D">
        <w:rPr>
          <w:rFonts w:eastAsiaTheme="minorEastAsia"/>
          <w:sz w:val="12"/>
          <w:szCs w:val="12"/>
        </w:rPr>
        <w:t xml:space="preserve"> </w:t>
      </w:r>
      <w:proofErr w:type="spellStart"/>
      <w:r w:rsidR="00C83F0D">
        <w:rPr>
          <w:rFonts w:eastAsiaTheme="minorEastAsia"/>
          <w:sz w:val="12"/>
          <w:szCs w:val="12"/>
        </w:rPr>
        <w:t>sight</w:t>
      </w:r>
      <w:proofErr w:type="spellEnd"/>
      <w:r w:rsidR="00C83F0D">
        <w:rPr>
          <w:rFonts w:eastAsiaTheme="minorEastAsia"/>
          <w:sz w:val="12"/>
          <w:szCs w:val="12"/>
        </w:rPr>
        <w:t>)</w:t>
      </w:r>
      <w:r w:rsidRPr="00C83F0D">
        <w:rPr>
          <w:rFonts w:eastAsiaTheme="minorEastAsia"/>
          <w:sz w:val="12"/>
          <w:szCs w:val="12"/>
        </w:rPr>
        <w:t>, odboj, sipanje, uklon</w:t>
      </w:r>
    </w:p>
    <w:p w:rsidR="00802C87" w:rsidRPr="00802C87" w:rsidRDefault="00802C87" w:rsidP="00814E53">
      <w:pPr>
        <w:pStyle w:val="Brezrazmikov"/>
        <w:jc w:val="both"/>
        <w:rPr>
          <w:rFonts w:eastAsiaTheme="minorEastAsia"/>
          <w:b/>
          <w:i/>
          <w:sz w:val="12"/>
          <w:szCs w:val="12"/>
        </w:rPr>
      </w:pPr>
    </w:p>
    <w:p w:rsidR="00802C87" w:rsidRPr="00802C87" w:rsidRDefault="00802C87" w:rsidP="00814E53">
      <w:pPr>
        <w:pStyle w:val="Brezrazmikov"/>
        <w:jc w:val="both"/>
        <w:rPr>
          <w:rFonts w:eastAsiaTheme="minorEastAsia"/>
          <w:b/>
          <w:i/>
          <w:sz w:val="12"/>
          <w:szCs w:val="12"/>
        </w:rPr>
      </w:pPr>
    </w:p>
    <w:p w:rsidR="00802C87" w:rsidRPr="00802C87" w:rsidRDefault="00802C87" w:rsidP="00814E53">
      <w:pPr>
        <w:pStyle w:val="Brezrazmikov"/>
        <w:jc w:val="both"/>
        <w:rPr>
          <w:rFonts w:eastAsiaTheme="minorEastAsia"/>
          <w:b/>
          <w:i/>
          <w:sz w:val="12"/>
          <w:szCs w:val="12"/>
        </w:rPr>
      </w:pPr>
    </w:p>
    <w:p w:rsidR="00802C87" w:rsidRPr="00802C87" w:rsidRDefault="00802C87" w:rsidP="00814E53">
      <w:pPr>
        <w:pStyle w:val="Brezrazmikov"/>
        <w:jc w:val="both"/>
        <w:rPr>
          <w:rFonts w:eastAsiaTheme="minorEastAsia"/>
          <w:b/>
          <w:i/>
          <w:sz w:val="12"/>
          <w:szCs w:val="12"/>
        </w:rPr>
      </w:pPr>
    </w:p>
    <w:p w:rsidR="00802C87" w:rsidRDefault="00802C87" w:rsidP="00814E53">
      <w:pPr>
        <w:pStyle w:val="Brezrazmikov"/>
        <w:jc w:val="both"/>
        <w:rPr>
          <w:rFonts w:eastAsiaTheme="minorEastAsia"/>
          <w:b/>
          <w:i/>
          <w:sz w:val="12"/>
          <w:szCs w:val="12"/>
        </w:rPr>
      </w:pPr>
    </w:p>
    <w:p w:rsidR="00802C87" w:rsidRDefault="00802C87" w:rsidP="00814E53">
      <w:pPr>
        <w:pStyle w:val="Brezrazmikov"/>
        <w:jc w:val="both"/>
        <w:rPr>
          <w:rFonts w:eastAsiaTheme="minorEastAsia"/>
          <w:b/>
          <w:i/>
          <w:sz w:val="12"/>
          <w:szCs w:val="12"/>
        </w:rPr>
      </w:pPr>
    </w:p>
    <w:p w:rsidR="00C83F0D" w:rsidRPr="00802C87" w:rsidRDefault="00C83F0D" w:rsidP="00814E53">
      <w:pPr>
        <w:pStyle w:val="Brezrazmikov"/>
        <w:jc w:val="both"/>
        <w:rPr>
          <w:rFonts w:eastAsiaTheme="minorEastAsia"/>
          <w:b/>
          <w:i/>
          <w:sz w:val="12"/>
          <w:szCs w:val="12"/>
        </w:rPr>
      </w:pPr>
    </w:p>
    <w:p w:rsidR="00802C87" w:rsidRDefault="00802C87" w:rsidP="00814E53">
      <w:pPr>
        <w:pStyle w:val="Brezrazmikov"/>
        <w:jc w:val="both"/>
        <w:rPr>
          <w:rFonts w:eastAsiaTheme="minorEastAsia"/>
          <w:b/>
          <w:i/>
          <w:sz w:val="12"/>
          <w:szCs w:val="12"/>
        </w:rPr>
      </w:pPr>
      <w:r w:rsidRPr="00802C87">
        <w:rPr>
          <w:rFonts w:eastAsiaTheme="minorEastAsia"/>
          <w:b/>
          <w:i/>
          <w:sz w:val="12"/>
          <w:szCs w:val="12"/>
        </w:rPr>
        <w:t>-modeli izgube jakosti signala glede na oddaljenost mobilne enote od bazne postaje</w:t>
      </w:r>
    </w:p>
    <w:p w:rsidR="00C83F0D" w:rsidRDefault="00C83F0D" w:rsidP="00814E53">
      <w:pPr>
        <w:pStyle w:val="Brezrazmikov"/>
        <w:jc w:val="both"/>
        <w:rPr>
          <w:rFonts w:eastAsiaTheme="minorEastAsia"/>
          <w:sz w:val="12"/>
          <w:szCs w:val="12"/>
        </w:rPr>
      </w:pPr>
    </w:p>
    <w:p w:rsidR="00C83F0D" w:rsidRDefault="00C83F0D" w:rsidP="00814E53">
      <w:pPr>
        <w:pStyle w:val="Brezrazmikov"/>
        <w:jc w:val="both"/>
        <w:rPr>
          <w:rFonts w:eastAsiaTheme="minorEastAsia"/>
          <w:sz w:val="12"/>
          <w:szCs w:val="12"/>
        </w:rPr>
      </w:pPr>
    </w:p>
    <w:p w:rsidR="00C83F0D" w:rsidRDefault="00C83F0D" w:rsidP="00814E53">
      <w:pPr>
        <w:pStyle w:val="Brezrazmikov"/>
        <w:jc w:val="both"/>
        <w:rPr>
          <w:rFonts w:eastAsiaTheme="minorEastAsia"/>
          <w:sz w:val="12"/>
          <w:szCs w:val="12"/>
        </w:rPr>
      </w:pPr>
    </w:p>
    <w:p w:rsidR="00C83F0D" w:rsidRDefault="00C83F0D" w:rsidP="00814E53">
      <w:pPr>
        <w:pStyle w:val="Brezrazmikov"/>
        <w:jc w:val="both"/>
        <w:rPr>
          <w:rFonts w:eastAsiaTheme="minorEastAsia"/>
          <w:sz w:val="12"/>
          <w:szCs w:val="12"/>
        </w:rPr>
      </w:pPr>
    </w:p>
    <w:p w:rsidR="00C83F0D" w:rsidRDefault="00C83F0D" w:rsidP="00814E53">
      <w:pPr>
        <w:pStyle w:val="Brezrazmikov"/>
        <w:jc w:val="both"/>
        <w:rPr>
          <w:rFonts w:eastAsiaTheme="minorEastAsia"/>
          <w:sz w:val="12"/>
          <w:szCs w:val="12"/>
        </w:rPr>
      </w:pPr>
    </w:p>
    <w:p w:rsidR="00C83F0D" w:rsidRDefault="00C83F0D" w:rsidP="00814E53">
      <w:pPr>
        <w:pStyle w:val="Brezrazmikov"/>
        <w:jc w:val="both"/>
        <w:rPr>
          <w:rFonts w:eastAsiaTheme="minorEastAsia"/>
          <w:sz w:val="12"/>
          <w:szCs w:val="12"/>
        </w:rPr>
      </w:pPr>
    </w:p>
    <w:p w:rsidR="00C83F0D" w:rsidRDefault="00C83F0D" w:rsidP="00814E53">
      <w:pPr>
        <w:pStyle w:val="Brezrazmikov"/>
        <w:jc w:val="both"/>
        <w:rPr>
          <w:rFonts w:eastAsiaTheme="minorEastAsia"/>
          <w:sz w:val="12"/>
          <w:szCs w:val="12"/>
        </w:rPr>
      </w:pPr>
    </w:p>
    <w:p w:rsidR="00C83F0D" w:rsidRDefault="00C83F0D" w:rsidP="00C83F0D">
      <w:pPr>
        <w:pStyle w:val="Brezrazmikov"/>
        <w:jc w:val="both"/>
        <w:rPr>
          <w:rFonts w:eastAsiaTheme="minorEastAsia"/>
          <w:sz w:val="12"/>
          <w:szCs w:val="12"/>
        </w:rPr>
      </w:pPr>
      <w:r>
        <w:rPr>
          <w:rFonts w:eastAsiaTheme="minorEastAsia"/>
          <w:b/>
          <w:i/>
          <w:sz w:val="12"/>
          <w:szCs w:val="12"/>
        </w:rPr>
        <w:t xml:space="preserve">-verjetnost izpada zaradi presihanja po </w:t>
      </w:r>
      <w:proofErr w:type="spellStart"/>
      <w:r>
        <w:rPr>
          <w:rFonts w:eastAsiaTheme="minorEastAsia"/>
          <w:b/>
          <w:i/>
          <w:sz w:val="12"/>
          <w:szCs w:val="12"/>
        </w:rPr>
        <w:t>Rayleighovem</w:t>
      </w:r>
      <w:proofErr w:type="spellEnd"/>
      <w:r>
        <w:rPr>
          <w:rFonts w:eastAsiaTheme="minorEastAsia"/>
          <w:b/>
          <w:i/>
          <w:sz w:val="12"/>
          <w:szCs w:val="12"/>
        </w:rPr>
        <w:t xml:space="preserve"> modelu, </w:t>
      </w:r>
      <w:proofErr w:type="spellStart"/>
      <w:r>
        <w:rPr>
          <w:rFonts w:eastAsiaTheme="minorEastAsia"/>
          <w:b/>
          <w:i/>
          <w:sz w:val="12"/>
          <w:szCs w:val="12"/>
        </w:rPr>
        <w:t>čeminimalna</w:t>
      </w:r>
      <w:proofErr w:type="spellEnd"/>
      <w:r>
        <w:rPr>
          <w:rFonts w:eastAsiaTheme="minorEastAsia"/>
          <w:b/>
          <w:i/>
          <w:sz w:val="12"/>
          <w:szCs w:val="12"/>
        </w:rPr>
        <w:t xml:space="preserve"> potrebna moč 25uW, povprečna moč na sprejemu 100uW?</w:t>
      </w:r>
    </w:p>
    <w:p w:rsidR="005A1CFE" w:rsidRPr="00C83F0D" w:rsidRDefault="00C83F0D" w:rsidP="005A1CFE">
      <w:pPr>
        <w:pStyle w:val="Brezrazmikov"/>
        <w:jc w:val="both"/>
        <w:rPr>
          <w:rFonts w:eastAsiaTheme="minorEastAsia"/>
          <w:sz w:val="12"/>
          <w:szCs w:val="12"/>
        </w:rPr>
      </w:pPr>
      <w:proofErr w:type="spellStart"/>
      <w:r>
        <w:rPr>
          <w:rFonts w:eastAsiaTheme="minorEastAsia"/>
          <w:sz w:val="12"/>
          <w:szCs w:val="12"/>
        </w:rPr>
        <w:t>Pthr</w:t>
      </w:r>
      <w:proofErr w:type="spellEnd"/>
      <w:r>
        <w:rPr>
          <w:rFonts w:eastAsiaTheme="minorEastAsia"/>
          <w:sz w:val="12"/>
          <w:szCs w:val="12"/>
        </w:rPr>
        <w:t>=25uW</w:t>
      </w:r>
      <w:r w:rsidR="005A1CFE">
        <w:rPr>
          <w:rFonts w:eastAsiaTheme="minorEastAsia"/>
          <w:sz w:val="12"/>
          <w:szCs w:val="12"/>
        </w:rPr>
        <w:tab/>
        <w:t>Po=100uW</w:t>
      </w:r>
    </w:p>
    <w:p w:rsidR="00C83F0D" w:rsidRDefault="005A1CFE" w:rsidP="00C83F0D">
      <w:pPr>
        <w:pStyle w:val="Brezrazmikov"/>
        <w:jc w:val="both"/>
        <w:rPr>
          <w:rFonts w:eastAsiaTheme="minorEastAsia"/>
          <w:sz w:val="14"/>
          <w:szCs w:val="14"/>
        </w:rPr>
      </w:pPr>
      <w:proofErr w:type="spellStart"/>
      <w:r w:rsidRPr="005A1CFE">
        <w:rPr>
          <w:rFonts w:eastAsiaTheme="minorEastAsia"/>
          <w:sz w:val="14"/>
          <w:szCs w:val="14"/>
        </w:rPr>
        <w:t>Pout</w:t>
      </w:r>
      <w:proofErr w:type="spellEnd"/>
      <w:r w:rsidRPr="005A1CFE">
        <w:rPr>
          <w:rFonts w:eastAsiaTheme="minorEastAsia"/>
          <w:sz w:val="14"/>
          <w:szCs w:val="14"/>
        </w:rPr>
        <w:t>=1-</w:t>
      </w:r>
      <m:oMath>
        <m:sSup>
          <m:sSupPr>
            <m:ctrlPr>
              <w:rPr>
                <w:rFonts w:ascii="Cambria Math" w:eastAsiaTheme="minorEastAsia" w:hAnsi="Cambria Math"/>
                <w:i/>
                <w:sz w:val="14"/>
                <w:szCs w:val="14"/>
              </w:rPr>
            </m:ctrlPr>
          </m:sSupPr>
          <m:e>
            <m:r>
              <w:rPr>
                <w:rFonts w:ascii="Cambria Math" w:eastAsiaTheme="minorEastAsia" w:hAnsi="Cambria Math"/>
                <w:sz w:val="14"/>
                <w:szCs w:val="14"/>
              </w:rPr>
              <m:t>e</m:t>
            </m:r>
          </m:e>
          <m:sup>
            <m:r>
              <w:rPr>
                <w:rFonts w:ascii="Cambria Math" w:eastAsiaTheme="minorEastAsia" w:hAnsi="Cambria Math"/>
                <w:sz w:val="14"/>
                <w:szCs w:val="14"/>
              </w:rPr>
              <m:t>-</m:t>
            </m:r>
            <m:f>
              <m:fPr>
                <m:ctrlPr>
                  <w:rPr>
                    <w:rFonts w:ascii="Cambria Math" w:eastAsiaTheme="minorEastAsia" w:hAnsi="Cambria Math"/>
                    <w:i/>
                    <w:sz w:val="14"/>
                    <w:szCs w:val="14"/>
                  </w:rPr>
                </m:ctrlPr>
              </m:fPr>
              <m:num>
                <m:r>
                  <w:rPr>
                    <w:rFonts w:ascii="Cambria Math" w:eastAsiaTheme="minorEastAsia" w:hAnsi="Cambria Math"/>
                    <w:sz w:val="14"/>
                    <w:szCs w:val="14"/>
                  </w:rPr>
                  <m:t>Pthr</m:t>
                </m:r>
              </m:num>
              <m:den>
                <m:r>
                  <w:rPr>
                    <w:rFonts w:ascii="Cambria Math" w:eastAsiaTheme="minorEastAsia" w:hAnsi="Cambria Math"/>
                    <w:sz w:val="14"/>
                    <w:szCs w:val="14"/>
                  </w:rPr>
                  <m:t>Po</m:t>
                </m:r>
              </m:den>
            </m:f>
          </m:sup>
        </m:sSup>
        <m:r>
          <w:rPr>
            <w:rFonts w:ascii="Cambria Math" w:eastAsiaTheme="minorEastAsia" w:hAnsi="Cambria Math"/>
            <w:sz w:val="14"/>
            <w:szCs w:val="14"/>
          </w:rPr>
          <m:t>=1-</m:t>
        </m:r>
        <m:sSup>
          <m:sSupPr>
            <m:ctrlPr>
              <w:rPr>
                <w:rFonts w:ascii="Cambria Math" w:eastAsiaTheme="minorEastAsia" w:hAnsi="Cambria Math"/>
                <w:i/>
                <w:sz w:val="14"/>
                <w:szCs w:val="14"/>
              </w:rPr>
            </m:ctrlPr>
          </m:sSupPr>
          <m:e>
            <m:r>
              <w:rPr>
                <w:rFonts w:ascii="Cambria Math" w:eastAsiaTheme="minorEastAsia" w:hAnsi="Cambria Math"/>
                <w:sz w:val="14"/>
                <w:szCs w:val="14"/>
              </w:rPr>
              <m:t>e</m:t>
            </m:r>
          </m:e>
          <m:sup>
            <m:r>
              <w:rPr>
                <w:rFonts w:ascii="Cambria Math" w:eastAsiaTheme="minorEastAsia" w:hAnsi="Cambria Math"/>
                <w:sz w:val="14"/>
                <w:szCs w:val="14"/>
              </w:rPr>
              <m:t>-0,25</m:t>
            </m:r>
          </m:sup>
        </m:sSup>
        <m:r>
          <w:rPr>
            <w:rFonts w:ascii="Cambria Math" w:eastAsiaTheme="minorEastAsia" w:hAnsi="Cambria Math"/>
            <w:sz w:val="14"/>
            <w:szCs w:val="14"/>
          </w:rPr>
          <m:t>=0,22=22%</m:t>
        </m:r>
      </m:oMath>
    </w:p>
    <w:p w:rsidR="005A1CFE" w:rsidRPr="00451CE9" w:rsidRDefault="005A1CFE" w:rsidP="00C83F0D">
      <w:pPr>
        <w:pStyle w:val="Brezrazmikov"/>
        <w:jc w:val="both"/>
        <w:rPr>
          <w:rFonts w:eastAsiaTheme="minorEastAsia"/>
          <w:sz w:val="8"/>
          <w:szCs w:val="8"/>
        </w:rPr>
      </w:pPr>
    </w:p>
    <w:p w:rsidR="005A1CFE" w:rsidRDefault="005A1CFE" w:rsidP="00C83F0D">
      <w:pPr>
        <w:pStyle w:val="Brezrazmikov"/>
        <w:jc w:val="both"/>
        <w:rPr>
          <w:rFonts w:eastAsiaTheme="minorEastAsia"/>
          <w:sz w:val="12"/>
          <w:szCs w:val="12"/>
        </w:rPr>
      </w:pPr>
      <w:r>
        <w:rPr>
          <w:rFonts w:eastAsiaTheme="minorEastAsia"/>
          <w:b/>
          <w:sz w:val="12"/>
          <w:szCs w:val="12"/>
        </w:rPr>
        <w:t>DISPERZIJA KANALA – vzroki, posledica</w:t>
      </w:r>
    </w:p>
    <w:p w:rsidR="005A1CFE" w:rsidRDefault="005A1CFE" w:rsidP="00C83F0D">
      <w:pPr>
        <w:pStyle w:val="Brezrazmikov"/>
        <w:jc w:val="both"/>
        <w:rPr>
          <w:rFonts w:eastAsiaTheme="minorEastAsia"/>
          <w:sz w:val="12"/>
          <w:szCs w:val="12"/>
        </w:rPr>
      </w:pPr>
      <w:r>
        <w:rPr>
          <w:rFonts w:eastAsiaTheme="minorEastAsia"/>
          <w:sz w:val="12"/>
          <w:szCs w:val="12"/>
        </w:rPr>
        <w:t>Do disperzije pride zaradi presihanja oz. odbojev ter ISI. Posledica je sprememba oblike signala, ki ga dobimo na sprejemniku.</w:t>
      </w:r>
    </w:p>
    <w:p w:rsidR="005A1CFE" w:rsidRDefault="005A1CFE" w:rsidP="00C83F0D">
      <w:pPr>
        <w:pStyle w:val="Brezrazmikov"/>
        <w:jc w:val="both"/>
        <w:rPr>
          <w:rFonts w:eastAsiaTheme="minorEastAsia"/>
          <w:sz w:val="12"/>
          <w:szCs w:val="12"/>
        </w:rPr>
      </w:pPr>
    </w:p>
    <w:p w:rsidR="005A1CFE" w:rsidRDefault="005A1CFE" w:rsidP="00C83F0D">
      <w:pPr>
        <w:pStyle w:val="Brezrazmikov"/>
        <w:jc w:val="both"/>
        <w:rPr>
          <w:rFonts w:eastAsiaTheme="minorEastAsia"/>
          <w:sz w:val="12"/>
          <w:szCs w:val="12"/>
        </w:rPr>
      </w:pPr>
    </w:p>
    <w:p w:rsidR="005A1CFE" w:rsidRDefault="005A1CFE" w:rsidP="00C83F0D">
      <w:pPr>
        <w:pStyle w:val="Brezrazmikov"/>
        <w:jc w:val="both"/>
        <w:rPr>
          <w:rFonts w:eastAsiaTheme="minorEastAsia"/>
          <w:sz w:val="12"/>
          <w:szCs w:val="12"/>
        </w:rPr>
      </w:pPr>
    </w:p>
    <w:p w:rsidR="005A1CFE" w:rsidRDefault="005A1CFE" w:rsidP="00C83F0D">
      <w:pPr>
        <w:pStyle w:val="Brezrazmikov"/>
        <w:jc w:val="both"/>
        <w:rPr>
          <w:rFonts w:eastAsiaTheme="minorEastAsia"/>
          <w:sz w:val="12"/>
          <w:szCs w:val="12"/>
        </w:rPr>
      </w:pPr>
      <w:r>
        <w:rPr>
          <w:rFonts w:eastAsiaTheme="minorEastAsia"/>
          <w:sz w:val="12"/>
          <w:szCs w:val="12"/>
        </w:rPr>
        <w:t xml:space="preserve">O </w:t>
      </w:r>
      <w:r w:rsidRPr="005A1CFE">
        <w:rPr>
          <w:rFonts w:eastAsiaTheme="minorEastAsia"/>
          <w:b/>
          <w:i/>
          <w:sz w:val="12"/>
          <w:szCs w:val="12"/>
        </w:rPr>
        <w:t>frekvenčni selektivnost</w:t>
      </w:r>
      <w:r>
        <w:rPr>
          <w:rFonts w:eastAsiaTheme="minorEastAsia"/>
          <w:b/>
          <w:i/>
          <w:sz w:val="12"/>
          <w:szCs w:val="12"/>
        </w:rPr>
        <w:t>i</w:t>
      </w:r>
      <w:r>
        <w:rPr>
          <w:rFonts w:eastAsiaTheme="minorEastAsia"/>
          <w:sz w:val="12"/>
          <w:szCs w:val="12"/>
        </w:rPr>
        <w:t xml:space="preserve"> govorimo takrat, kadar je pasovna širina signala večja oz. širša od pasovne širine kanala. (</w:t>
      </w:r>
      <w:proofErr w:type="spellStart"/>
      <w:r>
        <w:rPr>
          <w:rFonts w:eastAsiaTheme="minorEastAsia"/>
          <w:sz w:val="12"/>
          <w:szCs w:val="12"/>
        </w:rPr>
        <w:t>Bs</w:t>
      </w:r>
      <w:proofErr w:type="spellEnd"/>
      <w:r w:rsidRPr="005A1CFE">
        <w:rPr>
          <w:rFonts w:eastAsiaTheme="minorEastAsia"/>
          <w:sz w:val="12"/>
          <w:szCs w:val="12"/>
        </w:rPr>
        <w:sym w:font="Wingdings" w:char="F0E0"/>
      </w:r>
      <w:proofErr w:type="spellStart"/>
      <w:r>
        <w:rPr>
          <w:rFonts w:eastAsiaTheme="minorEastAsia"/>
          <w:sz w:val="12"/>
          <w:szCs w:val="12"/>
        </w:rPr>
        <w:t>Bc</w:t>
      </w:r>
      <w:proofErr w:type="spellEnd"/>
      <w:r>
        <w:rPr>
          <w:rFonts w:eastAsiaTheme="minorEastAsia"/>
          <w:sz w:val="12"/>
          <w:szCs w:val="12"/>
        </w:rPr>
        <w:t>) in je zaradi tega izgubljen del signala in takrat prihaja do ISI oz. pravimo, da je takrat kanal frekvenčno selektiven.</w:t>
      </w:r>
    </w:p>
    <w:p w:rsidR="002B6A82" w:rsidRPr="00451CE9" w:rsidRDefault="002B6A82" w:rsidP="00C83F0D">
      <w:pPr>
        <w:pStyle w:val="Brezrazmikov"/>
        <w:jc w:val="both"/>
        <w:rPr>
          <w:rFonts w:eastAsiaTheme="minorEastAsia"/>
          <w:sz w:val="8"/>
          <w:szCs w:val="8"/>
        </w:rPr>
      </w:pPr>
    </w:p>
    <w:p w:rsidR="002B6A82" w:rsidRDefault="002B6A82" w:rsidP="00C83F0D">
      <w:pPr>
        <w:pStyle w:val="Brezrazmikov"/>
        <w:jc w:val="both"/>
        <w:rPr>
          <w:rFonts w:eastAsiaTheme="minorEastAsia"/>
          <w:sz w:val="12"/>
          <w:szCs w:val="12"/>
        </w:rPr>
      </w:pPr>
      <w:r>
        <w:rPr>
          <w:rFonts w:eastAsiaTheme="minorEastAsia"/>
          <w:b/>
          <w:i/>
          <w:sz w:val="12"/>
          <w:szCs w:val="12"/>
        </w:rPr>
        <w:t>Dopplerjev pojav,</w:t>
      </w:r>
      <w:r>
        <w:rPr>
          <w:rFonts w:eastAsiaTheme="minorEastAsia"/>
          <w:sz w:val="12"/>
          <w:szCs w:val="12"/>
        </w:rPr>
        <w:t xml:space="preserve"> ki pomeni frekvenčni premik; Zaradi »gibanja« v časovnem prostoru se pojavi t.i. frekvenčni oz. Dopplerjev premik.</w:t>
      </w:r>
    </w:p>
    <w:p w:rsidR="002B6A82" w:rsidRDefault="002B6A82" w:rsidP="00C83F0D">
      <w:pPr>
        <w:pStyle w:val="Brezrazmikov"/>
        <w:jc w:val="both"/>
        <w:rPr>
          <w:rFonts w:eastAsiaTheme="minorEastAsia"/>
          <w:sz w:val="12"/>
          <w:szCs w:val="12"/>
        </w:rPr>
      </w:pPr>
      <w:r>
        <w:rPr>
          <w:rFonts w:eastAsiaTheme="minorEastAsia"/>
          <w:sz w:val="12"/>
          <w:szCs w:val="12"/>
        </w:rPr>
        <w:t xml:space="preserve">Pri </w:t>
      </w:r>
      <w:proofErr w:type="spellStart"/>
      <w:r>
        <w:rPr>
          <w:rFonts w:eastAsiaTheme="minorEastAsia"/>
          <w:sz w:val="12"/>
          <w:szCs w:val="12"/>
        </w:rPr>
        <w:t>frekv</w:t>
      </w:r>
      <w:proofErr w:type="spellEnd"/>
      <w:r>
        <w:rPr>
          <w:rFonts w:eastAsiaTheme="minorEastAsia"/>
          <w:sz w:val="12"/>
          <w:szCs w:val="12"/>
        </w:rPr>
        <w:t>. disperziji prihaja do zlitja impulzov – nastanejo daljši</w:t>
      </w:r>
      <w:r w:rsidR="006868E2">
        <w:rPr>
          <w:rFonts w:eastAsiaTheme="minorEastAsia"/>
          <w:sz w:val="12"/>
          <w:szCs w:val="12"/>
        </w:rPr>
        <w:t>.</w:t>
      </w:r>
    </w:p>
    <w:p w:rsidR="006868E2" w:rsidRDefault="006868E2" w:rsidP="00C83F0D">
      <w:pPr>
        <w:pStyle w:val="Brezrazmikov"/>
        <w:jc w:val="both"/>
        <w:rPr>
          <w:rFonts w:eastAsiaTheme="minorEastAsia"/>
          <w:sz w:val="12"/>
          <w:szCs w:val="12"/>
        </w:rPr>
      </w:pPr>
      <w:r>
        <w:rPr>
          <w:rFonts w:eastAsiaTheme="minorEastAsia"/>
          <w:sz w:val="12"/>
          <w:szCs w:val="12"/>
        </w:rPr>
        <w:t xml:space="preserve">Pri časovni </w:t>
      </w:r>
      <w:proofErr w:type="spellStart"/>
      <w:r>
        <w:rPr>
          <w:rFonts w:eastAsiaTheme="minorEastAsia"/>
          <w:sz w:val="12"/>
          <w:szCs w:val="12"/>
        </w:rPr>
        <w:t>disp</w:t>
      </w:r>
      <w:proofErr w:type="spellEnd"/>
      <w:r>
        <w:rPr>
          <w:rFonts w:eastAsiaTheme="minorEastAsia"/>
          <w:sz w:val="12"/>
          <w:szCs w:val="12"/>
        </w:rPr>
        <w:t>. prihaja do razbitja impulzov – nastanejo krajši.</w:t>
      </w:r>
    </w:p>
    <w:p w:rsidR="00D50F21" w:rsidRPr="00451CE9" w:rsidRDefault="00D50F21" w:rsidP="00C83F0D">
      <w:pPr>
        <w:pStyle w:val="Brezrazmikov"/>
        <w:jc w:val="both"/>
        <w:rPr>
          <w:rFonts w:eastAsiaTheme="minorEastAsia"/>
          <w:sz w:val="8"/>
          <w:szCs w:val="8"/>
        </w:rPr>
      </w:pPr>
    </w:p>
    <w:p w:rsidR="00D50F21" w:rsidRDefault="00D50F21" w:rsidP="00C83F0D">
      <w:pPr>
        <w:pStyle w:val="Brezrazmikov"/>
        <w:jc w:val="both"/>
        <w:rPr>
          <w:rFonts w:eastAsiaTheme="minorEastAsia"/>
          <w:sz w:val="12"/>
          <w:szCs w:val="12"/>
        </w:rPr>
      </w:pPr>
      <w:r>
        <w:rPr>
          <w:rFonts w:eastAsiaTheme="minorEastAsia"/>
          <w:b/>
          <w:i/>
          <w:sz w:val="12"/>
          <w:szCs w:val="12"/>
        </w:rPr>
        <w:t>DIGITALNE MODULACIJE</w:t>
      </w:r>
    </w:p>
    <w:p w:rsidR="00D50F21" w:rsidRDefault="00D50F21" w:rsidP="00C83F0D">
      <w:pPr>
        <w:pStyle w:val="Brezrazmikov"/>
        <w:jc w:val="both"/>
        <w:rPr>
          <w:rFonts w:eastAsiaTheme="minorEastAsia"/>
          <w:sz w:val="12"/>
          <w:szCs w:val="12"/>
        </w:rPr>
      </w:pPr>
      <w:r>
        <w:rPr>
          <w:rFonts w:eastAsiaTheme="minorEastAsia"/>
          <w:b/>
          <w:i/>
          <w:sz w:val="12"/>
          <w:szCs w:val="12"/>
        </w:rPr>
        <w:t xml:space="preserve">Simbol </w:t>
      </w:r>
      <w:r>
        <w:rPr>
          <w:rFonts w:eastAsiaTheme="minorEastAsia"/>
          <w:sz w:val="12"/>
          <w:szCs w:val="12"/>
        </w:rPr>
        <w:t>v digitalnih komunikacijah pomeni znak, ki ga prenesemo naenkrat. Simbol lahko vsebuje več bitov. Če bi npr. razlikovali med 1V, 2V in 3V bi to pomenilo, da naš simbol nosi 2^3 bitov.</w:t>
      </w:r>
    </w:p>
    <w:p w:rsidR="00D50F21" w:rsidRDefault="00D50F21" w:rsidP="00D50F21">
      <w:pPr>
        <w:pStyle w:val="Brezrazmikov"/>
        <w:jc w:val="both"/>
        <w:rPr>
          <w:rFonts w:eastAsiaTheme="minorEastAsia"/>
          <w:sz w:val="12"/>
          <w:szCs w:val="12"/>
        </w:rPr>
      </w:pPr>
      <w:r>
        <w:rPr>
          <w:rFonts w:eastAsiaTheme="minorEastAsia"/>
          <w:sz w:val="12"/>
          <w:szCs w:val="12"/>
        </w:rPr>
        <w:t>-unipolarni impulz brez vračanja na ničlo</w:t>
      </w:r>
    </w:p>
    <w:p w:rsidR="00D50F21" w:rsidRDefault="00D50F21" w:rsidP="00D50F21">
      <w:pPr>
        <w:pStyle w:val="Brezrazmikov"/>
        <w:jc w:val="both"/>
        <w:rPr>
          <w:rFonts w:eastAsiaTheme="minorEastAsia"/>
          <w:sz w:val="12"/>
          <w:szCs w:val="12"/>
        </w:rPr>
      </w:pPr>
    </w:p>
    <w:p w:rsidR="005A18E8" w:rsidRDefault="005A18E8" w:rsidP="00D50F21">
      <w:pPr>
        <w:pStyle w:val="Brezrazmikov"/>
        <w:jc w:val="both"/>
        <w:rPr>
          <w:rFonts w:eastAsiaTheme="minorEastAsia"/>
          <w:sz w:val="12"/>
          <w:szCs w:val="12"/>
        </w:rPr>
      </w:pPr>
    </w:p>
    <w:p w:rsidR="00D50F21" w:rsidRDefault="00D50F21" w:rsidP="00D50F21">
      <w:pPr>
        <w:pStyle w:val="Brezrazmikov"/>
        <w:jc w:val="both"/>
        <w:rPr>
          <w:rFonts w:eastAsiaTheme="minorEastAsia"/>
          <w:sz w:val="12"/>
          <w:szCs w:val="12"/>
        </w:rPr>
      </w:pPr>
      <w:r>
        <w:rPr>
          <w:rFonts w:eastAsiaTheme="minorEastAsia"/>
          <w:sz w:val="12"/>
          <w:szCs w:val="12"/>
        </w:rPr>
        <w:t>-bipolarni impulz brez vračanja na ničlo</w:t>
      </w:r>
    </w:p>
    <w:p w:rsidR="00D50F21" w:rsidRDefault="00D50F21" w:rsidP="00D50F21">
      <w:pPr>
        <w:pStyle w:val="Brezrazmikov"/>
        <w:jc w:val="both"/>
        <w:rPr>
          <w:rFonts w:eastAsiaTheme="minorEastAsia"/>
          <w:sz w:val="12"/>
          <w:szCs w:val="12"/>
        </w:rPr>
      </w:pPr>
    </w:p>
    <w:p w:rsidR="00D50F21" w:rsidRDefault="00D50F21" w:rsidP="00D50F21">
      <w:pPr>
        <w:pStyle w:val="Brezrazmikov"/>
        <w:jc w:val="both"/>
        <w:rPr>
          <w:rFonts w:eastAsiaTheme="minorEastAsia"/>
          <w:sz w:val="12"/>
          <w:szCs w:val="12"/>
        </w:rPr>
      </w:pPr>
    </w:p>
    <w:p w:rsidR="00D50F21" w:rsidRDefault="00D50F21" w:rsidP="00D50F21">
      <w:pPr>
        <w:pStyle w:val="Brezrazmikov"/>
        <w:jc w:val="both"/>
        <w:rPr>
          <w:rFonts w:eastAsiaTheme="minorEastAsia"/>
          <w:sz w:val="12"/>
          <w:szCs w:val="12"/>
        </w:rPr>
      </w:pPr>
      <w:r>
        <w:rPr>
          <w:rFonts w:eastAsiaTheme="minorEastAsia"/>
          <w:sz w:val="12"/>
          <w:szCs w:val="12"/>
        </w:rPr>
        <w:t>-unipolarni impulz z vračanjem na ničlo</w:t>
      </w:r>
    </w:p>
    <w:p w:rsidR="00D50F21" w:rsidRDefault="00D50F21" w:rsidP="00D50F21">
      <w:pPr>
        <w:pStyle w:val="Brezrazmikov"/>
        <w:jc w:val="both"/>
        <w:rPr>
          <w:rFonts w:eastAsiaTheme="minorEastAsia"/>
          <w:sz w:val="12"/>
          <w:szCs w:val="12"/>
        </w:rPr>
      </w:pPr>
    </w:p>
    <w:p w:rsidR="00D50F21" w:rsidRDefault="00D50F21" w:rsidP="00D50F21">
      <w:pPr>
        <w:pStyle w:val="Brezrazmikov"/>
        <w:jc w:val="both"/>
        <w:rPr>
          <w:rFonts w:eastAsiaTheme="minorEastAsia"/>
          <w:sz w:val="12"/>
          <w:szCs w:val="12"/>
        </w:rPr>
      </w:pPr>
    </w:p>
    <w:p w:rsidR="00D50F21" w:rsidRDefault="00D50F21" w:rsidP="00D50F21">
      <w:pPr>
        <w:pStyle w:val="Brezrazmikov"/>
        <w:jc w:val="both"/>
        <w:rPr>
          <w:rFonts w:eastAsiaTheme="minorEastAsia"/>
          <w:sz w:val="12"/>
          <w:szCs w:val="12"/>
        </w:rPr>
      </w:pPr>
    </w:p>
    <w:p w:rsidR="00D50F21" w:rsidRDefault="00D50F21" w:rsidP="00D50F21">
      <w:pPr>
        <w:pStyle w:val="Brezrazmikov"/>
        <w:jc w:val="both"/>
        <w:rPr>
          <w:rFonts w:eastAsiaTheme="minorEastAsia"/>
          <w:sz w:val="12"/>
          <w:szCs w:val="12"/>
        </w:rPr>
      </w:pPr>
      <w:r w:rsidRPr="00D50F21">
        <w:rPr>
          <w:rFonts w:eastAsiaTheme="minorEastAsia"/>
          <w:b/>
          <w:i/>
          <w:sz w:val="12"/>
          <w:szCs w:val="12"/>
        </w:rPr>
        <w:t>1.</w:t>
      </w:r>
      <w:r>
        <w:rPr>
          <w:rFonts w:eastAsiaTheme="minorEastAsia"/>
          <w:b/>
          <w:i/>
          <w:sz w:val="12"/>
          <w:szCs w:val="12"/>
        </w:rPr>
        <w:t xml:space="preserve"> </w:t>
      </w:r>
      <w:proofErr w:type="spellStart"/>
      <w:r w:rsidRPr="00D50F21">
        <w:rPr>
          <w:rFonts w:eastAsiaTheme="minorEastAsia"/>
          <w:b/>
          <w:i/>
          <w:sz w:val="12"/>
          <w:szCs w:val="12"/>
        </w:rPr>
        <w:t>Nyquistov</w:t>
      </w:r>
      <w:proofErr w:type="spellEnd"/>
      <w:r w:rsidRPr="00D50F21">
        <w:rPr>
          <w:rFonts w:eastAsiaTheme="minorEastAsia"/>
          <w:b/>
          <w:i/>
          <w:sz w:val="12"/>
          <w:szCs w:val="12"/>
        </w:rPr>
        <w:t xml:space="preserve"> kriterij</w:t>
      </w:r>
      <w:r>
        <w:rPr>
          <w:rFonts w:eastAsiaTheme="minorEastAsia"/>
          <w:sz w:val="12"/>
          <w:szCs w:val="12"/>
        </w:rPr>
        <w:t xml:space="preserve"> – impulz mora biti na vseh ostalih trenutkih vzorčenja 0, vmes pa je lahko njegov potek poljuben. Tako se izognemo ISI.</w:t>
      </w:r>
    </w:p>
    <w:p w:rsidR="00E0204F" w:rsidRPr="00451CE9" w:rsidRDefault="00E0204F" w:rsidP="00E0204F">
      <w:pPr>
        <w:pStyle w:val="Brezrazmikov"/>
        <w:jc w:val="both"/>
        <w:rPr>
          <w:rFonts w:eastAsiaTheme="minorEastAsia"/>
          <w:b/>
          <w:i/>
          <w:sz w:val="8"/>
          <w:szCs w:val="8"/>
        </w:rPr>
      </w:pPr>
    </w:p>
    <w:p w:rsidR="00E0204F" w:rsidRPr="009651F5" w:rsidRDefault="00E0204F" w:rsidP="00E0204F">
      <w:pPr>
        <w:pStyle w:val="Brezrazmikov"/>
        <w:jc w:val="both"/>
        <w:rPr>
          <w:rFonts w:eastAsiaTheme="minorEastAsia"/>
          <w:b/>
          <w:i/>
          <w:sz w:val="12"/>
          <w:szCs w:val="12"/>
        </w:rPr>
      </w:pPr>
      <w:r w:rsidRPr="009651F5">
        <w:rPr>
          <w:rFonts w:eastAsiaTheme="minorEastAsia"/>
          <w:b/>
          <w:i/>
          <w:sz w:val="12"/>
          <w:szCs w:val="12"/>
        </w:rPr>
        <w:t>GSM in signali MU --&gt; BS</w:t>
      </w:r>
    </w:p>
    <w:p w:rsidR="00E0204F" w:rsidRDefault="00E0204F" w:rsidP="00E0204F">
      <w:pPr>
        <w:pStyle w:val="Brezrazmikov"/>
        <w:jc w:val="both"/>
        <w:rPr>
          <w:rFonts w:eastAsiaTheme="minorEastAsia"/>
          <w:sz w:val="12"/>
          <w:szCs w:val="12"/>
        </w:rPr>
      </w:pPr>
    </w:p>
    <w:p w:rsidR="00E0204F" w:rsidRDefault="00E0204F" w:rsidP="00E0204F">
      <w:pPr>
        <w:pStyle w:val="Brezrazmikov"/>
        <w:jc w:val="both"/>
        <w:rPr>
          <w:rFonts w:eastAsiaTheme="minorEastAsia"/>
          <w:sz w:val="12"/>
          <w:szCs w:val="12"/>
        </w:rPr>
      </w:pPr>
    </w:p>
    <w:p w:rsidR="00E0204F" w:rsidRDefault="00E0204F" w:rsidP="00E0204F">
      <w:pPr>
        <w:pStyle w:val="Brezrazmikov"/>
        <w:jc w:val="both"/>
        <w:rPr>
          <w:rFonts w:eastAsiaTheme="minorEastAsia"/>
          <w:sz w:val="12"/>
          <w:szCs w:val="12"/>
        </w:rPr>
      </w:pPr>
    </w:p>
    <w:p w:rsidR="00E0204F" w:rsidRDefault="00E0204F" w:rsidP="00E0204F">
      <w:pPr>
        <w:pStyle w:val="Brezrazmikov"/>
        <w:jc w:val="both"/>
        <w:rPr>
          <w:rFonts w:eastAsiaTheme="minorEastAsia"/>
          <w:sz w:val="12"/>
          <w:szCs w:val="12"/>
        </w:rPr>
      </w:pPr>
    </w:p>
    <w:p w:rsidR="00E0204F" w:rsidRDefault="00E0204F" w:rsidP="00E0204F">
      <w:pPr>
        <w:pStyle w:val="Brezrazmikov"/>
        <w:jc w:val="both"/>
        <w:rPr>
          <w:rFonts w:eastAsiaTheme="minorEastAsia"/>
          <w:sz w:val="12"/>
          <w:szCs w:val="12"/>
        </w:rPr>
      </w:pPr>
    </w:p>
    <w:p w:rsidR="00E0204F" w:rsidRDefault="00E0204F" w:rsidP="00E0204F">
      <w:pPr>
        <w:pStyle w:val="Brezrazmikov"/>
        <w:jc w:val="both"/>
        <w:rPr>
          <w:rFonts w:eastAsiaTheme="minorEastAsia"/>
          <w:sz w:val="12"/>
          <w:szCs w:val="12"/>
        </w:rPr>
      </w:pPr>
    </w:p>
    <w:p w:rsidR="00F56965" w:rsidRDefault="00F56965" w:rsidP="00E0204F">
      <w:pPr>
        <w:pStyle w:val="Brezrazmikov"/>
        <w:jc w:val="both"/>
        <w:rPr>
          <w:rFonts w:eastAsiaTheme="minorEastAsia"/>
          <w:sz w:val="12"/>
          <w:szCs w:val="12"/>
        </w:rPr>
      </w:pPr>
    </w:p>
    <w:p w:rsidR="0041565D" w:rsidRDefault="0041565D" w:rsidP="00E0204F">
      <w:pPr>
        <w:pStyle w:val="Brezrazmikov"/>
        <w:jc w:val="both"/>
        <w:rPr>
          <w:rFonts w:eastAsiaTheme="minorEastAsia"/>
          <w:sz w:val="12"/>
          <w:szCs w:val="12"/>
        </w:rPr>
      </w:pPr>
    </w:p>
    <w:p w:rsidR="00E0204F" w:rsidRDefault="00E0204F" w:rsidP="00E0204F">
      <w:pPr>
        <w:pStyle w:val="Brezrazmikov"/>
        <w:jc w:val="both"/>
        <w:rPr>
          <w:rFonts w:eastAsiaTheme="minorEastAsia"/>
          <w:sz w:val="12"/>
          <w:szCs w:val="12"/>
        </w:rPr>
      </w:pPr>
    </w:p>
    <w:p w:rsidR="005A18E8" w:rsidRPr="005A18E8" w:rsidRDefault="00467CD5" w:rsidP="005A18E8">
      <w:pPr>
        <w:pStyle w:val="Brezrazmikov"/>
        <w:jc w:val="both"/>
        <w:rPr>
          <w:rFonts w:eastAsiaTheme="minorEastAsia"/>
          <w:sz w:val="10"/>
          <w:szCs w:val="10"/>
        </w:rPr>
      </w:pPr>
      <w:r w:rsidRPr="005A18E8">
        <w:rPr>
          <w:rFonts w:eastAsiaTheme="minorEastAsia"/>
          <w:sz w:val="10"/>
          <w:szCs w:val="10"/>
        </w:rPr>
        <w:t>FCCH-hitri pridruženi kontrolni kanal</w:t>
      </w:r>
      <w:r w:rsidR="005A18E8" w:rsidRPr="005A18E8">
        <w:rPr>
          <w:rFonts w:eastAsiaTheme="minorEastAsia"/>
          <w:sz w:val="10"/>
          <w:szCs w:val="10"/>
        </w:rPr>
        <w:tab/>
        <w:t>PCH-klicni kanal</w:t>
      </w:r>
    </w:p>
    <w:p w:rsidR="005A18E8" w:rsidRPr="005A18E8" w:rsidRDefault="00467CD5" w:rsidP="005A18E8">
      <w:pPr>
        <w:pStyle w:val="Brezrazmikov"/>
        <w:jc w:val="both"/>
        <w:rPr>
          <w:rFonts w:eastAsiaTheme="minorEastAsia"/>
          <w:sz w:val="10"/>
          <w:szCs w:val="10"/>
        </w:rPr>
      </w:pPr>
      <w:r w:rsidRPr="005A18E8">
        <w:rPr>
          <w:rFonts w:eastAsiaTheme="minorEastAsia"/>
          <w:sz w:val="10"/>
          <w:szCs w:val="10"/>
        </w:rPr>
        <w:t>SCH-sinhronizacijski kanal</w:t>
      </w:r>
      <w:r w:rsidR="005A18E8" w:rsidRPr="005A18E8">
        <w:rPr>
          <w:rFonts w:eastAsiaTheme="minorEastAsia"/>
          <w:sz w:val="10"/>
          <w:szCs w:val="10"/>
        </w:rPr>
        <w:t xml:space="preserve"> </w:t>
      </w:r>
      <w:r w:rsidR="005A18E8" w:rsidRPr="005A18E8">
        <w:rPr>
          <w:rFonts w:eastAsiaTheme="minorEastAsia"/>
          <w:sz w:val="10"/>
          <w:szCs w:val="10"/>
        </w:rPr>
        <w:tab/>
        <w:t>BCCH-kanal za popravo frekvence</w:t>
      </w:r>
    </w:p>
    <w:p w:rsidR="00467CD5" w:rsidRPr="005A18E8" w:rsidRDefault="00467CD5" w:rsidP="00D50F21">
      <w:pPr>
        <w:pStyle w:val="Brezrazmikov"/>
        <w:jc w:val="both"/>
        <w:rPr>
          <w:rFonts w:eastAsiaTheme="minorEastAsia"/>
          <w:sz w:val="10"/>
          <w:szCs w:val="10"/>
        </w:rPr>
      </w:pPr>
      <w:r w:rsidRPr="005A18E8">
        <w:rPr>
          <w:rFonts w:eastAsiaTheme="minorEastAsia"/>
          <w:sz w:val="10"/>
          <w:szCs w:val="10"/>
        </w:rPr>
        <w:t>RACH-kanal z naključnim dostopom</w:t>
      </w:r>
    </w:p>
    <w:p w:rsidR="005A18E8" w:rsidRPr="005A18E8" w:rsidRDefault="00467CD5" w:rsidP="005A18E8">
      <w:pPr>
        <w:pStyle w:val="Brezrazmikov"/>
        <w:jc w:val="both"/>
        <w:rPr>
          <w:rFonts w:eastAsiaTheme="minorEastAsia"/>
          <w:sz w:val="10"/>
          <w:szCs w:val="10"/>
        </w:rPr>
      </w:pPr>
      <w:r w:rsidRPr="005A18E8">
        <w:rPr>
          <w:rFonts w:eastAsiaTheme="minorEastAsia"/>
          <w:sz w:val="10"/>
          <w:szCs w:val="10"/>
        </w:rPr>
        <w:t>AGCH-kanal odobritve dostopa</w:t>
      </w:r>
      <w:r w:rsidR="005A18E8" w:rsidRPr="005A18E8">
        <w:rPr>
          <w:rFonts w:eastAsiaTheme="minorEastAsia"/>
          <w:sz w:val="10"/>
          <w:szCs w:val="10"/>
        </w:rPr>
        <w:t xml:space="preserve">       CCCH-skupni kontrolni kanal</w:t>
      </w:r>
    </w:p>
    <w:p w:rsidR="00467CD5" w:rsidRPr="005A18E8" w:rsidRDefault="00467CD5" w:rsidP="00D50F21">
      <w:pPr>
        <w:pStyle w:val="Brezrazmikov"/>
        <w:jc w:val="both"/>
        <w:rPr>
          <w:rFonts w:eastAsiaTheme="minorEastAsia"/>
          <w:sz w:val="10"/>
          <w:szCs w:val="10"/>
        </w:rPr>
      </w:pPr>
      <w:r w:rsidRPr="005A18E8">
        <w:rPr>
          <w:rFonts w:eastAsiaTheme="minorEastAsia"/>
          <w:sz w:val="10"/>
          <w:szCs w:val="10"/>
        </w:rPr>
        <w:t>SACCH-počasni pridruženi kontrolni kanal</w:t>
      </w:r>
    </w:p>
    <w:p w:rsidR="00451CE9" w:rsidRPr="005A18E8" w:rsidRDefault="00451CE9" w:rsidP="00D50F21">
      <w:pPr>
        <w:pStyle w:val="Brezrazmikov"/>
        <w:jc w:val="both"/>
        <w:rPr>
          <w:rFonts w:eastAsiaTheme="minorEastAsia"/>
          <w:sz w:val="8"/>
          <w:szCs w:val="8"/>
        </w:rPr>
      </w:pPr>
    </w:p>
    <w:p w:rsidR="00D50F21" w:rsidRDefault="00D50F21" w:rsidP="00D50F21">
      <w:pPr>
        <w:pStyle w:val="Brezrazmikov"/>
        <w:jc w:val="both"/>
        <w:rPr>
          <w:rFonts w:eastAsiaTheme="minorEastAsia"/>
          <w:sz w:val="12"/>
          <w:szCs w:val="12"/>
        </w:rPr>
      </w:pPr>
      <w:r>
        <w:rPr>
          <w:rFonts w:eastAsiaTheme="minorEastAsia"/>
          <w:b/>
          <w:sz w:val="12"/>
          <w:szCs w:val="12"/>
        </w:rPr>
        <w:t>GSM SISTEM</w:t>
      </w:r>
    </w:p>
    <w:p w:rsidR="00D50F21" w:rsidRDefault="00D50F21" w:rsidP="00D50F21">
      <w:pPr>
        <w:pStyle w:val="Brezrazmikov"/>
        <w:jc w:val="both"/>
        <w:rPr>
          <w:rFonts w:eastAsiaTheme="minorEastAsia"/>
          <w:sz w:val="12"/>
          <w:szCs w:val="12"/>
        </w:rPr>
      </w:pPr>
    </w:p>
    <w:p w:rsidR="00D50F21" w:rsidRDefault="00D50F21" w:rsidP="00D50F21">
      <w:pPr>
        <w:pStyle w:val="Brezrazmikov"/>
        <w:jc w:val="both"/>
        <w:rPr>
          <w:rFonts w:eastAsiaTheme="minorEastAsia"/>
          <w:sz w:val="12"/>
          <w:szCs w:val="12"/>
        </w:rPr>
      </w:pPr>
    </w:p>
    <w:p w:rsidR="00D50F21" w:rsidRDefault="00D50F21" w:rsidP="00D50F21">
      <w:pPr>
        <w:pStyle w:val="Brezrazmikov"/>
        <w:jc w:val="both"/>
        <w:rPr>
          <w:rFonts w:eastAsiaTheme="minorEastAsia"/>
          <w:sz w:val="12"/>
          <w:szCs w:val="12"/>
        </w:rPr>
      </w:pPr>
    </w:p>
    <w:p w:rsidR="00D50F21" w:rsidRDefault="00D50F21" w:rsidP="00D50F21">
      <w:pPr>
        <w:pStyle w:val="Brezrazmikov"/>
        <w:jc w:val="both"/>
        <w:rPr>
          <w:rFonts w:eastAsiaTheme="minorEastAsia"/>
          <w:sz w:val="12"/>
          <w:szCs w:val="12"/>
        </w:rPr>
      </w:pPr>
    </w:p>
    <w:p w:rsidR="00D50F21" w:rsidRDefault="00D50F21" w:rsidP="00D50F21">
      <w:pPr>
        <w:pStyle w:val="Brezrazmikov"/>
        <w:jc w:val="both"/>
        <w:rPr>
          <w:rFonts w:eastAsiaTheme="minorEastAsia"/>
          <w:sz w:val="12"/>
          <w:szCs w:val="12"/>
        </w:rPr>
      </w:pPr>
    </w:p>
    <w:p w:rsidR="00D50F21" w:rsidRDefault="00D50F21" w:rsidP="00D50F21">
      <w:pPr>
        <w:pStyle w:val="Brezrazmikov"/>
        <w:jc w:val="both"/>
        <w:rPr>
          <w:rFonts w:eastAsiaTheme="minorEastAsia"/>
          <w:sz w:val="12"/>
          <w:szCs w:val="12"/>
        </w:rPr>
      </w:pPr>
    </w:p>
    <w:p w:rsidR="00D50F21" w:rsidRDefault="00D50F21" w:rsidP="00D50F21">
      <w:pPr>
        <w:pStyle w:val="Brezrazmikov"/>
        <w:jc w:val="both"/>
        <w:rPr>
          <w:rFonts w:eastAsiaTheme="minorEastAsia"/>
          <w:sz w:val="12"/>
          <w:szCs w:val="12"/>
        </w:rPr>
      </w:pPr>
    </w:p>
    <w:p w:rsidR="00451CE9" w:rsidRDefault="00451CE9" w:rsidP="00D50F21">
      <w:pPr>
        <w:pStyle w:val="Brezrazmikov"/>
        <w:jc w:val="both"/>
        <w:rPr>
          <w:rFonts w:eastAsiaTheme="minorEastAsia"/>
          <w:sz w:val="12"/>
          <w:szCs w:val="12"/>
        </w:rPr>
      </w:pPr>
    </w:p>
    <w:p w:rsidR="00B45FAD" w:rsidRDefault="00B45FAD" w:rsidP="00D50F21">
      <w:pPr>
        <w:pStyle w:val="Brezrazmikov"/>
        <w:jc w:val="both"/>
        <w:rPr>
          <w:rFonts w:eastAsiaTheme="minorEastAsia"/>
          <w:sz w:val="12"/>
          <w:szCs w:val="12"/>
        </w:rPr>
      </w:pPr>
    </w:p>
    <w:p w:rsidR="00B45FAD" w:rsidRDefault="00B45FAD" w:rsidP="00D50F21">
      <w:pPr>
        <w:pStyle w:val="Brezrazmikov"/>
        <w:jc w:val="both"/>
        <w:rPr>
          <w:rFonts w:eastAsiaTheme="minorEastAsia"/>
          <w:sz w:val="12"/>
          <w:szCs w:val="12"/>
        </w:rPr>
      </w:pPr>
    </w:p>
    <w:p w:rsidR="005A18E8" w:rsidRDefault="00D50F21" w:rsidP="00D50F21">
      <w:pPr>
        <w:pStyle w:val="Brezrazmikov"/>
        <w:jc w:val="both"/>
        <w:rPr>
          <w:rFonts w:eastAsiaTheme="minorEastAsia"/>
          <w:sz w:val="12"/>
          <w:szCs w:val="12"/>
        </w:rPr>
      </w:pPr>
      <w:r>
        <w:rPr>
          <w:rFonts w:eastAsiaTheme="minorEastAsia"/>
          <w:sz w:val="12"/>
          <w:szCs w:val="12"/>
        </w:rPr>
        <w:t xml:space="preserve">HLR-baza domačih uporabnikov, vsebuje podatke o vsakem naročniku prijavljenem v GSM omrežju. </w:t>
      </w:r>
    </w:p>
    <w:p w:rsidR="00D50F21" w:rsidRDefault="00D50F21" w:rsidP="00D50F21">
      <w:pPr>
        <w:pStyle w:val="Brezrazmikov"/>
        <w:jc w:val="both"/>
        <w:rPr>
          <w:rFonts w:eastAsiaTheme="minorEastAsia"/>
          <w:sz w:val="12"/>
          <w:szCs w:val="12"/>
        </w:rPr>
      </w:pPr>
      <w:r>
        <w:rPr>
          <w:rFonts w:eastAsiaTheme="minorEastAsia"/>
          <w:sz w:val="12"/>
          <w:szCs w:val="12"/>
        </w:rPr>
        <w:t>VLR-baza vseh uporabnikov na omrežju, vsebuje izbrane podatke iz HLR, ki so potrebni za nadzor klicev in naročenih storitev vsakega uporabnika, ki se nahaja na območju tega VLR.</w:t>
      </w:r>
    </w:p>
    <w:p w:rsidR="006F15C0" w:rsidRDefault="005B720E" w:rsidP="00D50F21">
      <w:pPr>
        <w:pStyle w:val="Brezrazmikov"/>
        <w:jc w:val="both"/>
        <w:rPr>
          <w:rFonts w:eastAsiaTheme="minorEastAsia"/>
          <w:sz w:val="12"/>
          <w:szCs w:val="12"/>
        </w:rPr>
      </w:pPr>
      <w:r>
        <w:rPr>
          <w:rFonts w:eastAsiaTheme="minorEastAsia"/>
          <w:sz w:val="12"/>
          <w:szCs w:val="12"/>
        </w:rPr>
        <w:t>AU</w:t>
      </w:r>
      <w:r w:rsidR="00D50F21">
        <w:rPr>
          <w:rFonts w:eastAsiaTheme="minorEastAsia"/>
          <w:sz w:val="12"/>
          <w:szCs w:val="12"/>
        </w:rPr>
        <w:t xml:space="preserve">C-center za preverjanje generira specifične </w:t>
      </w:r>
      <w:proofErr w:type="spellStart"/>
      <w:r w:rsidR="00D50F21">
        <w:rPr>
          <w:rFonts w:eastAsiaTheme="minorEastAsia"/>
          <w:sz w:val="12"/>
          <w:szCs w:val="12"/>
        </w:rPr>
        <w:t>avtentifikacijske</w:t>
      </w:r>
      <w:proofErr w:type="spellEnd"/>
      <w:r w:rsidR="00D50F21">
        <w:rPr>
          <w:rFonts w:eastAsiaTheme="minorEastAsia"/>
          <w:sz w:val="12"/>
          <w:szCs w:val="12"/>
        </w:rPr>
        <w:t xml:space="preserve"> parametre na zahtevo VLR.</w:t>
      </w:r>
    </w:p>
    <w:p w:rsidR="00B45FAD" w:rsidRDefault="00B45FAD" w:rsidP="00D50F21">
      <w:pPr>
        <w:pStyle w:val="Brezrazmikov"/>
        <w:jc w:val="both"/>
        <w:rPr>
          <w:rFonts w:eastAsiaTheme="minorEastAsia"/>
          <w:sz w:val="12"/>
          <w:szCs w:val="12"/>
        </w:rPr>
      </w:pPr>
      <w:r w:rsidRPr="00B45FAD">
        <w:rPr>
          <w:rFonts w:eastAsiaTheme="minorEastAsia"/>
          <w:b/>
          <w:i/>
          <w:sz w:val="12"/>
          <w:szCs w:val="12"/>
        </w:rPr>
        <w:t>Frekvenčna in časovna delitev, GSM modulacijski postopek</w:t>
      </w:r>
    </w:p>
    <w:p w:rsidR="00B45FAD" w:rsidRDefault="00796420" w:rsidP="00D50F21">
      <w:pPr>
        <w:pStyle w:val="Brezrazmikov"/>
        <w:jc w:val="both"/>
        <w:rPr>
          <w:rFonts w:eastAsiaTheme="minorEastAsia"/>
          <w:sz w:val="12"/>
          <w:szCs w:val="12"/>
        </w:rPr>
      </w:pPr>
      <w:r>
        <w:rPr>
          <w:rFonts w:eastAsiaTheme="minorEastAsia"/>
          <w:sz w:val="12"/>
          <w:szCs w:val="12"/>
        </w:rPr>
        <w:t>- frekvenčna pasova 900 in (1800) MHz</w:t>
      </w:r>
    </w:p>
    <w:p w:rsidR="00796420" w:rsidRDefault="00796420" w:rsidP="00D50F21">
      <w:pPr>
        <w:pStyle w:val="Brezrazmikov"/>
        <w:jc w:val="both"/>
        <w:rPr>
          <w:rFonts w:eastAsiaTheme="minorEastAsia"/>
          <w:sz w:val="12"/>
          <w:szCs w:val="12"/>
        </w:rPr>
      </w:pPr>
      <w:r>
        <w:rPr>
          <w:rFonts w:eastAsiaTheme="minorEastAsia"/>
          <w:sz w:val="12"/>
          <w:szCs w:val="12"/>
        </w:rPr>
        <w:t>-UL 890-915 (1710-1785) MHz,    DL 935-960 (1805-1880) MHz</w:t>
      </w:r>
    </w:p>
    <w:p w:rsidR="00796420" w:rsidRDefault="00796420" w:rsidP="00D50F21">
      <w:pPr>
        <w:pStyle w:val="Brezrazmikov"/>
        <w:jc w:val="both"/>
        <w:rPr>
          <w:rFonts w:eastAsiaTheme="minorEastAsia"/>
          <w:sz w:val="12"/>
          <w:szCs w:val="12"/>
        </w:rPr>
      </w:pPr>
      <w:r>
        <w:rPr>
          <w:rFonts w:eastAsiaTheme="minorEastAsia"/>
          <w:sz w:val="12"/>
          <w:szCs w:val="12"/>
        </w:rPr>
        <w:t>-kanalski razmik: 200kHz, število kanalov: 124x8 (374x8)</w:t>
      </w:r>
    </w:p>
    <w:p w:rsidR="00796420" w:rsidRDefault="00796420" w:rsidP="00D50F21">
      <w:pPr>
        <w:pStyle w:val="Brezrazmikov"/>
        <w:jc w:val="both"/>
        <w:rPr>
          <w:rFonts w:eastAsiaTheme="minorEastAsia"/>
          <w:sz w:val="12"/>
          <w:szCs w:val="12"/>
        </w:rPr>
      </w:pPr>
      <w:r>
        <w:rPr>
          <w:rFonts w:eastAsiaTheme="minorEastAsia"/>
          <w:sz w:val="12"/>
          <w:szCs w:val="12"/>
        </w:rPr>
        <w:t>-moči terminalov do 2W (1W)</w:t>
      </w:r>
    </w:p>
    <w:p w:rsidR="00796420" w:rsidRDefault="00796420" w:rsidP="00D50F21">
      <w:pPr>
        <w:pStyle w:val="Brezrazmikov"/>
        <w:jc w:val="both"/>
        <w:rPr>
          <w:rFonts w:eastAsiaTheme="minorEastAsia"/>
          <w:sz w:val="12"/>
          <w:szCs w:val="12"/>
        </w:rPr>
      </w:pPr>
      <w:r>
        <w:rPr>
          <w:rFonts w:eastAsiaTheme="minorEastAsia"/>
          <w:sz w:val="12"/>
          <w:szCs w:val="12"/>
        </w:rPr>
        <w:t xml:space="preserve">-GSM uporablja GMSK modulacijo z modulacijskim indeksom h=0,5, BT in modulacijsko hitrost 271 (270 5/6) </w:t>
      </w:r>
      <w:proofErr w:type="spellStart"/>
      <w:r>
        <w:rPr>
          <w:rFonts w:eastAsiaTheme="minorEastAsia"/>
          <w:sz w:val="12"/>
          <w:szCs w:val="12"/>
        </w:rPr>
        <w:t>kbauds</w:t>
      </w:r>
      <w:proofErr w:type="spellEnd"/>
    </w:p>
    <w:p w:rsidR="00796420" w:rsidRDefault="00796420" w:rsidP="00D50F21">
      <w:pPr>
        <w:pStyle w:val="Brezrazmikov"/>
        <w:jc w:val="both"/>
        <w:rPr>
          <w:rFonts w:eastAsiaTheme="minorEastAsia"/>
          <w:sz w:val="12"/>
          <w:szCs w:val="12"/>
        </w:rPr>
      </w:pPr>
      <w:r>
        <w:rPr>
          <w:rFonts w:eastAsiaTheme="minorEastAsia"/>
          <w:sz w:val="12"/>
          <w:szCs w:val="12"/>
        </w:rPr>
        <w:t>GMSK ima dobro spektralno učinkovitost – prednost je v tem, da jo lahko uporabimo na nelinearnih ojačevalnikih, kar poenostavi gradnjo oddajnega sistema.</w:t>
      </w:r>
    </w:p>
    <w:p w:rsidR="0008678E" w:rsidRDefault="00451CE9" w:rsidP="00D50F21">
      <w:pPr>
        <w:pStyle w:val="Brezrazmikov"/>
        <w:jc w:val="both"/>
        <w:rPr>
          <w:rFonts w:eastAsiaTheme="minorEastAsia"/>
          <w:b/>
          <w:sz w:val="12"/>
          <w:szCs w:val="12"/>
        </w:rPr>
      </w:pPr>
      <w:r>
        <w:rPr>
          <w:rFonts w:eastAsiaTheme="minorEastAsia"/>
          <w:b/>
          <w:sz w:val="12"/>
          <w:szCs w:val="12"/>
        </w:rPr>
        <w:lastRenderedPageBreak/>
        <w:t>MODULACIJSKI POSTOPKI S KONSTANTNO OVOJNICO</w:t>
      </w:r>
    </w:p>
    <w:p w:rsidR="00451CE9" w:rsidRDefault="00451CE9" w:rsidP="00D50F21">
      <w:pPr>
        <w:pStyle w:val="Brezrazmikov"/>
        <w:jc w:val="both"/>
        <w:rPr>
          <w:rFonts w:eastAsiaTheme="minorEastAsia"/>
          <w:b/>
          <w:i/>
          <w:sz w:val="12"/>
          <w:szCs w:val="12"/>
        </w:rPr>
      </w:pPr>
      <w:r>
        <w:rPr>
          <w:rFonts w:eastAsiaTheme="minorEastAsia"/>
          <w:b/>
          <w:i/>
          <w:sz w:val="12"/>
          <w:szCs w:val="12"/>
        </w:rPr>
        <w:t>Prednosti, slabosti, drugo ime</w:t>
      </w:r>
    </w:p>
    <w:p w:rsidR="00451CE9" w:rsidRDefault="00451CE9" w:rsidP="00D50F21">
      <w:pPr>
        <w:pStyle w:val="Brezrazmikov"/>
        <w:jc w:val="both"/>
        <w:rPr>
          <w:rFonts w:eastAsiaTheme="minorEastAsia"/>
          <w:sz w:val="12"/>
          <w:szCs w:val="12"/>
        </w:rPr>
      </w:pPr>
      <w:r>
        <w:rPr>
          <w:rFonts w:eastAsiaTheme="minorEastAsia"/>
          <w:sz w:val="12"/>
          <w:szCs w:val="12"/>
        </w:rPr>
        <w:t>Modulacije s konstantno ovojnico imajo dobro učinkovitost pasovne širine, to dovoljuje več uporabnikov. Imajo tudi nizke stranske snope in omogočajo uporabo nelinearnih ojačevalnikov. Imajo še nižjo spektralno učinkovitost (širši frekvenčni spekter) kar je slabost. Drugo ime za te postopke so NELINEARNE MODULACIJE.</w:t>
      </w:r>
    </w:p>
    <w:p w:rsidR="00451CE9" w:rsidRDefault="00F047D7" w:rsidP="00D50F21">
      <w:pPr>
        <w:pStyle w:val="Brezrazmikov"/>
        <w:jc w:val="both"/>
        <w:rPr>
          <w:rFonts w:eastAsiaTheme="minorEastAsia"/>
          <w:b/>
          <w:i/>
          <w:sz w:val="12"/>
          <w:szCs w:val="12"/>
        </w:rPr>
      </w:pPr>
      <w:r>
        <w:rPr>
          <w:rFonts w:eastAsiaTheme="minorEastAsia"/>
          <w:b/>
          <w:i/>
          <w:sz w:val="12"/>
          <w:szCs w:val="12"/>
        </w:rPr>
        <w:t>Modulacijski postopki s konstantno ovojnico.</w:t>
      </w:r>
    </w:p>
    <w:p w:rsidR="00F047D7" w:rsidRDefault="00F047D7" w:rsidP="00D50F21">
      <w:pPr>
        <w:pStyle w:val="Brezrazmikov"/>
        <w:jc w:val="both"/>
        <w:rPr>
          <w:rFonts w:eastAsiaTheme="minorEastAsia"/>
          <w:sz w:val="12"/>
          <w:szCs w:val="12"/>
        </w:rPr>
      </w:pPr>
      <w:r>
        <w:rPr>
          <w:rFonts w:eastAsiaTheme="minorEastAsia"/>
          <w:noProof/>
          <w:sz w:val="12"/>
          <w:szCs w:val="12"/>
          <w:lang w:eastAsia="sl-SI"/>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0.45pt;margin-top:.8pt;width:7.15pt;height:20.15pt;z-index:251659264"/>
        </w:pict>
      </w:r>
      <w:r>
        <w:rPr>
          <w:rFonts w:eastAsiaTheme="minorEastAsia"/>
          <w:sz w:val="12"/>
          <w:szCs w:val="12"/>
        </w:rPr>
        <w:t>-MSK</w:t>
      </w:r>
    </w:p>
    <w:p w:rsidR="00F047D7" w:rsidRDefault="00F047D7" w:rsidP="00D50F21">
      <w:pPr>
        <w:pStyle w:val="Brezrazmikov"/>
        <w:jc w:val="both"/>
        <w:rPr>
          <w:rFonts w:eastAsiaTheme="minorEastAsia"/>
          <w:sz w:val="12"/>
          <w:szCs w:val="12"/>
        </w:rPr>
      </w:pPr>
      <w:r>
        <w:rPr>
          <w:rFonts w:eastAsiaTheme="minorEastAsia"/>
          <w:sz w:val="12"/>
          <w:szCs w:val="12"/>
        </w:rPr>
        <w:t>-GMSK          »nelinearne« modulacije = »konstantne« ovojnice</w:t>
      </w:r>
    </w:p>
    <w:p w:rsidR="00F047D7" w:rsidRDefault="00F047D7" w:rsidP="00D50F21">
      <w:pPr>
        <w:pStyle w:val="Brezrazmikov"/>
        <w:jc w:val="both"/>
        <w:rPr>
          <w:rFonts w:eastAsiaTheme="minorEastAsia"/>
          <w:sz w:val="12"/>
          <w:szCs w:val="12"/>
        </w:rPr>
      </w:pPr>
      <w:r>
        <w:rPr>
          <w:rFonts w:eastAsiaTheme="minorEastAsia"/>
          <w:sz w:val="12"/>
          <w:szCs w:val="12"/>
        </w:rPr>
        <w:t>-CPFSK</w:t>
      </w:r>
    </w:p>
    <w:p w:rsidR="00F047D7" w:rsidRDefault="00F047D7" w:rsidP="00D50F21">
      <w:pPr>
        <w:pStyle w:val="Brezrazmikov"/>
        <w:jc w:val="both"/>
        <w:rPr>
          <w:rFonts w:eastAsiaTheme="minorEastAsia"/>
          <w:sz w:val="12"/>
          <w:szCs w:val="12"/>
        </w:rPr>
      </w:pPr>
      <w:r>
        <w:rPr>
          <w:rFonts w:eastAsiaTheme="minorEastAsia"/>
          <w:sz w:val="12"/>
          <w:szCs w:val="12"/>
        </w:rPr>
        <w:t>+…nizki stranski snopi (dopustna uporaba nelinearnih ojačevalnikov)</w:t>
      </w:r>
    </w:p>
    <w:p w:rsidR="00F047D7" w:rsidRDefault="00F047D7" w:rsidP="00D50F21">
      <w:pPr>
        <w:pStyle w:val="Brezrazmikov"/>
        <w:jc w:val="both"/>
        <w:rPr>
          <w:rFonts w:eastAsiaTheme="minorEastAsia"/>
          <w:sz w:val="12"/>
          <w:szCs w:val="12"/>
        </w:rPr>
      </w:pPr>
      <w:r>
        <w:rPr>
          <w:rFonts w:eastAsiaTheme="minorEastAsia"/>
          <w:sz w:val="12"/>
          <w:szCs w:val="12"/>
        </w:rPr>
        <w:t>-…nižje spektralna učinkovitost (širši osnovni spekter)</w:t>
      </w:r>
    </w:p>
    <w:p w:rsidR="00F047D7" w:rsidRDefault="00F047D7" w:rsidP="00D50F21">
      <w:pPr>
        <w:pStyle w:val="Brezrazmikov"/>
        <w:jc w:val="both"/>
        <w:rPr>
          <w:rFonts w:eastAsiaTheme="minorEastAsia"/>
          <w:sz w:val="12"/>
          <w:szCs w:val="12"/>
        </w:rPr>
      </w:pPr>
      <w:r>
        <w:rPr>
          <w:rFonts w:eastAsiaTheme="minorEastAsia"/>
          <w:b/>
          <w:i/>
          <w:sz w:val="12"/>
          <w:szCs w:val="12"/>
        </w:rPr>
        <w:t xml:space="preserve">Modulacijski postopki z </w:t>
      </w:r>
      <w:proofErr w:type="spellStart"/>
      <w:r>
        <w:rPr>
          <w:rFonts w:eastAsiaTheme="minorEastAsia"/>
          <w:b/>
          <w:i/>
          <w:sz w:val="12"/>
          <w:szCs w:val="12"/>
        </w:rPr>
        <w:t>NEkonstantno</w:t>
      </w:r>
      <w:proofErr w:type="spellEnd"/>
      <w:r>
        <w:rPr>
          <w:rFonts w:eastAsiaTheme="minorEastAsia"/>
          <w:b/>
          <w:i/>
          <w:sz w:val="12"/>
          <w:szCs w:val="12"/>
        </w:rPr>
        <w:t xml:space="preserve"> ovojnico</w:t>
      </w:r>
    </w:p>
    <w:p w:rsidR="00F047D7" w:rsidRDefault="00F047D7" w:rsidP="00D50F21">
      <w:pPr>
        <w:pStyle w:val="Brezrazmikov"/>
        <w:jc w:val="both"/>
        <w:rPr>
          <w:rFonts w:eastAsiaTheme="minorEastAsia"/>
          <w:sz w:val="12"/>
          <w:szCs w:val="12"/>
        </w:rPr>
      </w:pPr>
      <w:r>
        <w:rPr>
          <w:rFonts w:eastAsiaTheme="minorEastAsia"/>
          <w:noProof/>
          <w:sz w:val="12"/>
          <w:szCs w:val="12"/>
          <w:lang w:eastAsia="sl-SI"/>
        </w:rPr>
        <w:pict>
          <v:shape id="_x0000_s1027" type="#_x0000_t88" style="position:absolute;left:0;text-align:left;margin-left:16.9pt;margin-top:.65pt;width:7.15pt;height:20.15pt;z-index:251660288"/>
        </w:pict>
      </w:r>
      <w:r>
        <w:rPr>
          <w:rFonts w:eastAsiaTheme="minorEastAsia"/>
          <w:sz w:val="12"/>
          <w:szCs w:val="12"/>
        </w:rPr>
        <w:t>-ASK</w:t>
      </w:r>
    </w:p>
    <w:p w:rsidR="00F047D7" w:rsidRDefault="00F047D7" w:rsidP="00D50F21">
      <w:pPr>
        <w:pStyle w:val="Brezrazmikov"/>
        <w:jc w:val="both"/>
        <w:rPr>
          <w:rFonts w:eastAsiaTheme="minorEastAsia"/>
          <w:sz w:val="12"/>
          <w:szCs w:val="12"/>
        </w:rPr>
      </w:pPr>
      <w:r>
        <w:rPr>
          <w:rFonts w:eastAsiaTheme="minorEastAsia"/>
          <w:sz w:val="12"/>
          <w:szCs w:val="12"/>
        </w:rPr>
        <w:t>-BPSK          »linearne« ovojnice = »</w:t>
      </w:r>
      <w:proofErr w:type="spellStart"/>
      <w:r>
        <w:rPr>
          <w:rFonts w:eastAsiaTheme="minorEastAsia"/>
          <w:sz w:val="12"/>
          <w:szCs w:val="12"/>
        </w:rPr>
        <w:t>nekonstantne</w:t>
      </w:r>
      <w:proofErr w:type="spellEnd"/>
      <w:r>
        <w:rPr>
          <w:rFonts w:eastAsiaTheme="minorEastAsia"/>
          <w:sz w:val="12"/>
          <w:szCs w:val="12"/>
        </w:rPr>
        <w:t>« ovojnice</w:t>
      </w:r>
    </w:p>
    <w:p w:rsidR="00F047D7" w:rsidRDefault="00F047D7" w:rsidP="00D50F21">
      <w:pPr>
        <w:pStyle w:val="Brezrazmikov"/>
        <w:jc w:val="both"/>
        <w:rPr>
          <w:rFonts w:eastAsiaTheme="minorEastAsia"/>
          <w:sz w:val="12"/>
          <w:szCs w:val="12"/>
        </w:rPr>
      </w:pPr>
      <w:r>
        <w:rPr>
          <w:rFonts w:eastAsiaTheme="minorEastAsia"/>
          <w:sz w:val="12"/>
          <w:szCs w:val="12"/>
        </w:rPr>
        <w:t>-QPSK</w:t>
      </w:r>
    </w:p>
    <w:p w:rsidR="0001559B" w:rsidRDefault="0001559B" w:rsidP="00D50F21">
      <w:pPr>
        <w:pStyle w:val="Brezrazmikov"/>
        <w:jc w:val="both"/>
        <w:rPr>
          <w:rFonts w:eastAsiaTheme="minorEastAsia"/>
          <w:sz w:val="12"/>
          <w:szCs w:val="12"/>
        </w:rPr>
      </w:pPr>
      <w:r>
        <w:rPr>
          <w:rFonts w:eastAsiaTheme="minorEastAsia"/>
          <w:sz w:val="12"/>
          <w:szCs w:val="12"/>
        </w:rPr>
        <w:t>+…ozek osnovni snop</w:t>
      </w:r>
    </w:p>
    <w:p w:rsidR="0001559B" w:rsidRDefault="0001559B" w:rsidP="00D50F21">
      <w:pPr>
        <w:pStyle w:val="Brezrazmikov"/>
        <w:jc w:val="both"/>
        <w:rPr>
          <w:rFonts w:eastAsiaTheme="minorEastAsia"/>
          <w:sz w:val="12"/>
          <w:szCs w:val="12"/>
        </w:rPr>
      </w:pPr>
      <w:r>
        <w:rPr>
          <w:rFonts w:eastAsiaTheme="minorEastAsia"/>
          <w:sz w:val="12"/>
          <w:szCs w:val="12"/>
        </w:rPr>
        <w:t xml:space="preserve">-…veliki stranski snopi (poudarjeni z uporabo nelinearnih </w:t>
      </w:r>
      <w:proofErr w:type="spellStart"/>
      <w:r>
        <w:rPr>
          <w:rFonts w:eastAsiaTheme="minorEastAsia"/>
          <w:sz w:val="12"/>
          <w:szCs w:val="12"/>
        </w:rPr>
        <w:t>ojač</w:t>
      </w:r>
      <w:proofErr w:type="spellEnd"/>
      <w:r>
        <w:rPr>
          <w:rFonts w:eastAsiaTheme="minorEastAsia"/>
          <w:sz w:val="12"/>
          <w:szCs w:val="12"/>
        </w:rPr>
        <w:t>.)</w:t>
      </w:r>
    </w:p>
    <w:p w:rsidR="0001559B" w:rsidRDefault="00A9728D" w:rsidP="00D50F21">
      <w:pPr>
        <w:pStyle w:val="Brezrazmikov"/>
        <w:jc w:val="both"/>
        <w:rPr>
          <w:rFonts w:eastAsiaTheme="minorEastAsia"/>
          <w:sz w:val="12"/>
          <w:szCs w:val="12"/>
        </w:rPr>
      </w:pPr>
      <w:r>
        <w:rPr>
          <w:rFonts w:eastAsiaTheme="minorEastAsia"/>
          <w:sz w:val="12"/>
          <w:szCs w:val="12"/>
        </w:rPr>
        <w:t xml:space="preserve">Prihaja do faznih skokov, ki jih interpretiramo kot množenje signalov s </w:t>
      </w:r>
      <w:r>
        <w:rPr>
          <w:rFonts w:eastAsiaTheme="minorEastAsia" w:cstheme="minorHAnsi"/>
          <w:sz w:val="12"/>
          <w:szCs w:val="12"/>
        </w:rPr>
        <w:t>±</w:t>
      </w:r>
      <w:r>
        <w:rPr>
          <w:rFonts w:eastAsiaTheme="minorEastAsia"/>
          <w:sz w:val="12"/>
          <w:szCs w:val="12"/>
        </w:rPr>
        <w:t>1; Linearne so zato, ker jih lahko realiziramo z množilniki</w:t>
      </w:r>
    </w:p>
    <w:p w:rsidR="00A9728D" w:rsidRDefault="00A9728D" w:rsidP="00D50F21">
      <w:pPr>
        <w:pStyle w:val="Brezrazmikov"/>
        <w:jc w:val="both"/>
        <w:rPr>
          <w:rFonts w:eastAsiaTheme="minorEastAsia"/>
          <w:sz w:val="12"/>
          <w:szCs w:val="12"/>
        </w:rPr>
      </w:pPr>
      <w:r>
        <w:rPr>
          <w:rFonts w:eastAsiaTheme="minorEastAsia"/>
          <w:sz w:val="12"/>
          <w:szCs w:val="12"/>
        </w:rPr>
        <w:t xml:space="preserve">*Posledica teh skokov pri </w:t>
      </w:r>
      <w:proofErr w:type="spellStart"/>
      <w:r>
        <w:rPr>
          <w:rFonts w:eastAsiaTheme="minorEastAsia"/>
          <w:sz w:val="12"/>
          <w:szCs w:val="12"/>
        </w:rPr>
        <w:t>nekonstantni</w:t>
      </w:r>
      <w:proofErr w:type="spellEnd"/>
      <w:r>
        <w:rPr>
          <w:rFonts w:eastAsiaTheme="minorEastAsia"/>
          <w:sz w:val="12"/>
          <w:szCs w:val="12"/>
        </w:rPr>
        <w:t xml:space="preserve"> ovojnici: visoki bočni snopi, motnje med kanali</w:t>
      </w:r>
    </w:p>
    <w:p w:rsidR="00A9728D" w:rsidRDefault="00A9728D" w:rsidP="00D50F21">
      <w:pPr>
        <w:pStyle w:val="Brezrazmikov"/>
        <w:jc w:val="both"/>
        <w:rPr>
          <w:rFonts w:eastAsiaTheme="minorEastAsia"/>
          <w:sz w:val="12"/>
          <w:szCs w:val="12"/>
        </w:rPr>
      </w:pPr>
      <w:r>
        <w:rPr>
          <w:rFonts w:eastAsiaTheme="minorEastAsia"/>
          <w:noProof/>
          <w:sz w:val="12"/>
          <w:szCs w:val="12"/>
          <w:lang w:eastAsia="sl-SI"/>
        </w:rPr>
        <w:drawing>
          <wp:inline distT="0" distB="0" distL="0" distR="0">
            <wp:extent cx="819884" cy="292608"/>
            <wp:effectExtent l="190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819944" cy="292629"/>
                    </a:xfrm>
                    <a:prstGeom prst="rect">
                      <a:avLst/>
                    </a:prstGeom>
                    <a:noFill/>
                    <a:ln w="9525">
                      <a:noFill/>
                      <a:miter lim="800000"/>
                      <a:headEnd/>
                      <a:tailEnd/>
                    </a:ln>
                  </pic:spPr>
                </pic:pic>
              </a:graphicData>
            </a:graphic>
          </wp:inline>
        </w:drawing>
      </w:r>
      <w:r>
        <w:rPr>
          <w:rFonts w:eastAsiaTheme="minorEastAsia"/>
          <w:noProof/>
          <w:sz w:val="12"/>
          <w:szCs w:val="12"/>
          <w:lang w:eastAsia="sl-SI"/>
        </w:rPr>
        <w:drawing>
          <wp:inline distT="0" distB="0" distL="0" distR="0">
            <wp:extent cx="1048969" cy="849940"/>
            <wp:effectExtent l="1905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058335" cy="857529"/>
                    </a:xfrm>
                    <a:prstGeom prst="rect">
                      <a:avLst/>
                    </a:prstGeom>
                    <a:noFill/>
                    <a:ln w="9525">
                      <a:noFill/>
                      <a:miter lim="800000"/>
                      <a:headEnd/>
                      <a:tailEnd/>
                    </a:ln>
                  </pic:spPr>
                </pic:pic>
              </a:graphicData>
            </a:graphic>
          </wp:inline>
        </w:drawing>
      </w:r>
    </w:p>
    <w:p w:rsidR="000871A0" w:rsidRDefault="000871A0" w:rsidP="00D50F21">
      <w:pPr>
        <w:pStyle w:val="Brezrazmikov"/>
        <w:jc w:val="both"/>
        <w:rPr>
          <w:rFonts w:eastAsiaTheme="minorEastAsia"/>
          <w:b/>
          <w:sz w:val="12"/>
          <w:szCs w:val="12"/>
        </w:rPr>
      </w:pPr>
    </w:p>
    <w:p w:rsidR="000871A0" w:rsidRDefault="000871A0" w:rsidP="00D50F21">
      <w:pPr>
        <w:pStyle w:val="Brezrazmikov"/>
        <w:jc w:val="both"/>
        <w:rPr>
          <w:rFonts w:eastAsiaTheme="minorEastAsia"/>
          <w:sz w:val="12"/>
          <w:szCs w:val="12"/>
        </w:rPr>
      </w:pPr>
      <w:r>
        <w:rPr>
          <w:rFonts w:eastAsiaTheme="minorEastAsia"/>
          <w:b/>
          <w:sz w:val="12"/>
          <w:szCs w:val="12"/>
        </w:rPr>
        <w:t>GMSK: oblikovanje impulzov-posledice, uporaba</w:t>
      </w:r>
    </w:p>
    <w:p w:rsidR="000871A0" w:rsidRDefault="000871A0" w:rsidP="00D50F21">
      <w:pPr>
        <w:pStyle w:val="Brezrazmikov"/>
        <w:jc w:val="both"/>
        <w:rPr>
          <w:rFonts w:eastAsiaTheme="minorEastAsia"/>
          <w:sz w:val="12"/>
          <w:szCs w:val="12"/>
        </w:rPr>
      </w:pPr>
      <w:r>
        <w:rPr>
          <w:rFonts w:eastAsiaTheme="minorEastAsia"/>
          <w:sz w:val="12"/>
          <w:szCs w:val="12"/>
        </w:rPr>
        <w:t xml:space="preserve">CPFSK dodamo oblikovalec impulzov in dobimo GMSK. </w:t>
      </w:r>
      <w:r>
        <w:rPr>
          <w:rFonts w:eastAsiaTheme="minorEastAsia"/>
          <w:noProof/>
          <w:sz w:val="12"/>
          <w:szCs w:val="12"/>
          <w:lang w:eastAsia="sl-SI"/>
        </w:rPr>
        <w:drawing>
          <wp:inline distT="0" distB="0" distL="0" distR="0">
            <wp:extent cx="1519151" cy="279779"/>
            <wp:effectExtent l="19050" t="0" r="4849"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523699" cy="280617"/>
                    </a:xfrm>
                    <a:prstGeom prst="rect">
                      <a:avLst/>
                    </a:prstGeom>
                    <a:noFill/>
                    <a:ln w="9525">
                      <a:noFill/>
                      <a:miter lim="800000"/>
                      <a:headEnd/>
                      <a:tailEnd/>
                    </a:ln>
                  </pic:spPr>
                </pic:pic>
              </a:graphicData>
            </a:graphic>
          </wp:inline>
        </w:drawing>
      </w:r>
      <w:r>
        <w:rPr>
          <w:rFonts w:eastAsiaTheme="minorEastAsia"/>
          <w:sz w:val="12"/>
          <w:szCs w:val="12"/>
        </w:rPr>
        <w:t xml:space="preserve"> dobimo</w:t>
      </w:r>
      <w:r>
        <w:rPr>
          <w:rFonts w:eastAsiaTheme="minorEastAsia"/>
          <w:noProof/>
          <w:sz w:val="12"/>
          <w:szCs w:val="12"/>
          <w:lang w:eastAsia="sl-SI"/>
        </w:rPr>
        <w:drawing>
          <wp:inline distT="0" distB="0" distL="0" distR="0">
            <wp:extent cx="1965325" cy="354965"/>
            <wp:effectExtent l="1905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965325" cy="354965"/>
                    </a:xfrm>
                    <a:prstGeom prst="rect">
                      <a:avLst/>
                    </a:prstGeom>
                    <a:noFill/>
                    <a:ln w="9525">
                      <a:noFill/>
                      <a:miter lim="800000"/>
                      <a:headEnd/>
                      <a:tailEnd/>
                    </a:ln>
                  </pic:spPr>
                </pic:pic>
              </a:graphicData>
            </a:graphic>
          </wp:inline>
        </w:drawing>
      </w:r>
    </w:p>
    <w:p w:rsidR="000871A0" w:rsidRDefault="000871A0" w:rsidP="00D50F21">
      <w:pPr>
        <w:pStyle w:val="Brezrazmikov"/>
        <w:jc w:val="both"/>
        <w:rPr>
          <w:rFonts w:eastAsiaTheme="minorEastAsia"/>
          <w:sz w:val="12"/>
          <w:szCs w:val="12"/>
        </w:rPr>
      </w:pPr>
      <w:r>
        <w:rPr>
          <w:rFonts w:eastAsiaTheme="minorEastAsia"/>
          <w:sz w:val="12"/>
          <w:szCs w:val="12"/>
        </w:rPr>
        <w:t>GMSK uporabljamo v GSM sistemih, zaradi dobre spektralne učinkovitosti ter tudi omogočene uporabe nelinearnih ojačevalnikov, kar poenostavi gradnje oddajnih sistemov.</w:t>
      </w:r>
    </w:p>
    <w:p w:rsidR="000871A0" w:rsidRDefault="000871A0" w:rsidP="00D50F21">
      <w:pPr>
        <w:pStyle w:val="Brezrazmikov"/>
        <w:jc w:val="both"/>
        <w:rPr>
          <w:rFonts w:eastAsiaTheme="minorEastAsia"/>
          <w:sz w:val="12"/>
          <w:szCs w:val="12"/>
        </w:rPr>
      </w:pPr>
      <w:r>
        <w:rPr>
          <w:rFonts w:eastAsiaTheme="minorEastAsia"/>
          <w:sz w:val="12"/>
          <w:szCs w:val="12"/>
        </w:rPr>
        <w:t xml:space="preserve">Dobra posledica - manjša širina </w:t>
      </w:r>
      <w:proofErr w:type="spellStart"/>
      <w:r>
        <w:rPr>
          <w:rFonts w:eastAsiaTheme="minorEastAsia"/>
          <w:sz w:val="12"/>
          <w:szCs w:val="12"/>
        </w:rPr>
        <w:t>Gausovega</w:t>
      </w:r>
      <w:proofErr w:type="spellEnd"/>
      <w:r>
        <w:rPr>
          <w:rFonts w:eastAsiaTheme="minorEastAsia"/>
          <w:sz w:val="12"/>
          <w:szCs w:val="12"/>
        </w:rPr>
        <w:t xml:space="preserve"> </w:t>
      </w:r>
      <w:proofErr w:type="spellStart"/>
      <w:r>
        <w:rPr>
          <w:rFonts w:eastAsiaTheme="minorEastAsia"/>
          <w:sz w:val="12"/>
          <w:szCs w:val="12"/>
        </w:rPr>
        <w:t>imp</w:t>
      </w:r>
      <w:proofErr w:type="spellEnd"/>
      <w:r>
        <w:rPr>
          <w:rFonts w:eastAsiaTheme="minorEastAsia"/>
          <w:sz w:val="12"/>
          <w:szCs w:val="12"/>
        </w:rPr>
        <w:t>. -&gt; manjša ISI</w:t>
      </w:r>
    </w:p>
    <w:p w:rsidR="000871A0" w:rsidRDefault="000871A0" w:rsidP="00D50F21">
      <w:pPr>
        <w:pStyle w:val="Brezrazmikov"/>
        <w:jc w:val="both"/>
        <w:rPr>
          <w:rFonts w:eastAsiaTheme="minorEastAsia"/>
          <w:sz w:val="12"/>
          <w:szCs w:val="12"/>
        </w:rPr>
      </w:pPr>
      <w:r>
        <w:rPr>
          <w:rFonts w:eastAsiaTheme="minorEastAsia"/>
          <w:sz w:val="12"/>
          <w:szCs w:val="12"/>
        </w:rPr>
        <w:t xml:space="preserve">Slaba posledica </w:t>
      </w:r>
      <w:r w:rsidR="004B0BF3">
        <w:rPr>
          <w:rFonts w:eastAsiaTheme="minorEastAsia"/>
          <w:sz w:val="12"/>
          <w:szCs w:val="12"/>
        </w:rPr>
        <w:t>–</w:t>
      </w:r>
      <w:r>
        <w:rPr>
          <w:rFonts w:eastAsiaTheme="minorEastAsia"/>
          <w:sz w:val="12"/>
          <w:szCs w:val="12"/>
        </w:rPr>
        <w:t xml:space="preserve"> </w:t>
      </w:r>
      <w:proofErr w:type="spellStart"/>
      <w:r w:rsidR="004B0BF3">
        <w:rPr>
          <w:rFonts w:eastAsiaTheme="minorEastAsia"/>
          <w:sz w:val="12"/>
          <w:szCs w:val="12"/>
        </w:rPr>
        <w:t>Gausov</w:t>
      </w:r>
      <w:proofErr w:type="spellEnd"/>
      <w:r w:rsidR="004B0BF3">
        <w:rPr>
          <w:rFonts w:eastAsiaTheme="minorEastAsia"/>
          <w:sz w:val="12"/>
          <w:szCs w:val="12"/>
        </w:rPr>
        <w:t xml:space="preserve"> impulz se nikoli ne neha prihaja do ISI</w:t>
      </w:r>
    </w:p>
    <w:p w:rsidR="006F15C0" w:rsidRDefault="006F15C0" w:rsidP="00D50F21">
      <w:pPr>
        <w:pStyle w:val="Brezrazmikov"/>
        <w:jc w:val="both"/>
        <w:rPr>
          <w:rFonts w:eastAsiaTheme="minorEastAsia"/>
          <w:sz w:val="12"/>
          <w:szCs w:val="12"/>
        </w:rPr>
      </w:pPr>
    </w:p>
    <w:p w:rsidR="006F15C0" w:rsidRDefault="006F15C0" w:rsidP="006F15C0">
      <w:pPr>
        <w:pStyle w:val="Brezrazmikov"/>
        <w:jc w:val="both"/>
        <w:rPr>
          <w:rFonts w:eastAsiaTheme="minorEastAsia"/>
          <w:b/>
          <w:sz w:val="12"/>
          <w:szCs w:val="12"/>
        </w:rPr>
      </w:pPr>
      <w:r>
        <w:rPr>
          <w:rFonts w:eastAsiaTheme="minorEastAsia"/>
          <w:b/>
          <w:sz w:val="12"/>
          <w:szCs w:val="12"/>
        </w:rPr>
        <w:t>FAZNO SKOČNE MODULACIJE</w:t>
      </w:r>
    </w:p>
    <w:p w:rsidR="006F15C0" w:rsidRPr="00814E53" w:rsidRDefault="006F15C0" w:rsidP="006F15C0">
      <w:pPr>
        <w:pStyle w:val="Brezrazmikov"/>
        <w:jc w:val="both"/>
        <w:rPr>
          <w:rFonts w:eastAsiaTheme="minorEastAsia"/>
          <w:b/>
          <w:i/>
          <w:sz w:val="12"/>
          <w:szCs w:val="12"/>
        </w:rPr>
      </w:pPr>
      <w:r w:rsidRPr="00814E53">
        <w:rPr>
          <w:rFonts w:eastAsiaTheme="minorEastAsia"/>
          <w:b/>
          <w:i/>
          <w:sz w:val="12"/>
          <w:szCs w:val="12"/>
        </w:rPr>
        <w:t xml:space="preserve">Diagrama </w:t>
      </w:r>
      <w:proofErr w:type="spellStart"/>
      <w:r w:rsidRPr="00814E53">
        <w:rPr>
          <w:rFonts w:eastAsiaTheme="minorEastAsia"/>
          <w:b/>
          <w:i/>
          <w:sz w:val="12"/>
          <w:szCs w:val="12"/>
        </w:rPr>
        <w:t>četvorne</w:t>
      </w:r>
      <w:proofErr w:type="spellEnd"/>
      <w:r w:rsidRPr="00814E53">
        <w:rPr>
          <w:rFonts w:eastAsiaTheme="minorEastAsia"/>
          <w:b/>
          <w:i/>
          <w:sz w:val="12"/>
          <w:szCs w:val="12"/>
        </w:rPr>
        <w:t xml:space="preserve"> fazno-skočne modulacije (QPSK).</w:t>
      </w:r>
    </w:p>
    <w:p w:rsidR="006F15C0" w:rsidRDefault="006F15C0" w:rsidP="006F15C0">
      <w:pPr>
        <w:pStyle w:val="Brezrazmikov"/>
        <w:jc w:val="both"/>
        <w:rPr>
          <w:rFonts w:eastAsiaTheme="minorEastAsia"/>
          <w:sz w:val="12"/>
          <w:szCs w:val="12"/>
        </w:rPr>
      </w:pPr>
      <w:r>
        <w:rPr>
          <w:rFonts w:eastAsiaTheme="minorEastAsia"/>
          <w:noProof/>
          <w:sz w:val="12"/>
          <w:szCs w:val="12"/>
          <w:lang w:eastAsia="sl-SI"/>
        </w:rPr>
        <w:drawing>
          <wp:inline distT="0" distB="0" distL="0" distR="0">
            <wp:extent cx="1965325" cy="688975"/>
            <wp:effectExtent l="19050" t="0" r="0" b="0"/>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65325" cy="688975"/>
                    </a:xfrm>
                    <a:prstGeom prst="rect">
                      <a:avLst/>
                    </a:prstGeom>
                    <a:noFill/>
                    <a:ln w="9525">
                      <a:noFill/>
                      <a:miter lim="800000"/>
                      <a:headEnd/>
                      <a:tailEnd/>
                    </a:ln>
                  </pic:spPr>
                </pic:pic>
              </a:graphicData>
            </a:graphic>
          </wp:inline>
        </w:drawing>
      </w:r>
    </w:p>
    <w:p w:rsidR="006F15C0" w:rsidRDefault="006F15C0" w:rsidP="006F15C0">
      <w:pPr>
        <w:pStyle w:val="Brezrazmikov"/>
        <w:jc w:val="both"/>
        <w:rPr>
          <w:rFonts w:eastAsiaTheme="minorEastAsia"/>
          <w:b/>
          <w:i/>
          <w:sz w:val="12"/>
          <w:szCs w:val="12"/>
        </w:rPr>
      </w:pPr>
      <w:r w:rsidRPr="00814E53">
        <w:rPr>
          <w:rFonts w:eastAsiaTheme="minorEastAsia"/>
          <w:b/>
          <w:i/>
          <w:sz w:val="12"/>
          <w:szCs w:val="12"/>
        </w:rPr>
        <w:t xml:space="preserve">Prehod na </w:t>
      </w:r>
      <w:r w:rsidRPr="00814E53">
        <w:rPr>
          <w:rFonts w:eastAsiaTheme="minorEastAsia" w:cstheme="minorHAnsi"/>
          <w:b/>
          <w:i/>
          <w:sz w:val="12"/>
          <w:szCs w:val="12"/>
        </w:rPr>
        <w:t>π</w:t>
      </w:r>
      <w:r w:rsidRPr="00814E53">
        <w:rPr>
          <w:rFonts w:eastAsiaTheme="minorEastAsia"/>
          <w:b/>
          <w:i/>
          <w:sz w:val="12"/>
          <w:szCs w:val="12"/>
        </w:rPr>
        <w:t>/4 QPSK</w:t>
      </w:r>
    </w:p>
    <w:p w:rsidR="006F15C0" w:rsidRDefault="006F15C0" w:rsidP="006F15C0">
      <w:pPr>
        <w:pStyle w:val="Brezrazmikov"/>
        <w:jc w:val="both"/>
        <w:rPr>
          <w:rFonts w:eastAsiaTheme="minorEastAsia"/>
          <w:sz w:val="12"/>
          <w:szCs w:val="12"/>
        </w:rPr>
      </w:pPr>
      <w:r>
        <w:rPr>
          <w:rFonts w:eastAsiaTheme="minorEastAsia"/>
          <w:noProof/>
          <w:sz w:val="12"/>
          <w:szCs w:val="12"/>
          <w:lang w:eastAsia="sl-SI"/>
        </w:rPr>
        <w:drawing>
          <wp:anchor distT="0" distB="0" distL="114300" distR="114300" simplePos="0" relativeHeight="251662336" behindDoc="1" locked="0" layoutInCell="1" allowOverlap="1">
            <wp:simplePos x="0" y="0"/>
            <wp:positionH relativeFrom="column">
              <wp:posOffset>17752</wp:posOffset>
            </wp:positionH>
            <wp:positionV relativeFrom="paragraph">
              <wp:posOffset>3393</wp:posOffset>
            </wp:positionV>
            <wp:extent cx="697931" cy="586854"/>
            <wp:effectExtent l="19050" t="0" r="6919" b="0"/>
            <wp:wrapTight wrapText="bothSides">
              <wp:wrapPolygon edited="0">
                <wp:start x="-590" y="0"/>
                <wp:lineTo x="-590" y="21035"/>
                <wp:lineTo x="21814" y="21035"/>
                <wp:lineTo x="21814" y="0"/>
                <wp:lineTo x="-590" y="0"/>
              </wp:wrapPolygon>
            </wp:wrapTight>
            <wp:docPr id="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97931" cy="586854"/>
                    </a:xfrm>
                    <a:prstGeom prst="rect">
                      <a:avLst/>
                    </a:prstGeom>
                    <a:noFill/>
                    <a:ln w="9525">
                      <a:noFill/>
                      <a:miter lim="800000"/>
                      <a:headEnd/>
                      <a:tailEnd/>
                    </a:ln>
                  </pic:spPr>
                </pic:pic>
              </a:graphicData>
            </a:graphic>
          </wp:anchor>
        </w:drawing>
      </w:r>
      <w:r>
        <w:rPr>
          <w:rFonts w:eastAsiaTheme="minorEastAsia"/>
          <w:sz w:val="12"/>
          <w:szCs w:val="12"/>
        </w:rPr>
        <w:t>Tukaj imamo 2x večjo izrabo spektra kot pri QPSK. Če npr. razdelimo 11000011 na oddajniku na 1100 in 0011 in enega množimo s kosinusom drugega pa s sinusom, preden pa to oddamo pa oba signala seštejemo in nato oddamo.</w:t>
      </w:r>
    </w:p>
    <w:p w:rsidR="006F15C0" w:rsidRPr="00367BBC" w:rsidRDefault="006F15C0" w:rsidP="006F15C0">
      <w:pPr>
        <w:pStyle w:val="Brezrazmikov"/>
        <w:jc w:val="both"/>
        <w:rPr>
          <w:rFonts w:eastAsiaTheme="minorEastAsia"/>
          <w:b/>
          <w:i/>
          <w:sz w:val="12"/>
          <w:szCs w:val="12"/>
        </w:rPr>
      </w:pPr>
      <w:r>
        <w:rPr>
          <w:rFonts w:eastAsiaTheme="minorEastAsia"/>
          <w:b/>
          <w:i/>
          <w:sz w:val="12"/>
          <w:szCs w:val="12"/>
        </w:rPr>
        <w:t>Ali fazno-skočne sodijo med mod.</w:t>
      </w:r>
      <w:r w:rsidRPr="00367BBC">
        <w:rPr>
          <w:rFonts w:eastAsiaTheme="minorEastAsia"/>
          <w:b/>
          <w:i/>
          <w:sz w:val="12"/>
          <w:szCs w:val="12"/>
        </w:rPr>
        <w:t xml:space="preserve"> s </w:t>
      </w:r>
      <w:proofErr w:type="spellStart"/>
      <w:r w:rsidRPr="00367BBC">
        <w:rPr>
          <w:rFonts w:eastAsiaTheme="minorEastAsia"/>
          <w:b/>
          <w:i/>
          <w:sz w:val="12"/>
          <w:szCs w:val="12"/>
        </w:rPr>
        <w:t>konst</w:t>
      </w:r>
      <w:proofErr w:type="spellEnd"/>
      <w:r w:rsidRPr="00367BBC">
        <w:rPr>
          <w:rFonts w:eastAsiaTheme="minorEastAsia"/>
          <w:b/>
          <w:i/>
          <w:sz w:val="12"/>
          <w:szCs w:val="12"/>
        </w:rPr>
        <w:t>. ovojnico? Kakšen pomen ima to pri izvedbi mobilne terminalske opreme?</w:t>
      </w:r>
    </w:p>
    <w:p w:rsidR="006F15C0" w:rsidRDefault="006F15C0" w:rsidP="006F15C0">
      <w:pPr>
        <w:pStyle w:val="Brezrazmikov"/>
        <w:jc w:val="both"/>
        <w:rPr>
          <w:rFonts w:eastAsiaTheme="minorEastAsia"/>
          <w:sz w:val="12"/>
          <w:szCs w:val="12"/>
        </w:rPr>
      </w:pPr>
      <w:r>
        <w:rPr>
          <w:rFonts w:eastAsiaTheme="minorEastAsia"/>
          <w:sz w:val="12"/>
          <w:szCs w:val="12"/>
        </w:rPr>
        <w:t>Ne. Sodijo med</w:t>
      </w:r>
      <w:r w:rsidRPr="00367BBC">
        <w:rPr>
          <w:rFonts w:eastAsiaTheme="minorEastAsia"/>
          <w:sz w:val="12"/>
          <w:szCs w:val="12"/>
        </w:rPr>
        <w:t xml:space="preserve"> modulacije z »</w:t>
      </w:r>
      <w:proofErr w:type="spellStart"/>
      <w:r w:rsidRPr="00367BBC">
        <w:rPr>
          <w:rFonts w:eastAsiaTheme="minorEastAsia"/>
          <w:sz w:val="12"/>
          <w:szCs w:val="12"/>
        </w:rPr>
        <w:t>nekonstantno</w:t>
      </w:r>
      <w:proofErr w:type="spellEnd"/>
      <w:r w:rsidRPr="00367BBC">
        <w:rPr>
          <w:rFonts w:eastAsiaTheme="minorEastAsia"/>
          <w:sz w:val="12"/>
          <w:szCs w:val="12"/>
        </w:rPr>
        <w:t xml:space="preserve">« </w:t>
      </w:r>
      <w:r>
        <w:rPr>
          <w:rFonts w:eastAsiaTheme="minorEastAsia"/>
          <w:sz w:val="12"/>
          <w:szCs w:val="12"/>
        </w:rPr>
        <w:t>ovojnico oz. med linearne modulacije. Pri izvedbi mobilne terminalske opreme pri linearnih modulacijah je negativna stvar ta, da jih ne moremo realizirati z nelinearnimi ojačevalniki zaradi visokih stranskih snopov ampak zgolj z množilniki. Nelinearni ojačevalniki imajo namreč nižjo porabo.</w:t>
      </w:r>
    </w:p>
    <w:p w:rsidR="006F15C0" w:rsidRPr="000871A0" w:rsidRDefault="006F15C0" w:rsidP="00D50F21">
      <w:pPr>
        <w:pStyle w:val="Brezrazmikov"/>
        <w:jc w:val="both"/>
        <w:rPr>
          <w:rFonts w:eastAsiaTheme="minorEastAsia"/>
          <w:sz w:val="12"/>
          <w:szCs w:val="12"/>
        </w:rPr>
      </w:pPr>
    </w:p>
    <w:sectPr w:rsidR="006F15C0" w:rsidRPr="000871A0" w:rsidSect="00553CB1">
      <w:pgSz w:w="11906" w:h="16838"/>
      <w:pgMar w:top="851" w:right="851" w:bottom="851" w:left="851" w:header="709" w:footer="709" w:gutter="0"/>
      <w:cols w:num="3" w:space="45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A00002EF" w:usb1="420020E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68BD"/>
    <w:multiLevelType w:val="hybridMultilevel"/>
    <w:tmpl w:val="B0D088A2"/>
    <w:lvl w:ilvl="0" w:tplc="A3CEAED4">
      <w:start w:val="3"/>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AF4ADD"/>
    <w:multiLevelType w:val="hybridMultilevel"/>
    <w:tmpl w:val="321A93AE"/>
    <w:lvl w:ilvl="0" w:tplc="74CAFC42">
      <w:start w:val="3"/>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964354"/>
    <w:multiLevelType w:val="hybridMultilevel"/>
    <w:tmpl w:val="EA80D27C"/>
    <w:lvl w:ilvl="0" w:tplc="4374300E">
      <w:start w:val="3"/>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E58444F"/>
    <w:multiLevelType w:val="hybridMultilevel"/>
    <w:tmpl w:val="988002E2"/>
    <w:lvl w:ilvl="0" w:tplc="23C20E5E">
      <w:start w:val="3"/>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6927764"/>
    <w:multiLevelType w:val="hybridMultilevel"/>
    <w:tmpl w:val="73BEA44C"/>
    <w:lvl w:ilvl="0" w:tplc="5A9EDA48">
      <w:start w:val="3"/>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9396C65"/>
    <w:multiLevelType w:val="hybridMultilevel"/>
    <w:tmpl w:val="E6AE6694"/>
    <w:lvl w:ilvl="0" w:tplc="6D9C9522">
      <w:start w:val="3"/>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FF77916"/>
    <w:multiLevelType w:val="hybridMultilevel"/>
    <w:tmpl w:val="454C0974"/>
    <w:lvl w:ilvl="0" w:tplc="85A2245C">
      <w:start w:val="1"/>
      <w:numFmt w:val="decimal"/>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19B6C10"/>
    <w:multiLevelType w:val="hybridMultilevel"/>
    <w:tmpl w:val="DEA28B46"/>
    <w:lvl w:ilvl="0" w:tplc="1E784D46">
      <w:start w:val="3"/>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11782"/>
    <w:rsid w:val="0001559B"/>
    <w:rsid w:val="000826A3"/>
    <w:rsid w:val="0008678E"/>
    <w:rsid w:val="000871A0"/>
    <w:rsid w:val="001B0A14"/>
    <w:rsid w:val="002B6A82"/>
    <w:rsid w:val="00312A99"/>
    <w:rsid w:val="00367BBC"/>
    <w:rsid w:val="003C14C7"/>
    <w:rsid w:val="00402307"/>
    <w:rsid w:val="00414961"/>
    <w:rsid w:val="0041565D"/>
    <w:rsid w:val="004355B6"/>
    <w:rsid w:val="00451CE9"/>
    <w:rsid w:val="00467CD5"/>
    <w:rsid w:val="004B0BF3"/>
    <w:rsid w:val="004D4B2C"/>
    <w:rsid w:val="00553CB1"/>
    <w:rsid w:val="005A18E8"/>
    <w:rsid w:val="005A1CFE"/>
    <w:rsid w:val="005A2090"/>
    <w:rsid w:val="005B720E"/>
    <w:rsid w:val="005C349F"/>
    <w:rsid w:val="00611782"/>
    <w:rsid w:val="006868E2"/>
    <w:rsid w:val="006F15C0"/>
    <w:rsid w:val="00796420"/>
    <w:rsid w:val="007A12F8"/>
    <w:rsid w:val="00802C87"/>
    <w:rsid w:val="00814E53"/>
    <w:rsid w:val="009651F5"/>
    <w:rsid w:val="009D106E"/>
    <w:rsid w:val="00A578AB"/>
    <w:rsid w:val="00A9728D"/>
    <w:rsid w:val="00B377F3"/>
    <w:rsid w:val="00B45FAD"/>
    <w:rsid w:val="00C408A5"/>
    <w:rsid w:val="00C83F0D"/>
    <w:rsid w:val="00D50F21"/>
    <w:rsid w:val="00D82EC6"/>
    <w:rsid w:val="00E0204F"/>
    <w:rsid w:val="00E052F6"/>
    <w:rsid w:val="00E627B1"/>
    <w:rsid w:val="00E71B5B"/>
    <w:rsid w:val="00F047D7"/>
    <w:rsid w:val="00F5696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2EC6"/>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11782"/>
    <w:pPr>
      <w:spacing w:after="0" w:line="240" w:lineRule="auto"/>
    </w:pPr>
  </w:style>
  <w:style w:type="character" w:styleId="Besediloograde">
    <w:name w:val="Placeholder Text"/>
    <w:basedOn w:val="Privzetapisavaodstavka"/>
    <w:uiPriority w:val="99"/>
    <w:semiHidden/>
    <w:rsid w:val="000826A3"/>
    <w:rPr>
      <w:color w:val="808080"/>
    </w:rPr>
  </w:style>
  <w:style w:type="paragraph" w:styleId="Besedilooblaka">
    <w:name w:val="Balloon Text"/>
    <w:basedOn w:val="Navaden"/>
    <w:link w:val="BesedilooblakaZnak"/>
    <w:uiPriority w:val="99"/>
    <w:semiHidden/>
    <w:unhideWhenUsed/>
    <w:rsid w:val="000826A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26A3"/>
    <w:rPr>
      <w:rFonts w:ascii="Tahoma" w:hAnsi="Tahoma" w:cs="Tahoma"/>
      <w:sz w:val="16"/>
      <w:szCs w:val="16"/>
    </w:rPr>
  </w:style>
  <w:style w:type="character" w:styleId="Komentar-sklic">
    <w:name w:val="annotation reference"/>
    <w:basedOn w:val="Privzetapisavaodstavka"/>
    <w:uiPriority w:val="99"/>
    <w:semiHidden/>
    <w:unhideWhenUsed/>
    <w:rsid w:val="0001559B"/>
    <w:rPr>
      <w:sz w:val="16"/>
      <w:szCs w:val="16"/>
    </w:rPr>
  </w:style>
  <w:style w:type="paragraph" w:styleId="Komentar-besedilo">
    <w:name w:val="annotation text"/>
    <w:basedOn w:val="Navaden"/>
    <w:link w:val="Komentar-besediloZnak"/>
    <w:uiPriority w:val="99"/>
    <w:semiHidden/>
    <w:unhideWhenUsed/>
    <w:rsid w:val="0001559B"/>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01559B"/>
    <w:rPr>
      <w:sz w:val="20"/>
      <w:szCs w:val="20"/>
    </w:rPr>
  </w:style>
  <w:style w:type="paragraph" w:styleId="Zadevakomentarja">
    <w:name w:val="annotation subject"/>
    <w:basedOn w:val="Komentar-besedilo"/>
    <w:next w:val="Komentar-besedilo"/>
    <w:link w:val="ZadevakomentarjaZnak"/>
    <w:uiPriority w:val="99"/>
    <w:semiHidden/>
    <w:unhideWhenUsed/>
    <w:rsid w:val="0001559B"/>
    <w:rPr>
      <w:b/>
      <w:bCs/>
    </w:rPr>
  </w:style>
  <w:style w:type="character" w:customStyle="1" w:styleId="ZadevakomentarjaZnak">
    <w:name w:val="Zadeva komentarja Znak"/>
    <w:basedOn w:val="Komentar-besediloZnak"/>
    <w:link w:val="Zadevakomentarja"/>
    <w:uiPriority w:val="99"/>
    <w:semiHidden/>
    <w:rsid w:val="0001559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775A2-14B1-43DB-B3A3-FC176E44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1332</Words>
  <Characters>7599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dc:creator>
  <cp:lastModifiedBy>Anže</cp:lastModifiedBy>
  <cp:revision>41</cp:revision>
  <dcterms:created xsi:type="dcterms:W3CDTF">2012-01-30T16:55:00Z</dcterms:created>
  <dcterms:modified xsi:type="dcterms:W3CDTF">2012-01-30T20:29:00Z</dcterms:modified>
</cp:coreProperties>
</file>