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18" w:rsidRDefault="009809AE" w:rsidP="00A9689F">
      <w:pPr>
        <w:spacing w:after="0"/>
        <w:jc w:val="center"/>
        <w:outlineLvl w:val="0"/>
        <w:rPr>
          <w:b/>
          <w:sz w:val="40"/>
          <w:szCs w:val="40"/>
        </w:rPr>
      </w:pPr>
      <w:r>
        <w:rPr>
          <w:b/>
          <w:sz w:val="40"/>
          <w:szCs w:val="40"/>
        </w:rPr>
        <w:t>OSNOVE STATISTIKE – 1. DEL</w:t>
      </w:r>
    </w:p>
    <w:p w:rsidR="009809AE" w:rsidRDefault="009809AE" w:rsidP="009809AE">
      <w:pPr>
        <w:spacing w:after="0"/>
        <w:jc w:val="center"/>
        <w:rPr>
          <w:b/>
          <w:sz w:val="40"/>
          <w:szCs w:val="40"/>
        </w:rPr>
      </w:pPr>
    </w:p>
    <w:p w:rsidR="009809AE" w:rsidRDefault="009809AE" w:rsidP="00A9689F">
      <w:pPr>
        <w:spacing w:after="0"/>
        <w:jc w:val="center"/>
        <w:outlineLvl w:val="0"/>
        <w:rPr>
          <w:sz w:val="30"/>
          <w:szCs w:val="30"/>
        </w:rPr>
      </w:pPr>
      <w:r>
        <w:rPr>
          <w:sz w:val="30"/>
          <w:szCs w:val="30"/>
        </w:rPr>
        <w:t>OPREDELITEV STATISTIKE</w:t>
      </w:r>
    </w:p>
    <w:p w:rsidR="009809AE" w:rsidRDefault="009809AE" w:rsidP="009809AE">
      <w:pPr>
        <w:spacing w:after="0"/>
        <w:jc w:val="center"/>
        <w:rPr>
          <w:sz w:val="30"/>
          <w:szCs w:val="30"/>
        </w:rPr>
      </w:pPr>
    </w:p>
    <w:p w:rsidR="009809AE" w:rsidRDefault="009809AE" w:rsidP="009809AE">
      <w:pPr>
        <w:spacing w:after="0"/>
        <w:jc w:val="both"/>
      </w:pPr>
      <w:r>
        <w:t xml:space="preserve">Klasična ''učbeniška'' definicija statistike opredeljuje statistiko kot vedo, ki se ukvarja s proučevanjem množičnih pojavov. Vedeti pa moramo, da enkratni pojav </w:t>
      </w:r>
      <w:r>
        <w:rPr>
          <w:b/>
        </w:rPr>
        <w:t>ni</w:t>
      </w:r>
      <w:r w:rsidR="00A87932">
        <w:t xml:space="preserve"> množični, prav tako podatke o eni osben</w:t>
      </w:r>
      <w:bookmarkStart w:id="0" w:name="_GoBack"/>
      <w:bookmarkEnd w:id="0"/>
      <w:r w:rsidR="00A87932">
        <w:t xml:space="preserve"> </w:t>
      </w:r>
      <w:r>
        <w:rPr>
          <w:b/>
        </w:rPr>
        <w:t>niso</w:t>
      </w:r>
      <w:r>
        <w:t xml:space="preserve"> </w:t>
      </w:r>
      <w:r w:rsidR="00A87932">
        <w:t>statistični</w:t>
      </w:r>
      <w:r>
        <w:t xml:space="preserve"> podatki.</w:t>
      </w:r>
    </w:p>
    <w:p w:rsidR="009809AE" w:rsidRDefault="009809AE" w:rsidP="009809AE">
      <w:pPr>
        <w:spacing w:after="0"/>
        <w:jc w:val="both"/>
      </w:pPr>
      <w:r>
        <w:t xml:space="preserve">Predmet statistike je </w:t>
      </w:r>
      <w:r>
        <w:rPr>
          <w:b/>
        </w:rPr>
        <w:t>reduciranje podatkov</w:t>
      </w:r>
      <w:r>
        <w:t>, kar pomeni, da jih združujemo po rangih glede na eno izbrano spremenljivko.</w:t>
      </w:r>
    </w:p>
    <w:p w:rsidR="009809AE" w:rsidRDefault="009809AE" w:rsidP="009809AE">
      <w:pPr>
        <w:spacing w:after="0" w:line="240" w:lineRule="auto"/>
        <w:jc w:val="both"/>
        <w:rPr>
          <w:rFonts w:eastAsia="Times New Roman" w:cs="Arial"/>
        </w:rPr>
      </w:pPr>
      <w:r w:rsidRPr="009809AE">
        <w:rPr>
          <w:rFonts w:eastAsia="Times New Roman" w:cs="Arial"/>
        </w:rPr>
        <w:t>Statistika je veda, ki s kvantitativnim proučevanjem množičnih pojavov, z metodami, ki so njej lastne, odkriva zakonitosti množičnega pojavljanja in podaja kvalitativno analizo pojavov</w:t>
      </w:r>
      <w:r>
        <w:rPr>
          <w:rFonts w:eastAsia="Times New Roman" w:cs="Arial"/>
        </w:rPr>
        <w:t>. Statistika niso samo matematični postopki, saj moramo vsako številko tudi interpretirati in ugotoviti kaj pomeni.</w:t>
      </w:r>
    </w:p>
    <w:p w:rsidR="009809AE" w:rsidRDefault="009809AE" w:rsidP="009809AE">
      <w:pPr>
        <w:spacing w:after="0" w:line="240" w:lineRule="auto"/>
        <w:jc w:val="both"/>
        <w:rPr>
          <w:rFonts w:eastAsia="Times New Roman" w:cs="Arial"/>
        </w:rPr>
      </w:pPr>
    </w:p>
    <w:p w:rsidR="009809AE" w:rsidRDefault="009809AE" w:rsidP="009809AE">
      <w:pPr>
        <w:spacing w:after="0" w:line="240" w:lineRule="auto"/>
        <w:jc w:val="both"/>
        <w:rPr>
          <w:rFonts w:eastAsia="Times New Roman" w:cs="Arial"/>
        </w:rPr>
      </w:pPr>
      <w:r>
        <w:rPr>
          <w:rFonts w:eastAsia="Times New Roman" w:cs="Arial"/>
        </w:rPr>
        <w:t>Statistika je eno najpomembnejših orodji večine znanstvenih disciplin in jo uporablja večina strok, za sistematiko podatkov, proučevanje kvalitete, tržne raziskave, značilnosti uporabnikov itd., uporabljamo pa jo tudi v vsakdanjem življenju, kot čisto preprosto interpretacijo enostavnih postopkov.</w:t>
      </w:r>
    </w:p>
    <w:p w:rsidR="009809AE" w:rsidRDefault="00626451" w:rsidP="009809AE">
      <w:pPr>
        <w:spacing w:after="0" w:line="240" w:lineRule="auto"/>
        <w:jc w:val="both"/>
        <w:rPr>
          <w:rFonts w:eastAsia="Times New Roman" w:cs="Arial"/>
        </w:rPr>
      </w:pPr>
      <w:r>
        <w:rPr>
          <w:rFonts w:eastAsia="Times New Roman" w:cs="Arial"/>
        </w:rPr>
        <w:t xml:space="preserve">Statistiko lahko v bibliotekarstvu, informatiki in založništvu uporabimo za interpretiranje števila uporabnikov, </w:t>
      </w:r>
      <w:r w:rsidR="00A87932">
        <w:rPr>
          <w:rFonts w:eastAsia="Times New Roman" w:cs="Arial"/>
        </w:rPr>
        <w:t>strukture</w:t>
      </w:r>
      <w:r>
        <w:rPr>
          <w:rFonts w:eastAsia="Times New Roman" w:cs="Arial"/>
        </w:rPr>
        <w:t xml:space="preserve"> kupcev knjig po izobrazbi, zadovoljstva uporabnikov s storitvami – razlike glede na spol, kvalitete storitve, uspešnosti izobraževanja, uspešnost promocije, povprečne starosti uporabnikov itd.</w:t>
      </w:r>
    </w:p>
    <w:p w:rsidR="00A9689F" w:rsidRDefault="00A9689F" w:rsidP="009809AE">
      <w:pPr>
        <w:spacing w:after="0" w:line="240" w:lineRule="auto"/>
        <w:jc w:val="both"/>
        <w:rPr>
          <w:rFonts w:eastAsia="Times New Roman" w:cs="Arial"/>
        </w:rPr>
      </w:pPr>
    </w:p>
    <w:p w:rsidR="00A9689F" w:rsidRDefault="00A9689F" w:rsidP="00A9689F">
      <w:pPr>
        <w:spacing w:after="0"/>
        <w:jc w:val="both"/>
        <w:rPr>
          <w:b/>
        </w:rPr>
      </w:pPr>
      <w:r>
        <w:rPr>
          <w:b/>
        </w:rPr>
        <w:t>Osonovni pojmi:</w:t>
      </w:r>
    </w:p>
    <w:p w:rsidR="00A9689F" w:rsidRDefault="00A9689F" w:rsidP="00A9689F">
      <w:pPr>
        <w:spacing w:after="0"/>
        <w:jc w:val="both"/>
      </w:pPr>
      <w:r>
        <w:t>POPULACIJA – statistična množica, ki jo proučujemo</w:t>
      </w:r>
    </w:p>
    <w:p w:rsidR="00A9689F" w:rsidRDefault="00A9689F" w:rsidP="00A9689F">
      <w:pPr>
        <w:spacing w:after="0"/>
        <w:jc w:val="both"/>
      </w:pPr>
      <w:r>
        <w:t>PARAMETER – lastnost statistične množice (populacije)</w:t>
      </w:r>
    </w:p>
    <w:p w:rsidR="00A9689F" w:rsidRDefault="00A9689F" w:rsidP="00A9689F">
      <w:pPr>
        <w:spacing w:after="0"/>
        <w:jc w:val="both"/>
      </w:pPr>
      <w:r>
        <w:t>STATISTIČNA ENOTA – enota množice, ki jo proučujemo</w:t>
      </w:r>
    </w:p>
    <w:p w:rsidR="00A9689F" w:rsidRDefault="00A9689F" w:rsidP="00A9689F">
      <w:pPr>
        <w:spacing w:after="0"/>
        <w:jc w:val="both"/>
      </w:pPr>
      <w:r>
        <w:t>SPREMENLJIVKA – lastnost statistične enote</w:t>
      </w:r>
    </w:p>
    <w:p w:rsidR="00A9689F" w:rsidRPr="00A9689F" w:rsidRDefault="00A9689F" w:rsidP="00A9689F">
      <w:pPr>
        <w:spacing w:after="0"/>
        <w:jc w:val="both"/>
      </w:pPr>
      <w:r>
        <w:t>VZOREC – del populacije</w:t>
      </w:r>
    </w:p>
    <w:p w:rsidR="00A9689F" w:rsidRDefault="00A9689F" w:rsidP="009809AE">
      <w:pPr>
        <w:spacing w:after="0" w:line="240" w:lineRule="auto"/>
        <w:jc w:val="both"/>
        <w:rPr>
          <w:rFonts w:eastAsia="Times New Roman" w:cs="Arial"/>
        </w:rPr>
      </w:pPr>
    </w:p>
    <w:p w:rsidR="00A9689F" w:rsidRDefault="00A9689F" w:rsidP="00A9689F">
      <w:pPr>
        <w:spacing w:after="0" w:line="240" w:lineRule="auto"/>
        <w:jc w:val="center"/>
        <w:rPr>
          <w:rFonts w:eastAsia="Times New Roman" w:cs="Arial"/>
          <w:b/>
        </w:rPr>
      </w:pPr>
      <w:r>
        <w:rPr>
          <w:rFonts w:eastAsia="Times New Roman" w:cs="Arial"/>
          <w:b/>
        </w:rPr>
        <w:t xml:space="preserve">Naloge statistike so, da OPISUJE </w:t>
      </w:r>
      <w:r w:rsidRPr="00A9689F">
        <w:rPr>
          <w:rFonts w:eastAsia="Times New Roman" w:cs="Arial"/>
          <w:b/>
        </w:rPr>
        <w:sym w:font="Wingdings" w:char="F0E0"/>
      </w:r>
      <w:r>
        <w:rPr>
          <w:rFonts w:eastAsia="Times New Roman" w:cs="Arial"/>
          <w:b/>
        </w:rPr>
        <w:t xml:space="preserve"> POJASNJUJE </w:t>
      </w:r>
      <w:r w:rsidRPr="00A9689F">
        <w:rPr>
          <w:rFonts w:eastAsia="Times New Roman" w:cs="Arial"/>
          <w:b/>
        </w:rPr>
        <w:sym w:font="Wingdings" w:char="F0E0"/>
      </w:r>
      <w:r>
        <w:rPr>
          <w:rFonts w:eastAsia="Times New Roman" w:cs="Arial"/>
          <w:b/>
        </w:rPr>
        <w:t xml:space="preserve"> NAPOVEDUJE</w:t>
      </w:r>
    </w:p>
    <w:p w:rsidR="00A9689F" w:rsidRPr="009809AE" w:rsidRDefault="00A9689F" w:rsidP="00A9689F">
      <w:pPr>
        <w:spacing w:after="0" w:line="240" w:lineRule="auto"/>
        <w:jc w:val="both"/>
        <w:rPr>
          <w:rFonts w:eastAsia="Times New Roman" w:cs="Arial"/>
        </w:rPr>
      </w:pPr>
    </w:p>
    <w:p w:rsidR="00A9689F" w:rsidRDefault="00A9689F" w:rsidP="00A9689F">
      <w:pPr>
        <w:spacing w:after="0"/>
        <w:jc w:val="center"/>
        <w:rPr>
          <w:sz w:val="30"/>
          <w:szCs w:val="30"/>
        </w:rPr>
      </w:pPr>
      <w:r>
        <w:rPr>
          <w:sz w:val="30"/>
          <w:szCs w:val="30"/>
        </w:rPr>
        <w:t>PODROČJI STATISTIKE</w:t>
      </w:r>
    </w:p>
    <w:p w:rsidR="00A9689F" w:rsidRDefault="00A9689F" w:rsidP="00A9689F">
      <w:pPr>
        <w:spacing w:after="0"/>
        <w:jc w:val="both"/>
      </w:pPr>
    </w:p>
    <w:p w:rsidR="00A9689F" w:rsidRDefault="00A9689F" w:rsidP="00A9689F">
      <w:pPr>
        <w:pStyle w:val="Odstavekseznama"/>
        <w:numPr>
          <w:ilvl w:val="0"/>
          <w:numId w:val="1"/>
        </w:numPr>
        <w:spacing w:after="0"/>
        <w:jc w:val="both"/>
      </w:pPr>
      <w:r>
        <w:t>DESKRIPTIVNA (OPISNA) STATISTIKA</w:t>
      </w:r>
    </w:p>
    <w:p w:rsidR="00A9689F" w:rsidRDefault="00A9689F" w:rsidP="00A9689F">
      <w:pPr>
        <w:spacing w:after="0"/>
        <w:jc w:val="both"/>
      </w:pPr>
      <w:r>
        <w:t xml:space="preserve">Pojave opisuje. Zanima jo neka frekvenca; število uporabnikov/povprečno število uporabnikov na programih informacijskega izobraževanja. </w:t>
      </w:r>
    </w:p>
    <w:p w:rsidR="00A9689F" w:rsidRDefault="00A9689F" w:rsidP="00A9689F">
      <w:pPr>
        <w:spacing w:after="0"/>
        <w:jc w:val="both"/>
      </w:pPr>
      <w:r>
        <w:t>Podatke deskriptivne statistike lahko obdelujemo z rangiranjem, določanjem mer srednjih vrednosti in mer razpršenosti.</w:t>
      </w:r>
    </w:p>
    <w:p w:rsidR="00A9689F" w:rsidRDefault="00A9689F" w:rsidP="00A9689F">
      <w:pPr>
        <w:spacing w:after="0"/>
        <w:jc w:val="both"/>
      </w:pPr>
    </w:p>
    <w:p w:rsidR="00A9689F" w:rsidRDefault="00A9689F" w:rsidP="00A9689F">
      <w:pPr>
        <w:pStyle w:val="Odstavekseznama"/>
        <w:numPr>
          <w:ilvl w:val="0"/>
          <w:numId w:val="1"/>
        </w:numPr>
        <w:spacing w:after="0"/>
        <w:jc w:val="both"/>
      </w:pPr>
      <w:r>
        <w:t>INFERENČNA (POJASNJEVALNA) STATISTIKA</w:t>
      </w:r>
    </w:p>
    <w:p w:rsidR="00A9689F" w:rsidRDefault="00A9689F" w:rsidP="00A9689F">
      <w:pPr>
        <w:spacing w:after="0"/>
        <w:jc w:val="both"/>
      </w:pPr>
      <w:r>
        <w:t xml:space="preserve">Pojave razlaga in napoveduje. Zanima jo npr. Stopnja zadovoljstva s knjižnično zbirko glede na spol (kako se uporabniki razlikujejo). </w:t>
      </w:r>
    </w:p>
    <w:p w:rsidR="00A9689F" w:rsidRDefault="00A9689F" w:rsidP="00A9689F">
      <w:pPr>
        <w:spacing w:after="0"/>
        <w:jc w:val="both"/>
      </w:pPr>
      <w:r>
        <w:t>Podatke inferenčne statistike lahko obdelujemo s korelacijo, x kvadratom, t-testi, ANOVA ali regresijsko analizo.</w:t>
      </w:r>
    </w:p>
    <w:p w:rsidR="002A21C4" w:rsidRDefault="002A21C4" w:rsidP="002A21C4">
      <w:pPr>
        <w:spacing w:after="0"/>
        <w:jc w:val="center"/>
        <w:rPr>
          <w:sz w:val="30"/>
          <w:szCs w:val="30"/>
        </w:rPr>
      </w:pPr>
      <w:r>
        <w:rPr>
          <w:sz w:val="30"/>
          <w:szCs w:val="30"/>
        </w:rPr>
        <w:lastRenderedPageBreak/>
        <w:t>POPULACIJA</w:t>
      </w:r>
    </w:p>
    <w:p w:rsidR="002A21C4" w:rsidRDefault="002A21C4" w:rsidP="002A21C4">
      <w:pPr>
        <w:spacing w:after="0"/>
        <w:jc w:val="center"/>
        <w:rPr>
          <w:sz w:val="30"/>
          <w:szCs w:val="30"/>
        </w:rPr>
      </w:pPr>
      <w:r>
        <w:rPr>
          <w:sz w:val="30"/>
          <w:szCs w:val="30"/>
        </w:rPr>
        <w:t>STATISTIČNA MNOŽICA</w:t>
      </w:r>
    </w:p>
    <w:p w:rsidR="002A21C4" w:rsidRDefault="002A21C4" w:rsidP="002A21C4">
      <w:pPr>
        <w:spacing w:after="0"/>
        <w:jc w:val="both"/>
        <w:rPr>
          <w:sz w:val="30"/>
          <w:szCs w:val="30"/>
        </w:rPr>
      </w:pPr>
    </w:p>
    <w:p w:rsidR="002A21C4" w:rsidRDefault="002A21C4" w:rsidP="002A21C4">
      <w:pPr>
        <w:spacing w:after="0"/>
        <w:jc w:val="both"/>
      </w:pPr>
      <w:r>
        <w:t>Opredelitev statistične množice pomeni opredeliti, kdo vanjo spada in kdo ne. Statistično množico opredelimo na tri načine:</w:t>
      </w:r>
    </w:p>
    <w:p w:rsidR="002A21C4" w:rsidRDefault="002A21C4" w:rsidP="002A21C4">
      <w:pPr>
        <w:pStyle w:val="Odstavekseznama"/>
        <w:numPr>
          <w:ilvl w:val="0"/>
          <w:numId w:val="2"/>
        </w:numPr>
        <w:spacing w:after="0"/>
        <w:jc w:val="both"/>
      </w:pPr>
      <w:r>
        <w:t>Stvarno – kdaj ali kdo so enote te množice</w:t>
      </w:r>
    </w:p>
    <w:p w:rsidR="002A21C4" w:rsidRDefault="002A21C4" w:rsidP="002A21C4">
      <w:pPr>
        <w:pStyle w:val="Odstavekseznama"/>
        <w:numPr>
          <w:ilvl w:val="0"/>
          <w:numId w:val="2"/>
        </w:numPr>
        <w:spacing w:after="0"/>
        <w:jc w:val="both"/>
      </w:pPr>
      <w:r>
        <w:t>Krajevno – določimo geografsko razsežnost množice</w:t>
      </w:r>
    </w:p>
    <w:p w:rsidR="002A21C4" w:rsidRDefault="002A21C4" w:rsidP="002A21C4">
      <w:pPr>
        <w:pStyle w:val="Odstavekseznama"/>
        <w:numPr>
          <w:ilvl w:val="0"/>
          <w:numId w:val="2"/>
        </w:numPr>
        <w:spacing w:after="0"/>
        <w:jc w:val="both"/>
      </w:pPr>
      <w:r>
        <w:t>Časovno – določimo čas v katerem zajemamo množico</w:t>
      </w:r>
    </w:p>
    <w:p w:rsidR="002A21C4" w:rsidRDefault="002A21C4" w:rsidP="002A21C4">
      <w:pPr>
        <w:spacing w:after="0"/>
        <w:jc w:val="both"/>
      </w:pPr>
    </w:p>
    <w:p w:rsidR="002A21C4" w:rsidRDefault="002A21C4" w:rsidP="002A21C4">
      <w:pPr>
        <w:spacing w:after="0"/>
        <w:jc w:val="both"/>
      </w:pPr>
      <w:r>
        <w:t>PRIMER: število obiskov uporabnikov splošne knjižnice v Sloveniji v času poletnih počitnic (junij, julij, avgust).</w:t>
      </w:r>
    </w:p>
    <w:p w:rsidR="002A21C4" w:rsidRDefault="002A21C4" w:rsidP="002A21C4">
      <w:pPr>
        <w:spacing w:after="0"/>
        <w:jc w:val="both"/>
      </w:pPr>
    </w:p>
    <w:p w:rsidR="002A21C4" w:rsidRDefault="002A21C4" w:rsidP="002A21C4">
      <w:pPr>
        <w:spacing w:after="0"/>
        <w:jc w:val="center"/>
        <w:rPr>
          <w:sz w:val="30"/>
          <w:szCs w:val="30"/>
        </w:rPr>
      </w:pPr>
      <w:r>
        <w:rPr>
          <w:sz w:val="30"/>
          <w:szCs w:val="30"/>
        </w:rPr>
        <w:t>ENOTA STATISTIČNE MNOŽICE</w:t>
      </w:r>
    </w:p>
    <w:p w:rsidR="002A21C4" w:rsidRDefault="002A21C4" w:rsidP="002A21C4">
      <w:pPr>
        <w:spacing w:after="0"/>
        <w:jc w:val="both"/>
      </w:pPr>
    </w:p>
    <w:p w:rsidR="002A21C4" w:rsidRDefault="002A21C4" w:rsidP="002A21C4">
      <w:pPr>
        <w:spacing w:after="0"/>
        <w:jc w:val="both"/>
      </w:pPr>
      <w:r>
        <w:t xml:space="preserve">Vsaka enota statistične množice (populacije) ima vrsto lastnosti. </w:t>
      </w:r>
      <w:r>
        <w:rPr>
          <w:b/>
        </w:rPr>
        <w:t>Spremenljivka</w:t>
      </w:r>
      <w:r>
        <w:t xml:space="preserve"> je lastnost enote statistične množice.</w:t>
      </w:r>
    </w:p>
    <w:p w:rsidR="002A21C4" w:rsidRDefault="002A21C4" w:rsidP="002A21C4">
      <w:pPr>
        <w:spacing w:after="0"/>
        <w:jc w:val="both"/>
      </w:pPr>
    </w:p>
    <w:p w:rsidR="002A21C4" w:rsidRDefault="002A21C4" w:rsidP="002A21C4">
      <w:pPr>
        <w:spacing w:after="0"/>
        <w:jc w:val="center"/>
        <w:rPr>
          <w:sz w:val="30"/>
          <w:szCs w:val="30"/>
        </w:rPr>
      </w:pPr>
      <w:r>
        <w:rPr>
          <w:sz w:val="30"/>
          <w:szCs w:val="30"/>
        </w:rPr>
        <w:t>SPREMENLJIVKE</w:t>
      </w:r>
    </w:p>
    <w:p w:rsidR="002A21C4" w:rsidRDefault="002A21C4" w:rsidP="002A21C4">
      <w:pPr>
        <w:spacing w:after="0"/>
        <w:jc w:val="both"/>
      </w:pPr>
    </w:p>
    <w:p w:rsidR="002A21C4" w:rsidRDefault="002A21C4" w:rsidP="002A21C4">
      <w:pPr>
        <w:spacing w:after="0"/>
        <w:jc w:val="both"/>
        <w:rPr>
          <w:rFonts w:eastAsia="Times New Roman" w:cs="Arial"/>
        </w:rPr>
      </w:pPr>
      <w:r>
        <w:t xml:space="preserve">Spremenljivka ali statistični znak je lahko </w:t>
      </w:r>
      <w:r w:rsidRPr="002A21C4">
        <w:rPr>
          <w:rFonts w:eastAsia="Times New Roman" w:cs="Arial"/>
        </w:rPr>
        <w:t>spol</w:t>
      </w:r>
      <w:r>
        <w:rPr>
          <w:rFonts w:eastAsia="Times New Roman" w:cs="Arial"/>
        </w:rPr>
        <w:t xml:space="preserve">, </w:t>
      </w:r>
      <w:r w:rsidRPr="002A21C4">
        <w:rPr>
          <w:rFonts w:eastAsia="Times New Roman" w:cs="Arial"/>
        </w:rPr>
        <w:t>zakonski stan</w:t>
      </w:r>
      <w:r>
        <w:rPr>
          <w:rFonts w:eastAsia="Times New Roman" w:cs="Arial"/>
        </w:rPr>
        <w:t xml:space="preserve">, </w:t>
      </w:r>
      <w:r w:rsidRPr="002A21C4">
        <w:rPr>
          <w:rFonts w:eastAsia="Times New Roman" w:cs="Arial"/>
        </w:rPr>
        <w:t>stopnja izobrazbe</w:t>
      </w:r>
      <w:r>
        <w:rPr>
          <w:rFonts w:eastAsia="Times New Roman" w:cs="Arial"/>
        </w:rPr>
        <w:t xml:space="preserve">, </w:t>
      </w:r>
      <w:r w:rsidRPr="002A21C4">
        <w:rPr>
          <w:rFonts w:eastAsia="Times New Roman" w:cs="Arial"/>
        </w:rPr>
        <w:t>gradivo</w:t>
      </w:r>
      <w:r>
        <w:rPr>
          <w:rFonts w:eastAsia="Times New Roman" w:cs="Arial"/>
        </w:rPr>
        <w:t xml:space="preserve">, </w:t>
      </w:r>
      <w:r w:rsidRPr="002A21C4">
        <w:rPr>
          <w:rFonts w:eastAsia="Times New Roman" w:cs="Arial"/>
        </w:rPr>
        <w:t>spletni informacijski vir</w:t>
      </w:r>
      <w:r>
        <w:rPr>
          <w:rFonts w:eastAsia="Times New Roman" w:cs="Arial"/>
        </w:rPr>
        <w:t xml:space="preserve">, </w:t>
      </w:r>
      <w:r w:rsidRPr="002A21C4">
        <w:rPr>
          <w:rFonts w:eastAsia="Times New Roman" w:cs="Arial"/>
        </w:rPr>
        <w:t>višina dohodka</w:t>
      </w:r>
      <w:r>
        <w:rPr>
          <w:rFonts w:eastAsia="Times New Roman" w:cs="Arial"/>
        </w:rPr>
        <w:t xml:space="preserve">, </w:t>
      </w:r>
      <w:r w:rsidRPr="002A21C4">
        <w:rPr>
          <w:rFonts w:eastAsia="Times New Roman" w:cs="Arial"/>
        </w:rPr>
        <w:t>višina sredstev za nakup literature</w:t>
      </w:r>
      <w:r>
        <w:rPr>
          <w:rFonts w:eastAsia="Times New Roman" w:cs="Arial"/>
        </w:rPr>
        <w:t xml:space="preserve">, </w:t>
      </w:r>
      <w:r w:rsidRPr="002A21C4">
        <w:rPr>
          <w:rFonts w:eastAsia="Times New Roman" w:cs="Arial"/>
        </w:rPr>
        <w:t>število kupcev</w:t>
      </w:r>
      <w:r>
        <w:rPr>
          <w:rFonts w:eastAsia="Times New Roman" w:cs="Arial"/>
        </w:rPr>
        <w:t xml:space="preserve">, </w:t>
      </w:r>
      <w:r w:rsidRPr="002A21C4">
        <w:rPr>
          <w:rFonts w:eastAsia="Times New Roman" w:cs="Arial"/>
        </w:rPr>
        <w:t>vrste uporabnikov</w:t>
      </w:r>
      <w:r>
        <w:rPr>
          <w:rFonts w:eastAsia="Times New Roman" w:cs="Arial"/>
        </w:rPr>
        <w:t xml:space="preserve">, </w:t>
      </w:r>
      <w:r w:rsidRPr="002A21C4">
        <w:rPr>
          <w:rFonts w:eastAsia="Times New Roman" w:cs="Arial"/>
        </w:rPr>
        <w:t>dohodki</w:t>
      </w:r>
      <w:r>
        <w:rPr>
          <w:rFonts w:eastAsia="Times New Roman" w:cs="Arial"/>
        </w:rPr>
        <w:t xml:space="preserve">, </w:t>
      </w:r>
      <w:r w:rsidRPr="002A21C4">
        <w:rPr>
          <w:rFonts w:eastAsia="Times New Roman" w:cs="Arial"/>
        </w:rPr>
        <w:t>knjižničar</w:t>
      </w:r>
      <w:r>
        <w:rPr>
          <w:rFonts w:eastAsia="Times New Roman" w:cs="Arial"/>
        </w:rPr>
        <w:t xml:space="preserve"> ...</w:t>
      </w:r>
    </w:p>
    <w:p w:rsidR="002A21C4" w:rsidRDefault="002A21C4" w:rsidP="002A21C4">
      <w:pPr>
        <w:spacing w:after="0"/>
        <w:jc w:val="both"/>
        <w:rPr>
          <w:rFonts w:eastAsia="Times New Roman" w:cs="Arial"/>
        </w:rPr>
      </w:pPr>
      <w:r>
        <w:rPr>
          <w:rFonts w:eastAsia="Times New Roman" w:cs="Arial"/>
        </w:rPr>
        <w:t xml:space="preserve">Spremenljivke delimo glede na tip vrednosti, glede na </w:t>
      </w:r>
      <w:r w:rsidR="00A87932">
        <w:rPr>
          <w:rFonts w:eastAsia="Times New Roman" w:cs="Arial"/>
        </w:rPr>
        <w:t>merski</w:t>
      </w:r>
      <w:r>
        <w:rPr>
          <w:rFonts w:eastAsia="Times New Roman" w:cs="Arial"/>
        </w:rPr>
        <w:t xml:space="preserve"> nivo – kvaliteto merjenja in glede na vlogo.</w:t>
      </w:r>
    </w:p>
    <w:p w:rsidR="002A21C4" w:rsidRDefault="002A21C4" w:rsidP="002A21C4">
      <w:pPr>
        <w:spacing w:after="0"/>
        <w:jc w:val="both"/>
        <w:rPr>
          <w:rFonts w:eastAsia="Times New Roman" w:cs="Arial"/>
        </w:rPr>
      </w:pPr>
    </w:p>
    <w:p w:rsidR="002A21C4" w:rsidRDefault="002A21C4" w:rsidP="002A21C4">
      <w:pPr>
        <w:spacing w:after="0"/>
        <w:jc w:val="center"/>
        <w:rPr>
          <w:rFonts w:eastAsia="Times New Roman" w:cs="Arial"/>
          <w:sz w:val="30"/>
          <w:szCs w:val="30"/>
        </w:rPr>
      </w:pPr>
      <w:r>
        <w:rPr>
          <w:rFonts w:eastAsia="Times New Roman" w:cs="Arial"/>
          <w:sz w:val="30"/>
          <w:szCs w:val="30"/>
        </w:rPr>
        <w:t>SOREMENLJIVKE GLEDE NA TIP VREDNOSTI</w:t>
      </w:r>
    </w:p>
    <w:p w:rsidR="002A21C4" w:rsidRDefault="002A21C4" w:rsidP="002A21C4">
      <w:pPr>
        <w:spacing w:after="0"/>
        <w:jc w:val="both"/>
        <w:rPr>
          <w:rFonts w:eastAsia="Times New Roman" w:cs="Arial"/>
        </w:rPr>
      </w:pPr>
    </w:p>
    <w:p w:rsidR="002A21C4" w:rsidRPr="002A21C4" w:rsidRDefault="002A21C4" w:rsidP="002A21C4">
      <w:pPr>
        <w:pStyle w:val="Odstavekseznama"/>
        <w:numPr>
          <w:ilvl w:val="0"/>
          <w:numId w:val="3"/>
        </w:numPr>
        <w:spacing w:after="0"/>
        <w:jc w:val="both"/>
        <w:rPr>
          <w:rFonts w:eastAsia="Times New Roman" w:cs="Arial"/>
          <w:b/>
        </w:rPr>
      </w:pPr>
      <w:r>
        <w:rPr>
          <w:rFonts w:eastAsia="Times New Roman" w:cs="Arial"/>
          <w:b/>
        </w:rPr>
        <w:t>Opisne</w:t>
      </w:r>
      <w:r>
        <w:rPr>
          <w:rFonts w:eastAsia="Times New Roman" w:cs="Arial"/>
        </w:rPr>
        <w:t xml:space="preserve"> (atributivne, kategorialne):</w:t>
      </w:r>
    </w:p>
    <w:p w:rsidR="002A21C4" w:rsidRPr="002A21C4" w:rsidRDefault="002A21C4" w:rsidP="002A21C4">
      <w:pPr>
        <w:pStyle w:val="Odstavekseznama"/>
        <w:numPr>
          <w:ilvl w:val="1"/>
          <w:numId w:val="3"/>
        </w:numPr>
        <w:spacing w:after="0"/>
        <w:jc w:val="both"/>
        <w:rPr>
          <w:rFonts w:eastAsia="Times New Roman" w:cs="Arial"/>
        </w:rPr>
      </w:pPr>
      <w:r w:rsidRPr="002A21C4">
        <w:rPr>
          <w:rFonts w:eastAsia="Times New Roman" w:cs="Arial"/>
        </w:rPr>
        <w:t>Spol</w:t>
      </w:r>
    </w:p>
    <w:p w:rsidR="002A21C4" w:rsidRPr="002A21C4" w:rsidRDefault="002A21C4" w:rsidP="002A21C4">
      <w:pPr>
        <w:pStyle w:val="Odstavekseznama"/>
        <w:numPr>
          <w:ilvl w:val="1"/>
          <w:numId w:val="3"/>
        </w:numPr>
        <w:spacing w:after="0"/>
        <w:jc w:val="both"/>
        <w:rPr>
          <w:rFonts w:eastAsia="Times New Roman" w:cs="Arial"/>
        </w:rPr>
      </w:pPr>
      <w:r w:rsidRPr="002A21C4">
        <w:rPr>
          <w:rFonts w:eastAsia="Times New Roman" w:cs="Arial"/>
        </w:rPr>
        <w:t>Izobrazna</w:t>
      </w:r>
    </w:p>
    <w:p w:rsidR="002A21C4" w:rsidRDefault="002A21C4" w:rsidP="002A21C4">
      <w:pPr>
        <w:pStyle w:val="Odstavekseznama"/>
        <w:numPr>
          <w:ilvl w:val="1"/>
          <w:numId w:val="3"/>
        </w:numPr>
        <w:spacing w:after="0"/>
        <w:jc w:val="both"/>
        <w:rPr>
          <w:rFonts w:eastAsia="Times New Roman" w:cs="Arial"/>
        </w:rPr>
      </w:pPr>
      <w:r w:rsidRPr="002A21C4">
        <w:rPr>
          <w:rFonts w:eastAsia="Times New Roman" w:cs="Arial"/>
        </w:rPr>
        <w:t>Bralni interes</w:t>
      </w:r>
    </w:p>
    <w:p w:rsidR="002A21C4" w:rsidRPr="002A21C4" w:rsidRDefault="002A21C4" w:rsidP="002A21C4">
      <w:pPr>
        <w:pStyle w:val="Odstavekseznama"/>
        <w:spacing w:after="0"/>
        <w:ind w:left="1440"/>
        <w:jc w:val="both"/>
        <w:rPr>
          <w:rFonts w:eastAsia="Times New Roman" w:cs="Arial"/>
        </w:rPr>
      </w:pPr>
    </w:p>
    <w:p w:rsidR="002A21C4" w:rsidRPr="002A21C4" w:rsidRDefault="002A21C4" w:rsidP="002A21C4">
      <w:pPr>
        <w:pStyle w:val="Odstavekseznama"/>
        <w:numPr>
          <w:ilvl w:val="0"/>
          <w:numId w:val="3"/>
        </w:numPr>
        <w:spacing w:after="0"/>
        <w:jc w:val="both"/>
        <w:rPr>
          <w:rFonts w:eastAsia="Times New Roman" w:cs="Arial"/>
        </w:rPr>
      </w:pPr>
      <w:r>
        <w:rPr>
          <w:rFonts w:eastAsia="Times New Roman" w:cs="Arial"/>
          <w:b/>
        </w:rPr>
        <w:t>Številske</w:t>
      </w:r>
    </w:p>
    <w:p w:rsidR="002A21C4" w:rsidRPr="002A21C4" w:rsidRDefault="002A21C4" w:rsidP="002A21C4">
      <w:pPr>
        <w:pStyle w:val="Odstavekseznama"/>
        <w:numPr>
          <w:ilvl w:val="1"/>
          <w:numId w:val="3"/>
        </w:numPr>
        <w:spacing w:after="0"/>
        <w:jc w:val="both"/>
        <w:rPr>
          <w:rFonts w:eastAsia="Times New Roman" w:cs="Arial"/>
        </w:rPr>
      </w:pPr>
      <w:r w:rsidRPr="002A21C4">
        <w:rPr>
          <w:rFonts w:eastAsia="Times New Roman" w:cs="Arial"/>
        </w:rPr>
        <w:t>Zvezne – vse vrednosti v intervalu (starost, finančna sredstva za nakup knjige)</w:t>
      </w:r>
    </w:p>
    <w:p w:rsidR="002A21C4" w:rsidRDefault="002A21C4" w:rsidP="002A21C4">
      <w:pPr>
        <w:pStyle w:val="Odstavekseznama"/>
        <w:numPr>
          <w:ilvl w:val="1"/>
          <w:numId w:val="3"/>
        </w:numPr>
        <w:spacing w:after="0"/>
        <w:jc w:val="both"/>
        <w:rPr>
          <w:rFonts w:eastAsia="Times New Roman" w:cs="Arial"/>
        </w:rPr>
      </w:pPr>
      <w:r w:rsidRPr="002A21C4">
        <w:rPr>
          <w:rFonts w:eastAsia="Times New Roman" w:cs="Arial"/>
        </w:rPr>
        <w:t>Nezvezne – samo nekatere vrednosti v intervalu (število založb, pogost obiska)</w:t>
      </w:r>
    </w:p>
    <w:p w:rsidR="002A21C4" w:rsidRDefault="002A21C4" w:rsidP="002A21C4">
      <w:pPr>
        <w:spacing w:after="0"/>
        <w:jc w:val="both"/>
        <w:rPr>
          <w:rFonts w:eastAsia="Times New Roman" w:cs="Arial"/>
        </w:rPr>
      </w:pPr>
    </w:p>
    <w:p w:rsidR="00507DED" w:rsidRDefault="00507DED" w:rsidP="002A21C4">
      <w:pPr>
        <w:spacing w:after="0"/>
        <w:jc w:val="center"/>
        <w:rPr>
          <w:rFonts w:eastAsia="Times New Roman" w:cs="Arial"/>
          <w:sz w:val="30"/>
          <w:szCs w:val="30"/>
        </w:rPr>
      </w:pPr>
    </w:p>
    <w:p w:rsidR="00507DED" w:rsidRDefault="00507DED" w:rsidP="002A21C4">
      <w:pPr>
        <w:spacing w:after="0"/>
        <w:jc w:val="center"/>
        <w:rPr>
          <w:rFonts w:eastAsia="Times New Roman" w:cs="Arial"/>
          <w:sz w:val="30"/>
          <w:szCs w:val="30"/>
        </w:rPr>
      </w:pPr>
    </w:p>
    <w:p w:rsidR="00507DED" w:rsidRDefault="00507DED" w:rsidP="002A21C4">
      <w:pPr>
        <w:spacing w:after="0"/>
        <w:jc w:val="center"/>
        <w:rPr>
          <w:rFonts w:eastAsia="Times New Roman" w:cs="Arial"/>
          <w:sz w:val="30"/>
          <w:szCs w:val="30"/>
        </w:rPr>
      </w:pPr>
    </w:p>
    <w:p w:rsidR="00507DED" w:rsidRDefault="00507DED" w:rsidP="002A21C4">
      <w:pPr>
        <w:spacing w:after="0"/>
        <w:jc w:val="center"/>
        <w:rPr>
          <w:rFonts w:eastAsia="Times New Roman" w:cs="Arial"/>
          <w:sz w:val="30"/>
          <w:szCs w:val="30"/>
        </w:rPr>
      </w:pPr>
    </w:p>
    <w:p w:rsidR="00507DED" w:rsidRDefault="00507DED" w:rsidP="002A21C4">
      <w:pPr>
        <w:spacing w:after="0"/>
        <w:jc w:val="center"/>
        <w:rPr>
          <w:rFonts w:eastAsia="Times New Roman" w:cs="Arial"/>
          <w:sz w:val="30"/>
          <w:szCs w:val="30"/>
        </w:rPr>
      </w:pPr>
    </w:p>
    <w:p w:rsidR="002A21C4" w:rsidRDefault="002A21C4" w:rsidP="002A21C4">
      <w:pPr>
        <w:spacing w:after="0"/>
        <w:jc w:val="center"/>
        <w:rPr>
          <w:rFonts w:eastAsia="Times New Roman" w:cs="Arial"/>
          <w:sz w:val="30"/>
          <w:szCs w:val="30"/>
        </w:rPr>
      </w:pPr>
      <w:r>
        <w:rPr>
          <w:rFonts w:eastAsia="Times New Roman" w:cs="Arial"/>
          <w:sz w:val="30"/>
          <w:szCs w:val="30"/>
        </w:rPr>
        <w:lastRenderedPageBreak/>
        <w:t>SPREMENLJIVKE GLEDE NA MERSKI NIVO</w:t>
      </w:r>
    </w:p>
    <w:p w:rsidR="002A21C4" w:rsidRDefault="002A21C4" w:rsidP="002A21C4">
      <w:pPr>
        <w:spacing w:after="0"/>
        <w:jc w:val="both"/>
        <w:rPr>
          <w:rFonts w:eastAsia="Times New Roman" w:cs="Arial"/>
        </w:rPr>
      </w:pPr>
    </w:p>
    <w:p w:rsidR="002A21C4" w:rsidRPr="00507DED" w:rsidRDefault="00507DED" w:rsidP="00507DED">
      <w:pPr>
        <w:pStyle w:val="Odstavekseznama"/>
        <w:numPr>
          <w:ilvl w:val="0"/>
          <w:numId w:val="4"/>
        </w:numPr>
        <w:spacing w:after="0"/>
        <w:jc w:val="both"/>
        <w:rPr>
          <w:rFonts w:eastAsia="Times New Roman" w:cs="Arial"/>
          <w:b/>
        </w:rPr>
      </w:pPr>
      <w:r>
        <w:rPr>
          <w:rFonts w:eastAsia="Times New Roman" w:cs="Arial"/>
          <w:b/>
        </w:rPr>
        <w:t xml:space="preserve">Nominalne – </w:t>
      </w:r>
      <w:r>
        <w:rPr>
          <w:rFonts w:eastAsia="Times New Roman" w:cs="Arial"/>
        </w:rPr>
        <w:t>imenske</w:t>
      </w:r>
    </w:p>
    <w:p w:rsidR="00507DED" w:rsidRDefault="00507DED" w:rsidP="00507DED">
      <w:pPr>
        <w:pStyle w:val="Odstavekseznama"/>
        <w:spacing w:after="0"/>
        <w:jc w:val="both"/>
        <w:rPr>
          <w:rFonts w:eastAsia="Times New Roman" w:cs="Arial"/>
        </w:rPr>
      </w:pPr>
      <w:r>
        <w:rPr>
          <w:rFonts w:eastAsia="Times New Roman" w:cs="Arial"/>
        </w:rPr>
        <w:t>Ureja spremenljivke po značilnostih, kategorije niso logično urejene po velikost, ampak jih lahko samo poimenujemo in štejemo</w:t>
      </w:r>
      <w:r w:rsidR="005C1EE6">
        <w:rPr>
          <w:rFonts w:eastAsia="Times New Roman" w:cs="Arial"/>
        </w:rPr>
        <w:t>. Opredeljujejo pogostost (frekvenco) pojava: koliko je v raziskavi moških in koliko žensk.</w:t>
      </w:r>
    </w:p>
    <w:p w:rsidR="005C1EE6" w:rsidRDefault="005C1EE6" w:rsidP="00507DED">
      <w:pPr>
        <w:pStyle w:val="Odstavekseznama"/>
        <w:spacing w:after="0"/>
        <w:jc w:val="both"/>
        <w:rPr>
          <w:rFonts w:eastAsia="Times New Roman" w:cs="Arial"/>
        </w:rPr>
      </w:pPr>
    </w:p>
    <w:p w:rsidR="005C1EE6" w:rsidRDefault="005C1EE6" w:rsidP="00507DED">
      <w:pPr>
        <w:pStyle w:val="Odstavekseznama"/>
        <w:spacing w:after="0"/>
        <w:jc w:val="both"/>
        <w:rPr>
          <w:rFonts w:eastAsia="Times New Roman" w:cs="Arial"/>
        </w:rPr>
      </w:pPr>
      <w:r>
        <w:rPr>
          <w:rFonts w:eastAsia="Times New Roman" w:cs="Arial"/>
        </w:rPr>
        <w:t>PRIMER 1: spremenljivka = motivacija za branje (dobra, slaba, odlična ...)</w:t>
      </w:r>
    </w:p>
    <w:p w:rsidR="00CB498C" w:rsidRDefault="00CB498C" w:rsidP="00507DED">
      <w:pPr>
        <w:pStyle w:val="Odstavekseznama"/>
        <w:spacing w:after="0"/>
        <w:jc w:val="both"/>
        <w:rPr>
          <w:rFonts w:eastAsia="Times New Roman" w:cs="Arial"/>
        </w:rPr>
      </w:pPr>
    </w:p>
    <w:p w:rsidR="005C1EE6" w:rsidRDefault="005C1EE6" w:rsidP="00507DED">
      <w:pPr>
        <w:pStyle w:val="Odstavekseznama"/>
        <w:spacing w:after="0"/>
        <w:jc w:val="both"/>
        <w:rPr>
          <w:rFonts w:eastAsia="Times New Roman" w:cs="Arial"/>
        </w:rPr>
      </w:pPr>
      <w:r>
        <w:rPr>
          <w:rFonts w:eastAsia="Times New Roman" w:cs="Arial"/>
        </w:rPr>
        <w:t xml:space="preserve">PRIMER 2: nominalne spremenljivke z </w:t>
      </w:r>
      <w:r>
        <w:rPr>
          <w:rFonts w:eastAsia="Times New Roman" w:cs="Arial"/>
          <w:b/>
        </w:rPr>
        <w:t>dvema</w:t>
      </w:r>
      <w:r>
        <w:rPr>
          <w:rFonts w:eastAsia="Times New Roman" w:cs="Arial"/>
        </w:rPr>
        <w:t xml:space="preserve"> kategorijama; spol = M/Ž ali plačane članarine= DA/NE</w:t>
      </w:r>
    </w:p>
    <w:p w:rsidR="00CB498C" w:rsidRDefault="00CB498C" w:rsidP="00507DED">
      <w:pPr>
        <w:pStyle w:val="Odstavekseznama"/>
        <w:spacing w:after="0"/>
        <w:jc w:val="both"/>
        <w:rPr>
          <w:rFonts w:eastAsia="Times New Roman" w:cs="Arial"/>
        </w:rPr>
      </w:pPr>
    </w:p>
    <w:p w:rsidR="005C1EE6" w:rsidRDefault="005C1EE6" w:rsidP="00507DED">
      <w:pPr>
        <w:pStyle w:val="Odstavekseznama"/>
        <w:spacing w:after="0"/>
        <w:jc w:val="both"/>
        <w:rPr>
          <w:rFonts w:eastAsia="Times New Roman" w:cs="Arial"/>
        </w:rPr>
      </w:pPr>
      <w:r>
        <w:rPr>
          <w:rFonts w:eastAsia="Times New Roman" w:cs="Arial"/>
        </w:rPr>
        <w:t xml:space="preserve">PRIMER 3: nominalne spremenljivke z </w:t>
      </w:r>
      <w:r>
        <w:rPr>
          <w:rFonts w:eastAsia="Times New Roman" w:cs="Arial"/>
          <w:b/>
        </w:rPr>
        <w:t xml:space="preserve">več </w:t>
      </w:r>
      <w:r>
        <w:rPr>
          <w:rFonts w:eastAsia="Times New Roman" w:cs="Arial"/>
        </w:rPr>
        <w:t>kategorijami; studijski program = bibliotekarstvo /medicina/pravo/... ali literatura = priročniki/monografije/revije/...</w:t>
      </w:r>
    </w:p>
    <w:p w:rsidR="005C1EE6" w:rsidRPr="005C1EE6" w:rsidRDefault="005C1EE6" w:rsidP="00507DED">
      <w:pPr>
        <w:pStyle w:val="Odstavekseznama"/>
        <w:spacing w:after="0"/>
        <w:jc w:val="both"/>
        <w:rPr>
          <w:rFonts w:eastAsia="Times New Roman" w:cs="Arial"/>
        </w:rPr>
      </w:pPr>
    </w:p>
    <w:p w:rsidR="00507DED" w:rsidRPr="005C1EE6" w:rsidRDefault="00507DED" w:rsidP="00507DED">
      <w:pPr>
        <w:pStyle w:val="Odstavekseznama"/>
        <w:numPr>
          <w:ilvl w:val="0"/>
          <w:numId w:val="4"/>
        </w:numPr>
        <w:spacing w:after="0"/>
        <w:jc w:val="both"/>
        <w:rPr>
          <w:rFonts w:eastAsia="Times New Roman" w:cs="Arial"/>
          <w:b/>
        </w:rPr>
      </w:pPr>
      <w:r>
        <w:rPr>
          <w:rFonts w:eastAsia="Times New Roman" w:cs="Arial"/>
          <w:b/>
        </w:rPr>
        <w:t xml:space="preserve">Ordinalne – </w:t>
      </w:r>
      <w:r>
        <w:rPr>
          <w:rFonts w:eastAsia="Times New Roman" w:cs="Arial"/>
        </w:rPr>
        <w:t>urejenostne</w:t>
      </w:r>
    </w:p>
    <w:p w:rsidR="005C1EE6" w:rsidRDefault="005C1EE6" w:rsidP="005C1EE6">
      <w:pPr>
        <w:pStyle w:val="Odstavekseznama"/>
        <w:spacing w:after="0"/>
        <w:jc w:val="both"/>
        <w:rPr>
          <w:rFonts w:eastAsia="Times New Roman" w:cs="Arial"/>
        </w:rPr>
      </w:pPr>
      <w:r>
        <w:rPr>
          <w:rFonts w:eastAsia="Times New Roman" w:cs="Arial"/>
        </w:rPr>
        <w:t>Spremenljivke so logično urejene po enostavnem načinu rangiranja po velikosti od večjega do manjšega ali obratno. Stopnje so določene na osnovi količine značilnosti, ki jo posedujejo, vendar razlike niso enako velike (imajo neko vrednost).</w:t>
      </w:r>
    </w:p>
    <w:p w:rsidR="005C1EE6" w:rsidRDefault="005C1EE6" w:rsidP="005C1EE6">
      <w:pPr>
        <w:pStyle w:val="Odstavekseznama"/>
        <w:spacing w:after="0"/>
        <w:jc w:val="both"/>
        <w:rPr>
          <w:rFonts w:eastAsia="Times New Roman" w:cs="Arial"/>
        </w:rPr>
      </w:pPr>
    </w:p>
    <w:p w:rsidR="005C1EE6" w:rsidRDefault="005C1EE6" w:rsidP="005C1EE6">
      <w:pPr>
        <w:pStyle w:val="Odstavekseznama"/>
        <w:spacing w:after="0"/>
        <w:jc w:val="both"/>
        <w:rPr>
          <w:rFonts w:eastAsia="Times New Roman" w:cs="Arial"/>
        </w:rPr>
      </w:pPr>
      <w:r>
        <w:rPr>
          <w:rFonts w:eastAsia="Times New Roman" w:cs="Arial"/>
        </w:rPr>
        <w:t>PRIMER 1: stopnja izobrazbe = prva/druga/tretja/četrta/peta/šesta</w:t>
      </w:r>
    </w:p>
    <w:p w:rsidR="00CB498C" w:rsidRDefault="00CB498C" w:rsidP="005C1EE6">
      <w:pPr>
        <w:pStyle w:val="Odstavekseznama"/>
        <w:spacing w:after="0"/>
        <w:jc w:val="both"/>
        <w:rPr>
          <w:rFonts w:eastAsia="Times New Roman" w:cs="Arial"/>
        </w:rPr>
      </w:pPr>
    </w:p>
    <w:p w:rsidR="005C1EE6" w:rsidRDefault="005C1EE6" w:rsidP="005C1EE6">
      <w:pPr>
        <w:pStyle w:val="Odstavekseznama"/>
        <w:spacing w:after="0"/>
        <w:jc w:val="both"/>
        <w:rPr>
          <w:rFonts w:eastAsia="Times New Roman" w:cs="Arial"/>
        </w:rPr>
      </w:pPr>
      <w:r>
        <w:rPr>
          <w:rFonts w:eastAsia="Times New Roman" w:cs="Arial"/>
        </w:rPr>
        <w:t xml:space="preserve">PRIMER 2: </w:t>
      </w:r>
      <w:r w:rsidR="00B4581B">
        <w:rPr>
          <w:rFonts w:eastAsia="Times New Roman" w:cs="Arial"/>
        </w:rPr>
        <w:t>pogostost branja = redko/včasih/pogosto/zelo pogosto</w:t>
      </w:r>
    </w:p>
    <w:p w:rsidR="00CB498C" w:rsidRDefault="00CB498C" w:rsidP="005C1EE6">
      <w:pPr>
        <w:pStyle w:val="Odstavekseznama"/>
        <w:spacing w:after="0"/>
        <w:jc w:val="both"/>
        <w:rPr>
          <w:rFonts w:eastAsia="Times New Roman" w:cs="Arial"/>
        </w:rPr>
      </w:pPr>
    </w:p>
    <w:p w:rsidR="00B4581B" w:rsidRPr="002A07F5" w:rsidRDefault="00B4581B" w:rsidP="002A07F5">
      <w:pPr>
        <w:spacing w:after="0"/>
        <w:ind w:firstLine="708"/>
        <w:jc w:val="both"/>
        <w:rPr>
          <w:rFonts w:eastAsia="Times New Roman" w:cs="Arial"/>
        </w:rPr>
      </w:pPr>
      <w:r w:rsidRPr="002A07F5">
        <w:rPr>
          <w:rFonts w:eastAsia="Times New Roman" w:cs="Arial"/>
        </w:rPr>
        <w:t>Ali so šolske ocene ordinalna lestvica? Da, ker so logično urejene po vrsti.</w:t>
      </w:r>
    </w:p>
    <w:p w:rsidR="00B4581B" w:rsidRPr="005C1EE6" w:rsidRDefault="00B4581B" w:rsidP="005C1EE6">
      <w:pPr>
        <w:pStyle w:val="Odstavekseznama"/>
        <w:spacing w:after="0"/>
        <w:jc w:val="both"/>
        <w:rPr>
          <w:rFonts w:eastAsia="Times New Roman" w:cs="Arial"/>
        </w:rPr>
      </w:pPr>
    </w:p>
    <w:p w:rsidR="00507DED" w:rsidRPr="00B4581B" w:rsidRDefault="00507DED" w:rsidP="00507DED">
      <w:pPr>
        <w:pStyle w:val="Odstavekseznama"/>
        <w:numPr>
          <w:ilvl w:val="0"/>
          <w:numId w:val="4"/>
        </w:numPr>
        <w:spacing w:after="0"/>
        <w:jc w:val="both"/>
        <w:rPr>
          <w:rFonts w:eastAsia="Times New Roman" w:cs="Arial"/>
          <w:b/>
        </w:rPr>
      </w:pPr>
      <w:r>
        <w:rPr>
          <w:rFonts w:eastAsia="Times New Roman" w:cs="Arial"/>
          <w:b/>
        </w:rPr>
        <w:t xml:space="preserve">Intervalne – </w:t>
      </w:r>
      <w:r>
        <w:rPr>
          <w:rFonts w:eastAsia="Times New Roman" w:cs="Arial"/>
        </w:rPr>
        <w:t>razmične</w:t>
      </w:r>
    </w:p>
    <w:p w:rsidR="00B4581B" w:rsidRDefault="00B4581B" w:rsidP="00B4581B">
      <w:pPr>
        <w:pStyle w:val="Odstavekseznama"/>
        <w:spacing w:after="0"/>
        <w:jc w:val="both"/>
        <w:rPr>
          <w:rFonts w:eastAsia="Times New Roman" w:cs="Arial"/>
        </w:rPr>
      </w:pPr>
      <w:r>
        <w:rPr>
          <w:rFonts w:eastAsia="Times New Roman" w:cs="Arial"/>
        </w:rPr>
        <w:t xml:space="preserve">Spremenljivke so logično urejene z enakimi razmiki med vrednostmi (so bolj natančno določene). Spremenljivkam lahko določimo modus in mediano. Imajo natančno določeno </w:t>
      </w:r>
      <w:r w:rsidR="00A87932">
        <w:rPr>
          <w:rFonts w:eastAsia="Times New Roman" w:cs="Arial"/>
        </w:rPr>
        <w:t>mersko</w:t>
      </w:r>
      <w:r>
        <w:rPr>
          <w:rFonts w:eastAsia="Times New Roman" w:cs="Arial"/>
        </w:rPr>
        <w:t xml:space="preserve"> enoto, stopnje pa so določene na osnovi količine značilnosti, ki jo posedujejo. Razlike so velike, vendar ni ničelnega izhodišča (npr. Ne moremo reči da je 20°C dvakrat več kot 10°C)</w:t>
      </w:r>
    </w:p>
    <w:p w:rsidR="00B4581B" w:rsidRDefault="00B4581B" w:rsidP="00B4581B">
      <w:pPr>
        <w:pStyle w:val="Odstavekseznama"/>
        <w:spacing w:after="0"/>
        <w:jc w:val="both"/>
        <w:rPr>
          <w:rFonts w:eastAsia="Times New Roman" w:cs="Arial"/>
        </w:rPr>
      </w:pPr>
    </w:p>
    <w:p w:rsidR="00B4581B" w:rsidRDefault="00B4581B" w:rsidP="00B4581B">
      <w:pPr>
        <w:pStyle w:val="Odstavekseznama"/>
        <w:spacing w:after="0"/>
        <w:jc w:val="both"/>
        <w:rPr>
          <w:rFonts w:eastAsia="Times New Roman" w:cs="Arial"/>
        </w:rPr>
      </w:pPr>
      <w:r>
        <w:rPr>
          <w:rFonts w:eastAsia="Times New Roman" w:cs="Arial"/>
        </w:rPr>
        <w:t>PRIMER 1: temperatura = ni absolutne ničle</w:t>
      </w:r>
    </w:p>
    <w:p w:rsidR="00CB498C" w:rsidRDefault="00CB498C" w:rsidP="00B4581B">
      <w:pPr>
        <w:pStyle w:val="Odstavekseznama"/>
        <w:spacing w:after="0"/>
        <w:jc w:val="both"/>
        <w:rPr>
          <w:rFonts w:eastAsia="Times New Roman" w:cs="Arial"/>
        </w:rPr>
      </w:pPr>
    </w:p>
    <w:p w:rsidR="00B4581B" w:rsidRDefault="00B4581B" w:rsidP="00B4581B">
      <w:pPr>
        <w:pStyle w:val="Odstavekseznama"/>
        <w:spacing w:after="0"/>
        <w:jc w:val="both"/>
        <w:rPr>
          <w:rFonts w:eastAsia="Times New Roman" w:cs="Arial"/>
        </w:rPr>
      </w:pPr>
      <w:r>
        <w:rPr>
          <w:rFonts w:eastAsia="Times New Roman" w:cs="Arial"/>
        </w:rPr>
        <w:t>PRIMER 2 : višina stopnic = enaka razlika med eno stopnico in drugo</w:t>
      </w:r>
    </w:p>
    <w:p w:rsidR="00CB498C" w:rsidRDefault="00CB498C" w:rsidP="00B4581B">
      <w:pPr>
        <w:pStyle w:val="Odstavekseznama"/>
        <w:spacing w:after="0"/>
        <w:jc w:val="both"/>
        <w:rPr>
          <w:rFonts w:eastAsia="Times New Roman" w:cs="Arial"/>
        </w:rPr>
      </w:pPr>
    </w:p>
    <w:p w:rsidR="00B4581B" w:rsidRPr="002A07F5" w:rsidRDefault="00B4581B" w:rsidP="002A07F5">
      <w:pPr>
        <w:spacing w:after="0"/>
        <w:ind w:left="708"/>
        <w:jc w:val="both"/>
        <w:rPr>
          <w:rFonts w:eastAsia="Times New Roman" w:cs="Arial"/>
        </w:rPr>
      </w:pPr>
      <w:r w:rsidRPr="002A07F5">
        <w:rPr>
          <w:rFonts w:eastAsia="Times New Roman" w:cs="Arial"/>
        </w:rPr>
        <w:t>Ali je število točk na izpitu intervalna spremenljivka? Ne, ker ima ničelno izhodišče (lahko pišeš nič točk)</w:t>
      </w:r>
    </w:p>
    <w:p w:rsidR="00B4581B" w:rsidRDefault="00B4581B" w:rsidP="00B4581B">
      <w:pPr>
        <w:pStyle w:val="Odstavekseznama"/>
        <w:spacing w:after="0"/>
        <w:jc w:val="both"/>
        <w:rPr>
          <w:rFonts w:eastAsia="Times New Roman" w:cs="Arial"/>
        </w:rPr>
      </w:pPr>
    </w:p>
    <w:p w:rsidR="00CB498C" w:rsidRDefault="00CB498C" w:rsidP="00B4581B">
      <w:pPr>
        <w:pStyle w:val="Odstavekseznama"/>
        <w:spacing w:after="0"/>
        <w:jc w:val="both"/>
        <w:rPr>
          <w:rFonts w:eastAsia="Times New Roman" w:cs="Arial"/>
        </w:rPr>
      </w:pPr>
    </w:p>
    <w:p w:rsidR="00CB498C" w:rsidRDefault="00CB498C" w:rsidP="00B4581B">
      <w:pPr>
        <w:pStyle w:val="Odstavekseznama"/>
        <w:spacing w:after="0"/>
        <w:jc w:val="both"/>
        <w:rPr>
          <w:rFonts w:eastAsia="Times New Roman" w:cs="Arial"/>
        </w:rPr>
      </w:pPr>
    </w:p>
    <w:p w:rsidR="00CB498C" w:rsidRDefault="00CB498C" w:rsidP="00B4581B">
      <w:pPr>
        <w:pStyle w:val="Odstavekseznama"/>
        <w:spacing w:after="0"/>
        <w:jc w:val="both"/>
        <w:rPr>
          <w:rFonts w:eastAsia="Times New Roman" w:cs="Arial"/>
        </w:rPr>
      </w:pPr>
    </w:p>
    <w:p w:rsidR="00CB498C" w:rsidRDefault="00CB498C" w:rsidP="00B4581B">
      <w:pPr>
        <w:pStyle w:val="Odstavekseznama"/>
        <w:spacing w:after="0"/>
        <w:jc w:val="both"/>
        <w:rPr>
          <w:rFonts w:eastAsia="Times New Roman" w:cs="Arial"/>
        </w:rPr>
      </w:pPr>
    </w:p>
    <w:p w:rsidR="00CB498C" w:rsidRPr="00B4581B" w:rsidRDefault="00CB498C" w:rsidP="00B4581B">
      <w:pPr>
        <w:pStyle w:val="Odstavekseznama"/>
        <w:spacing w:after="0"/>
        <w:jc w:val="both"/>
        <w:rPr>
          <w:rFonts w:eastAsia="Times New Roman" w:cs="Arial"/>
        </w:rPr>
      </w:pPr>
    </w:p>
    <w:p w:rsidR="00507DED" w:rsidRPr="002A07F5" w:rsidRDefault="00507DED" w:rsidP="00507DED">
      <w:pPr>
        <w:pStyle w:val="Odstavekseznama"/>
        <w:numPr>
          <w:ilvl w:val="0"/>
          <w:numId w:val="4"/>
        </w:numPr>
        <w:spacing w:after="0"/>
        <w:jc w:val="both"/>
        <w:rPr>
          <w:rFonts w:eastAsia="Times New Roman" w:cs="Arial"/>
          <w:b/>
        </w:rPr>
      </w:pPr>
      <w:r>
        <w:rPr>
          <w:rFonts w:eastAsia="Times New Roman" w:cs="Arial"/>
          <w:b/>
        </w:rPr>
        <w:lastRenderedPageBreak/>
        <w:t xml:space="preserve">Racionalne – </w:t>
      </w:r>
      <w:r>
        <w:rPr>
          <w:rFonts w:eastAsia="Times New Roman" w:cs="Arial"/>
        </w:rPr>
        <w:t xml:space="preserve">razmernostne </w:t>
      </w:r>
    </w:p>
    <w:p w:rsidR="002A07F5" w:rsidRDefault="002A07F5" w:rsidP="002A07F5">
      <w:pPr>
        <w:pStyle w:val="Odstavekseznama"/>
        <w:spacing w:after="0"/>
        <w:jc w:val="both"/>
        <w:rPr>
          <w:rFonts w:eastAsia="Times New Roman" w:cs="Arial"/>
        </w:rPr>
      </w:pPr>
      <w:r>
        <w:rPr>
          <w:rFonts w:eastAsia="Times New Roman" w:cs="Arial"/>
        </w:rPr>
        <w:t xml:space="preserve">Spremenljivke so logično urejene in imajo ničelno izhodišče. Lahko računamo korelacije in zahtevne statistične analize (tudi aritmetično sredino). Stopnje so logično urejene in določene na osnovi količine značilnosti, ki jo posedujejo. Razlike so enako velike. Ima absolutna ničla in </w:t>
      </w:r>
      <w:r w:rsidR="00A87932">
        <w:rPr>
          <w:rFonts w:eastAsia="Times New Roman" w:cs="Arial"/>
        </w:rPr>
        <w:t>odsotnost</w:t>
      </w:r>
      <w:r>
        <w:rPr>
          <w:rFonts w:eastAsia="Times New Roman" w:cs="Arial"/>
        </w:rPr>
        <w:t xml:space="preserve"> pojava, zato lahko zaključimo, da je pojav npr. 2x več ali manj.</w:t>
      </w:r>
    </w:p>
    <w:p w:rsidR="002A07F5" w:rsidRDefault="002A07F5" w:rsidP="002A07F5">
      <w:pPr>
        <w:pStyle w:val="Odstavekseznama"/>
        <w:spacing w:after="0"/>
        <w:jc w:val="both"/>
        <w:rPr>
          <w:rFonts w:eastAsia="Times New Roman" w:cs="Arial"/>
        </w:rPr>
      </w:pPr>
    </w:p>
    <w:p w:rsidR="002A07F5" w:rsidRDefault="002A07F5" w:rsidP="002A07F5">
      <w:pPr>
        <w:pStyle w:val="Odstavekseznama"/>
        <w:spacing w:after="0"/>
        <w:jc w:val="both"/>
        <w:rPr>
          <w:rFonts w:eastAsia="Times New Roman" w:cs="Arial"/>
        </w:rPr>
      </w:pPr>
      <w:r>
        <w:rPr>
          <w:rFonts w:eastAsia="Times New Roman" w:cs="Arial"/>
        </w:rPr>
        <w:t xml:space="preserve">PRIMER: starost ali </w:t>
      </w:r>
      <w:r w:rsidR="00A87932">
        <w:rPr>
          <w:rFonts w:eastAsia="Times New Roman" w:cs="Arial"/>
        </w:rPr>
        <w:t>dohodki</w:t>
      </w:r>
      <w:r>
        <w:rPr>
          <w:rFonts w:eastAsia="Times New Roman" w:cs="Arial"/>
        </w:rPr>
        <w:t xml:space="preserve"> ali število prebranih knjig</w:t>
      </w:r>
    </w:p>
    <w:p w:rsidR="002A07F5" w:rsidRPr="008B48A6" w:rsidRDefault="002A07F5" w:rsidP="008B48A6">
      <w:pPr>
        <w:pStyle w:val="Odstavekseznama"/>
        <w:spacing w:after="0"/>
        <w:jc w:val="both"/>
        <w:rPr>
          <w:rFonts w:eastAsia="Times New Roman" w:cs="Arial"/>
        </w:rPr>
      </w:pPr>
      <w:r>
        <w:rPr>
          <w:rFonts w:eastAsia="Times New Roman" w:cs="Arial"/>
        </w:rPr>
        <w:t>Ali je med intervalno in racionalno lestvico velika razlika? Ne, razlika je le ničelno izhodišče.</w:t>
      </w:r>
    </w:p>
    <w:p w:rsidR="002A07F5" w:rsidRDefault="002A07F5" w:rsidP="002A07F5">
      <w:pPr>
        <w:pStyle w:val="Odstavekseznama"/>
        <w:spacing w:after="0"/>
        <w:jc w:val="both"/>
        <w:rPr>
          <w:rFonts w:eastAsia="Times New Roman" w:cs="Arial"/>
        </w:rPr>
      </w:pPr>
    </w:p>
    <w:p w:rsidR="002A07F5" w:rsidRDefault="002A07F5" w:rsidP="002A07F5">
      <w:pPr>
        <w:pStyle w:val="Odstavekseznama"/>
        <w:spacing w:after="0"/>
        <w:jc w:val="center"/>
        <w:rPr>
          <w:rFonts w:eastAsia="Times New Roman" w:cs="Arial"/>
          <w:b/>
        </w:rPr>
      </w:pPr>
      <w:r>
        <w:rPr>
          <w:rFonts w:eastAsia="Times New Roman" w:cs="Arial"/>
          <w:b/>
        </w:rPr>
        <w:t xml:space="preserve">Višjega nivoja kot je spremenljivka, več </w:t>
      </w:r>
    </w:p>
    <w:p w:rsidR="002A07F5" w:rsidRDefault="002A07F5" w:rsidP="002A07F5">
      <w:pPr>
        <w:pStyle w:val="Odstavekseznama"/>
        <w:spacing w:after="0"/>
        <w:jc w:val="center"/>
        <w:rPr>
          <w:rFonts w:eastAsia="Times New Roman" w:cs="Arial"/>
          <w:b/>
        </w:rPr>
      </w:pPr>
      <w:r>
        <w:rPr>
          <w:rFonts w:eastAsia="Times New Roman" w:cs="Arial"/>
          <w:b/>
        </w:rPr>
        <w:t>Statističnih metod lahko uporabimo.</w:t>
      </w:r>
    </w:p>
    <w:p w:rsidR="002A07F5" w:rsidRDefault="002A07F5" w:rsidP="002A07F5">
      <w:pPr>
        <w:pStyle w:val="Odstavekseznama"/>
        <w:spacing w:after="0"/>
        <w:jc w:val="center"/>
        <w:rPr>
          <w:rFonts w:eastAsia="Times New Roman" w:cs="Arial"/>
          <w:b/>
        </w:rPr>
      </w:pPr>
    </w:p>
    <w:p w:rsidR="002A07F5" w:rsidRDefault="002A07F5" w:rsidP="002A07F5">
      <w:pPr>
        <w:pStyle w:val="Odstavekseznama"/>
        <w:spacing w:after="0"/>
        <w:jc w:val="center"/>
        <w:rPr>
          <w:rFonts w:eastAsia="Times New Roman" w:cs="Arial"/>
          <w:b/>
        </w:rPr>
      </w:pPr>
      <w:r>
        <w:rPr>
          <w:rFonts w:eastAsia="Times New Roman" w:cs="Arial"/>
          <w:b/>
        </w:rPr>
        <w:t>Na višjem nivoju spremenljivke je dovoljeno</w:t>
      </w:r>
    </w:p>
    <w:p w:rsidR="002A07F5" w:rsidRDefault="002A07F5" w:rsidP="002A07F5">
      <w:pPr>
        <w:pStyle w:val="Odstavekseznama"/>
        <w:spacing w:after="0"/>
        <w:jc w:val="center"/>
        <w:rPr>
          <w:rFonts w:eastAsia="Times New Roman" w:cs="Arial"/>
          <w:b/>
        </w:rPr>
      </w:pPr>
      <w:r>
        <w:rPr>
          <w:rFonts w:eastAsia="Times New Roman" w:cs="Arial"/>
          <w:b/>
        </w:rPr>
        <w:t>Uporabiti vse statistične metode nižjega nivoja.</w:t>
      </w:r>
    </w:p>
    <w:p w:rsidR="00CB498C" w:rsidRDefault="00CB498C" w:rsidP="00CB498C">
      <w:pPr>
        <w:spacing w:after="0"/>
        <w:jc w:val="both"/>
        <w:rPr>
          <w:rFonts w:eastAsia="Times New Roman" w:cs="Arial"/>
        </w:rPr>
      </w:pPr>
    </w:p>
    <w:p w:rsidR="002A07F5" w:rsidRPr="00CB498C" w:rsidRDefault="002A07F5" w:rsidP="00CB498C">
      <w:pPr>
        <w:spacing w:after="0"/>
        <w:jc w:val="both"/>
        <w:rPr>
          <w:rFonts w:eastAsia="Times New Roman" w:cs="Arial"/>
        </w:rPr>
      </w:pPr>
      <w:r w:rsidRPr="00CB498C">
        <w:rPr>
          <w:rFonts w:eastAsia="Times New Roman" w:cs="Arial"/>
        </w:rPr>
        <w:t>PRIMER Z DVEMA VRTAMA SOPREMENLJIVK</w:t>
      </w:r>
    </w:p>
    <w:p w:rsidR="002A07F5" w:rsidRPr="00CB498C" w:rsidRDefault="002A07F5" w:rsidP="00CB498C">
      <w:pPr>
        <w:spacing w:after="0"/>
        <w:jc w:val="both"/>
        <w:rPr>
          <w:rFonts w:eastAsia="Times New Roman" w:cs="Arial"/>
        </w:rPr>
      </w:pPr>
      <w:r w:rsidRPr="00CB498C">
        <w:rPr>
          <w:rFonts w:eastAsia="Times New Roman" w:cs="Arial"/>
        </w:rPr>
        <w:t xml:space="preserve">Koliko študentov (M/Ž) imajo </w:t>
      </w:r>
      <w:r w:rsidR="00A87932" w:rsidRPr="00CB498C">
        <w:rPr>
          <w:rFonts w:eastAsia="Times New Roman" w:cs="Arial"/>
        </w:rPr>
        <w:t>štipendijo</w:t>
      </w:r>
      <w:r w:rsidRPr="00CB498C">
        <w:rPr>
          <w:rFonts w:eastAsia="Times New Roman" w:cs="Arial"/>
        </w:rPr>
        <w:t xml:space="preserve"> med 100-200€ in 200-300€.</w:t>
      </w:r>
    </w:p>
    <w:p w:rsidR="002A07F5" w:rsidRDefault="002A07F5" w:rsidP="002A07F5">
      <w:pPr>
        <w:pStyle w:val="Odstavekseznama"/>
        <w:spacing w:after="0"/>
        <w:jc w:val="both"/>
        <w:rPr>
          <w:rFonts w:eastAsia="Times New Roman" w:cs="Arial"/>
        </w:rPr>
      </w:pPr>
    </w:p>
    <w:p w:rsidR="002A07F5" w:rsidRPr="00CB498C" w:rsidRDefault="002A07F5" w:rsidP="00CB498C">
      <w:pPr>
        <w:spacing w:after="0"/>
        <w:jc w:val="both"/>
        <w:rPr>
          <w:rFonts w:eastAsia="Times New Roman" w:cs="Arial"/>
        </w:rPr>
      </w:pPr>
      <w:r w:rsidRPr="00CB498C">
        <w:rPr>
          <w:rFonts w:eastAsia="Times New Roman" w:cs="Arial"/>
        </w:rPr>
        <w:t>ŠTUDENTI (lahko so M/Ž, redni/izredni, prva/druga stopnja)</w:t>
      </w:r>
    </w:p>
    <w:p w:rsidR="002A07F5" w:rsidRPr="00CB498C" w:rsidRDefault="00CB498C" w:rsidP="00CB498C">
      <w:pPr>
        <w:spacing w:after="0"/>
        <w:jc w:val="both"/>
        <w:rPr>
          <w:rFonts w:eastAsia="Times New Roman" w:cs="Arial"/>
        </w:rPr>
      </w:pPr>
      <w:r w:rsidRPr="00CB498C">
        <w:rPr>
          <w:rFonts w:eastAsia="Times New Roman" w:cs="Arial"/>
        </w:rPr>
        <w:t xml:space="preserve">MESEČNA NAJEMNINA </w:t>
      </w:r>
      <w:r w:rsidR="002A07F5" w:rsidRPr="002A07F5">
        <w:rPr>
          <w:rFonts w:eastAsia="Times New Roman"/>
        </w:rPr>
        <w:sym w:font="Wingdings" w:char="F0E0"/>
      </w:r>
      <w:r w:rsidR="002A07F5" w:rsidRPr="00CB498C">
        <w:rPr>
          <w:rFonts w:eastAsia="Times New Roman" w:cs="Arial"/>
        </w:rPr>
        <w:t xml:space="preserve"> racionalna </w:t>
      </w:r>
      <w:r w:rsidR="002A07F5" w:rsidRPr="002A07F5">
        <w:rPr>
          <w:rFonts w:eastAsia="Times New Roman"/>
        </w:rPr>
        <w:sym w:font="Wingdings" w:char="F0E0"/>
      </w:r>
      <w:r w:rsidR="002A07F5" w:rsidRPr="00CB498C">
        <w:rPr>
          <w:rFonts w:eastAsia="Times New Roman" w:cs="Arial"/>
        </w:rPr>
        <w:t>povprečna najemnina</w:t>
      </w:r>
    </w:p>
    <w:p w:rsidR="002A07F5" w:rsidRDefault="002A07F5" w:rsidP="002A07F5">
      <w:pPr>
        <w:pStyle w:val="Odstavekseznama"/>
        <w:spacing w:after="0"/>
        <w:jc w:val="both"/>
        <w:rPr>
          <w:rFonts w:eastAsia="Times New Roman" w:cs="Arial"/>
        </w:rPr>
      </w:pPr>
    </w:p>
    <w:p w:rsidR="002A07F5" w:rsidRDefault="002A07F5" w:rsidP="002A07F5">
      <w:pPr>
        <w:pStyle w:val="Odstavekseznama"/>
        <w:spacing w:after="0"/>
        <w:jc w:val="center"/>
        <w:rPr>
          <w:rFonts w:eastAsia="Times New Roman" w:cs="Arial"/>
          <w:sz w:val="30"/>
          <w:szCs w:val="30"/>
        </w:rPr>
      </w:pPr>
      <w:r>
        <w:rPr>
          <w:rFonts w:eastAsia="Times New Roman" w:cs="Arial"/>
          <w:sz w:val="30"/>
          <w:szCs w:val="30"/>
        </w:rPr>
        <w:t>PREMENLJIVKE GLEDE NA VLOGO</w:t>
      </w:r>
    </w:p>
    <w:p w:rsidR="002A07F5" w:rsidRDefault="002A07F5" w:rsidP="002A07F5">
      <w:pPr>
        <w:pStyle w:val="Odstavekseznama"/>
        <w:spacing w:after="0"/>
        <w:jc w:val="both"/>
        <w:rPr>
          <w:rFonts w:eastAsia="Times New Roman" w:cs="Arial"/>
        </w:rPr>
      </w:pPr>
    </w:p>
    <w:p w:rsidR="002A07F5" w:rsidRPr="00CB498C" w:rsidRDefault="002A07F5" w:rsidP="00CB498C">
      <w:pPr>
        <w:spacing w:after="0"/>
        <w:jc w:val="both"/>
        <w:rPr>
          <w:rFonts w:eastAsia="Times New Roman" w:cs="Arial"/>
        </w:rPr>
      </w:pPr>
      <w:r w:rsidRPr="00CB498C">
        <w:rPr>
          <w:rFonts w:eastAsia="Times New Roman" w:cs="Arial"/>
        </w:rPr>
        <w:t xml:space="preserve">Odvisna </w:t>
      </w:r>
      <w:r w:rsidR="00A87932" w:rsidRPr="00CB498C">
        <w:rPr>
          <w:rFonts w:eastAsia="Times New Roman" w:cs="Arial"/>
        </w:rPr>
        <w:t>spremenljivka</w:t>
      </w:r>
      <w:r w:rsidRPr="00CB498C">
        <w:rPr>
          <w:rFonts w:eastAsia="Times New Roman" w:cs="Arial"/>
        </w:rPr>
        <w:t xml:space="preserve"> se spreminja zaradi vpliva neodvisne spremenljivke. Za obdelavo so potrebne zahtevne statistične metode, </w:t>
      </w:r>
      <w:r w:rsidR="00CB498C" w:rsidRPr="00CB498C">
        <w:rPr>
          <w:rFonts w:eastAsia="Times New Roman" w:cs="Arial"/>
        </w:rPr>
        <w:t xml:space="preserve">za proučevanje vpliva ene spremenljivke na drugo lahko </w:t>
      </w:r>
      <w:r w:rsidRPr="00CB498C">
        <w:rPr>
          <w:rFonts w:eastAsia="Times New Roman" w:cs="Arial"/>
        </w:rPr>
        <w:t>upo</w:t>
      </w:r>
      <w:r w:rsidR="00CB498C" w:rsidRPr="00CB498C">
        <w:rPr>
          <w:rFonts w:eastAsia="Times New Roman" w:cs="Arial"/>
        </w:rPr>
        <w:t>rabimo</w:t>
      </w:r>
      <w:r w:rsidRPr="00CB498C">
        <w:rPr>
          <w:rFonts w:eastAsia="Times New Roman" w:cs="Arial"/>
        </w:rPr>
        <w:t xml:space="preserve"> zgolj eksperiment</w:t>
      </w:r>
      <w:r w:rsidR="00CB498C" w:rsidRPr="00CB498C">
        <w:rPr>
          <w:rFonts w:eastAsia="Times New Roman" w:cs="Arial"/>
        </w:rPr>
        <w:t>.</w:t>
      </w:r>
    </w:p>
    <w:p w:rsidR="00CB498C" w:rsidRDefault="00CB498C" w:rsidP="002A07F5">
      <w:pPr>
        <w:pStyle w:val="Odstavekseznama"/>
        <w:spacing w:after="0"/>
        <w:jc w:val="both"/>
        <w:rPr>
          <w:rFonts w:eastAsia="Times New Roman" w:cs="Arial"/>
        </w:rPr>
      </w:pPr>
    </w:p>
    <w:p w:rsidR="00CB498C" w:rsidRDefault="00CB498C" w:rsidP="00CB498C">
      <w:pPr>
        <w:spacing w:after="0"/>
        <w:jc w:val="both"/>
        <w:rPr>
          <w:rFonts w:eastAsia="Times New Roman" w:cs="Arial"/>
        </w:rPr>
      </w:pPr>
      <w:r w:rsidRPr="00CB498C">
        <w:rPr>
          <w:rFonts w:eastAsia="Times New Roman" w:cs="Arial"/>
        </w:rPr>
        <w:t>PRIMERI:</w:t>
      </w:r>
    </w:p>
    <w:p w:rsidR="00CB498C" w:rsidRDefault="00CB498C" w:rsidP="00CB498C">
      <w:pPr>
        <w:pStyle w:val="Odstavekseznama"/>
        <w:numPr>
          <w:ilvl w:val="0"/>
          <w:numId w:val="5"/>
        </w:numPr>
        <w:spacing w:after="0"/>
        <w:jc w:val="both"/>
        <w:rPr>
          <w:rFonts w:eastAsia="Times New Roman" w:cs="Arial"/>
        </w:rPr>
      </w:pPr>
      <w:r>
        <w:rPr>
          <w:rFonts w:eastAsia="Times New Roman" w:cs="Arial"/>
        </w:rPr>
        <w:t xml:space="preserve">Koliko časa namenjenega študiju vpliva na </w:t>
      </w:r>
      <w:r w:rsidR="00A87932">
        <w:rPr>
          <w:rFonts w:eastAsia="Times New Roman" w:cs="Arial"/>
        </w:rPr>
        <w:t>rezultat</w:t>
      </w:r>
      <w:r>
        <w:rPr>
          <w:rFonts w:eastAsia="Times New Roman" w:cs="Arial"/>
        </w:rPr>
        <w:t xml:space="preserve"> na izpitu</w:t>
      </w:r>
    </w:p>
    <w:p w:rsidR="00CB498C" w:rsidRDefault="00CB498C" w:rsidP="00CB498C">
      <w:pPr>
        <w:pStyle w:val="Odstavekseznama"/>
        <w:numPr>
          <w:ilvl w:val="0"/>
          <w:numId w:val="5"/>
        </w:numPr>
        <w:spacing w:after="0"/>
        <w:jc w:val="both"/>
        <w:rPr>
          <w:rFonts w:eastAsia="Times New Roman" w:cs="Arial"/>
        </w:rPr>
      </w:pPr>
      <w:r>
        <w:rPr>
          <w:rFonts w:eastAsia="Times New Roman" w:cs="Arial"/>
        </w:rPr>
        <w:t>Količina prejetega zdravila vpliva na potek bolezni</w:t>
      </w:r>
    </w:p>
    <w:p w:rsidR="00CB498C" w:rsidRDefault="00CB498C" w:rsidP="00CB498C">
      <w:pPr>
        <w:pStyle w:val="Odstavekseznama"/>
        <w:numPr>
          <w:ilvl w:val="0"/>
          <w:numId w:val="5"/>
        </w:numPr>
        <w:spacing w:after="0"/>
        <w:jc w:val="both"/>
        <w:rPr>
          <w:rFonts w:eastAsia="Times New Roman" w:cs="Arial"/>
        </w:rPr>
      </w:pPr>
      <w:r>
        <w:rPr>
          <w:rFonts w:eastAsia="Times New Roman" w:cs="Arial"/>
        </w:rPr>
        <w:t xml:space="preserve">Kako količina treninga vpliva na končni rezultat </w:t>
      </w:r>
    </w:p>
    <w:p w:rsidR="00CB498C" w:rsidRDefault="00CB498C" w:rsidP="00CB498C">
      <w:pPr>
        <w:pStyle w:val="Odstavekseznama"/>
        <w:numPr>
          <w:ilvl w:val="0"/>
          <w:numId w:val="5"/>
        </w:numPr>
        <w:spacing w:after="0"/>
        <w:jc w:val="both"/>
        <w:rPr>
          <w:rFonts w:eastAsia="Times New Roman" w:cs="Arial"/>
        </w:rPr>
      </w:pPr>
      <w:r>
        <w:rPr>
          <w:rFonts w:eastAsia="Times New Roman" w:cs="Arial"/>
        </w:rPr>
        <w:t>Kako slabo vreme vpliva na počutje človeka</w:t>
      </w:r>
    </w:p>
    <w:p w:rsidR="00CB498C" w:rsidRPr="00CB498C" w:rsidRDefault="00CB498C" w:rsidP="00CB498C">
      <w:pPr>
        <w:pStyle w:val="Odstavekseznama"/>
        <w:numPr>
          <w:ilvl w:val="0"/>
          <w:numId w:val="5"/>
        </w:numPr>
        <w:spacing w:after="0"/>
        <w:jc w:val="both"/>
        <w:rPr>
          <w:rFonts w:eastAsia="Times New Roman" w:cs="Arial"/>
        </w:rPr>
      </w:pPr>
      <w:r>
        <w:rPr>
          <w:rFonts w:eastAsia="Times New Roman" w:cs="Arial"/>
        </w:rPr>
        <w:t>Količina porabljenega denarja vpliva na prihranke.</w:t>
      </w:r>
    </w:p>
    <w:p w:rsidR="00CB498C" w:rsidRPr="00CB498C" w:rsidRDefault="00CB498C" w:rsidP="00CB498C">
      <w:pPr>
        <w:spacing w:after="0"/>
        <w:jc w:val="both"/>
        <w:rPr>
          <w:rFonts w:eastAsia="Times New Roman" w:cs="Arial"/>
        </w:rPr>
      </w:pPr>
    </w:p>
    <w:p w:rsidR="002A21C4" w:rsidRDefault="002A21C4" w:rsidP="002A21C4">
      <w:pPr>
        <w:spacing w:after="0"/>
        <w:jc w:val="both"/>
      </w:pPr>
    </w:p>
    <w:p w:rsidR="00F36369" w:rsidRDefault="00F36369" w:rsidP="002A21C4">
      <w:pPr>
        <w:spacing w:after="0"/>
        <w:jc w:val="both"/>
      </w:pPr>
    </w:p>
    <w:p w:rsidR="00F36369" w:rsidRDefault="00F36369" w:rsidP="002A21C4">
      <w:pPr>
        <w:spacing w:after="0"/>
        <w:jc w:val="both"/>
      </w:pPr>
    </w:p>
    <w:p w:rsidR="00F36369" w:rsidRDefault="00F36369" w:rsidP="002A21C4">
      <w:pPr>
        <w:spacing w:after="0"/>
        <w:jc w:val="both"/>
      </w:pPr>
    </w:p>
    <w:p w:rsidR="00F36369" w:rsidRDefault="00F36369" w:rsidP="002A21C4">
      <w:pPr>
        <w:spacing w:after="0"/>
        <w:jc w:val="both"/>
      </w:pPr>
    </w:p>
    <w:p w:rsidR="00F36369" w:rsidRDefault="00F36369" w:rsidP="002A21C4">
      <w:pPr>
        <w:spacing w:after="0"/>
        <w:jc w:val="both"/>
      </w:pPr>
    </w:p>
    <w:p w:rsidR="008B48A6" w:rsidRDefault="008B48A6" w:rsidP="002A21C4">
      <w:pPr>
        <w:spacing w:after="0"/>
        <w:jc w:val="both"/>
      </w:pPr>
    </w:p>
    <w:p w:rsidR="008B48A6" w:rsidRDefault="008B48A6" w:rsidP="002A21C4">
      <w:pPr>
        <w:spacing w:after="0"/>
        <w:jc w:val="both"/>
      </w:pPr>
    </w:p>
    <w:p w:rsidR="00F36369" w:rsidRDefault="00F36369" w:rsidP="002A21C4">
      <w:pPr>
        <w:spacing w:after="0"/>
        <w:jc w:val="both"/>
      </w:pPr>
    </w:p>
    <w:p w:rsidR="00F36369" w:rsidRDefault="00F36369" w:rsidP="002A21C4">
      <w:pPr>
        <w:spacing w:after="0"/>
        <w:jc w:val="both"/>
      </w:pPr>
    </w:p>
    <w:p w:rsidR="00F36369" w:rsidRDefault="00901A6B" w:rsidP="00F36369">
      <w:pPr>
        <w:spacing w:after="0"/>
        <w:jc w:val="center"/>
        <w:rPr>
          <w:sz w:val="30"/>
          <w:szCs w:val="30"/>
        </w:rPr>
      </w:pPr>
      <w:r>
        <w:rPr>
          <w:sz w:val="30"/>
          <w:szCs w:val="30"/>
        </w:rPr>
        <w:lastRenderedPageBreak/>
        <w:t>UREJANJE PODATKOV</w:t>
      </w:r>
    </w:p>
    <w:p w:rsidR="00901A6B" w:rsidRDefault="00901A6B" w:rsidP="00901A6B">
      <w:pPr>
        <w:spacing w:after="0"/>
        <w:jc w:val="both"/>
      </w:pPr>
    </w:p>
    <w:p w:rsidR="00901A6B" w:rsidRDefault="006A7C1C" w:rsidP="00901A6B">
      <w:pPr>
        <w:spacing w:after="0"/>
        <w:jc w:val="both"/>
      </w:pPr>
      <w:r>
        <w:t>Urejamo lahko tako podatke opisnih spremenljivk, kot podatke številskih spremenljivk.</w:t>
      </w:r>
    </w:p>
    <w:p w:rsidR="006A7C1C" w:rsidRDefault="006A7C1C" w:rsidP="00901A6B">
      <w:pPr>
        <w:spacing w:after="0"/>
        <w:jc w:val="both"/>
      </w:pPr>
    </w:p>
    <w:p w:rsidR="00CE6471" w:rsidRDefault="006A7C1C" w:rsidP="00CE6471">
      <w:pPr>
        <w:spacing w:after="0"/>
        <w:jc w:val="both"/>
        <w:rPr>
          <w:rFonts w:eastAsia="Times New Roman" w:cs="Arial"/>
        </w:rPr>
      </w:pPr>
      <w:r>
        <w:t>Pri urejanju opisnih spremenljivk sestav</w:t>
      </w:r>
      <w:r w:rsidR="00036F19">
        <w:t>ljamo</w:t>
      </w:r>
      <w:r>
        <w:t xml:space="preserve"> </w:t>
      </w:r>
      <w:r>
        <w:rPr>
          <w:b/>
        </w:rPr>
        <w:t>frekvenčn</w:t>
      </w:r>
      <w:r w:rsidR="00036F19">
        <w:rPr>
          <w:b/>
        </w:rPr>
        <w:t>e</w:t>
      </w:r>
      <w:r>
        <w:rPr>
          <w:b/>
        </w:rPr>
        <w:t xml:space="preserve"> (strukturn</w:t>
      </w:r>
      <w:r w:rsidR="00036F19">
        <w:rPr>
          <w:b/>
        </w:rPr>
        <w:t>e</w:t>
      </w:r>
      <w:r>
        <w:rPr>
          <w:b/>
        </w:rPr>
        <w:t>) tabel</w:t>
      </w:r>
      <w:r w:rsidR="00036F19">
        <w:rPr>
          <w:b/>
        </w:rPr>
        <w:t>e</w:t>
      </w:r>
      <w:r>
        <w:rPr>
          <w:b/>
        </w:rPr>
        <w:t>.</w:t>
      </w:r>
      <w:r>
        <w:t xml:space="preserve"> Za</w:t>
      </w:r>
      <w:r w:rsidRPr="006A7C1C">
        <w:t xml:space="preserve"> </w:t>
      </w:r>
      <w:r w:rsidRPr="006A7C1C">
        <w:rPr>
          <w:rFonts w:eastAsia="Times New Roman" w:cs="Arial"/>
        </w:rPr>
        <w:t xml:space="preserve">vsako kategorijo spremenljivke določimo </w:t>
      </w:r>
      <w:r w:rsidRPr="006A7C1C">
        <w:rPr>
          <w:rFonts w:eastAsia="Times New Roman" w:cs="Arial"/>
          <w:b/>
        </w:rPr>
        <w:t>frekvenco</w:t>
      </w:r>
      <w:r w:rsidRPr="006A7C1C">
        <w:rPr>
          <w:rFonts w:eastAsia="Times New Roman" w:cs="Arial"/>
        </w:rPr>
        <w:t xml:space="preserve"> (pogostost)</w:t>
      </w:r>
      <w:r>
        <w:rPr>
          <w:rFonts w:eastAsia="Times New Roman" w:cs="Arial"/>
        </w:rPr>
        <w:t xml:space="preserve">, ki pa so lahko </w:t>
      </w:r>
      <w:r w:rsidRPr="006A7C1C">
        <w:rPr>
          <w:rFonts w:eastAsia="Times New Roman" w:cs="Arial"/>
          <w:b/>
        </w:rPr>
        <w:t>absolutne</w:t>
      </w:r>
      <w:r>
        <w:rPr>
          <w:rFonts w:eastAsia="Times New Roman" w:cs="Arial"/>
        </w:rPr>
        <w:t xml:space="preserve"> (</w:t>
      </w:r>
      <w:r w:rsidRPr="006A7C1C">
        <w:rPr>
          <w:rFonts w:eastAsia="Times New Roman" w:cs="Arial"/>
        </w:rPr>
        <w:t>število enot v kategoriji spremenljivke</w:t>
      </w:r>
      <w:r>
        <w:rPr>
          <w:rFonts w:eastAsia="Times New Roman" w:cs="Arial"/>
        </w:rPr>
        <w:t xml:space="preserve">), </w:t>
      </w:r>
      <w:r w:rsidRPr="006A7C1C">
        <w:rPr>
          <w:rFonts w:eastAsia="Times New Roman" w:cs="Arial"/>
          <w:b/>
        </w:rPr>
        <w:t>relativne</w:t>
      </w:r>
      <w:r>
        <w:rPr>
          <w:rFonts w:eastAsia="Times New Roman" w:cs="Arial"/>
        </w:rPr>
        <w:t xml:space="preserve"> (</w:t>
      </w:r>
      <w:r w:rsidRPr="006A7C1C">
        <w:rPr>
          <w:rFonts w:eastAsia="Times New Roman" w:cs="Arial"/>
        </w:rPr>
        <w:t xml:space="preserve">delež celotne množice v kategoriji </w:t>
      </w:r>
      <w:r w:rsidR="00CE6471">
        <w:rPr>
          <w:rFonts w:eastAsia="Times New Roman" w:cs="Arial"/>
        </w:rPr>
        <w:t xml:space="preserve">spremenljivke), </w:t>
      </w:r>
      <w:r w:rsidR="00CE6471" w:rsidRPr="00CE6471">
        <w:rPr>
          <w:rFonts w:eastAsia="Times New Roman" w:cs="Arial"/>
          <w:b/>
        </w:rPr>
        <w:t>k</w:t>
      </w:r>
      <w:r w:rsidRPr="006A7C1C">
        <w:rPr>
          <w:rFonts w:eastAsia="Times New Roman" w:cs="Arial"/>
          <w:b/>
        </w:rPr>
        <w:t>umulativne</w:t>
      </w:r>
      <w:r w:rsidR="00CE6471">
        <w:rPr>
          <w:rFonts w:eastAsia="Times New Roman" w:cs="Arial"/>
        </w:rPr>
        <w:t xml:space="preserve"> (</w:t>
      </w:r>
      <w:r w:rsidRPr="006A7C1C">
        <w:rPr>
          <w:rFonts w:eastAsia="Times New Roman" w:cs="Arial"/>
        </w:rPr>
        <w:t xml:space="preserve">zbirne frekvence, ki pojasnjujejo število </w:t>
      </w:r>
      <w:r w:rsidR="00CE6471">
        <w:rPr>
          <w:rFonts w:eastAsia="Times New Roman" w:cs="Arial"/>
        </w:rPr>
        <w:t xml:space="preserve">enot do določene stopnje) ali </w:t>
      </w:r>
      <w:r w:rsidR="00CE6471" w:rsidRPr="00CE6471">
        <w:rPr>
          <w:rFonts w:eastAsia="Times New Roman" w:cs="Arial"/>
          <w:b/>
        </w:rPr>
        <w:t>k</w:t>
      </w:r>
      <w:r w:rsidRPr="006A7C1C">
        <w:rPr>
          <w:rFonts w:eastAsia="Times New Roman" w:cs="Arial"/>
          <w:b/>
        </w:rPr>
        <w:t>umulativne relativne</w:t>
      </w:r>
      <w:r w:rsidR="00CE6471">
        <w:rPr>
          <w:rFonts w:eastAsia="Times New Roman" w:cs="Arial"/>
          <w:b/>
        </w:rPr>
        <w:t xml:space="preserve"> </w:t>
      </w:r>
      <w:r w:rsidR="00CE6471" w:rsidRPr="00CE6471">
        <w:rPr>
          <w:rFonts w:eastAsia="Times New Roman" w:cs="Arial"/>
        </w:rPr>
        <w:t>(</w:t>
      </w:r>
      <w:r w:rsidRPr="006A7C1C">
        <w:rPr>
          <w:rFonts w:eastAsia="Times New Roman" w:cs="Arial"/>
        </w:rPr>
        <w:t>zbirne frekvence, ki pojasnjujejo delež enot do določene stopnje</w:t>
      </w:r>
      <w:r w:rsidR="00CE6471">
        <w:rPr>
          <w:rFonts w:eastAsia="Times New Roman" w:cs="Arial"/>
        </w:rPr>
        <w:t>).</w:t>
      </w:r>
    </w:p>
    <w:p w:rsidR="00CE6471" w:rsidRDefault="00CE6471" w:rsidP="00CE6471">
      <w:pPr>
        <w:spacing w:after="0"/>
        <w:jc w:val="both"/>
        <w:rPr>
          <w:rFonts w:eastAsia="Times New Roman" w:cs="Arial"/>
        </w:rPr>
      </w:pPr>
    </w:p>
    <w:p w:rsidR="00CE6471" w:rsidRDefault="00E54E28" w:rsidP="00CE6471">
      <w:pPr>
        <w:spacing w:after="0"/>
        <w:jc w:val="both"/>
        <w:rPr>
          <w:rFonts w:eastAsia="Times New Roman" w:cs="Arial"/>
        </w:rPr>
      </w:pPr>
      <w:r>
        <w:rPr>
          <w:rFonts w:eastAsia="Times New Roman" w:cs="Arial"/>
        </w:rPr>
        <w:t>PRIMER 1: strukturna tabela za nominalno spremenljivko</w:t>
      </w:r>
    </w:p>
    <w:p w:rsidR="00E54E28" w:rsidRPr="006A7C1C" w:rsidRDefault="00E54E28" w:rsidP="00CE6471">
      <w:pPr>
        <w:spacing w:after="0"/>
        <w:jc w:val="both"/>
        <w:rPr>
          <w:rFonts w:eastAsia="Times New Roman" w:cs="Arial"/>
        </w:rPr>
      </w:pPr>
      <w:r>
        <w:rPr>
          <w:rFonts w:eastAsia="Times New Roman" w:cs="Arial"/>
          <w:noProof/>
          <w:lang w:eastAsia="ja-JP"/>
        </w:rPr>
        <w:drawing>
          <wp:inline distT="0" distB="0" distL="0" distR="0">
            <wp:extent cx="5762625" cy="1019175"/>
            <wp:effectExtent l="19050" t="0" r="9525" b="0"/>
            <wp:docPr id="1" name="Picture 1" descr="C:\Users\Nastja\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ja\Desktop\111.JPG"/>
                    <pic:cNvPicPr>
                      <a:picLocks noChangeAspect="1" noChangeArrowheads="1"/>
                    </pic:cNvPicPr>
                  </pic:nvPicPr>
                  <pic:blipFill>
                    <a:blip r:embed="rId8"/>
                    <a:srcRect/>
                    <a:stretch>
                      <a:fillRect/>
                    </a:stretch>
                  </pic:blipFill>
                  <pic:spPr bwMode="auto">
                    <a:xfrm>
                      <a:off x="0" y="0"/>
                      <a:ext cx="5762625" cy="1019175"/>
                    </a:xfrm>
                    <a:prstGeom prst="rect">
                      <a:avLst/>
                    </a:prstGeom>
                    <a:noFill/>
                    <a:ln w="9525">
                      <a:noFill/>
                      <a:miter lim="800000"/>
                      <a:headEnd/>
                      <a:tailEnd/>
                    </a:ln>
                  </pic:spPr>
                </pic:pic>
              </a:graphicData>
            </a:graphic>
          </wp:inline>
        </w:drawing>
      </w:r>
    </w:p>
    <w:p w:rsidR="006A7C1C" w:rsidRDefault="006A7C1C" w:rsidP="00901A6B">
      <w:pPr>
        <w:spacing w:after="0"/>
        <w:jc w:val="both"/>
      </w:pPr>
    </w:p>
    <w:p w:rsidR="00E54E28" w:rsidRDefault="00E54E28" w:rsidP="00901A6B">
      <w:pPr>
        <w:spacing w:after="0"/>
        <w:jc w:val="both"/>
      </w:pPr>
      <w:r>
        <w:rPr>
          <w:b/>
        </w:rPr>
        <w:t xml:space="preserve">Numerus (N) – </w:t>
      </w:r>
      <w:r>
        <w:t>velikost vzorca oz. število statističnih enot v vzorcu</w:t>
      </w:r>
    </w:p>
    <w:p w:rsidR="00E54E28" w:rsidRDefault="00E54E28" w:rsidP="00901A6B">
      <w:pPr>
        <w:spacing w:after="0"/>
        <w:jc w:val="both"/>
      </w:pPr>
    </w:p>
    <w:p w:rsidR="00E54E28" w:rsidRDefault="00E54E28" w:rsidP="00901A6B">
      <w:pPr>
        <w:spacing w:after="0"/>
        <w:jc w:val="both"/>
      </w:pPr>
      <w:r>
        <w:t xml:space="preserve">PRIMER 2: strukturna tabela za </w:t>
      </w:r>
      <w:r w:rsidR="00A87932">
        <w:t>ordinarno</w:t>
      </w:r>
      <w:r>
        <w:t xml:space="preserve"> spremenljivko</w:t>
      </w:r>
    </w:p>
    <w:p w:rsidR="00E54E28" w:rsidRDefault="00E54E28" w:rsidP="00901A6B">
      <w:pPr>
        <w:spacing w:after="0"/>
        <w:jc w:val="both"/>
      </w:pPr>
      <w:r>
        <w:rPr>
          <w:noProof/>
          <w:lang w:eastAsia="ja-JP"/>
        </w:rPr>
        <w:drawing>
          <wp:inline distT="0" distB="0" distL="0" distR="0">
            <wp:extent cx="5762625" cy="1552575"/>
            <wp:effectExtent l="19050" t="0" r="9525" b="0"/>
            <wp:docPr id="2" name="Picture 2" descr="C:\Users\Nastja\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ja\Desktop\222.JPG"/>
                    <pic:cNvPicPr>
                      <a:picLocks noChangeAspect="1" noChangeArrowheads="1"/>
                    </pic:cNvPicPr>
                  </pic:nvPicPr>
                  <pic:blipFill>
                    <a:blip r:embed="rId9"/>
                    <a:srcRect/>
                    <a:stretch>
                      <a:fillRect/>
                    </a:stretch>
                  </pic:blipFill>
                  <pic:spPr bwMode="auto">
                    <a:xfrm>
                      <a:off x="0" y="0"/>
                      <a:ext cx="5762625" cy="1552575"/>
                    </a:xfrm>
                    <a:prstGeom prst="rect">
                      <a:avLst/>
                    </a:prstGeom>
                    <a:noFill/>
                    <a:ln w="9525">
                      <a:noFill/>
                      <a:miter lim="800000"/>
                      <a:headEnd/>
                      <a:tailEnd/>
                    </a:ln>
                  </pic:spPr>
                </pic:pic>
              </a:graphicData>
            </a:graphic>
          </wp:inline>
        </w:drawing>
      </w:r>
    </w:p>
    <w:p w:rsidR="00E54E28" w:rsidRDefault="00E54E28" w:rsidP="00901A6B">
      <w:pPr>
        <w:spacing w:after="0"/>
        <w:jc w:val="both"/>
      </w:pPr>
    </w:p>
    <w:p w:rsidR="00E54E28" w:rsidRDefault="00E54E28" w:rsidP="00901A6B">
      <w:pPr>
        <w:spacing w:after="0"/>
        <w:jc w:val="both"/>
      </w:pPr>
      <w:r>
        <w:t xml:space="preserve">PRIMER 3: strukturna križna tabela </w:t>
      </w:r>
    </w:p>
    <w:p w:rsidR="00E54E28" w:rsidRDefault="00E54E28" w:rsidP="00901A6B">
      <w:pPr>
        <w:spacing w:after="0"/>
        <w:jc w:val="both"/>
      </w:pPr>
      <w:r>
        <w:rPr>
          <w:noProof/>
          <w:lang w:eastAsia="ja-JP"/>
        </w:rPr>
        <w:drawing>
          <wp:inline distT="0" distB="0" distL="0" distR="0">
            <wp:extent cx="5762625" cy="1543050"/>
            <wp:effectExtent l="19050" t="0" r="9525" b="0"/>
            <wp:docPr id="3" name="Picture 3" descr="C:\Users\Nastja\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stja\Desktop\333.JPG"/>
                    <pic:cNvPicPr>
                      <a:picLocks noChangeAspect="1" noChangeArrowheads="1"/>
                    </pic:cNvPicPr>
                  </pic:nvPicPr>
                  <pic:blipFill>
                    <a:blip r:embed="rId10"/>
                    <a:srcRect/>
                    <a:stretch>
                      <a:fillRect/>
                    </a:stretch>
                  </pic:blipFill>
                  <pic:spPr bwMode="auto">
                    <a:xfrm>
                      <a:off x="0" y="0"/>
                      <a:ext cx="5762625" cy="1543050"/>
                    </a:xfrm>
                    <a:prstGeom prst="rect">
                      <a:avLst/>
                    </a:prstGeom>
                    <a:noFill/>
                    <a:ln w="9525">
                      <a:noFill/>
                      <a:miter lim="800000"/>
                      <a:headEnd/>
                      <a:tailEnd/>
                    </a:ln>
                  </pic:spPr>
                </pic:pic>
              </a:graphicData>
            </a:graphic>
          </wp:inline>
        </w:drawing>
      </w:r>
    </w:p>
    <w:p w:rsidR="00E54E28" w:rsidRDefault="00E54E28" w:rsidP="00901A6B">
      <w:pPr>
        <w:spacing w:after="0"/>
        <w:jc w:val="both"/>
      </w:pPr>
    </w:p>
    <w:p w:rsidR="00E54E28" w:rsidRDefault="00E54E28" w:rsidP="00901A6B">
      <w:pPr>
        <w:spacing w:after="0"/>
        <w:jc w:val="both"/>
      </w:pPr>
      <w:r>
        <w:t xml:space="preserve">Križna tabela križa vrednosti več spremenljivk in ne predstavlja vsake celice </w:t>
      </w:r>
      <w:r w:rsidR="00A87932">
        <w:t>posebej</w:t>
      </w:r>
      <w:r>
        <w:t>. Iz križne tabele izluščimo najvišje in najnižje vrednosti.</w:t>
      </w:r>
    </w:p>
    <w:p w:rsidR="00036F19" w:rsidRDefault="00036F19" w:rsidP="00901A6B">
      <w:pPr>
        <w:spacing w:after="0"/>
        <w:jc w:val="both"/>
      </w:pPr>
    </w:p>
    <w:p w:rsidR="00036F19" w:rsidRDefault="00036F19" w:rsidP="00901A6B">
      <w:pPr>
        <w:spacing w:after="0"/>
        <w:jc w:val="both"/>
      </w:pPr>
    </w:p>
    <w:p w:rsidR="00036F19" w:rsidRDefault="00036F19" w:rsidP="00901A6B">
      <w:pPr>
        <w:spacing w:after="0"/>
        <w:jc w:val="both"/>
      </w:pPr>
    </w:p>
    <w:p w:rsidR="00036F19" w:rsidRDefault="00036F19" w:rsidP="00901A6B">
      <w:pPr>
        <w:spacing w:after="0"/>
        <w:jc w:val="both"/>
        <w:rPr>
          <w:b/>
        </w:rPr>
      </w:pPr>
      <w:r>
        <w:lastRenderedPageBreak/>
        <w:t xml:space="preserve">Pri urejanju številskih spremenljivk sestavljamo </w:t>
      </w:r>
      <w:r>
        <w:rPr>
          <w:b/>
        </w:rPr>
        <w:t xml:space="preserve">ranžirne vrste </w:t>
      </w:r>
      <w:r>
        <w:t xml:space="preserve">in </w:t>
      </w:r>
      <w:r>
        <w:rPr>
          <w:b/>
        </w:rPr>
        <w:t>frekvenčne porazdelitve.</w:t>
      </w:r>
    </w:p>
    <w:p w:rsidR="00036F19" w:rsidRDefault="00036F19" w:rsidP="00901A6B">
      <w:pPr>
        <w:spacing w:after="0"/>
        <w:jc w:val="both"/>
        <w:rPr>
          <w:b/>
        </w:rPr>
      </w:pPr>
    </w:p>
    <w:p w:rsidR="00036F19" w:rsidRPr="00036F19" w:rsidRDefault="00036F19" w:rsidP="00901A6B">
      <w:pPr>
        <w:spacing w:after="0"/>
        <w:jc w:val="both"/>
        <w:rPr>
          <w:b/>
        </w:rPr>
      </w:pPr>
      <w:r>
        <w:rPr>
          <w:b/>
        </w:rPr>
        <w:t>RANŽIRNE VRSTE</w:t>
      </w:r>
    </w:p>
    <w:p w:rsidR="00036F19" w:rsidRDefault="00036F19" w:rsidP="00901A6B">
      <w:pPr>
        <w:spacing w:after="0"/>
        <w:jc w:val="both"/>
      </w:pPr>
    </w:p>
    <w:p w:rsidR="00036F19" w:rsidRDefault="00036F19" w:rsidP="00901A6B">
      <w:pPr>
        <w:spacing w:after="0"/>
        <w:jc w:val="both"/>
      </w:pPr>
      <w:r>
        <w:t>PRIMER 1: Ranžirna vrsta za število dni izposoje (</w:t>
      </w:r>
      <w:r w:rsidR="00A87932">
        <w:rPr>
          <w:b/>
        </w:rPr>
        <w:t>absolutni</w:t>
      </w:r>
      <w:r>
        <w:rPr>
          <w:b/>
        </w:rPr>
        <w:t xml:space="preserve"> rangi</w:t>
      </w:r>
      <w:r>
        <w:t>)</w:t>
      </w:r>
    </w:p>
    <w:p w:rsidR="00036F19" w:rsidRDefault="00036F19" w:rsidP="00901A6B">
      <w:pPr>
        <w:spacing w:after="0"/>
        <w:jc w:val="both"/>
      </w:pPr>
    </w:p>
    <w:tbl>
      <w:tblPr>
        <w:tblStyle w:val="Tabelamrea"/>
        <w:tblW w:w="0" w:type="auto"/>
        <w:tblLook w:val="04A0" w:firstRow="1" w:lastRow="0" w:firstColumn="1" w:lastColumn="0" w:noHBand="0" w:noVBand="1"/>
      </w:tblPr>
      <w:tblGrid>
        <w:gridCol w:w="650"/>
        <w:gridCol w:w="653"/>
        <w:gridCol w:w="653"/>
        <w:gridCol w:w="654"/>
        <w:gridCol w:w="671"/>
        <w:gridCol w:w="671"/>
        <w:gridCol w:w="671"/>
        <w:gridCol w:w="671"/>
        <w:gridCol w:w="671"/>
        <w:gridCol w:w="671"/>
        <w:gridCol w:w="671"/>
        <w:gridCol w:w="672"/>
        <w:gridCol w:w="672"/>
        <w:gridCol w:w="637"/>
      </w:tblGrid>
      <w:tr w:rsidR="00036F19" w:rsidTr="00036F19">
        <w:tc>
          <w:tcPr>
            <w:tcW w:w="650" w:type="dxa"/>
          </w:tcPr>
          <w:p w:rsidR="00036F19" w:rsidRDefault="00036F19" w:rsidP="00901A6B">
            <w:pPr>
              <w:jc w:val="both"/>
            </w:pPr>
            <w:r>
              <w:t>x</w:t>
            </w:r>
          </w:p>
        </w:tc>
        <w:tc>
          <w:tcPr>
            <w:tcW w:w="653" w:type="dxa"/>
          </w:tcPr>
          <w:p w:rsidR="00036F19" w:rsidRDefault="00036F19" w:rsidP="00901A6B">
            <w:pPr>
              <w:jc w:val="both"/>
            </w:pPr>
            <w:r>
              <w:t>3</w:t>
            </w:r>
          </w:p>
        </w:tc>
        <w:tc>
          <w:tcPr>
            <w:tcW w:w="653" w:type="dxa"/>
          </w:tcPr>
          <w:p w:rsidR="00036F19" w:rsidRDefault="00036F19" w:rsidP="00901A6B">
            <w:pPr>
              <w:jc w:val="both"/>
            </w:pPr>
            <w:r>
              <w:t>6</w:t>
            </w:r>
          </w:p>
        </w:tc>
        <w:tc>
          <w:tcPr>
            <w:tcW w:w="654" w:type="dxa"/>
          </w:tcPr>
          <w:p w:rsidR="00036F19" w:rsidRDefault="00036F19" w:rsidP="00901A6B">
            <w:pPr>
              <w:jc w:val="both"/>
            </w:pPr>
            <w:r>
              <w:t>9</w:t>
            </w:r>
          </w:p>
        </w:tc>
        <w:tc>
          <w:tcPr>
            <w:tcW w:w="671" w:type="dxa"/>
          </w:tcPr>
          <w:p w:rsidR="00036F19" w:rsidRDefault="00036F19" w:rsidP="00901A6B">
            <w:pPr>
              <w:jc w:val="both"/>
            </w:pPr>
            <w:r>
              <w:t>10</w:t>
            </w:r>
          </w:p>
        </w:tc>
        <w:tc>
          <w:tcPr>
            <w:tcW w:w="671" w:type="dxa"/>
          </w:tcPr>
          <w:p w:rsidR="00036F19" w:rsidRDefault="00036F19" w:rsidP="00901A6B">
            <w:pPr>
              <w:jc w:val="both"/>
            </w:pPr>
            <w:r>
              <w:t>12</w:t>
            </w:r>
          </w:p>
        </w:tc>
        <w:tc>
          <w:tcPr>
            <w:tcW w:w="671" w:type="dxa"/>
          </w:tcPr>
          <w:p w:rsidR="00036F19" w:rsidRDefault="00036F19" w:rsidP="00901A6B">
            <w:pPr>
              <w:jc w:val="both"/>
            </w:pPr>
            <w:r>
              <w:t>13</w:t>
            </w:r>
          </w:p>
        </w:tc>
        <w:tc>
          <w:tcPr>
            <w:tcW w:w="671" w:type="dxa"/>
          </w:tcPr>
          <w:p w:rsidR="00036F19" w:rsidRDefault="00036F19" w:rsidP="00901A6B">
            <w:pPr>
              <w:jc w:val="both"/>
            </w:pPr>
            <w:r>
              <w:t>14</w:t>
            </w:r>
          </w:p>
        </w:tc>
        <w:tc>
          <w:tcPr>
            <w:tcW w:w="671" w:type="dxa"/>
          </w:tcPr>
          <w:p w:rsidR="00036F19" w:rsidRDefault="00036F19" w:rsidP="00901A6B">
            <w:pPr>
              <w:jc w:val="both"/>
            </w:pPr>
            <w:r>
              <w:t>15</w:t>
            </w:r>
          </w:p>
        </w:tc>
        <w:tc>
          <w:tcPr>
            <w:tcW w:w="671" w:type="dxa"/>
          </w:tcPr>
          <w:p w:rsidR="00036F19" w:rsidRDefault="00036F19" w:rsidP="00901A6B">
            <w:pPr>
              <w:jc w:val="both"/>
            </w:pPr>
            <w:r>
              <w:t>17</w:t>
            </w:r>
          </w:p>
        </w:tc>
        <w:tc>
          <w:tcPr>
            <w:tcW w:w="671" w:type="dxa"/>
          </w:tcPr>
          <w:p w:rsidR="00036F19" w:rsidRDefault="00036F19" w:rsidP="00901A6B">
            <w:pPr>
              <w:jc w:val="both"/>
            </w:pPr>
            <w:r>
              <w:t>21</w:t>
            </w:r>
          </w:p>
        </w:tc>
        <w:tc>
          <w:tcPr>
            <w:tcW w:w="672" w:type="dxa"/>
          </w:tcPr>
          <w:p w:rsidR="00036F19" w:rsidRDefault="00036F19" w:rsidP="00901A6B">
            <w:pPr>
              <w:jc w:val="both"/>
            </w:pPr>
            <w:r>
              <w:t>23</w:t>
            </w:r>
          </w:p>
        </w:tc>
        <w:tc>
          <w:tcPr>
            <w:tcW w:w="672" w:type="dxa"/>
          </w:tcPr>
          <w:p w:rsidR="00036F19" w:rsidRDefault="00036F19" w:rsidP="00901A6B">
            <w:pPr>
              <w:jc w:val="both"/>
            </w:pPr>
            <w:r>
              <w:t>33</w:t>
            </w:r>
          </w:p>
        </w:tc>
        <w:tc>
          <w:tcPr>
            <w:tcW w:w="637" w:type="dxa"/>
          </w:tcPr>
          <w:p w:rsidR="00036F19" w:rsidRDefault="00036F19" w:rsidP="00901A6B">
            <w:pPr>
              <w:jc w:val="both"/>
            </w:pPr>
            <w:r>
              <w:t>45</w:t>
            </w:r>
          </w:p>
        </w:tc>
      </w:tr>
      <w:tr w:rsidR="00036F19" w:rsidTr="00036F19">
        <w:tc>
          <w:tcPr>
            <w:tcW w:w="650" w:type="dxa"/>
          </w:tcPr>
          <w:p w:rsidR="00036F19" w:rsidRDefault="00036F19" w:rsidP="00901A6B">
            <w:pPr>
              <w:jc w:val="both"/>
            </w:pPr>
            <w:r>
              <w:t>rang</w:t>
            </w:r>
          </w:p>
        </w:tc>
        <w:tc>
          <w:tcPr>
            <w:tcW w:w="653" w:type="dxa"/>
          </w:tcPr>
          <w:p w:rsidR="00036F19" w:rsidRDefault="00036F19" w:rsidP="00901A6B">
            <w:pPr>
              <w:jc w:val="both"/>
            </w:pPr>
            <w:r>
              <w:t>1</w:t>
            </w:r>
          </w:p>
        </w:tc>
        <w:tc>
          <w:tcPr>
            <w:tcW w:w="653" w:type="dxa"/>
          </w:tcPr>
          <w:p w:rsidR="00036F19" w:rsidRDefault="00036F19" w:rsidP="00901A6B">
            <w:pPr>
              <w:jc w:val="both"/>
            </w:pPr>
            <w:r>
              <w:t>2</w:t>
            </w:r>
          </w:p>
        </w:tc>
        <w:tc>
          <w:tcPr>
            <w:tcW w:w="654" w:type="dxa"/>
          </w:tcPr>
          <w:p w:rsidR="00036F19" w:rsidRDefault="00036F19" w:rsidP="00901A6B">
            <w:pPr>
              <w:jc w:val="both"/>
            </w:pPr>
            <w:r>
              <w:t>3</w:t>
            </w:r>
          </w:p>
        </w:tc>
        <w:tc>
          <w:tcPr>
            <w:tcW w:w="671" w:type="dxa"/>
          </w:tcPr>
          <w:p w:rsidR="00036F19" w:rsidRDefault="00036F19" w:rsidP="00901A6B">
            <w:pPr>
              <w:jc w:val="both"/>
            </w:pPr>
            <w:r>
              <w:t>4</w:t>
            </w:r>
          </w:p>
        </w:tc>
        <w:tc>
          <w:tcPr>
            <w:tcW w:w="671" w:type="dxa"/>
          </w:tcPr>
          <w:p w:rsidR="00036F19" w:rsidRDefault="00036F19" w:rsidP="00901A6B">
            <w:pPr>
              <w:jc w:val="both"/>
            </w:pPr>
            <w:r>
              <w:t>5</w:t>
            </w:r>
          </w:p>
        </w:tc>
        <w:tc>
          <w:tcPr>
            <w:tcW w:w="671" w:type="dxa"/>
          </w:tcPr>
          <w:p w:rsidR="00036F19" w:rsidRDefault="00036F19" w:rsidP="00901A6B">
            <w:pPr>
              <w:jc w:val="both"/>
            </w:pPr>
            <w:r>
              <w:t>6</w:t>
            </w:r>
          </w:p>
        </w:tc>
        <w:tc>
          <w:tcPr>
            <w:tcW w:w="671" w:type="dxa"/>
          </w:tcPr>
          <w:p w:rsidR="00036F19" w:rsidRDefault="00036F19" w:rsidP="00901A6B">
            <w:pPr>
              <w:jc w:val="both"/>
            </w:pPr>
            <w:r>
              <w:t>7</w:t>
            </w:r>
          </w:p>
        </w:tc>
        <w:tc>
          <w:tcPr>
            <w:tcW w:w="671" w:type="dxa"/>
          </w:tcPr>
          <w:p w:rsidR="00036F19" w:rsidRDefault="00036F19" w:rsidP="00901A6B">
            <w:pPr>
              <w:jc w:val="both"/>
            </w:pPr>
            <w:r>
              <w:t>8</w:t>
            </w:r>
          </w:p>
        </w:tc>
        <w:tc>
          <w:tcPr>
            <w:tcW w:w="671" w:type="dxa"/>
          </w:tcPr>
          <w:p w:rsidR="00036F19" w:rsidRDefault="00036F19" w:rsidP="00901A6B">
            <w:pPr>
              <w:jc w:val="both"/>
            </w:pPr>
            <w:r>
              <w:t>9</w:t>
            </w:r>
          </w:p>
        </w:tc>
        <w:tc>
          <w:tcPr>
            <w:tcW w:w="671" w:type="dxa"/>
          </w:tcPr>
          <w:p w:rsidR="00036F19" w:rsidRDefault="00036F19" w:rsidP="00901A6B">
            <w:pPr>
              <w:jc w:val="both"/>
            </w:pPr>
            <w:r>
              <w:t>10</w:t>
            </w:r>
          </w:p>
        </w:tc>
        <w:tc>
          <w:tcPr>
            <w:tcW w:w="672" w:type="dxa"/>
          </w:tcPr>
          <w:p w:rsidR="00036F19" w:rsidRDefault="00036F19" w:rsidP="00901A6B">
            <w:pPr>
              <w:jc w:val="both"/>
            </w:pPr>
            <w:r>
              <w:t>11</w:t>
            </w:r>
          </w:p>
        </w:tc>
        <w:tc>
          <w:tcPr>
            <w:tcW w:w="672" w:type="dxa"/>
          </w:tcPr>
          <w:p w:rsidR="00036F19" w:rsidRDefault="00036F19" w:rsidP="00901A6B">
            <w:pPr>
              <w:jc w:val="both"/>
            </w:pPr>
            <w:r>
              <w:t>12</w:t>
            </w:r>
          </w:p>
        </w:tc>
        <w:tc>
          <w:tcPr>
            <w:tcW w:w="637" w:type="dxa"/>
          </w:tcPr>
          <w:p w:rsidR="00036F19" w:rsidRDefault="00036F19" w:rsidP="00901A6B">
            <w:pPr>
              <w:jc w:val="both"/>
            </w:pPr>
            <w:r>
              <w:t>13</w:t>
            </w:r>
          </w:p>
        </w:tc>
      </w:tr>
    </w:tbl>
    <w:p w:rsidR="00036F19" w:rsidRDefault="00036F19" w:rsidP="00901A6B">
      <w:pPr>
        <w:spacing w:after="0"/>
        <w:jc w:val="both"/>
      </w:pPr>
    </w:p>
    <w:p w:rsidR="00036F19" w:rsidRDefault="00036F19" w:rsidP="00901A6B">
      <w:pPr>
        <w:spacing w:after="0"/>
        <w:jc w:val="both"/>
      </w:pPr>
      <w:r>
        <w:t>PRIMER 2: Ranžirna vrsta za število dni izposoje (</w:t>
      </w:r>
      <w:r>
        <w:rPr>
          <w:b/>
        </w:rPr>
        <w:t>vezani rangi</w:t>
      </w:r>
      <w:r>
        <w:t>)</w:t>
      </w:r>
    </w:p>
    <w:p w:rsidR="00036F19" w:rsidRDefault="00036F19" w:rsidP="00901A6B">
      <w:pPr>
        <w:spacing w:after="0"/>
        <w:jc w:val="both"/>
      </w:pPr>
    </w:p>
    <w:tbl>
      <w:tblPr>
        <w:tblStyle w:val="Tabelamrea"/>
        <w:tblW w:w="0" w:type="auto"/>
        <w:tblLook w:val="04A0" w:firstRow="1" w:lastRow="0" w:firstColumn="1" w:lastColumn="0" w:noHBand="0" w:noVBand="1"/>
      </w:tblPr>
      <w:tblGrid>
        <w:gridCol w:w="650"/>
        <w:gridCol w:w="653"/>
        <w:gridCol w:w="653"/>
        <w:gridCol w:w="654"/>
        <w:gridCol w:w="671"/>
        <w:gridCol w:w="671"/>
        <w:gridCol w:w="671"/>
        <w:gridCol w:w="671"/>
        <w:gridCol w:w="671"/>
        <w:gridCol w:w="671"/>
        <w:gridCol w:w="671"/>
        <w:gridCol w:w="672"/>
        <w:gridCol w:w="672"/>
        <w:gridCol w:w="637"/>
      </w:tblGrid>
      <w:tr w:rsidR="00036F19" w:rsidTr="003A65D6">
        <w:tc>
          <w:tcPr>
            <w:tcW w:w="650" w:type="dxa"/>
          </w:tcPr>
          <w:p w:rsidR="00036F19" w:rsidRDefault="00036F19" w:rsidP="003A65D6">
            <w:pPr>
              <w:jc w:val="both"/>
            </w:pPr>
            <w:r>
              <w:t>x</w:t>
            </w:r>
          </w:p>
        </w:tc>
        <w:tc>
          <w:tcPr>
            <w:tcW w:w="653" w:type="dxa"/>
          </w:tcPr>
          <w:p w:rsidR="00036F19" w:rsidRDefault="00036F19" w:rsidP="003A65D6">
            <w:pPr>
              <w:jc w:val="both"/>
            </w:pPr>
            <w:r>
              <w:t>3</w:t>
            </w:r>
          </w:p>
        </w:tc>
        <w:tc>
          <w:tcPr>
            <w:tcW w:w="653" w:type="dxa"/>
          </w:tcPr>
          <w:p w:rsidR="00036F19" w:rsidRDefault="00036F19" w:rsidP="003A65D6">
            <w:pPr>
              <w:jc w:val="both"/>
            </w:pPr>
            <w:r>
              <w:t>6</w:t>
            </w:r>
          </w:p>
        </w:tc>
        <w:tc>
          <w:tcPr>
            <w:tcW w:w="654" w:type="dxa"/>
          </w:tcPr>
          <w:p w:rsidR="00036F19" w:rsidRDefault="00036F19" w:rsidP="003A65D6">
            <w:pPr>
              <w:jc w:val="both"/>
            </w:pPr>
            <w:r>
              <w:t>9</w:t>
            </w:r>
          </w:p>
        </w:tc>
        <w:tc>
          <w:tcPr>
            <w:tcW w:w="671" w:type="dxa"/>
          </w:tcPr>
          <w:p w:rsidR="00036F19" w:rsidRDefault="00036F19" w:rsidP="003A65D6">
            <w:pPr>
              <w:jc w:val="both"/>
            </w:pPr>
            <w:r>
              <w:t>10</w:t>
            </w:r>
          </w:p>
        </w:tc>
        <w:tc>
          <w:tcPr>
            <w:tcW w:w="671" w:type="dxa"/>
          </w:tcPr>
          <w:p w:rsidR="00036F19" w:rsidRDefault="00036F19" w:rsidP="003A65D6">
            <w:pPr>
              <w:jc w:val="both"/>
            </w:pPr>
            <w:r>
              <w:t>12</w:t>
            </w:r>
          </w:p>
        </w:tc>
        <w:tc>
          <w:tcPr>
            <w:tcW w:w="671" w:type="dxa"/>
          </w:tcPr>
          <w:p w:rsidR="00036F19" w:rsidRDefault="00036F19" w:rsidP="003A65D6">
            <w:pPr>
              <w:jc w:val="both"/>
            </w:pPr>
            <w:r>
              <w:t>12</w:t>
            </w:r>
          </w:p>
        </w:tc>
        <w:tc>
          <w:tcPr>
            <w:tcW w:w="671" w:type="dxa"/>
          </w:tcPr>
          <w:p w:rsidR="00036F19" w:rsidRDefault="00036F19" w:rsidP="003A65D6">
            <w:pPr>
              <w:jc w:val="both"/>
            </w:pPr>
            <w:r>
              <w:t>14</w:t>
            </w:r>
          </w:p>
        </w:tc>
        <w:tc>
          <w:tcPr>
            <w:tcW w:w="671" w:type="dxa"/>
          </w:tcPr>
          <w:p w:rsidR="00036F19" w:rsidRDefault="00036F19" w:rsidP="003A65D6">
            <w:pPr>
              <w:jc w:val="both"/>
            </w:pPr>
            <w:r>
              <w:t>15</w:t>
            </w:r>
          </w:p>
        </w:tc>
        <w:tc>
          <w:tcPr>
            <w:tcW w:w="671" w:type="dxa"/>
          </w:tcPr>
          <w:p w:rsidR="00036F19" w:rsidRDefault="00036F19" w:rsidP="003A65D6">
            <w:pPr>
              <w:jc w:val="both"/>
            </w:pPr>
            <w:r>
              <w:t>17</w:t>
            </w:r>
          </w:p>
        </w:tc>
        <w:tc>
          <w:tcPr>
            <w:tcW w:w="671" w:type="dxa"/>
          </w:tcPr>
          <w:p w:rsidR="00036F19" w:rsidRDefault="00036F19" w:rsidP="003A65D6">
            <w:pPr>
              <w:jc w:val="both"/>
            </w:pPr>
            <w:r>
              <w:t>17</w:t>
            </w:r>
          </w:p>
        </w:tc>
        <w:tc>
          <w:tcPr>
            <w:tcW w:w="672" w:type="dxa"/>
          </w:tcPr>
          <w:p w:rsidR="00036F19" w:rsidRDefault="00036F19" w:rsidP="003A65D6">
            <w:pPr>
              <w:jc w:val="both"/>
            </w:pPr>
            <w:r>
              <w:t>23</w:t>
            </w:r>
          </w:p>
        </w:tc>
        <w:tc>
          <w:tcPr>
            <w:tcW w:w="672" w:type="dxa"/>
          </w:tcPr>
          <w:p w:rsidR="00036F19" w:rsidRDefault="00036F19" w:rsidP="003A65D6">
            <w:pPr>
              <w:jc w:val="both"/>
            </w:pPr>
            <w:r>
              <w:t>33</w:t>
            </w:r>
          </w:p>
        </w:tc>
        <w:tc>
          <w:tcPr>
            <w:tcW w:w="637" w:type="dxa"/>
          </w:tcPr>
          <w:p w:rsidR="00036F19" w:rsidRDefault="00036F19" w:rsidP="003A65D6">
            <w:pPr>
              <w:jc w:val="both"/>
            </w:pPr>
            <w:r>
              <w:t>45</w:t>
            </w:r>
          </w:p>
        </w:tc>
      </w:tr>
      <w:tr w:rsidR="00036F19" w:rsidTr="003A65D6">
        <w:tc>
          <w:tcPr>
            <w:tcW w:w="650" w:type="dxa"/>
          </w:tcPr>
          <w:p w:rsidR="00036F19" w:rsidRDefault="00036F19" w:rsidP="003A65D6">
            <w:pPr>
              <w:jc w:val="both"/>
            </w:pPr>
            <w:r>
              <w:t>rang</w:t>
            </w:r>
          </w:p>
        </w:tc>
        <w:tc>
          <w:tcPr>
            <w:tcW w:w="653" w:type="dxa"/>
          </w:tcPr>
          <w:p w:rsidR="00036F19" w:rsidRDefault="00036F19" w:rsidP="003A65D6">
            <w:pPr>
              <w:jc w:val="both"/>
            </w:pPr>
            <w:r>
              <w:t>1</w:t>
            </w:r>
          </w:p>
        </w:tc>
        <w:tc>
          <w:tcPr>
            <w:tcW w:w="653" w:type="dxa"/>
          </w:tcPr>
          <w:p w:rsidR="00036F19" w:rsidRDefault="00036F19" w:rsidP="003A65D6">
            <w:pPr>
              <w:jc w:val="both"/>
            </w:pPr>
            <w:r>
              <w:t>2</w:t>
            </w:r>
          </w:p>
        </w:tc>
        <w:tc>
          <w:tcPr>
            <w:tcW w:w="654" w:type="dxa"/>
          </w:tcPr>
          <w:p w:rsidR="00036F19" w:rsidRDefault="00036F19" w:rsidP="003A65D6">
            <w:pPr>
              <w:jc w:val="both"/>
            </w:pPr>
            <w:r>
              <w:t>3</w:t>
            </w:r>
          </w:p>
        </w:tc>
        <w:tc>
          <w:tcPr>
            <w:tcW w:w="671" w:type="dxa"/>
          </w:tcPr>
          <w:p w:rsidR="00036F19" w:rsidRDefault="00036F19" w:rsidP="003A65D6">
            <w:pPr>
              <w:jc w:val="both"/>
            </w:pPr>
            <w:r>
              <w:t>4</w:t>
            </w:r>
          </w:p>
        </w:tc>
        <w:tc>
          <w:tcPr>
            <w:tcW w:w="671" w:type="dxa"/>
          </w:tcPr>
          <w:p w:rsidR="00036F19" w:rsidRDefault="00036F19" w:rsidP="003A65D6">
            <w:pPr>
              <w:jc w:val="both"/>
            </w:pPr>
            <w:r>
              <w:t>5,5</w:t>
            </w:r>
          </w:p>
        </w:tc>
        <w:tc>
          <w:tcPr>
            <w:tcW w:w="671" w:type="dxa"/>
          </w:tcPr>
          <w:p w:rsidR="00036F19" w:rsidRDefault="00036F19" w:rsidP="003A65D6">
            <w:pPr>
              <w:jc w:val="both"/>
            </w:pPr>
            <w:r>
              <w:t>5,5</w:t>
            </w:r>
          </w:p>
        </w:tc>
        <w:tc>
          <w:tcPr>
            <w:tcW w:w="671" w:type="dxa"/>
          </w:tcPr>
          <w:p w:rsidR="00036F19" w:rsidRDefault="00036F19" w:rsidP="003A65D6">
            <w:pPr>
              <w:jc w:val="both"/>
            </w:pPr>
            <w:r>
              <w:t>7</w:t>
            </w:r>
          </w:p>
        </w:tc>
        <w:tc>
          <w:tcPr>
            <w:tcW w:w="671" w:type="dxa"/>
          </w:tcPr>
          <w:p w:rsidR="00036F19" w:rsidRDefault="00036F19" w:rsidP="003A65D6">
            <w:pPr>
              <w:jc w:val="both"/>
            </w:pPr>
            <w:r>
              <w:t>8</w:t>
            </w:r>
          </w:p>
        </w:tc>
        <w:tc>
          <w:tcPr>
            <w:tcW w:w="671" w:type="dxa"/>
          </w:tcPr>
          <w:p w:rsidR="00036F19" w:rsidRDefault="00036F19" w:rsidP="003A65D6">
            <w:pPr>
              <w:jc w:val="both"/>
            </w:pPr>
            <w:r>
              <w:t>9,5</w:t>
            </w:r>
          </w:p>
        </w:tc>
        <w:tc>
          <w:tcPr>
            <w:tcW w:w="671" w:type="dxa"/>
          </w:tcPr>
          <w:p w:rsidR="00036F19" w:rsidRDefault="00036F19" w:rsidP="003A65D6">
            <w:pPr>
              <w:jc w:val="both"/>
            </w:pPr>
            <w:r>
              <w:t>9,5</w:t>
            </w:r>
          </w:p>
        </w:tc>
        <w:tc>
          <w:tcPr>
            <w:tcW w:w="672" w:type="dxa"/>
          </w:tcPr>
          <w:p w:rsidR="00036F19" w:rsidRDefault="00036F19" w:rsidP="003A65D6">
            <w:pPr>
              <w:jc w:val="both"/>
            </w:pPr>
            <w:r>
              <w:t>11</w:t>
            </w:r>
          </w:p>
        </w:tc>
        <w:tc>
          <w:tcPr>
            <w:tcW w:w="672" w:type="dxa"/>
          </w:tcPr>
          <w:p w:rsidR="00036F19" w:rsidRDefault="00036F19" w:rsidP="003A65D6">
            <w:pPr>
              <w:jc w:val="both"/>
            </w:pPr>
            <w:r>
              <w:t>12</w:t>
            </w:r>
          </w:p>
        </w:tc>
        <w:tc>
          <w:tcPr>
            <w:tcW w:w="637" w:type="dxa"/>
          </w:tcPr>
          <w:p w:rsidR="00036F19" w:rsidRDefault="00036F19" w:rsidP="003A65D6">
            <w:pPr>
              <w:jc w:val="both"/>
            </w:pPr>
            <w:r>
              <w:t>13</w:t>
            </w:r>
          </w:p>
        </w:tc>
      </w:tr>
    </w:tbl>
    <w:p w:rsidR="00036F19" w:rsidRDefault="00036F19" w:rsidP="00901A6B">
      <w:pPr>
        <w:spacing w:after="0"/>
        <w:jc w:val="both"/>
      </w:pPr>
    </w:p>
    <w:p w:rsidR="00036F19" w:rsidRDefault="00036F19" w:rsidP="00901A6B">
      <w:pPr>
        <w:spacing w:after="0"/>
        <w:jc w:val="both"/>
      </w:pPr>
      <w:r>
        <w:t>Vezane range dobimo takrat, kadar se pojavi več enakih vrednosti. Rang v tem primeru določimo s povprečno vrednostjo.</w:t>
      </w:r>
    </w:p>
    <w:p w:rsidR="00036F19" w:rsidRDefault="00036F19" w:rsidP="00901A6B">
      <w:pPr>
        <w:spacing w:after="0"/>
        <w:jc w:val="both"/>
      </w:pPr>
    </w:p>
    <w:p w:rsidR="00036F19" w:rsidRDefault="00036F19" w:rsidP="00901A6B">
      <w:pPr>
        <w:spacing w:after="0"/>
        <w:jc w:val="both"/>
        <w:rPr>
          <w:b/>
        </w:rPr>
      </w:pPr>
      <w:r>
        <w:rPr>
          <w:b/>
        </w:rPr>
        <w:t>FREKVENČNA PORAZDELITEV</w:t>
      </w:r>
    </w:p>
    <w:p w:rsidR="00036F19" w:rsidRDefault="00036F19" w:rsidP="00901A6B">
      <w:pPr>
        <w:spacing w:after="0"/>
        <w:jc w:val="both"/>
        <w:rPr>
          <w:b/>
        </w:rPr>
      </w:pPr>
    </w:p>
    <w:p w:rsidR="00036F19" w:rsidRDefault="00036F19" w:rsidP="008B48A6">
      <w:pPr>
        <w:spacing w:after="0"/>
        <w:jc w:val="center"/>
        <w:rPr>
          <w:b/>
        </w:rPr>
      </w:pPr>
      <w:r>
        <w:rPr>
          <w:b/>
          <w:noProof/>
          <w:lang w:eastAsia="ja-JP"/>
        </w:rPr>
        <w:drawing>
          <wp:inline distT="0" distB="0" distL="0" distR="0">
            <wp:extent cx="5762625" cy="3248025"/>
            <wp:effectExtent l="19050" t="0" r="9525" b="0"/>
            <wp:docPr id="4" name="Picture 4" descr="C:\Users\Nastja\Desktop\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stja\Desktop\444.JPG"/>
                    <pic:cNvPicPr>
                      <a:picLocks noChangeAspect="1" noChangeArrowheads="1"/>
                    </pic:cNvPicPr>
                  </pic:nvPicPr>
                  <pic:blipFill>
                    <a:blip r:embed="rId11"/>
                    <a:srcRect/>
                    <a:stretch>
                      <a:fillRect/>
                    </a:stretch>
                  </pic:blipFill>
                  <pic:spPr bwMode="auto">
                    <a:xfrm>
                      <a:off x="0" y="0"/>
                      <a:ext cx="5762625" cy="3248025"/>
                    </a:xfrm>
                    <a:prstGeom prst="rect">
                      <a:avLst/>
                    </a:prstGeom>
                    <a:noFill/>
                    <a:ln w="9525">
                      <a:noFill/>
                      <a:miter lim="800000"/>
                      <a:headEnd/>
                      <a:tailEnd/>
                    </a:ln>
                  </pic:spPr>
                </pic:pic>
              </a:graphicData>
            </a:graphic>
          </wp:inline>
        </w:drawing>
      </w:r>
    </w:p>
    <w:p w:rsidR="00545CC0" w:rsidRDefault="00545CC0" w:rsidP="00901A6B">
      <w:pPr>
        <w:spacing w:after="0"/>
        <w:jc w:val="both"/>
        <w:rPr>
          <w:b/>
        </w:rPr>
      </w:pPr>
    </w:p>
    <w:p w:rsidR="00545CC0" w:rsidRDefault="00545CC0" w:rsidP="00901A6B">
      <w:pPr>
        <w:spacing w:after="0"/>
        <w:jc w:val="both"/>
        <w:rPr>
          <w:b/>
        </w:rPr>
      </w:pPr>
    </w:p>
    <w:p w:rsidR="00545CC0" w:rsidRDefault="00545CC0" w:rsidP="00901A6B">
      <w:pPr>
        <w:spacing w:after="0"/>
        <w:jc w:val="both"/>
        <w:rPr>
          <w:b/>
        </w:rPr>
      </w:pPr>
    </w:p>
    <w:p w:rsidR="00545CC0" w:rsidRDefault="00545CC0" w:rsidP="00901A6B">
      <w:pPr>
        <w:spacing w:after="0"/>
        <w:jc w:val="both"/>
        <w:rPr>
          <w:b/>
        </w:rPr>
      </w:pPr>
    </w:p>
    <w:p w:rsidR="00545CC0" w:rsidRDefault="00545CC0" w:rsidP="00901A6B">
      <w:pPr>
        <w:spacing w:after="0"/>
        <w:jc w:val="both"/>
        <w:rPr>
          <w:b/>
        </w:rPr>
      </w:pPr>
    </w:p>
    <w:p w:rsidR="00545CC0" w:rsidRDefault="00545CC0" w:rsidP="00901A6B">
      <w:pPr>
        <w:spacing w:after="0"/>
        <w:jc w:val="both"/>
        <w:rPr>
          <w:b/>
        </w:rPr>
      </w:pPr>
    </w:p>
    <w:p w:rsidR="00545CC0" w:rsidRDefault="00545CC0" w:rsidP="00901A6B">
      <w:pPr>
        <w:spacing w:after="0"/>
        <w:jc w:val="both"/>
        <w:rPr>
          <w:b/>
        </w:rPr>
      </w:pPr>
    </w:p>
    <w:p w:rsidR="00545CC0" w:rsidRDefault="00545CC0" w:rsidP="00901A6B">
      <w:pPr>
        <w:spacing w:after="0"/>
        <w:jc w:val="both"/>
        <w:rPr>
          <w:b/>
        </w:rPr>
      </w:pPr>
    </w:p>
    <w:p w:rsidR="00545CC0" w:rsidRDefault="00545CC0" w:rsidP="00901A6B">
      <w:pPr>
        <w:spacing w:after="0"/>
        <w:jc w:val="both"/>
        <w:rPr>
          <w:b/>
        </w:rPr>
      </w:pPr>
    </w:p>
    <w:p w:rsidR="00545CC0" w:rsidRDefault="00545CC0" w:rsidP="00901A6B">
      <w:pPr>
        <w:spacing w:after="0"/>
        <w:jc w:val="both"/>
        <w:rPr>
          <w:b/>
        </w:rPr>
      </w:pPr>
    </w:p>
    <w:p w:rsidR="00545CC0" w:rsidRDefault="00545CC0" w:rsidP="008B48A6">
      <w:pPr>
        <w:spacing w:after="0"/>
        <w:jc w:val="center"/>
        <w:rPr>
          <w:b/>
        </w:rPr>
      </w:pPr>
      <w:r>
        <w:rPr>
          <w:b/>
          <w:noProof/>
          <w:lang w:eastAsia="ja-JP"/>
        </w:rPr>
        <w:lastRenderedPageBreak/>
        <w:drawing>
          <wp:inline distT="0" distB="0" distL="0" distR="0">
            <wp:extent cx="5648325" cy="4086225"/>
            <wp:effectExtent l="19050" t="0" r="9525" b="0"/>
            <wp:docPr id="5" name="Picture 5" descr="C:\Users\Nastja\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stja\Desktop\11.JPG"/>
                    <pic:cNvPicPr>
                      <a:picLocks noChangeAspect="1" noChangeArrowheads="1"/>
                    </pic:cNvPicPr>
                  </pic:nvPicPr>
                  <pic:blipFill>
                    <a:blip r:embed="rId12"/>
                    <a:srcRect/>
                    <a:stretch>
                      <a:fillRect/>
                    </a:stretch>
                  </pic:blipFill>
                  <pic:spPr bwMode="auto">
                    <a:xfrm>
                      <a:off x="0" y="0"/>
                      <a:ext cx="5648325" cy="4086225"/>
                    </a:xfrm>
                    <a:prstGeom prst="rect">
                      <a:avLst/>
                    </a:prstGeom>
                    <a:noFill/>
                    <a:ln w="9525">
                      <a:noFill/>
                      <a:miter lim="800000"/>
                      <a:headEnd/>
                      <a:tailEnd/>
                    </a:ln>
                  </pic:spPr>
                </pic:pic>
              </a:graphicData>
            </a:graphic>
          </wp:inline>
        </w:drawing>
      </w:r>
    </w:p>
    <w:p w:rsidR="00545CC0" w:rsidRDefault="00545CC0" w:rsidP="00901A6B">
      <w:pPr>
        <w:spacing w:after="0"/>
        <w:jc w:val="both"/>
        <w:rPr>
          <w:b/>
        </w:rPr>
      </w:pPr>
    </w:p>
    <w:p w:rsidR="00545CC0" w:rsidRDefault="00545CC0" w:rsidP="00545CC0">
      <w:pPr>
        <w:spacing w:after="0"/>
        <w:jc w:val="center"/>
        <w:rPr>
          <w:sz w:val="30"/>
          <w:szCs w:val="30"/>
        </w:rPr>
      </w:pPr>
      <w:r w:rsidRPr="00545CC0">
        <w:rPr>
          <w:sz w:val="30"/>
          <w:szCs w:val="30"/>
        </w:rPr>
        <w:t>RANGI</w:t>
      </w:r>
    </w:p>
    <w:p w:rsidR="00545CC0" w:rsidRDefault="00545CC0" w:rsidP="00545CC0">
      <w:pPr>
        <w:spacing w:after="0"/>
        <w:jc w:val="both"/>
      </w:pPr>
    </w:p>
    <w:p w:rsidR="00545CC0" w:rsidRDefault="00484018" w:rsidP="00484018">
      <w:pPr>
        <w:spacing w:after="0"/>
        <w:jc w:val="both"/>
      </w:pPr>
      <w:r>
        <w:t xml:space="preserve">Rangi določijo položaj posameznega </w:t>
      </w:r>
      <w:r w:rsidR="00A87932">
        <w:t>rezultata</w:t>
      </w:r>
      <w:r>
        <w:t xml:space="preserve"> glede na ostale. Poznamo več različnih vrst rangov. </w:t>
      </w:r>
      <w:r>
        <w:rPr>
          <w:b/>
        </w:rPr>
        <w:t xml:space="preserve">Absolutni rangi </w:t>
      </w:r>
      <w:r>
        <w:t xml:space="preserve">(razvrstimo jih po vrstnem redu, primerjava pa je možna samo znotraj skupine), </w:t>
      </w:r>
      <w:r>
        <w:rPr>
          <w:b/>
        </w:rPr>
        <w:t>relativni rangi</w:t>
      </w:r>
      <w:r>
        <w:t xml:space="preserve"> (</w:t>
      </w:r>
      <w:r w:rsidRPr="00484018">
        <w:rPr>
          <w:rFonts w:eastAsia="Times New Roman" w:cs="Arial"/>
        </w:rPr>
        <w:t>kolikšen del skupine je pod ali nad vrednostjo</w:t>
      </w:r>
      <w:r>
        <w:rPr>
          <w:rFonts w:eastAsia="Times New Roman" w:cs="Arial"/>
        </w:rPr>
        <w:t xml:space="preserve">), </w:t>
      </w:r>
      <w:r>
        <w:rPr>
          <w:b/>
        </w:rPr>
        <w:t xml:space="preserve"> kvantil</w:t>
      </w:r>
      <w:r>
        <w:t xml:space="preserve"> (</w:t>
      </w:r>
      <w:r w:rsidRPr="00484018">
        <w:rPr>
          <w:rFonts w:eastAsia="Times New Roman" w:cs="Arial"/>
        </w:rPr>
        <w:t>je vrednost spremenljivke pri kateri smo določali rang</w:t>
      </w:r>
      <w:r>
        <w:rPr>
          <w:rFonts w:eastAsia="Times New Roman" w:cs="Arial"/>
        </w:rPr>
        <w:t xml:space="preserve">) in </w:t>
      </w:r>
      <w:r>
        <w:rPr>
          <w:b/>
        </w:rPr>
        <w:t xml:space="preserve">kvantilni rang </w:t>
      </w:r>
      <w:r>
        <w:t>(je relativni rang).</w:t>
      </w:r>
    </w:p>
    <w:p w:rsidR="00484018" w:rsidRDefault="00484018" w:rsidP="00484018">
      <w:pPr>
        <w:spacing w:after="0"/>
        <w:jc w:val="both"/>
      </w:pPr>
    </w:p>
    <w:p w:rsidR="00484018" w:rsidRPr="003A65D6" w:rsidRDefault="002322A4" w:rsidP="002322A4">
      <w:pPr>
        <w:spacing w:after="0"/>
        <w:rPr>
          <w:rFonts w:eastAsia="Times New Roman" w:cs="Arial"/>
        </w:rPr>
      </w:pPr>
      <w:r>
        <w:rPr>
          <w:b/>
          <w:noProof/>
          <w:lang w:eastAsia="ja-JP"/>
        </w:rPr>
        <w:drawing>
          <wp:anchor distT="0" distB="0" distL="114300" distR="114300" simplePos="0" relativeHeight="251658240" behindDoc="1" locked="0" layoutInCell="1" allowOverlap="1">
            <wp:simplePos x="0" y="0"/>
            <wp:positionH relativeFrom="column">
              <wp:posOffset>1233805</wp:posOffset>
            </wp:positionH>
            <wp:positionV relativeFrom="paragraph">
              <wp:posOffset>15875</wp:posOffset>
            </wp:positionV>
            <wp:extent cx="4566920" cy="3057525"/>
            <wp:effectExtent l="19050" t="0" r="5080" b="0"/>
            <wp:wrapTight wrapText="bothSides">
              <wp:wrapPolygon edited="0">
                <wp:start x="-90" y="0"/>
                <wp:lineTo x="-90" y="21533"/>
                <wp:lineTo x="21624" y="21533"/>
                <wp:lineTo x="21624" y="0"/>
                <wp:lineTo x="-90" y="0"/>
              </wp:wrapPolygon>
            </wp:wrapTight>
            <wp:docPr id="6" name="Picture 6" descr="C:\Users\Nastja\Desktop\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stja\Desktop\404.jpg"/>
                    <pic:cNvPicPr>
                      <a:picLocks noChangeAspect="1" noChangeArrowheads="1"/>
                    </pic:cNvPicPr>
                  </pic:nvPicPr>
                  <pic:blipFill>
                    <a:blip r:embed="rId13"/>
                    <a:srcRect/>
                    <a:stretch>
                      <a:fillRect/>
                    </a:stretch>
                  </pic:blipFill>
                  <pic:spPr bwMode="auto">
                    <a:xfrm>
                      <a:off x="0" y="0"/>
                      <a:ext cx="4566920" cy="3057525"/>
                    </a:xfrm>
                    <a:prstGeom prst="rect">
                      <a:avLst/>
                    </a:prstGeom>
                    <a:noFill/>
                    <a:ln w="9525">
                      <a:noFill/>
                      <a:miter lim="800000"/>
                      <a:headEnd/>
                      <a:tailEnd/>
                    </a:ln>
                  </pic:spPr>
                </pic:pic>
              </a:graphicData>
            </a:graphic>
          </wp:anchor>
        </w:drawing>
      </w:r>
      <w:r w:rsidR="003A65D6">
        <w:rPr>
          <w:b/>
        </w:rPr>
        <w:t>Kvantilni rangi (P)</w:t>
      </w:r>
      <w:r w:rsidR="003A65D6">
        <w:t xml:space="preserve"> razdelijo podatke na več delov, višje vrednosti pomenijo višji položaj rezultata, nižje vrednosti pa nižji položaj. Obstajajo 4 različni kvantilni rangi polovice, kvartili, decili in centili.</w:t>
      </w:r>
    </w:p>
    <w:p w:rsidR="00484018" w:rsidRDefault="00484018" w:rsidP="00545CC0">
      <w:pPr>
        <w:spacing w:after="0"/>
        <w:jc w:val="both"/>
      </w:pPr>
    </w:p>
    <w:p w:rsidR="002322A4" w:rsidRDefault="002322A4" w:rsidP="00545CC0">
      <w:pPr>
        <w:spacing w:after="0"/>
        <w:jc w:val="both"/>
      </w:pPr>
    </w:p>
    <w:p w:rsidR="002322A4" w:rsidRDefault="002322A4" w:rsidP="00545CC0">
      <w:pPr>
        <w:spacing w:after="0"/>
        <w:jc w:val="both"/>
      </w:pPr>
    </w:p>
    <w:p w:rsidR="002322A4" w:rsidRDefault="002322A4" w:rsidP="00545CC0">
      <w:pPr>
        <w:spacing w:after="0"/>
        <w:jc w:val="both"/>
      </w:pPr>
    </w:p>
    <w:p w:rsidR="002322A4" w:rsidRDefault="002322A4" w:rsidP="00545CC0">
      <w:pPr>
        <w:spacing w:after="0"/>
        <w:jc w:val="both"/>
      </w:pPr>
      <w:r>
        <w:lastRenderedPageBreak/>
        <w:t>Primeri kvantilnih rangiov:</w:t>
      </w:r>
    </w:p>
    <w:p w:rsidR="002322A4" w:rsidRDefault="002322A4" w:rsidP="00545CC0">
      <w:pPr>
        <w:spacing w:after="0"/>
        <w:jc w:val="both"/>
      </w:pPr>
      <w:r>
        <w:rPr>
          <w:b/>
        </w:rPr>
        <w:t>Mediana</w:t>
      </w:r>
      <w:r>
        <w:t xml:space="preserve"> </w:t>
      </w:r>
      <w:r>
        <w:sym w:font="Wingdings" w:char="F0E0"/>
      </w:r>
      <w:r>
        <w:t xml:space="preserve"> Me = polovica je nižjih vrednosti, polovice višjih</w:t>
      </w:r>
    </w:p>
    <w:p w:rsidR="002322A4" w:rsidRDefault="002322A4" w:rsidP="00545CC0">
      <w:pPr>
        <w:spacing w:after="0"/>
        <w:jc w:val="both"/>
      </w:pPr>
      <w:r>
        <w:rPr>
          <w:b/>
        </w:rPr>
        <w:t>Kvartil</w:t>
      </w:r>
      <w:r>
        <w:t xml:space="preserve"> </w:t>
      </w:r>
      <w:r>
        <w:sym w:font="Wingdings" w:char="F0E0"/>
      </w:r>
      <w:r>
        <w:t xml:space="preserve"> Q1 = četrtina je nižjih vrednosti, tri četrtine pa višjih</w:t>
      </w:r>
    </w:p>
    <w:p w:rsidR="002322A4" w:rsidRDefault="002322A4" w:rsidP="00545CC0">
      <w:pPr>
        <w:spacing w:after="0"/>
        <w:jc w:val="both"/>
      </w:pPr>
      <w:r>
        <w:rPr>
          <w:b/>
        </w:rPr>
        <w:t xml:space="preserve">Decili </w:t>
      </w:r>
      <w:r w:rsidRPr="002322A4">
        <w:rPr>
          <w:b/>
        </w:rPr>
        <w:sym w:font="Wingdings" w:char="F0E0"/>
      </w:r>
      <w:r w:rsidR="00D27273">
        <w:rPr>
          <w:b/>
        </w:rPr>
        <w:t xml:space="preserve"> </w:t>
      </w:r>
      <w:r w:rsidR="00D27273">
        <w:t>D6 = šest desetin je nižjih vrednosti, štiri desetine pa višjih</w:t>
      </w:r>
    </w:p>
    <w:p w:rsidR="00D27273" w:rsidRDefault="00D27273" w:rsidP="00545CC0">
      <w:pPr>
        <w:spacing w:after="0"/>
        <w:jc w:val="both"/>
      </w:pPr>
      <w:r>
        <w:rPr>
          <w:b/>
        </w:rPr>
        <w:t xml:space="preserve">Centil </w:t>
      </w:r>
      <w:r w:rsidRPr="00D27273">
        <w:rPr>
          <w:b/>
        </w:rPr>
        <w:sym w:font="Wingdings" w:char="F0E0"/>
      </w:r>
      <w:r>
        <w:rPr>
          <w:b/>
        </w:rPr>
        <w:t xml:space="preserve"> </w:t>
      </w:r>
      <w:r>
        <w:t>C85 = 85% je nižjih vrednosti, 15% pa višjih</w:t>
      </w:r>
    </w:p>
    <w:p w:rsidR="00D27273" w:rsidRDefault="00D27273" w:rsidP="00545CC0">
      <w:pPr>
        <w:spacing w:after="0"/>
        <w:jc w:val="both"/>
      </w:pPr>
    </w:p>
    <w:p w:rsidR="00D27273" w:rsidRDefault="00D27273" w:rsidP="00D27273">
      <w:pPr>
        <w:spacing w:after="0"/>
        <w:jc w:val="center"/>
        <w:rPr>
          <w:sz w:val="30"/>
          <w:szCs w:val="30"/>
        </w:rPr>
      </w:pPr>
      <w:r>
        <w:rPr>
          <w:sz w:val="30"/>
          <w:szCs w:val="30"/>
        </w:rPr>
        <w:t>DOLOČANJE KVANTILNIH RANGOV</w:t>
      </w:r>
    </w:p>
    <w:p w:rsidR="00D27273" w:rsidRDefault="00D27273" w:rsidP="00D27273">
      <w:pPr>
        <w:spacing w:after="0"/>
        <w:jc w:val="both"/>
      </w:pPr>
    </w:p>
    <w:p w:rsidR="00D27273" w:rsidRDefault="00D27273" w:rsidP="006B5823">
      <w:pPr>
        <w:spacing w:after="0"/>
        <w:jc w:val="center"/>
      </w:pPr>
      <w:r>
        <w:rPr>
          <w:noProof/>
          <w:lang w:eastAsia="ja-JP"/>
        </w:rPr>
        <w:drawing>
          <wp:inline distT="0" distB="0" distL="0" distR="0">
            <wp:extent cx="4819650" cy="3127985"/>
            <wp:effectExtent l="19050" t="0" r="0" b="0"/>
            <wp:docPr id="7" name="Picture 7" descr="C:\Users\Nastja\Desktop\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stja\Desktop\555.JPG"/>
                    <pic:cNvPicPr>
                      <a:picLocks noChangeAspect="1" noChangeArrowheads="1"/>
                    </pic:cNvPicPr>
                  </pic:nvPicPr>
                  <pic:blipFill>
                    <a:blip r:embed="rId14"/>
                    <a:srcRect/>
                    <a:stretch>
                      <a:fillRect/>
                    </a:stretch>
                  </pic:blipFill>
                  <pic:spPr bwMode="auto">
                    <a:xfrm>
                      <a:off x="0" y="0"/>
                      <a:ext cx="4819650" cy="3127985"/>
                    </a:xfrm>
                    <a:prstGeom prst="rect">
                      <a:avLst/>
                    </a:prstGeom>
                    <a:noFill/>
                    <a:ln w="9525">
                      <a:noFill/>
                      <a:miter lim="800000"/>
                      <a:headEnd/>
                      <a:tailEnd/>
                    </a:ln>
                  </pic:spPr>
                </pic:pic>
              </a:graphicData>
            </a:graphic>
          </wp:inline>
        </w:drawing>
      </w:r>
    </w:p>
    <w:p w:rsidR="006B5823" w:rsidRDefault="006B5823" w:rsidP="00D27273">
      <w:pPr>
        <w:spacing w:after="0"/>
        <w:jc w:val="both"/>
      </w:pPr>
    </w:p>
    <w:p w:rsidR="006B5823" w:rsidRDefault="006B5823" w:rsidP="006B5823">
      <w:pPr>
        <w:spacing w:after="0"/>
        <w:jc w:val="center"/>
        <w:rPr>
          <w:sz w:val="30"/>
          <w:szCs w:val="30"/>
        </w:rPr>
      </w:pPr>
      <w:r>
        <w:rPr>
          <w:sz w:val="30"/>
          <w:szCs w:val="30"/>
        </w:rPr>
        <w:t>DOLOČANJE KVANTILOV</w:t>
      </w:r>
    </w:p>
    <w:p w:rsidR="006B5823" w:rsidRDefault="006B5823" w:rsidP="006B5823">
      <w:pPr>
        <w:spacing w:after="0"/>
        <w:jc w:val="both"/>
      </w:pPr>
    </w:p>
    <w:p w:rsidR="006B5823" w:rsidRDefault="006B5823" w:rsidP="006B5823">
      <w:pPr>
        <w:spacing w:after="0"/>
        <w:jc w:val="center"/>
      </w:pPr>
      <w:r>
        <w:rPr>
          <w:noProof/>
          <w:lang w:eastAsia="ja-JP"/>
        </w:rPr>
        <w:drawing>
          <wp:inline distT="0" distB="0" distL="0" distR="0">
            <wp:extent cx="4819650" cy="2756362"/>
            <wp:effectExtent l="19050" t="0" r="0" b="0"/>
            <wp:docPr id="8" name="Picture 8" descr="C:\Users\Nastja\Desktop\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stja\Desktop\555.JPG"/>
                    <pic:cNvPicPr>
                      <a:picLocks noChangeAspect="1" noChangeArrowheads="1"/>
                    </pic:cNvPicPr>
                  </pic:nvPicPr>
                  <pic:blipFill>
                    <a:blip r:embed="rId15"/>
                    <a:srcRect/>
                    <a:stretch>
                      <a:fillRect/>
                    </a:stretch>
                  </pic:blipFill>
                  <pic:spPr bwMode="auto">
                    <a:xfrm>
                      <a:off x="0" y="0"/>
                      <a:ext cx="4819650" cy="2756362"/>
                    </a:xfrm>
                    <a:prstGeom prst="rect">
                      <a:avLst/>
                    </a:prstGeom>
                    <a:noFill/>
                    <a:ln w="9525">
                      <a:noFill/>
                      <a:miter lim="800000"/>
                      <a:headEnd/>
                      <a:tailEnd/>
                    </a:ln>
                  </pic:spPr>
                </pic:pic>
              </a:graphicData>
            </a:graphic>
          </wp:inline>
        </w:drawing>
      </w:r>
    </w:p>
    <w:p w:rsidR="008B48A6" w:rsidRDefault="008B48A6" w:rsidP="006B5823">
      <w:pPr>
        <w:spacing w:after="0"/>
        <w:jc w:val="center"/>
      </w:pPr>
    </w:p>
    <w:p w:rsidR="008B48A6" w:rsidRDefault="008B48A6" w:rsidP="006B5823">
      <w:pPr>
        <w:spacing w:after="0"/>
        <w:jc w:val="center"/>
      </w:pPr>
    </w:p>
    <w:p w:rsidR="008B48A6" w:rsidRDefault="008B48A6" w:rsidP="006B5823">
      <w:pPr>
        <w:spacing w:after="0"/>
        <w:jc w:val="center"/>
      </w:pPr>
    </w:p>
    <w:p w:rsidR="008B48A6" w:rsidRDefault="008B48A6" w:rsidP="006B5823">
      <w:pPr>
        <w:spacing w:after="0"/>
        <w:jc w:val="center"/>
        <w:rPr>
          <w:sz w:val="30"/>
          <w:szCs w:val="30"/>
        </w:rPr>
      </w:pPr>
      <w:r>
        <w:rPr>
          <w:sz w:val="30"/>
          <w:szCs w:val="30"/>
        </w:rPr>
        <w:lastRenderedPageBreak/>
        <w:t>MERE SREDNJIH VREDNOSTI</w:t>
      </w:r>
    </w:p>
    <w:p w:rsidR="004A2ECE" w:rsidRDefault="004A2ECE" w:rsidP="004A2ECE">
      <w:pPr>
        <w:spacing w:after="0"/>
        <w:jc w:val="both"/>
      </w:pPr>
    </w:p>
    <w:p w:rsidR="004A2ECE" w:rsidRDefault="004A2ECE" w:rsidP="004A2ECE">
      <w:pPr>
        <w:spacing w:after="0"/>
        <w:jc w:val="both"/>
      </w:pPr>
      <w:r>
        <w:t>Ko želimo primerjati množice med seboj, uporabimo mede rednjih vrednosti (mediana – Me, modus – Mo in aritmetična sredina – M). Mediana razdeli podatke na polovico; z modiano iščemo vrednosr z najvišjo frekvenco; z aritmetično sredino izračunamo povprečno vrednost.</w:t>
      </w:r>
    </w:p>
    <w:p w:rsidR="004A2ECE" w:rsidRDefault="004A2ECE" w:rsidP="004A2ECE">
      <w:pPr>
        <w:spacing w:after="0"/>
        <w:jc w:val="both"/>
      </w:pPr>
    </w:p>
    <w:p w:rsidR="007138DE" w:rsidRDefault="004A2ECE" w:rsidP="004A2ECE">
      <w:pPr>
        <w:spacing w:after="0"/>
        <w:jc w:val="both"/>
      </w:pPr>
      <w:r>
        <w:rPr>
          <w:b/>
        </w:rPr>
        <w:t>Mediana</w:t>
      </w:r>
      <w:r>
        <w:t xml:space="preserve"> je srednja vrednost po položaju.</w:t>
      </w:r>
      <w:r w:rsidR="007138DE">
        <w:t xml:space="preserve"> Ni občutljiva za skrajnosti, ko imamo velika odstopanja med visokimi in nizkimi vrednosti.  Določamo jih pri lihem in sodem številu podatkov. Ker ne upoštevamo vseh vrednosti, primerjava med množicami ni mogoča.</w:t>
      </w:r>
    </w:p>
    <w:p w:rsidR="007138DE" w:rsidRDefault="007138DE" w:rsidP="004A2ECE">
      <w:pPr>
        <w:spacing w:after="0"/>
        <w:jc w:val="both"/>
      </w:pPr>
    </w:p>
    <w:p w:rsidR="007138DE" w:rsidRPr="007138DE" w:rsidRDefault="007138DE" w:rsidP="007138DE">
      <w:pPr>
        <w:jc w:val="both"/>
        <w:rPr>
          <w:rFonts w:ascii="Arial" w:eastAsia="Times New Roman" w:hAnsi="Arial" w:cs="Arial"/>
          <w:sz w:val="48"/>
          <w:szCs w:val="48"/>
        </w:rPr>
      </w:pPr>
      <w:r>
        <w:rPr>
          <w:b/>
        </w:rPr>
        <w:t>Modus</w:t>
      </w:r>
      <w:r>
        <w:t xml:space="preserve"> je najpogostejša </w:t>
      </w:r>
      <w:r w:rsidRPr="007138DE">
        <w:rPr>
          <w:rFonts w:eastAsia="Times New Roman" w:cs="Arial"/>
        </w:rPr>
        <w:t xml:space="preserve">vrednost </w:t>
      </w:r>
      <w:r>
        <w:rPr>
          <w:rFonts w:eastAsia="Times New Roman" w:cs="Arial"/>
        </w:rPr>
        <w:t xml:space="preserve">- </w:t>
      </w:r>
      <w:r w:rsidRPr="007138DE">
        <w:rPr>
          <w:rFonts w:eastAsia="Times New Roman" w:cs="Arial"/>
        </w:rPr>
        <w:t>vrednosti spremenljivke so najbolj zgoščene</w:t>
      </w:r>
      <w:r>
        <w:rPr>
          <w:rFonts w:eastAsia="Times New Roman" w:cs="Arial"/>
        </w:rPr>
        <w:t>.</w:t>
      </w:r>
      <w:r w:rsidRPr="007138DE">
        <w:rPr>
          <w:rFonts w:eastAsia="Times New Roman" w:cs="Arial"/>
        </w:rPr>
        <w:t xml:space="preserve"> Je ne računamo, jo samo določimo</w:t>
      </w:r>
      <w:r>
        <w:rPr>
          <w:rFonts w:eastAsia="Times New Roman" w:cs="Arial"/>
        </w:rPr>
        <w:t xml:space="preserve">. Lahko imamo eno-, dvo-, večmodalne porazdelitev, glede na število modusov. Tudi na modus skrajne vrednosti ne vplivajo. </w:t>
      </w:r>
      <w:r>
        <w:t>Ker ne upoštevamo vseh vrednosti, primerjava med množicami ni mogoča.</w:t>
      </w:r>
    </w:p>
    <w:p w:rsidR="004A2ECE" w:rsidRDefault="00BF696C" w:rsidP="004A2ECE">
      <w:pPr>
        <w:spacing w:after="0"/>
        <w:jc w:val="both"/>
      </w:pPr>
      <w:r>
        <w:rPr>
          <w:b/>
        </w:rPr>
        <w:t>Aritmetična sredina (povprečje)</w:t>
      </w:r>
      <w:r>
        <w:t xml:space="preserve"> je seštevek vseh rednosti, ki ga delimo s številom vrednosti. Je občutljiv za skrajne vrednosti. Ker upošteva vse vrednosti jo lahko uporabimo za primerjavo med množicami.</w:t>
      </w:r>
    </w:p>
    <w:p w:rsidR="00BF696C" w:rsidRDefault="00BF696C" w:rsidP="004A2ECE">
      <w:pPr>
        <w:spacing w:after="0"/>
        <w:jc w:val="both"/>
      </w:pPr>
    </w:p>
    <w:p w:rsidR="00BF696C" w:rsidRDefault="00BF696C" w:rsidP="004A2ECE">
      <w:pPr>
        <w:spacing w:after="0"/>
        <w:jc w:val="both"/>
      </w:pPr>
      <w:r>
        <w:t>PRIMER 1: Izmisli si podatke, s katerimi lahko izračunaš vse 3 mere srednjih vrednosti.</w:t>
      </w:r>
    </w:p>
    <w:p w:rsidR="00BF696C" w:rsidRDefault="00BF696C" w:rsidP="004A2ECE">
      <w:pPr>
        <w:spacing w:after="0"/>
        <w:jc w:val="both"/>
      </w:pPr>
    </w:p>
    <w:tbl>
      <w:tblPr>
        <w:tblStyle w:val="Tabelamrea"/>
        <w:tblW w:w="0" w:type="auto"/>
        <w:tblLook w:val="04A0" w:firstRow="1" w:lastRow="0" w:firstColumn="1" w:lastColumn="0" w:noHBand="0" w:noVBand="1"/>
      </w:tblPr>
      <w:tblGrid>
        <w:gridCol w:w="581"/>
        <w:gridCol w:w="581"/>
        <w:gridCol w:w="581"/>
        <w:gridCol w:w="581"/>
        <w:gridCol w:w="581"/>
        <w:gridCol w:w="581"/>
        <w:gridCol w:w="580"/>
        <w:gridCol w:w="580"/>
        <w:gridCol w:w="580"/>
        <w:gridCol w:w="580"/>
        <w:gridCol w:w="580"/>
        <w:gridCol w:w="580"/>
        <w:gridCol w:w="580"/>
        <w:gridCol w:w="580"/>
        <w:gridCol w:w="581"/>
        <w:gridCol w:w="581"/>
      </w:tblGrid>
      <w:tr w:rsidR="00BF696C" w:rsidTr="00BF696C">
        <w:tc>
          <w:tcPr>
            <w:tcW w:w="581" w:type="dxa"/>
          </w:tcPr>
          <w:p w:rsidR="00BF696C" w:rsidRDefault="00BF696C" w:rsidP="004A2ECE">
            <w:pPr>
              <w:jc w:val="both"/>
            </w:pPr>
            <w:r>
              <w:t>X</w:t>
            </w:r>
          </w:p>
        </w:tc>
        <w:tc>
          <w:tcPr>
            <w:tcW w:w="581" w:type="dxa"/>
          </w:tcPr>
          <w:p w:rsidR="00BF696C" w:rsidRDefault="00BF696C" w:rsidP="004A2ECE">
            <w:pPr>
              <w:jc w:val="both"/>
            </w:pPr>
            <w:r>
              <w:t>8</w:t>
            </w:r>
          </w:p>
        </w:tc>
        <w:tc>
          <w:tcPr>
            <w:tcW w:w="581" w:type="dxa"/>
          </w:tcPr>
          <w:p w:rsidR="00BF696C" w:rsidRDefault="00BF696C" w:rsidP="004A2ECE">
            <w:pPr>
              <w:jc w:val="both"/>
            </w:pPr>
            <w:r>
              <w:t>9</w:t>
            </w:r>
          </w:p>
        </w:tc>
        <w:tc>
          <w:tcPr>
            <w:tcW w:w="581" w:type="dxa"/>
          </w:tcPr>
          <w:p w:rsidR="00BF696C" w:rsidRDefault="00BF696C" w:rsidP="004A2ECE">
            <w:pPr>
              <w:jc w:val="both"/>
            </w:pPr>
            <w:r>
              <w:t>10</w:t>
            </w:r>
          </w:p>
        </w:tc>
        <w:tc>
          <w:tcPr>
            <w:tcW w:w="581" w:type="dxa"/>
          </w:tcPr>
          <w:p w:rsidR="00BF696C" w:rsidRDefault="00BF696C" w:rsidP="004A2ECE">
            <w:pPr>
              <w:jc w:val="both"/>
            </w:pPr>
            <w:r>
              <w:t>10</w:t>
            </w:r>
          </w:p>
        </w:tc>
        <w:tc>
          <w:tcPr>
            <w:tcW w:w="581" w:type="dxa"/>
          </w:tcPr>
          <w:p w:rsidR="00BF696C" w:rsidRDefault="00BF696C" w:rsidP="004A2ECE">
            <w:pPr>
              <w:jc w:val="both"/>
            </w:pPr>
            <w:r>
              <w:t>10</w:t>
            </w:r>
          </w:p>
        </w:tc>
        <w:tc>
          <w:tcPr>
            <w:tcW w:w="580" w:type="dxa"/>
          </w:tcPr>
          <w:p w:rsidR="00BF696C" w:rsidRDefault="00BF696C" w:rsidP="004A2ECE">
            <w:pPr>
              <w:jc w:val="both"/>
            </w:pPr>
            <w:r>
              <w:t>10</w:t>
            </w:r>
          </w:p>
        </w:tc>
        <w:tc>
          <w:tcPr>
            <w:tcW w:w="580" w:type="dxa"/>
          </w:tcPr>
          <w:p w:rsidR="00BF696C" w:rsidRDefault="00BF696C" w:rsidP="004A2ECE">
            <w:pPr>
              <w:jc w:val="both"/>
            </w:pPr>
            <w:r>
              <w:t>11</w:t>
            </w:r>
          </w:p>
        </w:tc>
        <w:tc>
          <w:tcPr>
            <w:tcW w:w="580" w:type="dxa"/>
          </w:tcPr>
          <w:p w:rsidR="00BF696C" w:rsidRDefault="00BF696C" w:rsidP="004A2ECE">
            <w:pPr>
              <w:jc w:val="both"/>
            </w:pPr>
            <w:r>
              <w:t>15</w:t>
            </w:r>
          </w:p>
        </w:tc>
        <w:tc>
          <w:tcPr>
            <w:tcW w:w="580" w:type="dxa"/>
          </w:tcPr>
          <w:p w:rsidR="00BF696C" w:rsidRDefault="00BF696C" w:rsidP="004A2ECE">
            <w:pPr>
              <w:jc w:val="both"/>
            </w:pPr>
            <w:r>
              <w:t>15</w:t>
            </w:r>
          </w:p>
        </w:tc>
        <w:tc>
          <w:tcPr>
            <w:tcW w:w="580" w:type="dxa"/>
          </w:tcPr>
          <w:p w:rsidR="00BF696C" w:rsidRDefault="00BF696C" w:rsidP="004A2ECE">
            <w:pPr>
              <w:jc w:val="both"/>
            </w:pPr>
            <w:r>
              <w:t>17</w:t>
            </w:r>
          </w:p>
        </w:tc>
        <w:tc>
          <w:tcPr>
            <w:tcW w:w="580" w:type="dxa"/>
          </w:tcPr>
          <w:p w:rsidR="00BF696C" w:rsidRDefault="00BF696C" w:rsidP="004A2ECE">
            <w:pPr>
              <w:jc w:val="both"/>
            </w:pPr>
            <w:r>
              <w:t>20</w:t>
            </w:r>
          </w:p>
        </w:tc>
        <w:tc>
          <w:tcPr>
            <w:tcW w:w="580" w:type="dxa"/>
          </w:tcPr>
          <w:p w:rsidR="00BF696C" w:rsidRDefault="00BF696C" w:rsidP="004A2ECE">
            <w:pPr>
              <w:jc w:val="both"/>
            </w:pPr>
            <w:r>
              <w:t>21</w:t>
            </w:r>
          </w:p>
        </w:tc>
        <w:tc>
          <w:tcPr>
            <w:tcW w:w="580" w:type="dxa"/>
          </w:tcPr>
          <w:p w:rsidR="00BF696C" w:rsidRDefault="00BF696C" w:rsidP="004A2ECE">
            <w:pPr>
              <w:jc w:val="both"/>
            </w:pPr>
            <w:r>
              <w:t>22</w:t>
            </w:r>
          </w:p>
        </w:tc>
        <w:tc>
          <w:tcPr>
            <w:tcW w:w="581" w:type="dxa"/>
          </w:tcPr>
          <w:p w:rsidR="00BF696C" w:rsidRDefault="00BF696C" w:rsidP="004A2ECE">
            <w:pPr>
              <w:jc w:val="both"/>
            </w:pPr>
            <w:r>
              <w:t>22</w:t>
            </w:r>
          </w:p>
        </w:tc>
        <w:tc>
          <w:tcPr>
            <w:tcW w:w="581" w:type="dxa"/>
          </w:tcPr>
          <w:p w:rsidR="00BF696C" w:rsidRDefault="00BF696C" w:rsidP="004A2ECE">
            <w:pPr>
              <w:jc w:val="both"/>
            </w:pPr>
            <w:r>
              <w:t>22</w:t>
            </w:r>
          </w:p>
        </w:tc>
      </w:tr>
    </w:tbl>
    <w:p w:rsidR="00BF696C" w:rsidRDefault="00BF696C" w:rsidP="004A2ECE">
      <w:pPr>
        <w:spacing w:after="0"/>
        <w:jc w:val="both"/>
      </w:pPr>
      <w:r>
        <w:t>Me=15; Mo=10; M=14.8</w:t>
      </w:r>
    </w:p>
    <w:p w:rsidR="00BF696C" w:rsidRDefault="00BF696C" w:rsidP="004A2ECE">
      <w:pPr>
        <w:spacing w:after="0"/>
        <w:jc w:val="both"/>
      </w:pPr>
    </w:p>
    <w:p w:rsidR="00BF696C" w:rsidRDefault="00BF696C" w:rsidP="004A2ECE">
      <w:pPr>
        <w:spacing w:after="0"/>
        <w:jc w:val="both"/>
      </w:pPr>
      <w:r>
        <w:t>PRIMER 2: Primerjaj med seboj podatke moške (10 oseb) in ženske (10 oseb) skupine v tem, koliko porabijo v tehnični trgovini.</w:t>
      </w:r>
    </w:p>
    <w:p w:rsidR="00BF696C" w:rsidRDefault="00BF696C" w:rsidP="004A2ECE">
      <w:pPr>
        <w:spacing w:after="0"/>
        <w:jc w:val="both"/>
      </w:pPr>
    </w:p>
    <w:tbl>
      <w:tblPr>
        <w:tblStyle w:val="Tabelamrea"/>
        <w:tblW w:w="0" w:type="auto"/>
        <w:tblLook w:val="04A0" w:firstRow="1" w:lastRow="0" w:firstColumn="1" w:lastColumn="0" w:noHBand="0" w:noVBand="1"/>
      </w:tblPr>
      <w:tblGrid>
        <w:gridCol w:w="845"/>
        <w:gridCol w:w="845"/>
        <w:gridCol w:w="844"/>
        <w:gridCol w:w="844"/>
        <w:gridCol w:w="844"/>
        <w:gridCol w:w="844"/>
        <w:gridCol w:w="844"/>
        <w:gridCol w:w="844"/>
        <w:gridCol w:w="844"/>
        <w:gridCol w:w="845"/>
        <w:gridCol w:w="845"/>
      </w:tblGrid>
      <w:tr w:rsidR="00BF696C" w:rsidTr="00BF696C">
        <w:tc>
          <w:tcPr>
            <w:tcW w:w="845" w:type="dxa"/>
          </w:tcPr>
          <w:p w:rsidR="00BF696C" w:rsidRDefault="00BF696C" w:rsidP="004A2ECE">
            <w:pPr>
              <w:jc w:val="both"/>
            </w:pPr>
            <w:r>
              <w:t>M</w:t>
            </w:r>
          </w:p>
        </w:tc>
        <w:tc>
          <w:tcPr>
            <w:tcW w:w="845" w:type="dxa"/>
          </w:tcPr>
          <w:p w:rsidR="00BF696C" w:rsidRDefault="00BF696C" w:rsidP="004A2ECE">
            <w:pPr>
              <w:jc w:val="both"/>
            </w:pPr>
            <w:r>
              <w:t>25</w:t>
            </w:r>
          </w:p>
        </w:tc>
        <w:tc>
          <w:tcPr>
            <w:tcW w:w="844" w:type="dxa"/>
          </w:tcPr>
          <w:p w:rsidR="00BF696C" w:rsidRDefault="00BF696C" w:rsidP="004A2ECE">
            <w:pPr>
              <w:jc w:val="both"/>
            </w:pPr>
            <w:r>
              <w:t>30</w:t>
            </w:r>
          </w:p>
        </w:tc>
        <w:tc>
          <w:tcPr>
            <w:tcW w:w="844" w:type="dxa"/>
          </w:tcPr>
          <w:p w:rsidR="00BF696C" w:rsidRDefault="00BF696C" w:rsidP="004A2ECE">
            <w:pPr>
              <w:jc w:val="both"/>
            </w:pPr>
            <w:r>
              <w:t>40</w:t>
            </w:r>
          </w:p>
        </w:tc>
        <w:tc>
          <w:tcPr>
            <w:tcW w:w="844" w:type="dxa"/>
          </w:tcPr>
          <w:p w:rsidR="00BF696C" w:rsidRDefault="00BF696C" w:rsidP="004A2ECE">
            <w:pPr>
              <w:jc w:val="both"/>
            </w:pPr>
            <w:r>
              <w:t>50</w:t>
            </w:r>
          </w:p>
        </w:tc>
        <w:tc>
          <w:tcPr>
            <w:tcW w:w="844" w:type="dxa"/>
          </w:tcPr>
          <w:p w:rsidR="00BF696C" w:rsidRDefault="00BF696C" w:rsidP="004A2ECE">
            <w:pPr>
              <w:jc w:val="both"/>
            </w:pPr>
            <w:r>
              <w:t>50</w:t>
            </w:r>
          </w:p>
        </w:tc>
        <w:tc>
          <w:tcPr>
            <w:tcW w:w="844" w:type="dxa"/>
          </w:tcPr>
          <w:p w:rsidR="00BF696C" w:rsidRDefault="00BF696C" w:rsidP="004A2ECE">
            <w:pPr>
              <w:jc w:val="both"/>
            </w:pPr>
            <w:r>
              <w:t>50</w:t>
            </w:r>
          </w:p>
        </w:tc>
        <w:tc>
          <w:tcPr>
            <w:tcW w:w="844" w:type="dxa"/>
          </w:tcPr>
          <w:p w:rsidR="00BF696C" w:rsidRDefault="00BF696C" w:rsidP="004A2ECE">
            <w:pPr>
              <w:jc w:val="both"/>
            </w:pPr>
            <w:r>
              <w:t>51</w:t>
            </w:r>
          </w:p>
        </w:tc>
        <w:tc>
          <w:tcPr>
            <w:tcW w:w="844" w:type="dxa"/>
          </w:tcPr>
          <w:p w:rsidR="00BF696C" w:rsidRDefault="00BF696C" w:rsidP="004A2ECE">
            <w:pPr>
              <w:jc w:val="both"/>
            </w:pPr>
            <w:r>
              <w:t>55</w:t>
            </w:r>
          </w:p>
        </w:tc>
        <w:tc>
          <w:tcPr>
            <w:tcW w:w="845" w:type="dxa"/>
          </w:tcPr>
          <w:p w:rsidR="00BF696C" w:rsidRDefault="00BF696C" w:rsidP="004A2ECE">
            <w:pPr>
              <w:jc w:val="both"/>
            </w:pPr>
            <w:r>
              <w:t>65</w:t>
            </w:r>
          </w:p>
        </w:tc>
        <w:tc>
          <w:tcPr>
            <w:tcW w:w="845" w:type="dxa"/>
          </w:tcPr>
          <w:p w:rsidR="00BF696C" w:rsidRDefault="00BF696C" w:rsidP="004A2ECE">
            <w:pPr>
              <w:jc w:val="both"/>
            </w:pPr>
            <w:r>
              <w:t>70</w:t>
            </w:r>
          </w:p>
        </w:tc>
      </w:tr>
      <w:tr w:rsidR="00BF696C" w:rsidTr="00BF696C">
        <w:tc>
          <w:tcPr>
            <w:tcW w:w="845" w:type="dxa"/>
          </w:tcPr>
          <w:p w:rsidR="00BF696C" w:rsidRDefault="00BF696C" w:rsidP="004A2ECE">
            <w:pPr>
              <w:jc w:val="both"/>
            </w:pPr>
            <w:r>
              <w:t>Ž</w:t>
            </w:r>
          </w:p>
        </w:tc>
        <w:tc>
          <w:tcPr>
            <w:tcW w:w="845" w:type="dxa"/>
          </w:tcPr>
          <w:p w:rsidR="00BF696C" w:rsidRDefault="00BF696C" w:rsidP="004A2ECE">
            <w:pPr>
              <w:jc w:val="both"/>
            </w:pPr>
            <w:r>
              <w:t>25</w:t>
            </w:r>
          </w:p>
        </w:tc>
        <w:tc>
          <w:tcPr>
            <w:tcW w:w="844" w:type="dxa"/>
          </w:tcPr>
          <w:p w:rsidR="00BF696C" w:rsidRDefault="00BF696C" w:rsidP="004A2ECE">
            <w:pPr>
              <w:jc w:val="both"/>
            </w:pPr>
            <w:r>
              <w:t>25</w:t>
            </w:r>
          </w:p>
        </w:tc>
        <w:tc>
          <w:tcPr>
            <w:tcW w:w="844" w:type="dxa"/>
          </w:tcPr>
          <w:p w:rsidR="00BF696C" w:rsidRDefault="00BF696C" w:rsidP="004A2ECE">
            <w:pPr>
              <w:jc w:val="both"/>
            </w:pPr>
            <w:r>
              <w:t>25</w:t>
            </w:r>
          </w:p>
        </w:tc>
        <w:tc>
          <w:tcPr>
            <w:tcW w:w="844" w:type="dxa"/>
          </w:tcPr>
          <w:p w:rsidR="00BF696C" w:rsidRDefault="00BF696C" w:rsidP="004A2ECE">
            <w:pPr>
              <w:jc w:val="both"/>
            </w:pPr>
            <w:r>
              <w:t>28</w:t>
            </w:r>
          </w:p>
        </w:tc>
        <w:tc>
          <w:tcPr>
            <w:tcW w:w="844" w:type="dxa"/>
          </w:tcPr>
          <w:p w:rsidR="00BF696C" w:rsidRDefault="00BF696C" w:rsidP="004A2ECE">
            <w:pPr>
              <w:jc w:val="both"/>
            </w:pPr>
            <w:r>
              <w:t>30</w:t>
            </w:r>
          </w:p>
        </w:tc>
        <w:tc>
          <w:tcPr>
            <w:tcW w:w="844" w:type="dxa"/>
          </w:tcPr>
          <w:p w:rsidR="00BF696C" w:rsidRDefault="00BF696C" w:rsidP="004A2ECE">
            <w:pPr>
              <w:jc w:val="both"/>
            </w:pPr>
            <w:r>
              <w:t>31</w:t>
            </w:r>
          </w:p>
        </w:tc>
        <w:tc>
          <w:tcPr>
            <w:tcW w:w="844" w:type="dxa"/>
          </w:tcPr>
          <w:p w:rsidR="00BF696C" w:rsidRDefault="00BF696C" w:rsidP="004A2ECE">
            <w:pPr>
              <w:jc w:val="both"/>
            </w:pPr>
            <w:r>
              <w:t>32</w:t>
            </w:r>
          </w:p>
        </w:tc>
        <w:tc>
          <w:tcPr>
            <w:tcW w:w="844" w:type="dxa"/>
          </w:tcPr>
          <w:p w:rsidR="00BF696C" w:rsidRDefault="00BF696C" w:rsidP="004A2ECE">
            <w:pPr>
              <w:jc w:val="both"/>
            </w:pPr>
            <w:r>
              <w:t>40</w:t>
            </w:r>
          </w:p>
        </w:tc>
        <w:tc>
          <w:tcPr>
            <w:tcW w:w="845" w:type="dxa"/>
          </w:tcPr>
          <w:p w:rsidR="00BF696C" w:rsidRDefault="00BF696C" w:rsidP="004A2ECE">
            <w:pPr>
              <w:jc w:val="both"/>
            </w:pPr>
            <w:r>
              <w:t>41</w:t>
            </w:r>
          </w:p>
        </w:tc>
        <w:tc>
          <w:tcPr>
            <w:tcW w:w="845" w:type="dxa"/>
          </w:tcPr>
          <w:p w:rsidR="00BF696C" w:rsidRDefault="00BF696C" w:rsidP="004A2ECE">
            <w:pPr>
              <w:jc w:val="both"/>
            </w:pPr>
            <w:r>
              <w:t>45</w:t>
            </w:r>
          </w:p>
        </w:tc>
      </w:tr>
    </w:tbl>
    <w:p w:rsidR="00BF696C" w:rsidRDefault="00BF696C" w:rsidP="004A2ECE">
      <w:pPr>
        <w:spacing w:after="0"/>
        <w:jc w:val="both"/>
      </w:pPr>
      <w:r>
        <w:t>M za moške=48.6; M za ženske=32.2</w:t>
      </w:r>
    </w:p>
    <w:p w:rsidR="00BF696C" w:rsidRDefault="00BF696C" w:rsidP="004A2ECE">
      <w:pPr>
        <w:spacing w:after="0"/>
        <w:jc w:val="both"/>
      </w:pPr>
      <w:r>
        <w:t>Uporaimo lahko samo aritmetično sredina, saj je edina mera srednjih vrednosti, ki zajame vse podatke in nam s tem omogoča primerjavo dveh skupin.</w:t>
      </w:r>
    </w:p>
    <w:p w:rsidR="00BF696C" w:rsidRDefault="00BF696C" w:rsidP="004A2ECE">
      <w:pPr>
        <w:spacing w:after="0"/>
        <w:jc w:val="both"/>
      </w:pPr>
    </w:p>
    <w:p w:rsidR="00BF696C" w:rsidRDefault="00BF696C" w:rsidP="004A2ECE">
      <w:pPr>
        <w:spacing w:after="0"/>
        <w:jc w:val="both"/>
      </w:pPr>
      <w:r>
        <w:t xml:space="preserve">PRIMER 3: Podatki za 10 dni spremljanja števila kupcev v manjši </w:t>
      </w:r>
      <w:r w:rsidR="00A87932">
        <w:t>knjigarni</w:t>
      </w:r>
      <w:r>
        <w:t>.</w:t>
      </w:r>
    </w:p>
    <w:p w:rsidR="00BF696C" w:rsidRDefault="00BF696C" w:rsidP="004A2ECE">
      <w:pPr>
        <w:spacing w:after="0"/>
        <w:jc w:val="both"/>
      </w:pPr>
    </w:p>
    <w:tbl>
      <w:tblPr>
        <w:tblStyle w:val="Tabelamrea"/>
        <w:tblW w:w="0" w:type="auto"/>
        <w:tblLook w:val="04A0" w:firstRow="1" w:lastRow="0" w:firstColumn="1" w:lastColumn="0" w:noHBand="0" w:noVBand="1"/>
      </w:tblPr>
      <w:tblGrid>
        <w:gridCol w:w="845"/>
        <w:gridCol w:w="845"/>
        <w:gridCol w:w="844"/>
        <w:gridCol w:w="844"/>
        <w:gridCol w:w="844"/>
        <w:gridCol w:w="844"/>
        <w:gridCol w:w="844"/>
        <w:gridCol w:w="844"/>
        <w:gridCol w:w="844"/>
        <w:gridCol w:w="845"/>
        <w:gridCol w:w="845"/>
      </w:tblGrid>
      <w:tr w:rsidR="00E112B8" w:rsidTr="00E112B8">
        <w:tc>
          <w:tcPr>
            <w:tcW w:w="845" w:type="dxa"/>
          </w:tcPr>
          <w:p w:rsidR="00E112B8" w:rsidRDefault="00E112B8" w:rsidP="004A2ECE">
            <w:pPr>
              <w:jc w:val="both"/>
            </w:pPr>
            <w:r>
              <w:t>X</w:t>
            </w:r>
          </w:p>
        </w:tc>
        <w:tc>
          <w:tcPr>
            <w:tcW w:w="845" w:type="dxa"/>
          </w:tcPr>
          <w:p w:rsidR="00E112B8" w:rsidRDefault="00E112B8" w:rsidP="004A2ECE">
            <w:pPr>
              <w:jc w:val="both"/>
            </w:pPr>
            <w:r>
              <w:t>11</w:t>
            </w:r>
          </w:p>
        </w:tc>
        <w:tc>
          <w:tcPr>
            <w:tcW w:w="844" w:type="dxa"/>
          </w:tcPr>
          <w:p w:rsidR="00E112B8" w:rsidRDefault="00E112B8" w:rsidP="004A2ECE">
            <w:pPr>
              <w:jc w:val="both"/>
            </w:pPr>
            <w:r>
              <w:t>12</w:t>
            </w:r>
          </w:p>
        </w:tc>
        <w:tc>
          <w:tcPr>
            <w:tcW w:w="844" w:type="dxa"/>
          </w:tcPr>
          <w:p w:rsidR="00E112B8" w:rsidRDefault="00E112B8" w:rsidP="004A2ECE">
            <w:pPr>
              <w:jc w:val="both"/>
            </w:pPr>
            <w:r>
              <w:t>16</w:t>
            </w:r>
          </w:p>
        </w:tc>
        <w:tc>
          <w:tcPr>
            <w:tcW w:w="844" w:type="dxa"/>
          </w:tcPr>
          <w:p w:rsidR="00E112B8" w:rsidRDefault="00E112B8" w:rsidP="004A2ECE">
            <w:pPr>
              <w:jc w:val="both"/>
            </w:pPr>
            <w:r>
              <w:t>22</w:t>
            </w:r>
          </w:p>
        </w:tc>
        <w:tc>
          <w:tcPr>
            <w:tcW w:w="844" w:type="dxa"/>
          </w:tcPr>
          <w:p w:rsidR="00E112B8" w:rsidRDefault="00E112B8" w:rsidP="004A2ECE">
            <w:pPr>
              <w:jc w:val="both"/>
            </w:pPr>
            <w:r>
              <w:t>37</w:t>
            </w:r>
          </w:p>
        </w:tc>
        <w:tc>
          <w:tcPr>
            <w:tcW w:w="844" w:type="dxa"/>
          </w:tcPr>
          <w:p w:rsidR="00E112B8" w:rsidRDefault="00E112B8" w:rsidP="004A2ECE">
            <w:pPr>
              <w:jc w:val="both"/>
            </w:pPr>
            <w:r>
              <w:t>43</w:t>
            </w:r>
          </w:p>
        </w:tc>
        <w:tc>
          <w:tcPr>
            <w:tcW w:w="844" w:type="dxa"/>
          </w:tcPr>
          <w:p w:rsidR="00E112B8" w:rsidRDefault="00E112B8" w:rsidP="004A2ECE">
            <w:pPr>
              <w:jc w:val="both"/>
            </w:pPr>
            <w:r>
              <w:t>45</w:t>
            </w:r>
          </w:p>
        </w:tc>
        <w:tc>
          <w:tcPr>
            <w:tcW w:w="844" w:type="dxa"/>
          </w:tcPr>
          <w:p w:rsidR="00E112B8" w:rsidRDefault="00E112B8" w:rsidP="004A2ECE">
            <w:pPr>
              <w:jc w:val="both"/>
            </w:pPr>
            <w:r>
              <w:t>51</w:t>
            </w:r>
          </w:p>
        </w:tc>
        <w:tc>
          <w:tcPr>
            <w:tcW w:w="845" w:type="dxa"/>
          </w:tcPr>
          <w:p w:rsidR="00E112B8" w:rsidRDefault="00E112B8" w:rsidP="004A2ECE">
            <w:pPr>
              <w:jc w:val="both"/>
            </w:pPr>
            <w:r>
              <w:t>55</w:t>
            </w:r>
          </w:p>
        </w:tc>
        <w:tc>
          <w:tcPr>
            <w:tcW w:w="845" w:type="dxa"/>
          </w:tcPr>
          <w:p w:rsidR="00E112B8" w:rsidRDefault="00E112B8" w:rsidP="004A2ECE">
            <w:pPr>
              <w:jc w:val="both"/>
            </w:pPr>
            <w:r>
              <w:t>78</w:t>
            </w:r>
          </w:p>
        </w:tc>
      </w:tr>
    </w:tbl>
    <w:p w:rsidR="00BF696C" w:rsidRDefault="00E112B8" w:rsidP="004A2ECE">
      <w:pPr>
        <w:spacing w:after="0"/>
        <w:jc w:val="both"/>
      </w:pPr>
      <w:r>
        <w:t>Mo=/; Me=41; M=37</w:t>
      </w:r>
    </w:p>
    <w:p w:rsidR="00E112B8" w:rsidRDefault="00E112B8" w:rsidP="004A2ECE">
      <w:pPr>
        <w:spacing w:after="0"/>
        <w:jc w:val="both"/>
      </w:pPr>
    </w:p>
    <w:p w:rsidR="00E112B8" w:rsidRDefault="00E112B8" w:rsidP="00E112B8">
      <w:pPr>
        <w:spacing w:after="0"/>
        <w:jc w:val="both"/>
      </w:pPr>
      <w:r>
        <w:t>!</w:t>
      </w:r>
      <w:r w:rsidR="00A87932">
        <w:t>Mediana</w:t>
      </w:r>
      <w:r>
        <w:t xml:space="preserve"> je najnižja v </w:t>
      </w:r>
      <w:r w:rsidR="00A87932">
        <w:t>hierarhiji. Če imamo multimodalno poraz</w:t>
      </w:r>
      <w:r>
        <w:t xml:space="preserve">poreditev lahko iščemo samo moduse. </w:t>
      </w:r>
    </w:p>
    <w:p w:rsidR="00EA73AF" w:rsidRDefault="00EA73AF" w:rsidP="00E112B8">
      <w:pPr>
        <w:spacing w:after="0"/>
        <w:jc w:val="both"/>
      </w:pPr>
    </w:p>
    <w:p w:rsidR="00EA73AF" w:rsidRDefault="00EA73AF" w:rsidP="00E112B8">
      <w:pPr>
        <w:spacing w:after="0"/>
        <w:jc w:val="both"/>
      </w:pPr>
    </w:p>
    <w:p w:rsidR="00EA73AF" w:rsidRDefault="00EA73AF" w:rsidP="00E112B8">
      <w:pPr>
        <w:spacing w:after="0"/>
        <w:jc w:val="both"/>
      </w:pPr>
    </w:p>
    <w:p w:rsidR="00EA73AF" w:rsidRDefault="00EA73AF" w:rsidP="00E112B8">
      <w:pPr>
        <w:spacing w:after="0"/>
        <w:jc w:val="both"/>
      </w:pPr>
    </w:p>
    <w:p w:rsidR="00EA73AF" w:rsidRDefault="00EA73AF" w:rsidP="00E112B8">
      <w:pPr>
        <w:spacing w:after="0"/>
        <w:jc w:val="both"/>
      </w:pPr>
    </w:p>
    <w:p w:rsidR="00EA73AF" w:rsidRDefault="00EA73AF" w:rsidP="00E112B8">
      <w:pPr>
        <w:spacing w:after="0"/>
        <w:jc w:val="both"/>
      </w:pPr>
    </w:p>
    <w:p w:rsidR="00EA73AF" w:rsidRDefault="00EA73AF" w:rsidP="00EA73AF">
      <w:pPr>
        <w:spacing w:after="0"/>
        <w:jc w:val="center"/>
        <w:rPr>
          <w:sz w:val="30"/>
          <w:szCs w:val="30"/>
        </w:rPr>
      </w:pPr>
      <w:r>
        <w:rPr>
          <w:sz w:val="30"/>
          <w:szCs w:val="30"/>
        </w:rPr>
        <w:t>MERE RAZPRŠENOSTI</w:t>
      </w:r>
    </w:p>
    <w:p w:rsidR="00EA73AF" w:rsidRDefault="00EA73AF" w:rsidP="00EA73AF">
      <w:pPr>
        <w:spacing w:after="0"/>
        <w:jc w:val="both"/>
      </w:pPr>
    </w:p>
    <w:p w:rsidR="00EA73AF" w:rsidRDefault="00EA73AF" w:rsidP="00EA73AF">
      <w:pPr>
        <w:spacing w:after="0"/>
        <w:jc w:val="both"/>
      </w:pPr>
      <w:r>
        <w:t>Mere razpršenosti opredeljujejo različnost vrednosti premenljivke in povejo ali so podatki bolj homogeni ali heterogeni. Več kot imamo enot, večja je možnost za raznolikost.</w:t>
      </w:r>
    </w:p>
    <w:p w:rsidR="0071012B" w:rsidRPr="005D5B84" w:rsidRDefault="0071012B" w:rsidP="00EA73AF">
      <w:pPr>
        <w:spacing w:after="0"/>
        <w:jc w:val="both"/>
        <w:rPr>
          <w:b/>
        </w:rPr>
      </w:pPr>
    </w:p>
    <w:p w:rsidR="005D5B84" w:rsidRDefault="005D5B84" w:rsidP="00EA73AF">
      <w:pPr>
        <w:spacing w:after="0"/>
        <w:jc w:val="both"/>
      </w:pPr>
      <w:r>
        <w:t xml:space="preserve">Z merjenjem razpršenost </w:t>
      </w:r>
      <w:r>
        <w:rPr>
          <w:b/>
        </w:rPr>
        <w:t>nominalnih spremenljivk</w:t>
      </w:r>
      <w:r>
        <w:t xml:space="preserve"> ugotavljamo ali so spremenljivke enake ali različne in koliko ta različnost je. </w:t>
      </w:r>
    </w:p>
    <w:p w:rsidR="005D5B84" w:rsidRDefault="005D5B84" w:rsidP="00EA73AF">
      <w:pPr>
        <w:spacing w:after="0"/>
        <w:jc w:val="both"/>
      </w:pPr>
      <w:r>
        <w:t xml:space="preserve">Razlika med </w:t>
      </w:r>
      <w:r>
        <w:rPr>
          <w:b/>
        </w:rPr>
        <w:t>ordinalnimi spremenljivkami</w:t>
      </w:r>
      <w:r>
        <w:t xml:space="preserve"> ni merljiva, lahko jih samo primerjamo.</w:t>
      </w:r>
    </w:p>
    <w:p w:rsidR="005D5B84" w:rsidRDefault="005D5B84" w:rsidP="00EA73AF">
      <w:pPr>
        <w:spacing w:after="0"/>
        <w:jc w:val="both"/>
      </w:pPr>
      <w:r>
        <w:t xml:space="preserve">Razlike med intervali </w:t>
      </w:r>
      <w:r>
        <w:rPr>
          <w:b/>
        </w:rPr>
        <w:t>intervalne spremenljivke</w:t>
      </w:r>
      <w:r>
        <w:t xml:space="preserve"> lahko merimo (značilnost intervalne lestvice).</w:t>
      </w:r>
    </w:p>
    <w:p w:rsidR="005D5B84" w:rsidRDefault="005D5B84" w:rsidP="00EA73AF">
      <w:pPr>
        <w:spacing w:after="0"/>
        <w:jc w:val="both"/>
      </w:pPr>
    </w:p>
    <w:p w:rsidR="005D5B84" w:rsidRDefault="005D5B84" w:rsidP="005D5B84">
      <w:pPr>
        <w:pStyle w:val="Odstavekseznama"/>
        <w:numPr>
          <w:ilvl w:val="0"/>
          <w:numId w:val="6"/>
        </w:numPr>
        <w:spacing w:after="0"/>
        <w:jc w:val="both"/>
        <w:rPr>
          <w:b/>
        </w:rPr>
      </w:pPr>
      <w:r>
        <w:rPr>
          <w:b/>
        </w:rPr>
        <w:t>ABSOLUTNE MERE RAZPRŠENOSTI</w:t>
      </w:r>
    </w:p>
    <w:p w:rsidR="005D5B84" w:rsidRPr="00084ED1" w:rsidRDefault="00084ED1" w:rsidP="005D5B84">
      <w:pPr>
        <w:pStyle w:val="Odstavekseznama"/>
        <w:numPr>
          <w:ilvl w:val="1"/>
          <w:numId w:val="6"/>
        </w:numPr>
        <w:spacing w:after="0"/>
        <w:jc w:val="both"/>
        <w:rPr>
          <w:b/>
        </w:rPr>
      </w:pPr>
      <w:r w:rsidRPr="00084ED1">
        <w:rPr>
          <w:i/>
        </w:rPr>
        <w:t>Vrijacijski</w:t>
      </w:r>
      <w:r w:rsidRPr="00084ED1">
        <w:t xml:space="preserve"> </w:t>
      </w:r>
      <w:r w:rsidRPr="00084ED1">
        <w:rPr>
          <w:i/>
        </w:rPr>
        <w:t>razmik</w:t>
      </w:r>
      <w:r>
        <w:t xml:space="preserve"> -</w:t>
      </w:r>
      <w:r w:rsidR="005D5B84">
        <w:t xml:space="preserve"> je preprosta mera razpršenost</w:t>
      </w:r>
      <w:r>
        <w:t>i, deloma v povezavi z modusom in mediano. Upoštevamo najvišjo in najnižjo vrednost spremenljivke. Slabost varijacijskega razmika je, da upoštevamo ekstremne/izstopajoče/netipične vrednosti, ker pomeni, da ni najbolj reprezentativen.</w:t>
      </w:r>
    </w:p>
    <w:p w:rsidR="00084ED1" w:rsidRPr="00084ED1" w:rsidRDefault="00084ED1" w:rsidP="00084ED1">
      <w:pPr>
        <w:pStyle w:val="Odstavekseznama"/>
        <w:spacing w:after="0"/>
        <w:ind w:left="1440"/>
        <w:jc w:val="both"/>
        <w:rPr>
          <w:b/>
        </w:rPr>
      </w:pPr>
    </w:p>
    <w:p w:rsidR="00084ED1" w:rsidRDefault="00084ED1" w:rsidP="00084ED1">
      <w:pPr>
        <w:pStyle w:val="Odstavekseznama"/>
        <w:spacing w:after="0"/>
        <w:ind w:left="1440"/>
        <w:jc w:val="both"/>
        <w:rPr>
          <w:vertAlign w:val="subscript"/>
        </w:rPr>
      </w:pPr>
      <w:r>
        <w:t>VR=x</w:t>
      </w:r>
      <w:r>
        <w:rPr>
          <w:vertAlign w:val="subscript"/>
        </w:rPr>
        <w:t>max</w:t>
      </w:r>
      <w:r>
        <w:t>-x</w:t>
      </w:r>
      <w:r>
        <w:rPr>
          <w:vertAlign w:val="subscript"/>
        </w:rPr>
        <w:t>min</w:t>
      </w:r>
    </w:p>
    <w:p w:rsidR="00084ED1" w:rsidRDefault="00084ED1" w:rsidP="00084ED1">
      <w:pPr>
        <w:pStyle w:val="Odstavekseznama"/>
        <w:spacing w:after="0"/>
        <w:ind w:left="1440"/>
        <w:jc w:val="both"/>
        <w:rPr>
          <w:vertAlign w:val="subscript"/>
        </w:rPr>
      </w:pPr>
    </w:p>
    <w:p w:rsidR="00084ED1" w:rsidRDefault="00084ED1" w:rsidP="00084ED1">
      <w:pPr>
        <w:pStyle w:val="Odstavekseznama"/>
        <w:spacing w:after="0"/>
        <w:ind w:left="1440"/>
        <w:jc w:val="both"/>
        <w:rPr>
          <w:b/>
        </w:rPr>
      </w:pPr>
      <w:r>
        <w:rPr>
          <w:noProof/>
          <w:lang w:eastAsia="ja-JP"/>
        </w:rPr>
        <w:drawing>
          <wp:inline distT="0" distB="0" distL="0" distR="0">
            <wp:extent cx="4981575" cy="933450"/>
            <wp:effectExtent l="19050" t="0" r="9525" b="0"/>
            <wp:docPr id="9" name="Picture 1" descr="C:\Users\Nastja\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ja\Desktop\111.JPG"/>
                    <pic:cNvPicPr>
                      <a:picLocks noChangeAspect="1" noChangeArrowheads="1"/>
                    </pic:cNvPicPr>
                  </pic:nvPicPr>
                  <pic:blipFill>
                    <a:blip r:embed="rId16"/>
                    <a:srcRect/>
                    <a:stretch>
                      <a:fillRect/>
                    </a:stretch>
                  </pic:blipFill>
                  <pic:spPr bwMode="auto">
                    <a:xfrm>
                      <a:off x="0" y="0"/>
                      <a:ext cx="4981575" cy="933450"/>
                    </a:xfrm>
                    <a:prstGeom prst="rect">
                      <a:avLst/>
                    </a:prstGeom>
                    <a:noFill/>
                    <a:ln w="9525">
                      <a:noFill/>
                      <a:miter lim="800000"/>
                      <a:headEnd/>
                      <a:tailEnd/>
                    </a:ln>
                  </pic:spPr>
                </pic:pic>
              </a:graphicData>
            </a:graphic>
          </wp:inline>
        </w:drawing>
      </w:r>
    </w:p>
    <w:p w:rsidR="00084ED1" w:rsidRPr="00084ED1" w:rsidRDefault="00084ED1" w:rsidP="00084ED1">
      <w:pPr>
        <w:pStyle w:val="Odstavekseznama"/>
        <w:spacing w:after="0"/>
        <w:ind w:left="1440"/>
        <w:jc w:val="both"/>
        <w:rPr>
          <w:b/>
        </w:rPr>
      </w:pPr>
    </w:p>
    <w:p w:rsidR="005D5B84" w:rsidRPr="00084ED1" w:rsidRDefault="005D5B84" w:rsidP="005D5B84">
      <w:pPr>
        <w:pStyle w:val="Odstavekseznama"/>
        <w:numPr>
          <w:ilvl w:val="1"/>
          <w:numId w:val="6"/>
        </w:numPr>
        <w:spacing w:after="0"/>
        <w:jc w:val="both"/>
        <w:rPr>
          <w:b/>
          <w:i/>
        </w:rPr>
      </w:pPr>
      <w:r w:rsidRPr="00084ED1">
        <w:rPr>
          <w:i/>
        </w:rPr>
        <w:t>Decilni razmik</w:t>
      </w:r>
      <w:r w:rsidR="00084ED1">
        <w:rPr>
          <w:i/>
        </w:rPr>
        <w:t xml:space="preserve"> </w:t>
      </w:r>
      <w:r w:rsidR="00084ED1">
        <w:t>– z decilnim razmikom izločimo 10% najvišjih in 10% najnižjih vrednosti (ki so ekstremne vrednosti), ostane pa nam 80% vrednosti, ki so bližje aritmetični sredini. Spodnja meja je 1. decil, zgornja meja pa 9. decil.</w:t>
      </w:r>
    </w:p>
    <w:p w:rsidR="00084ED1" w:rsidRDefault="00084ED1" w:rsidP="00084ED1">
      <w:pPr>
        <w:pStyle w:val="Odstavekseznama"/>
        <w:spacing w:after="0"/>
        <w:ind w:left="1440"/>
        <w:jc w:val="both"/>
        <w:rPr>
          <w:i/>
        </w:rPr>
      </w:pPr>
    </w:p>
    <w:p w:rsidR="00084ED1" w:rsidRDefault="00084ED1" w:rsidP="00084ED1">
      <w:pPr>
        <w:pStyle w:val="Odstavekseznama"/>
        <w:spacing w:after="0"/>
        <w:ind w:left="1440"/>
        <w:jc w:val="both"/>
      </w:pPr>
      <w:r>
        <w:t>DR=D9-D1</w:t>
      </w:r>
    </w:p>
    <w:p w:rsidR="00084ED1" w:rsidRDefault="00084ED1" w:rsidP="00084ED1">
      <w:pPr>
        <w:pStyle w:val="Odstavekseznama"/>
        <w:spacing w:after="0"/>
        <w:ind w:left="1440"/>
        <w:jc w:val="both"/>
      </w:pPr>
    </w:p>
    <w:p w:rsidR="00084ED1" w:rsidRDefault="00084ED1" w:rsidP="00084ED1">
      <w:pPr>
        <w:pStyle w:val="Odstavekseznama"/>
        <w:spacing w:after="0"/>
        <w:ind w:left="1440"/>
        <w:jc w:val="both"/>
        <w:rPr>
          <w:b/>
        </w:rPr>
      </w:pPr>
      <w:r>
        <w:rPr>
          <w:noProof/>
          <w:lang w:eastAsia="ja-JP"/>
        </w:rPr>
        <w:drawing>
          <wp:inline distT="0" distB="0" distL="0" distR="0">
            <wp:extent cx="4981575" cy="314325"/>
            <wp:effectExtent l="19050" t="0" r="9525" b="0"/>
            <wp:docPr id="10" name="Picture 2" descr="C:\Users\Nastja\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ja\Desktop\222.JPG"/>
                    <pic:cNvPicPr>
                      <a:picLocks noChangeAspect="1" noChangeArrowheads="1"/>
                    </pic:cNvPicPr>
                  </pic:nvPicPr>
                  <pic:blipFill>
                    <a:blip r:embed="rId17"/>
                    <a:srcRect/>
                    <a:stretch>
                      <a:fillRect/>
                    </a:stretch>
                  </pic:blipFill>
                  <pic:spPr bwMode="auto">
                    <a:xfrm>
                      <a:off x="0" y="0"/>
                      <a:ext cx="4981575" cy="314325"/>
                    </a:xfrm>
                    <a:prstGeom prst="rect">
                      <a:avLst/>
                    </a:prstGeom>
                    <a:noFill/>
                    <a:ln w="9525">
                      <a:noFill/>
                      <a:miter lim="800000"/>
                      <a:headEnd/>
                      <a:tailEnd/>
                    </a:ln>
                  </pic:spPr>
                </pic:pic>
              </a:graphicData>
            </a:graphic>
          </wp:inline>
        </w:drawing>
      </w:r>
    </w:p>
    <w:p w:rsidR="00084ED1" w:rsidRDefault="00084ED1" w:rsidP="00084ED1">
      <w:pPr>
        <w:spacing w:after="0"/>
        <w:ind w:left="708" w:firstLine="708"/>
        <w:jc w:val="both"/>
      </w:pPr>
      <w:r w:rsidRPr="00084ED1">
        <w:t>DR=18-5=13</w:t>
      </w:r>
    </w:p>
    <w:p w:rsidR="00084ED1" w:rsidRPr="00084ED1" w:rsidRDefault="00084ED1" w:rsidP="00084ED1">
      <w:pPr>
        <w:spacing w:after="0"/>
        <w:ind w:left="708" w:firstLine="708"/>
        <w:jc w:val="both"/>
      </w:pPr>
    </w:p>
    <w:p w:rsidR="005D5B84" w:rsidRPr="00F02763" w:rsidRDefault="005D5B84" w:rsidP="005D5B84">
      <w:pPr>
        <w:pStyle w:val="Odstavekseznama"/>
        <w:numPr>
          <w:ilvl w:val="1"/>
          <w:numId w:val="6"/>
        </w:numPr>
        <w:spacing w:after="0"/>
        <w:jc w:val="both"/>
        <w:rPr>
          <w:b/>
          <w:i/>
        </w:rPr>
      </w:pPr>
      <w:r w:rsidRPr="00084ED1">
        <w:rPr>
          <w:i/>
        </w:rPr>
        <w:t>Kvartilni razmik</w:t>
      </w:r>
      <w:r w:rsidR="00084ED1">
        <w:t xml:space="preserve"> – izločimo 25% ekstremnih vrednosti</w:t>
      </w:r>
      <w:r w:rsidR="00F02763">
        <w:t>, ostane pa nam 50% vrednosti bližje aritmetični sredini. Nima tolikšne uporabne vrednosti kot decilni razmik, saj tukaj ostane samo središčna vrednost. Spodnja meja je 1. kvartil, zgornja meja je 3. kvartil.</w:t>
      </w:r>
    </w:p>
    <w:p w:rsidR="00F02763" w:rsidRDefault="00F02763" w:rsidP="00F02763">
      <w:pPr>
        <w:pStyle w:val="Odstavekseznama"/>
        <w:spacing w:after="0"/>
        <w:ind w:left="1440"/>
        <w:jc w:val="both"/>
      </w:pPr>
    </w:p>
    <w:p w:rsidR="00F02763" w:rsidRDefault="00F02763" w:rsidP="00F02763">
      <w:pPr>
        <w:pStyle w:val="Odstavekseznama"/>
        <w:spacing w:after="0"/>
        <w:ind w:left="1440"/>
        <w:jc w:val="both"/>
      </w:pPr>
      <w:r>
        <w:t>QR=Q3-Q1</w:t>
      </w:r>
    </w:p>
    <w:p w:rsidR="00F02763" w:rsidRDefault="00F02763" w:rsidP="00F02763">
      <w:pPr>
        <w:pStyle w:val="Odstavekseznama"/>
        <w:spacing w:after="0"/>
        <w:ind w:left="1440"/>
        <w:jc w:val="both"/>
      </w:pPr>
    </w:p>
    <w:p w:rsidR="00F02763" w:rsidRDefault="00F02763" w:rsidP="00F02763">
      <w:pPr>
        <w:pStyle w:val="Odstavekseznama"/>
        <w:spacing w:after="0"/>
        <w:ind w:left="1440"/>
        <w:jc w:val="both"/>
        <w:rPr>
          <w:b/>
        </w:rPr>
      </w:pPr>
      <w:r>
        <w:rPr>
          <w:noProof/>
          <w:lang w:eastAsia="ja-JP"/>
        </w:rPr>
        <w:drawing>
          <wp:inline distT="0" distB="0" distL="0" distR="0">
            <wp:extent cx="5000625" cy="342900"/>
            <wp:effectExtent l="19050" t="0" r="9525" b="0"/>
            <wp:docPr id="11" name="Picture 3" descr="C:\Users\Nastja\Desktop\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stja\Desktop\3333.JPG"/>
                    <pic:cNvPicPr>
                      <a:picLocks noChangeAspect="1" noChangeArrowheads="1"/>
                    </pic:cNvPicPr>
                  </pic:nvPicPr>
                  <pic:blipFill>
                    <a:blip r:embed="rId18"/>
                    <a:srcRect/>
                    <a:stretch>
                      <a:fillRect/>
                    </a:stretch>
                  </pic:blipFill>
                  <pic:spPr bwMode="auto">
                    <a:xfrm>
                      <a:off x="0" y="0"/>
                      <a:ext cx="5000625" cy="342900"/>
                    </a:xfrm>
                    <a:prstGeom prst="rect">
                      <a:avLst/>
                    </a:prstGeom>
                    <a:noFill/>
                    <a:ln w="9525">
                      <a:noFill/>
                      <a:miter lim="800000"/>
                      <a:headEnd/>
                      <a:tailEnd/>
                    </a:ln>
                  </pic:spPr>
                </pic:pic>
              </a:graphicData>
            </a:graphic>
          </wp:inline>
        </w:drawing>
      </w:r>
    </w:p>
    <w:p w:rsidR="00FB1691" w:rsidRDefault="00FB1691" w:rsidP="00F02763">
      <w:pPr>
        <w:pStyle w:val="Odstavekseznama"/>
        <w:spacing w:after="0"/>
        <w:ind w:left="1440"/>
        <w:jc w:val="both"/>
      </w:pPr>
      <w:r w:rsidRPr="00FB1691">
        <w:t>QR=7-5=2</w:t>
      </w:r>
    </w:p>
    <w:p w:rsidR="00FB1691" w:rsidRPr="00FB1691" w:rsidRDefault="00FB1691" w:rsidP="00F02763">
      <w:pPr>
        <w:pStyle w:val="Odstavekseznama"/>
        <w:spacing w:after="0"/>
        <w:ind w:left="1440"/>
        <w:jc w:val="both"/>
      </w:pPr>
    </w:p>
    <w:p w:rsidR="005D5B84" w:rsidRPr="00FB1691" w:rsidRDefault="005D5B84" w:rsidP="005D5B84">
      <w:pPr>
        <w:pStyle w:val="Odstavekseznama"/>
        <w:numPr>
          <w:ilvl w:val="1"/>
          <w:numId w:val="6"/>
        </w:numPr>
        <w:spacing w:after="0"/>
        <w:jc w:val="both"/>
        <w:rPr>
          <w:b/>
          <w:i/>
        </w:rPr>
      </w:pPr>
      <w:r w:rsidRPr="00084ED1">
        <w:rPr>
          <w:i/>
        </w:rPr>
        <w:t>Povprečni absolutni odklon</w:t>
      </w:r>
      <w:r w:rsidR="00FB1691">
        <w:t xml:space="preserve">- pri povprečnem absolutnem odklonu upoštevamo vse vrednosti v množici in s tem izmerimo vse razlike. Uporabljamo ga na najvišjem nivoju podatkov. Izberemo si izhodiščno točko (povprečje) in merimo individualne odklone. Vse individualne odklone seštejemo, delimo s številom vseh (N) in dobimo </w:t>
      </w:r>
      <w:r w:rsidR="004C5F4E">
        <w:t>povprečni</w:t>
      </w:r>
      <w:r w:rsidR="00FB1691">
        <w:t xml:space="preserve"> absolutni odklon.</w:t>
      </w:r>
    </w:p>
    <w:p w:rsidR="00FB1691" w:rsidRPr="00FB1691" w:rsidRDefault="00FB1691" w:rsidP="00FB1691">
      <w:pPr>
        <w:pStyle w:val="Odstavekseznama"/>
        <w:spacing w:after="0"/>
        <w:ind w:left="1440"/>
        <w:jc w:val="both"/>
        <w:rPr>
          <w:b/>
          <w:i/>
        </w:rPr>
      </w:pPr>
    </w:p>
    <w:p w:rsidR="00FB1691" w:rsidRDefault="00FB1691" w:rsidP="00FB1691">
      <w:pPr>
        <w:pStyle w:val="Odstavekseznama"/>
        <w:spacing w:after="0"/>
        <w:ind w:left="1440"/>
        <w:rPr>
          <w:i/>
        </w:rPr>
      </w:pPr>
      <w:r>
        <w:rPr>
          <w:noProof/>
          <w:lang w:eastAsia="ja-JP"/>
        </w:rPr>
        <w:drawing>
          <wp:inline distT="0" distB="0" distL="0" distR="0">
            <wp:extent cx="4229100" cy="2371725"/>
            <wp:effectExtent l="19050" t="0" r="0" b="0"/>
            <wp:docPr id="13" name="Picture 7" descr="C:\Users\Nastja\Deskto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stja\Desktop\55.JPG"/>
                    <pic:cNvPicPr>
                      <a:picLocks noChangeAspect="1" noChangeArrowheads="1"/>
                    </pic:cNvPicPr>
                  </pic:nvPicPr>
                  <pic:blipFill>
                    <a:blip r:embed="rId19"/>
                    <a:srcRect/>
                    <a:stretch>
                      <a:fillRect/>
                    </a:stretch>
                  </pic:blipFill>
                  <pic:spPr bwMode="auto">
                    <a:xfrm>
                      <a:off x="0" y="0"/>
                      <a:ext cx="4229100" cy="2371725"/>
                    </a:xfrm>
                    <a:prstGeom prst="rect">
                      <a:avLst/>
                    </a:prstGeom>
                    <a:noFill/>
                    <a:ln w="9525">
                      <a:noFill/>
                      <a:miter lim="800000"/>
                      <a:headEnd/>
                      <a:tailEnd/>
                    </a:ln>
                  </pic:spPr>
                </pic:pic>
              </a:graphicData>
            </a:graphic>
          </wp:inline>
        </w:drawing>
      </w:r>
    </w:p>
    <w:p w:rsidR="00FB1691" w:rsidRDefault="00FB1691" w:rsidP="00FB1691">
      <w:pPr>
        <w:spacing w:after="0"/>
        <w:ind w:left="708" w:firstLine="708"/>
        <w:rPr>
          <w:b/>
        </w:rPr>
      </w:pPr>
      <w:r>
        <w:rPr>
          <w:noProof/>
          <w:lang w:eastAsia="ja-JP"/>
        </w:rPr>
        <w:drawing>
          <wp:inline distT="0" distB="0" distL="0" distR="0">
            <wp:extent cx="2676525" cy="285750"/>
            <wp:effectExtent l="19050" t="0" r="9525" b="0"/>
            <wp:docPr id="14" name="Picture 8" descr="C:\Users\Nastja\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stja\Desktop\6.JPG"/>
                    <pic:cNvPicPr>
                      <a:picLocks noChangeAspect="1" noChangeArrowheads="1"/>
                    </pic:cNvPicPr>
                  </pic:nvPicPr>
                  <pic:blipFill>
                    <a:blip r:embed="rId20"/>
                    <a:srcRect/>
                    <a:stretch>
                      <a:fillRect/>
                    </a:stretch>
                  </pic:blipFill>
                  <pic:spPr bwMode="auto">
                    <a:xfrm>
                      <a:off x="0" y="0"/>
                      <a:ext cx="2676525" cy="285750"/>
                    </a:xfrm>
                    <a:prstGeom prst="rect">
                      <a:avLst/>
                    </a:prstGeom>
                    <a:noFill/>
                    <a:ln w="9525">
                      <a:noFill/>
                      <a:miter lim="800000"/>
                      <a:headEnd/>
                      <a:tailEnd/>
                    </a:ln>
                  </pic:spPr>
                </pic:pic>
              </a:graphicData>
            </a:graphic>
          </wp:inline>
        </w:drawing>
      </w:r>
    </w:p>
    <w:p w:rsidR="00FB1691" w:rsidRPr="00FB1691" w:rsidRDefault="00FB1691" w:rsidP="00FB1691">
      <w:pPr>
        <w:spacing w:after="0"/>
        <w:ind w:left="708" w:firstLine="708"/>
        <w:rPr>
          <w:b/>
        </w:rPr>
      </w:pPr>
    </w:p>
    <w:p w:rsidR="005D5B84" w:rsidRPr="0008037F" w:rsidRDefault="005D5B84" w:rsidP="005D5B84">
      <w:pPr>
        <w:pStyle w:val="Odstavekseznama"/>
        <w:numPr>
          <w:ilvl w:val="1"/>
          <w:numId w:val="6"/>
        </w:numPr>
        <w:spacing w:after="0"/>
        <w:jc w:val="both"/>
        <w:rPr>
          <w:b/>
          <w:i/>
        </w:rPr>
      </w:pPr>
      <w:r w:rsidRPr="00084ED1">
        <w:rPr>
          <w:i/>
        </w:rPr>
        <w:t>Standardni odklon</w:t>
      </w:r>
      <w:r w:rsidR="0008037F">
        <w:t xml:space="preserve"> – standardni odklon upošteva vse vrednosti </w:t>
      </w:r>
      <w:r w:rsidR="004C5F4E">
        <w:t>v množici in je vedno vezan na a</w:t>
      </w:r>
      <w:r w:rsidR="0008037F">
        <w:t xml:space="preserve">ritmetično sredino. Izberemo izhodiščno točko (povprečje) in merimo individualne odklone  (tako kot pri povprečnem absolutnem odklonu). Individualne odklone kvadriramo in določimo povprečni kvadrat </w:t>
      </w:r>
      <w:r w:rsidR="0008037F">
        <w:sym w:font="Wingdings" w:char="F0E0"/>
      </w:r>
      <w:r w:rsidR="0008037F">
        <w:t xml:space="preserve"> varianca </w:t>
      </w:r>
    </w:p>
    <w:p w:rsidR="0008037F" w:rsidRPr="0008037F" w:rsidRDefault="0008037F" w:rsidP="0008037F">
      <w:pPr>
        <w:pStyle w:val="Odstavekseznama"/>
        <w:spacing w:after="0"/>
        <w:ind w:left="1440"/>
        <w:jc w:val="both"/>
        <w:rPr>
          <w:b/>
        </w:rPr>
      </w:pPr>
      <w:r>
        <w:t>Varianca se uporablja pri povezanosti spremenljivk, zato varianco korenimo in dobimo standardni odklon (SD). Standardni odklon nam pomaga samo v primeru, da ga lahko primerjamo s standardnim odklonom neke druge skupine (torej, potrebujemo dve skupine, ki ju med sabo primerjamo)</w:t>
      </w:r>
    </w:p>
    <w:p w:rsidR="005D5B84" w:rsidRPr="005D5B84" w:rsidRDefault="005D5B84" w:rsidP="005D5B84">
      <w:pPr>
        <w:spacing w:after="0"/>
        <w:ind w:left="1080"/>
        <w:jc w:val="both"/>
        <w:rPr>
          <w:b/>
        </w:rPr>
      </w:pPr>
    </w:p>
    <w:p w:rsidR="005D5B84" w:rsidRDefault="005D5B84" w:rsidP="005D5B84">
      <w:pPr>
        <w:pStyle w:val="Odstavekseznama"/>
        <w:numPr>
          <w:ilvl w:val="0"/>
          <w:numId w:val="6"/>
        </w:numPr>
        <w:spacing w:after="0"/>
        <w:jc w:val="both"/>
        <w:rPr>
          <w:b/>
        </w:rPr>
      </w:pPr>
      <w:r>
        <w:rPr>
          <w:b/>
        </w:rPr>
        <w:t>RELATIVIVNE MERE RAZPRŠENOSTI</w:t>
      </w:r>
    </w:p>
    <w:p w:rsidR="005D5B84" w:rsidRPr="007774B3" w:rsidRDefault="005D5B84" w:rsidP="005D5B84">
      <w:pPr>
        <w:pStyle w:val="Odstavekseznama"/>
        <w:numPr>
          <w:ilvl w:val="1"/>
          <w:numId w:val="6"/>
        </w:numPr>
        <w:spacing w:after="0"/>
        <w:jc w:val="both"/>
        <w:rPr>
          <w:i/>
        </w:rPr>
      </w:pPr>
      <w:r w:rsidRPr="00084ED1">
        <w:rPr>
          <w:i/>
        </w:rPr>
        <w:t>Koeficient variacije</w:t>
      </w:r>
      <w:r w:rsidR="007774B3">
        <w:t xml:space="preserve"> – omogoča primerjanje razpršenosti dveh ali več spremenljivk/skupin med seb</w:t>
      </w:r>
      <w:r w:rsidR="004C5F4E">
        <w:t>o</w:t>
      </w:r>
      <w:r w:rsidR="007774B3">
        <w:t xml:space="preserve">j. </w:t>
      </w:r>
    </w:p>
    <w:p w:rsidR="007774B3" w:rsidRPr="007774B3" w:rsidRDefault="007774B3" w:rsidP="007774B3">
      <w:pPr>
        <w:pStyle w:val="Odstavekseznama"/>
        <w:spacing w:after="0"/>
        <w:ind w:left="1440"/>
        <w:jc w:val="both"/>
        <w:rPr>
          <w:i/>
        </w:rPr>
      </w:pPr>
    </w:p>
    <w:p w:rsidR="007774B3" w:rsidRDefault="007774B3" w:rsidP="007774B3">
      <w:pPr>
        <w:spacing w:after="0"/>
        <w:ind w:left="1416"/>
        <w:jc w:val="both"/>
      </w:pPr>
      <w:r>
        <w:t>KV = SD/M x 100</w:t>
      </w:r>
    </w:p>
    <w:p w:rsidR="007774B3" w:rsidRDefault="007774B3" w:rsidP="007774B3">
      <w:pPr>
        <w:spacing w:after="0"/>
        <w:ind w:left="1416"/>
        <w:jc w:val="both"/>
      </w:pPr>
    </w:p>
    <w:p w:rsidR="007774B3" w:rsidRDefault="007774B3" w:rsidP="007774B3">
      <w:pPr>
        <w:spacing w:after="0"/>
        <w:ind w:left="1416"/>
        <w:jc w:val="both"/>
      </w:pPr>
      <w:r>
        <w:t>PRIMER 1:</w:t>
      </w:r>
    </w:p>
    <w:p w:rsidR="007774B3" w:rsidRDefault="007774B3" w:rsidP="007774B3">
      <w:pPr>
        <w:spacing w:after="0"/>
        <w:ind w:left="1416"/>
        <w:jc w:val="both"/>
        <w:rPr>
          <w:b/>
        </w:rPr>
      </w:pPr>
      <w:r>
        <w:t xml:space="preserve">M = 37,5 dni dopusta SD = 9,5 </w:t>
      </w:r>
      <w:r w:rsidRPr="007774B3">
        <w:rPr>
          <w:b/>
        </w:rPr>
        <w:t>KV = 25,3</w:t>
      </w:r>
    </w:p>
    <w:p w:rsidR="007774B3" w:rsidRDefault="007774B3" w:rsidP="007774B3">
      <w:pPr>
        <w:spacing w:after="0"/>
        <w:ind w:left="1416"/>
        <w:jc w:val="both"/>
        <w:rPr>
          <w:b/>
        </w:rPr>
      </w:pPr>
      <w:r>
        <w:t xml:space="preserve">M = 38,0 dni dopusta DS = 10,1 </w:t>
      </w:r>
      <w:r>
        <w:rPr>
          <w:b/>
        </w:rPr>
        <w:t>KV = 26,6</w:t>
      </w:r>
    </w:p>
    <w:p w:rsidR="007774B3" w:rsidRDefault="007774B3" w:rsidP="007774B3">
      <w:pPr>
        <w:spacing w:after="0"/>
        <w:ind w:left="1416"/>
        <w:jc w:val="both"/>
      </w:pPr>
      <w:r>
        <w:t>Delavci se med seboj ne razlikujejo preveč.</w:t>
      </w:r>
    </w:p>
    <w:p w:rsidR="007774B3" w:rsidRDefault="007774B3" w:rsidP="007774B3">
      <w:pPr>
        <w:spacing w:after="0"/>
        <w:ind w:left="1416"/>
        <w:jc w:val="both"/>
      </w:pPr>
    </w:p>
    <w:p w:rsidR="007774B3" w:rsidRDefault="007774B3" w:rsidP="007774B3">
      <w:pPr>
        <w:spacing w:after="0"/>
        <w:ind w:left="1416"/>
        <w:jc w:val="both"/>
      </w:pPr>
      <w:r>
        <w:t>PRIMER 2:</w:t>
      </w:r>
    </w:p>
    <w:p w:rsidR="007774B3" w:rsidRDefault="007774B3" w:rsidP="007774B3">
      <w:pPr>
        <w:spacing w:after="0"/>
        <w:ind w:left="1416"/>
        <w:jc w:val="both"/>
        <w:rPr>
          <w:b/>
        </w:rPr>
      </w:pPr>
      <w:r>
        <w:t xml:space="preserve">M = 37,5 dni dopusta SD = 9,5 </w:t>
      </w:r>
      <w:r w:rsidRPr="007774B3">
        <w:rPr>
          <w:b/>
        </w:rPr>
        <w:t>KV = 25,3</w:t>
      </w:r>
    </w:p>
    <w:p w:rsidR="007774B3" w:rsidRDefault="007774B3" w:rsidP="007774B3">
      <w:pPr>
        <w:spacing w:after="0"/>
        <w:ind w:left="1416"/>
        <w:jc w:val="both"/>
        <w:rPr>
          <w:b/>
        </w:rPr>
      </w:pPr>
      <w:r>
        <w:t xml:space="preserve">M = 16,4 dni dopusta SD = 13,7 </w:t>
      </w:r>
      <w:r w:rsidRPr="007774B3">
        <w:rPr>
          <w:b/>
        </w:rPr>
        <w:t xml:space="preserve">KV = </w:t>
      </w:r>
      <w:r>
        <w:rPr>
          <w:b/>
        </w:rPr>
        <w:t>83,5</w:t>
      </w:r>
    </w:p>
    <w:p w:rsidR="007774B3" w:rsidRPr="007774B3" w:rsidRDefault="007774B3" w:rsidP="007774B3">
      <w:pPr>
        <w:spacing w:after="0"/>
        <w:ind w:left="1416"/>
        <w:jc w:val="both"/>
      </w:pPr>
      <w:r>
        <w:lastRenderedPageBreak/>
        <w:t>Delavci se med seboj zelo razlikujejo.</w:t>
      </w:r>
    </w:p>
    <w:p w:rsidR="005D5B84" w:rsidRPr="00C7430E" w:rsidRDefault="005D5B84" w:rsidP="005D5B84">
      <w:pPr>
        <w:pStyle w:val="Odstavekseznama"/>
        <w:numPr>
          <w:ilvl w:val="1"/>
          <w:numId w:val="6"/>
        </w:numPr>
        <w:spacing w:after="0"/>
        <w:jc w:val="both"/>
        <w:rPr>
          <w:i/>
        </w:rPr>
      </w:pPr>
      <w:r w:rsidRPr="00084ED1">
        <w:rPr>
          <w:i/>
        </w:rPr>
        <w:t>Z vrednost</w:t>
      </w:r>
      <w:r w:rsidR="00E80D71">
        <w:t xml:space="preserve"> – Z = X – M / SD</w:t>
      </w:r>
    </w:p>
    <w:p w:rsidR="00C7430E" w:rsidRPr="00C7430E" w:rsidRDefault="00C7430E" w:rsidP="00C7430E">
      <w:pPr>
        <w:pStyle w:val="Odstavekseznama"/>
        <w:spacing w:after="0"/>
        <w:ind w:left="1440"/>
        <w:jc w:val="both"/>
      </w:pPr>
      <w:r>
        <w:t>Z njo določimo položaj v normalni porazdelitvi.</w:t>
      </w:r>
    </w:p>
    <w:p w:rsidR="00E80D71" w:rsidRDefault="00E80D71" w:rsidP="00E80D71">
      <w:pPr>
        <w:spacing w:after="0"/>
        <w:jc w:val="both"/>
        <w:rPr>
          <w:i/>
        </w:rPr>
      </w:pPr>
    </w:p>
    <w:p w:rsidR="00E80D71" w:rsidRPr="00E80D71" w:rsidRDefault="00E80D71" w:rsidP="00E80D71">
      <w:pPr>
        <w:spacing w:after="0"/>
        <w:jc w:val="both"/>
        <w:rPr>
          <w:i/>
        </w:rPr>
      </w:pPr>
      <w:r>
        <w:rPr>
          <w:i/>
          <w:noProof/>
          <w:lang w:eastAsia="ja-JP"/>
        </w:rPr>
        <w:drawing>
          <wp:inline distT="0" distB="0" distL="0" distR="0">
            <wp:extent cx="5753100" cy="1095375"/>
            <wp:effectExtent l="19050" t="0" r="0" b="0"/>
            <wp:docPr id="16" name="Picture 10" descr="C:\Users\Nastja\Desktop\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stja\Desktop\159.JPG"/>
                    <pic:cNvPicPr>
                      <a:picLocks noChangeAspect="1" noChangeArrowheads="1"/>
                    </pic:cNvPicPr>
                  </pic:nvPicPr>
                  <pic:blipFill>
                    <a:blip r:embed="rId21"/>
                    <a:srcRect/>
                    <a:stretch>
                      <a:fillRect/>
                    </a:stretch>
                  </pic:blipFill>
                  <pic:spPr bwMode="auto">
                    <a:xfrm>
                      <a:off x="0" y="0"/>
                      <a:ext cx="5753100" cy="1095375"/>
                    </a:xfrm>
                    <a:prstGeom prst="rect">
                      <a:avLst/>
                    </a:prstGeom>
                    <a:noFill/>
                    <a:ln w="9525">
                      <a:noFill/>
                      <a:miter lim="800000"/>
                      <a:headEnd/>
                      <a:tailEnd/>
                    </a:ln>
                  </pic:spPr>
                </pic:pic>
              </a:graphicData>
            </a:graphic>
          </wp:inline>
        </w:drawing>
      </w:r>
    </w:p>
    <w:p w:rsidR="007774B3" w:rsidRDefault="007774B3" w:rsidP="007774B3">
      <w:pPr>
        <w:spacing w:after="0"/>
        <w:jc w:val="both"/>
        <w:rPr>
          <w:i/>
        </w:rPr>
      </w:pPr>
    </w:p>
    <w:p w:rsidR="007774B3" w:rsidRDefault="007774B3" w:rsidP="007774B3">
      <w:pPr>
        <w:spacing w:after="0"/>
        <w:jc w:val="center"/>
        <w:rPr>
          <w:sz w:val="30"/>
          <w:szCs w:val="30"/>
        </w:rPr>
      </w:pPr>
      <w:r>
        <w:rPr>
          <w:sz w:val="30"/>
          <w:szCs w:val="30"/>
        </w:rPr>
        <w:t>NORMALNA PORAZDELITEV</w:t>
      </w:r>
    </w:p>
    <w:p w:rsidR="007774B3" w:rsidRDefault="007774B3" w:rsidP="007774B3">
      <w:pPr>
        <w:spacing w:after="0"/>
        <w:jc w:val="both"/>
      </w:pPr>
    </w:p>
    <w:p w:rsidR="007774B3" w:rsidRDefault="007774B3" w:rsidP="007774B3">
      <w:pPr>
        <w:spacing w:after="0"/>
        <w:jc w:val="both"/>
      </w:pPr>
      <w:r w:rsidRPr="007774B3">
        <w:t>Standardna normalna porazdelitev je porazdelitev</w:t>
      </w:r>
      <w:r>
        <w:t xml:space="preserve"> </w:t>
      </w:r>
      <w:r w:rsidRPr="007774B3">
        <w:t>vrednosti s povprečj</w:t>
      </w:r>
      <w:r>
        <w:t xml:space="preserve">em 0 in standardnim odklonom 1. </w:t>
      </w:r>
      <w:r w:rsidRPr="007774B3">
        <w:t>Ima stalen odnos med standardnim odklonom in</w:t>
      </w:r>
      <w:r w:rsidR="00333DC5">
        <w:t xml:space="preserve"> </w:t>
      </w:r>
      <w:r>
        <w:t xml:space="preserve">verjetnostjo. </w:t>
      </w:r>
      <w:r w:rsidRPr="007774B3">
        <w:t>Razpon od +1SD do–1SD vključuje 68% podatkov oz. je 68%verjetno</w:t>
      </w:r>
      <w:r>
        <w:t xml:space="preserve">st, da bo podatek v tem razponu. </w:t>
      </w:r>
      <w:r w:rsidRPr="007774B3">
        <w:t>Razpon od +2SD do–2SD vključuje 95% podatkov oz. je 95%verjetnost, da bo podatek v tem razponu</w:t>
      </w:r>
      <w:r>
        <w:t>.</w:t>
      </w:r>
    </w:p>
    <w:p w:rsidR="00333DC5" w:rsidRDefault="00333DC5" w:rsidP="007774B3">
      <w:pPr>
        <w:spacing w:after="0"/>
        <w:jc w:val="both"/>
      </w:pPr>
      <w:r>
        <w:t>Odkloni v levo predstavljajo vrednosti, ki so nižje od aritmetične sredine, odkloni v desno pa predstavljajo vrednosti, ki so višje od aritmetične sredine.</w:t>
      </w:r>
    </w:p>
    <w:p w:rsidR="007774B3" w:rsidRDefault="007774B3" w:rsidP="007774B3">
      <w:pPr>
        <w:spacing w:after="0"/>
        <w:jc w:val="both"/>
      </w:pPr>
    </w:p>
    <w:p w:rsidR="007774B3" w:rsidRDefault="007774B3" w:rsidP="007774B3">
      <w:pPr>
        <w:spacing w:after="0"/>
        <w:jc w:val="center"/>
      </w:pPr>
      <w:r>
        <w:rPr>
          <w:noProof/>
          <w:lang w:eastAsia="ja-JP"/>
        </w:rPr>
        <w:drawing>
          <wp:inline distT="0" distB="0" distL="0" distR="0">
            <wp:extent cx="4248150" cy="2714625"/>
            <wp:effectExtent l="19050" t="0" r="0" b="0"/>
            <wp:docPr id="15" name="Picture 9" descr="C:\Users\Nastja\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stja\Desktop\123.JPG"/>
                    <pic:cNvPicPr>
                      <a:picLocks noChangeAspect="1" noChangeArrowheads="1"/>
                    </pic:cNvPicPr>
                  </pic:nvPicPr>
                  <pic:blipFill>
                    <a:blip r:embed="rId22"/>
                    <a:srcRect/>
                    <a:stretch>
                      <a:fillRect/>
                    </a:stretch>
                  </pic:blipFill>
                  <pic:spPr bwMode="auto">
                    <a:xfrm>
                      <a:off x="0" y="0"/>
                      <a:ext cx="4248150" cy="2714625"/>
                    </a:xfrm>
                    <a:prstGeom prst="rect">
                      <a:avLst/>
                    </a:prstGeom>
                    <a:noFill/>
                    <a:ln w="9525">
                      <a:noFill/>
                      <a:miter lim="800000"/>
                      <a:headEnd/>
                      <a:tailEnd/>
                    </a:ln>
                  </pic:spPr>
                </pic:pic>
              </a:graphicData>
            </a:graphic>
          </wp:inline>
        </w:drawing>
      </w:r>
    </w:p>
    <w:p w:rsidR="007774B3" w:rsidRDefault="00E80D71" w:rsidP="007774B3">
      <w:pPr>
        <w:spacing w:after="0"/>
        <w:jc w:val="center"/>
      </w:pPr>
      <w:r>
        <w:t>INTERVAL</w:t>
      </w:r>
      <w:r>
        <w:tab/>
        <w:t>% VERJETNOSTI</w:t>
      </w:r>
    </w:p>
    <w:p w:rsidR="00E80D71" w:rsidRDefault="00E80D71" w:rsidP="00E80D71">
      <w:pPr>
        <w:spacing w:after="0"/>
        <w:ind w:left="2124"/>
      </w:pPr>
      <w:r>
        <w:t xml:space="preserve">            Od M-1 do M+1        68,27%   </w:t>
      </w:r>
    </w:p>
    <w:p w:rsidR="00E80D71" w:rsidRDefault="00E80D71" w:rsidP="00E80D71">
      <w:pPr>
        <w:spacing w:after="0"/>
        <w:ind w:left="2124"/>
      </w:pPr>
      <w:r>
        <w:t xml:space="preserve">           Od M-2 do M+2         95,45%</w:t>
      </w:r>
    </w:p>
    <w:p w:rsidR="00E80D71" w:rsidRDefault="00E80D71" w:rsidP="00E80D71">
      <w:pPr>
        <w:spacing w:after="0"/>
        <w:ind w:left="2124"/>
      </w:pPr>
      <w:r>
        <w:t xml:space="preserve">           Od M-3 do M+3         99,73%   </w:t>
      </w:r>
    </w:p>
    <w:p w:rsidR="00E80D71" w:rsidRDefault="00E80D71" w:rsidP="00E80D71">
      <w:pPr>
        <w:spacing w:after="0"/>
      </w:pPr>
    </w:p>
    <w:p w:rsidR="00E80D71" w:rsidRDefault="00E80D71" w:rsidP="00E80D71">
      <w:pPr>
        <w:spacing w:after="0"/>
        <w:jc w:val="center"/>
        <w:rPr>
          <w:sz w:val="30"/>
          <w:szCs w:val="30"/>
        </w:rPr>
      </w:pPr>
      <w:r>
        <w:rPr>
          <w:sz w:val="30"/>
          <w:szCs w:val="30"/>
        </w:rPr>
        <w:t>INTERVAL ZAUPANJA/STOPNJA ZAUPANJA</w:t>
      </w:r>
    </w:p>
    <w:p w:rsidR="00E80D71" w:rsidRDefault="00E80D71" w:rsidP="00E80D71">
      <w:pPr>
        <w:spacing w:after="0"/>
        <w:jc w:val="both"/>
      </w:pPr>
    </w:p>
    <w:p w:rsidR="00E80D71" w:rsidRPr="00E80D71" w:rsidRDefault="00E80D71" w:rsidP="00E80D71">
      <w:pPr>
        <w:spacing w:after="0"/>
        <w:jc w:val="both"/>
      </w:pPr>
      <w:r w:rsidRPr="00E80D71">
        <w:t>Interval zaupanja vključuje vrednosti/podatke,</w:t>
      </w:r>
      <w:r>
        <w:t xml:space="preserve"> </w:t>
      </w:r>
      <w:r w:rsidR="004C5F4E" w:rsidRPr="00E80D71">
        <w:t>po nava</w:t>
      </w:r>
      <w:r w:rsidR="004C5F4E">
        <w:t>di</w:t>
      </w:r>
      <w:r>
        <w:t xml:space="preserve"> znotraj 2SD. </w:t>
      </w:r>
      <w:r w:rsidRPr="00E80D71">
        <w:t>Stopnja zaupanja vključuje verjetnost, s katero lahko</w:t>
      </w:r>
      <w:r w:rsidR="004C5F4E">
        <w:t xml:space="preserve"> </w:t>
      </w:r>
      <w:r w:rsidRPr="00E80D71">
        <w:t>določeno domn</w:t>
      </w:r>
      <w:r>
        <w:t xml:space="preserve">evo sprejmemo; </w:t>
      </w:r>
      <w:r w:rsidR="004C5F4E">
        <w:t>po navadi</w:t>
      </w:r>
      <w:r>
        <w:t xml:space="preserve"> je 95%. </w:t>
      </w:r>
      <w:r w:rsidRPr="00E80D71">
        <w:t>Upora</w:t>
      </w:r>
      <w:r>
        <w:t xml:space="preserve">bljamo pri preverjanju hipotez. </w:t>
      </w:r>
      <w:r w:rsidRPr="00E80D71">
        <w:t>Uporabljamo pri posploševanju z vzorca na</w:t>
      </w:r>
      <w:r w:rsidR="004C5F4E">
        <w:t xml:space="preserve"> </w:t>
      </w:r>
      <w:r w:rsidRPr="00E80D71">
        <w:t>populacijo.</w:t>
      </w:r>
    </w:p>
    <w:p w:rsidR="00E80D71" w:rsidRDefault="00E80D71" w:rsidP="007774B3">
      <w:pPr>
        <w:spacing w:after="0"/>
        <w:jc w:val="center"/>
      </w:pPr>
    </w:p>
    <w:p w:rsidR="00E80D71" w:rsidRPr="007774B3" w:rsidRDefault="00E80D71" w:rsidP="007774B3">
      <w:pPr>
        <w:spacing w:after="0"/>
        <w:jc w:val="center"/>
      </w:pPr>
      <w:r>
        <w:lastRenderedPageBreak/>
        <w:tab/>
      </w:r>
      <w:r>
        <w:tab/>
      </w:r>
    </w:p>
    <w:p w:rsidR="0071012B" w:rsidRPr="005D5B84" w:rsidRDefault="0071012B" w:rsidP="00EA73AF">
      <w:pPr>
        <w:spacing w:after="0"/>
        <w:jc w:val="both"/>
      </w:pPr>
    </w:p>
    <w:sectPr w:rsidR="0071012B" w:rsidRPr="005D5B84" w:rsidSect="00EE3B6E">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27" w:rsidRDefault="00B95127" w:rsidP="00153239">
      <w:pPr>
        <w:spacing w:after="0" w:line="240" w:lineRule="auto"/>
      </w:pPr>
      <w:r>
        <w:separator/>
      </w:r>
    </w:p>
  </w:endnote>
  <w:endnote w:type="continuationSeparator" w:id="0">
    <w:p w:rsidR="00B95127" w:rsidRDefault="00B95127" w:rsidP="0015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87833"/>
      <w:docPartObj>
        <w:docPartGallery w:val="Page Numbers (Bottom of Page)"/>
        <w:docPartUnique/>
      </w:docPartObj>
    </w:sdtPr>
    <w:sdtEndPr/>
    <w:sdtContent>
      <w:p w:rsidR="00FB1691" w:rsidRDefault="00E35B23">
        <w:pPr>
          <w:pStyle w:val="Noga"/>
          <w:jc w:val="right"/>
        </w:pPr>
        <w:r>
          <w:fldChar w:fldCharType="begin"/>
        </w:r>
        <w:r>
          <w:instrText xml:space="preserve"> PAGE   \* MERGEFORMAT </w:instrText>
        </w:r>
        <w:r>
          <w:fldChar w:fldCharType="separate"/>
        </w:r>
        <w:r w:rsidR="00440BFB">
          <w:rPr>
            <w:noProof/>
          </w:rPr>
          <w:t>2</w:t>
        </w:r>
        <w:r>
          <w:rPr>
            <w:noProof/>
          </w:rPr>
          <w:fldChar w:fldCharType="end"/>
        </w:r>
      </w:p>
    </w:sdtContent>
  </w:sdt>
  <w:p w:rsidR="00FB1691" w:rsidRDefault="00FB16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27" w:rsidRDefault="00B95127" w:rsidP="00153239">
      <w:pPr>
        <w:spacing w:after="0" w:line="240" w:lineRule="auto"/>
      </w:pPr>
      <w:r>
        <w:separator/>
      </w:r>
    </w:p>
  </w:footnote>
  <w:footnote w:type="continuationSeparator" w:id="0">
    <w:p w:rsidR="00B95127" w:rsidRDefault="00B95127" w:rsidP="0015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91" w:rsidRDefault="00FB1691">
    <w:pPr>
      <w:pStyle w:val="Glava"/>
      <w:jc w:val="right"/>
    </w:pPr>
  </w:p>
  <w:p w:rsidR="00FB1691" w:rsidRDefault="00FB169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B61FF"/>
    <w:multiLevelType w:val="hybridMultilevel"/>
    <w:tmpl w:val="2C5E5742"/>
    <w:lvl w:ilvl="0" w:tplc="A0BCE5F2">
      <w:start w:val="1"/>
      <w:numFmt w:val="decimal"/>
      <w:lvlText w:val="%1."/>
      <w:lvlJc w:val="left"/>
      <w:pPr>
        <w:ind w:left="3195" w:hanging="360"/>
      </w:pPr>
      <w:rPr>
        <w:rFonts w:hint="default"/>
      </w:rPr>
    </w:lvl>
    <w:lvl w:ilvl="1" w:tplc="04240019" w:tentative="1">
      <w:start w:val="1"/>
      <w:numFmt w:val="lowerLetter"/>
      <w:lvlText w:val="%2."/>
      <w:lvlJc w:val="left"/>
      <w:pPr>
        <w:ind w:left="3915" w:hanging="360"/>
      </w:pPr>
    </w:lvl>
    <w:lvl w:ilvl="2" w:tplc="0424001B" w:tentative="1">
      <w:start w:val="1"/>
      <w:numFmt w:val="lowerRoman"/>
      <w:lvlText w:val="%3."/>
      <w:lvlJc w:val="right"/>
      <w:pPr>
        <w:ind w:left="4635" w:hanging="180"/>
      </w:pPr>
    </w:lvl>
    <w:lvl w:ilvl="3" w:tplc="0424000F" w:tentative="1">
      <w:start w:val="1"/>
      <w:numFmt w:val="decimal"/>
      <w:lvlText w:val="%4."/>
      <w:lvlJc w:val="left"/>
      <w:pPr>
        <w:ind w:left="5355" w:hanging="360"/>
      </w:pPr>
    </w:lvl>
    <w:lvl w:ilvl="4" w:tplc="04240019" w:tentative="1">
      <w:start w:val="1"/>
      <w:numFmt w:val="lowerLetter"/>
      <w:lvlText w:val="%5."/>
      <w:lvlJc w:val="left"/>
      <w:pPr>
        <w:ind w:left="6075" w:hanging="360"/>
      </w:pPr>
    </w:lvl>
    <w:lvl w:ilvl="5" w:tplc="0424001B" w:tentative="1">
      <w:start w:val="1"/>
      <w:numFmt w:val="lowerRoman"/>
      <w:lvlText w:val="%6."/>
      <w:lvlJc w:val="right"/>
      <w:pPr>
        <w:ind w:left="6795" w:hanging="180"/>
      </w:pPr>
    </w:lvl>
    <w:lvl w:ilvl="6" w:tplc="0424000F" w:tentative="1">
      <w:start w:val="1"/>
      <w:numFmt w:val="decimal"/>
      <w:lvlText w:val="%7."/>
      <w:lvlJc w:val="left"/>
      <w:pPr>
        <w:ind w:left="7515" w:hanging="360"/>
      </w:pPr>
    </w:lvl>
    <w:lvl w:ilvl="7" w:tplc="04240019" w:tentative="1">
      <w:start w:val="1"/>
      <w:numFmt w:val="lowerLetter"/>
      <w:lvlText w:val="%8."/>
      <w:lvlJc w:val="left"/>
      <w:pPr>
        <w:ind w:left="8235" w:hanging="360"/>
      </w:pPr>
    </w:lvl>
    <w:lvl w:ilvl="8" w:tplc="0424001B" w:tentative="1">
      <w:start w:val="1"/>
      <w:numFmt w:val="lowerRoman"/>
      <w:lvlText w:val="%9."/>
      <w:lvlJc w:val="right"/>
      <w:pPr>
        <w:ind w:left="8955" w:hanging="180"/>
      </w:pPr>
    </w:lvl>
  </w:abstractNum>
  <w:abstractNum w:abstractNumId="1">
    <w:nsid w:val="1A376F5E"/>
    <w:multiLevelType w:val="hybridMultilevel"/>
    <w:tmpl w:val="2ECE1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7C11AC2"/>
    <w:multiLevelType w:val="hybridMultilevel"/>
    <w:tmpl w:val="6F50B2AE"/>
    <w:lvl w:ilvl="0" w:tplc="0424000F">
      <w:start w:val="1"/>
      <w:numFmt w:val="decimal"/>
      <w:lvlText w:val="%1."/>
      <w:lvlJc w:val="left"/>
      <w:pPr>
        <w:ind w:left="720" w:hanging="360"/>
      </w:pPr>
      <w:rPr>
        <w:rFonts w:hint="default"/>
      </w:rPr>
    </w:lvl>
    <w:lvl w:ilvl="1" w:tplc="539A9584">
      <w:start w:val="1"/>
      <w:numFmt w:val="lowerLetter"/>
      <w:lvlText w:val="%2."/>
      <w:lvlJc w:val="left"/>
      <w:pPr>
        <w:ind w:left="1440" w:hanging="360"/>
      </w:pPr>
      <w:rPr>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5BF03CD"/>
    <w:multiLevelType w:val="hybridMultilevel"/>
    <w:tmpl w:val="638ED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C6F7510"/>
    <w:multiLevelType w:val="hybridMultilevel"/>
    <w:tmpl w:val="9550CD08"/>
    <w:lvl w:ilvl="0" w:tplc="FC0027A0">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2C066F48">
      <w:start w:val="1"/>
      <w:numFmt w:val="bullet"/>
      <w:lvlText w:val=""/>
      <w:lvlJc w:val="left"/>
      <w:pPr>
        <w:ind w:left="2340" w:hanging="360"/>
      </w:pPr>
      <w:rPr>
        <w:rFonts w:ascii="Symbol" w:eastAsia="Times New Roman" w:hAnsi="Symbol" w:cs="Arial" w:hint="default"/>
      </w:rPr>
    </w:lvl>
    <w:lvl w:ilvl="3" w:tplc="25580EA8">
      <w:numFmt w:val="bullet"/>
      <w:lvlText w:val="–"/>
      <w:lvlJc w:val="left"/>
      <w:pPr>
        <w:ind w:left="2880" w:hanging="360"/>
      </w:pPr>
      <w:rPr>
        <w:rFonts w:ascii="Calibri" w:eastAsia="Times New Roman" w:hAnsi="Calibri"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0870BBB"/>
    <w:multiLevelType w:val="hybridMultilevel"/>
    <w:tmpl w:val="8898B3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E00"/>
    <w:rsid w:val="00024F63"/>
    <w:rsid w:val="00036F19"/>
    <w:rsid w:val="0005095B"/>
    <w:rsid w:val="0008037F"/>
    <w:rsid w:val="00084ED1"/>
    <w:rsid w:val="000F7F63"/>
    <w:rsid w:val="001347DC"/>
    <w:rsid w:val="00153239"/>
    <w:rsid w:val="001631A8"/>
    <w:rsid w:val="002322A4"/>
    <w:rsid w:val="002A07F5"/>
    <w:rsid w:val="002A21C4"/>
    <w:rsid w:val="00333DC5"/>
    <w:rsid w:val="003A4D18"/>
    <w:rsid w:val="003A65D6"/>
    <w:rsid w:val="003F3F9A"/>
    <w:rsid w:val="00440BFB"/>
    <w:rsid w:val="00484018"/>
    <w:rsid w:val="004A2ECE"/>
    <w:rsid w:val="004C5F4E"/>
    <w:rsid w:val="00507DED"/>
    <w:rsid w:val="005142C5"/>
    <w:rsid w:val="00545CC0"/>
    <w:rsid w:val="005C1EE6"/>
    <w:rsid w:val="005D5B84"/>
    <w:rsid w:val="00626451"/>
    <w:rsid w:val="006A7C1C"/>
    <w:rsid w:val="006B5823"/>
    <w:rsid w:val="0071012B"/>
    <w:rsid w:val="007138DE"/>
    <w:rsid w:val="007774B3"/>
    <w:rsid w:val="008172D6"/>
    <w:rsid w:val="00897364"/>
    <w:rsid w:val="008B48A6"/>
    <w:rsid w:val="00901A6B"/>
    <w:rsid w:val="00943E2A"/>
    <w:rsid w:val="00976F00"/>
    <w:rsid w:val="009809AE"/>
    <w:rsid w:val="009A03CA"/>
    <w:rsid w:val="00A87932"/>
    <w:rsid w:val="00A9689F"/>
    <w:rsid w:val="00B4581B"/>
    <w:rsid w:val="00B87E00"/>
    <w:rsid w:val="00B95127"/>
    <w:rsid w:val="00BF696C"/>
    <w:rsid w:val="00C17675"/>
    <w:rsid w:val="00C36E40"/>
    <w:rsid w:val="00C7430E"/>
    <w:rsid w:val="00CB498C"/>
    <w:rsid w:val="00CE6471"/>
    <w:rsid w:val="00D27273"/>
    <w:rsid w:val="00DF2987"/>
    <w:rsid w:val="00E112B8"/>
    <w:rsid w:val="00E54E28"/>
    <w:rsid w:val="00E80D71"/>
    <w:rsid w:val="00EA73AF"/>
    <w:rsid w:val="00EE3B6E"/>
    <w:rsid w:val="00F02763"/>
    <w:rsid w:val="00F1152E"/>
    <w:rsid w:val="00F22324"/>
    <w:rsid w:val="00F36369"/>
    <w:rsid w:val="00FB169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BBCE4-4EE8-40A4-BC25-A167F9A7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3B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7E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gradbadokumenta">
    <w:name w:val="Document Map"/>
    <w:basedOn w:val="Navaden"/>
    <w:link w:val="ZgradbadokumentaZnak"/>
    <w:uiPriority w:val="99"/>
    <w:semiHidden/>
    <w:unhideWhenUsed/>
    <w:rsid w:val="00A9689F"/>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9689F"/>
    <w:rPr>
      <w:rFonts w:ascii="Tahoma" w:hAnsi="Tahoma" w:cs="Tahoma"/>
      <w:sz w:val="16"/>
      <w:szCs w:val="16"/>
    </w:rPr>
  </w:style>
  <w:style w:type="paragraph" w:styleId="Odstavekseznama">
    <w:name w:val="List Paragraph"/>
    <w:basedOn w:val="Navaden"/>
    <w:uiPriority w:val="34"/>
    <w:qFormat/>
    <w:rsid w:val="00A9689F"/>
    <w:pPr>
      <w:ind w:left="720"/>
      <w:contextualSpacing/>
    </w:pPr>
  </w:style>
  <w:style w:type="paragraph" w:styleId="Glava">
    <w:name w:val="header"/>
    <w:basedOn w:val="Navaden"/>
    <w:link w:val="GlavaZnak"/>
    <w:uiPriority w:val="99"/>
    <w:unhideWhenUsed/>
    <w:rsid w:val="00153239"/>
    <w:pPr>
      <w:tabs>
        <w:tab w:val="center" w:pos="4536"/>
        <w:tab w:val="right" w:pos="9072"/>
      </w:tabs>
      <w:spacing w:after="0" w:line="240" w:lineRule="auto"/>
    </w:pPr>
  </w:style>
  <w:style w:type="character" w:customStyle="1" w:styleId="GlavaZnak">
    <w:name w:val="Glava Znak"/>
    <w:basedOn w:val="Privzetapisavaodstavka"/>
    <w:link w:val="Glava"/>
    <w:uiPriority w:val="99"/>
    <w:rsid w:val="00153239"/>
  </w:style>
  <w:style w:type="paragraph" w:styleId="Noga">
    <w:name w:val="footer"/>
    <w:basedOn w:val="Navaden"/>
    <w:link w:val="NogaZnak"/>
    <w:uiPriority w:val="99"/>
    <w:unhideWhenUsed/>
    <w:rsid w:val="00153239"/>
    <w:pPr>
      <w:tabs>
        <w:tab w:val="center" w:pos="4536"/>
        <w:tab w:val="right" w:pos="9072"/>
      </w:tabs>
      <w:spacing w:after="0" w:line="240" w:lineRule="auto"/>
    </w:pPr>
  </w:style>
  <w:style w:type="character" w:customStyle="1" w:styleId="NogaZnak">
    <w:name w:val="Noga Znak"/>
    <w:basedOn w:val="Privzetapisavaodstavka"/>
    <w:link w:val="Noga"/>
    <w:uiPriority w:val="99"/>
    <w:rsid w:val="00153239"/>
  </w:style>
  <w:style w:type="paragraph" w:styleId="Besedilooblaka">
    <w:name w:val="Balloon Text"/>
    <w:basedOn w:val="Navaden"/>
    <w:link w:val="BesedilooblakaZnak"/>
    <w:uiPriority w:val="99"/>
    <w:semiHidden/>
    <w:unhideWhenUsed/>
    <w:rsid w:val="00E54E2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4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896">
      <w:bodyDiv w:val="1"/>
      <w:marLeft w:val="0"/>
      <w:marRight w:val="0"/>
      <w:marTop w:val="0"/>
      <w:marBottom w:val="0"/>
      <w:divBdr>
        <w:top w:val="none" w:sz="0" w:space="0" w:color="auto"/>
        <w:left w:val="none" w:sz="0" w:space="0" w:color="auto"/>
        <w:bottom w:val="none" w:sz="0" w:space="0" w:color="auto"/>
        <w:right w:val="none" w:sz="0" w:space="0" w:color="auto"/>
      </w:divBdr>
      <w:divsChild>
        <w:div w:id="972252076">
          <w:marLeft w:val="0"/>
          <w:marRight w:val="0"/>
          <w:marTop w:val="0"/>
          <w:marBottom w:val="0"/>
          <w:divBdr>
            <w:top w:val="none" w:sz="0" w:space="0" w:color="auto"/>
            <w:left w:val="none" w:sz="0" w:space="0" w:color="auto"/>
            <w:bottom w:val="none" w:sz="0" w:space="0" w:color="auto"/>
            <w:right w:val="none" w:sz="0" w:space="0" w:color="auto"/>
          </w:divBdr>
        </w:div>
        <w:div w:id="1797403312">
          <w:marLeft w:val="0"/>
          <w:marRight w:val="0"/>
          <w:marTop w:val="0"/>
          <w:marBottom w:val="0"/>
          <w:divBdr>
            <w:top w:val="none" w:sz="0" w:space="0" w:color="auto"/>
            <w:left w:val="none" w:sz="0" w:space="0" w:color="auto"/>
            <w:bottom w:val="none" w:sz="0" w:space="0" w:color="auto"/>
            <w:right w:val="none" w:sz="0" w:space="0" w:color="auto"/>
          </w:divBdr>
        </w:div>
        <w:div w:id="827550138">
          <w:marLeft w:val="0"/>
          <w:marRight w:val="0"/>
          <w:marTop w:val="0"/>
          <w:marBottom w:val="0"/>
          <w:divBdr>
            <w:top w:val="none" w:sz="0" w:space="0" w:color="auto"/>
            <w:left w:val="none" w:sz="0" w:space="0" w:color="auto"/>
            <w:bottom w:val="none" w:sz="0" w:space="0" w:color="auto"/>
            <w:right w:val="none" w:sz="0" w:space="0" w:color="auto"/>
          </w:divBdr>
        </w:div>
        <w:div w:id="775832194">
          <w:marLeft w:val="0"/>
          <w:marRight w:val="0"/>
          <w:marTop w:val="0"/>
          <w:marBottom w:val="0"/>
          <w:divBdr>
            <w:top w:val="none" w:sz="0" w:space="0" w:color="auto"/>
            <w:left w:val="none" w:sz="0" w:space="0" w:color="auto"/>
            <w:bottom w:val="none" w:sz="0" w:space="0" w:color="auto"/>
            <w:right w:val="none" w:sz="0" w:space="0" w:color="auto"/>
          </w:divBdr>
        </w:div>
        <w:div w:id="569578367">
          <w:marLeft w:val="0"/>
          <w:marRight w:val="0"/>
          <w:marTop w:val="0"/>
          <w:marBottom w:val="0"/>
          <w:divBdr>
            <w:top w:val="none" w:sz="0" w:space="0" w:color="auto"/>
            <w:left w:val="none" w:sz="0" w:space="0" w:color="auto"/>
            <w:bottom w:val="none" w:sz="0" w:space="0" w:color="auto"/>
            <w:right w:val="none" w:sz="0" w:space="0" w:color="auto"/>
          </w:divBdr>
        </w:div>
        <w:div w:id="1795563305">
          <w:marLeft w:val="0"/>
          <w:marRight w:val="0"/>
          <w:marTop w:val="0"/>
          <w:marBottom w:val="0"/>
          <w:divBdr>
            <w:top w:val="none" w:sz="0" w:space="0" w:color="auto"/>
            <w:left w:val="none" w:sz="0" w:space="0" w:color="auto"/>
            <w:bottom w:val="none" w:sz="0" w:space="0" w:color="auto"/>
            <w:right w:val="none" w:sz="0" w:space="0" w:color="auto"/>
          </w:divBdr>
        </w:div>
        <w:div w:id="1728528641">
          <w:marLeft w:val="0"/>
          <w:marRight w:val="0"/>
          <w:marTop w:val="0"/>
          <w:marBottom w:val="0"/>
          <w:divBdr>
            <w:top w:val="none" w:sz="0" w:space="0" w:color="auto"/>
            <w:left w:val="none" w:sz="0" w:space="0" w:color="auto"/>
            <w:bottom w:val="none" w:sz="0" w:space="0" w:color="auto"/>
            <w:right w:val="none" w:sz="0" w:space="0" w:color="auto"/>
          </w:divBdr>
        </w:div>
        <w:div w:id="1721246434">
          <w:marLeft w:val="0"/>
          <w:marRight w:val="0"/>
          <w:marTop w:val="0"/>
          <w:marBottom w:val="0"/>
          <w:divBdr>
            <w:top w:val="none" w:sz="0" w:space="0" w:color="auto"/>
            <w:left w:val="none" w:sz="0" w:space="0" w:color="auto"/>
            <w:bottom w:val="none" w:sz="0" w:space="0" w:color="auto"/>
            <w:right w:val="none" w:sz="0" w:space="0" w:color="auto"/>
          </w:divBdr>
        </w:div>
        <w:div w:id="1299460252">
          <w:marLeft w:val="0"/>
          <w:marRight w:val="0"/>
          <w:marTop w:val="0"/>
          <w:marBottom w:val="0"/>
          <w:divBdr>
            <w:top w:val="none" w:sz="0" w:space="0" w:color="auto"/>
            <w:left w:val="none" w:sz="0" w:space="0" w:color="auto"/>
            <w:bottom w:val="none" w:sz="0" w:space="0" w:color="auto"/>
            <w:right w:val="none" w:sz="0" w:space="0" w:color="auto"/>
          </w:divBdr>
        </w:div>
        <w:div w:id="1621760570">
          <w:marLeft w:val="0"/>
          <w:marRight w:val="0"/>
          <w:marTop w:val="0"/>
          <w:marBottom w:val="0"/>
          <w:divBdr>
            <w:top w:val="none" w:sz="0" w:space="0" w:color="auto"/>
            <w:left w:val="none" w:sz="0" w:space="0" w:color="auto"/>
            <w:bottom w:val="none" w:sz="0" w:space="0" w:color="auto"/>
            <w:right w:val="none" w:sz="0" w:space="0" w:color="auto"/>
          </w:divBdr>
        </w:div>
        <w:div w:id="702485726">
          <w:marLeft w:val="0"/>
          <w:marRight w:val="0"/>
          <w:marTop w:val="0"/>
          <w:marBottom w:val="0"/>
          <w:divBdr>
            <w:top w:val="none" w:sz="0" w:space="0" w:color="auto"/>
            <w:left w:val="none" w:sz="0" w:space="0" w:color="auto"/>
            <w:bottom w:val="none" w:sz="0" w:space="0" w:color="auto"/>
            <w:right w:val="none" w:sz="0" w:space="0" w:color="auto"/>
          </w:divBdr>
        </w:div>
        <w:div w:id="143132002">
          <w:marLeft w:val="0"/>
          <w:marRight w:val="0"/>
          <w:marTop w:val="0"/>
          <w:marBottom w:val="0"/>
          <w:divBdr>
            <w:top w:val="none" w:sz="0" w:space="0" w:color="auto"/>
            <w:left w:val="none" w:sz="0" w:space="0" w:color="auto"/>
            <w:bottom w:val="none" w:sz="0" w:space="0" w:color="auto"/>
            <w:right w:val="none" w:sz="0" w:space="0" w:color="auto"/>
          </w:divBdr>
        </w:div>
        <w:div w:id="2083015570">
          <w:marLeft w:val="0"/>
          <w:marRight w:val="0"/>
          <w:marTop w:val="0"/>
          <w:marBottom w:val="0"/>
          <w:divBdr>
            <w:top w:val="none" w:sz="0" w:space="0" w:color="auto"/>
            <w:left w:val="none" w:sz="0" w:space="0" w:color="auto"/>
            <w:bottom w:val="none" w:sz="0" w:space="0" w:color="auto"/>
            <w:right w:val="none" w:sz="0" w:space="0" w:color="auto"/>
          </w:divBdr>
        </w:div>
        <w:div w:id="1058211605">
          <w:marLeft w:val="0"/>
          <w:marRight w:val="0"/>
          <w:marTop w:val="0"/>
          <w:marBottom w:val="0"/>
          <w:divBdr>
            <w:top w:val="none" w:sz="0" w:space="0" w:color="auto"/>
            <w:left w:val="none" w:sz="0" w:space="0" w:color="auto"/>
            <w:bottom w:val="none" w:sz="0" w:space="0" w:color="auto"/>
            <w:right w:val="none" w:sz="0" w:space="0" w:color="auto"/>
          </w:divBdr>
        </w:div>
        <w:div w:id="1226068924">
          <w:marLeft w:val="0"/>
          <w:marRight w:val="0"/>
          <w:marTop w:val="0"/>
          <w:marBottom w:val="0"/>
          <w:divBdr>
            <w:top w:val="none" w:sz="0" w:space="0" w:color="auto"/>
            <w:left w:val="none" w:sz="0" w:space="0" w:color="auto"/>
            <w:bottom w:val="none" w:sz="0" w:space="0" w:color="auto"/>
            <w:right w:val="none" w:sz="0" w:space="0" w:color="auto"/>
          </w:divBdr>
        </w:div>
        <w:div w:id="36786643">
          <w:marLeft w:val="0"/>
          <w:marRight w:val="0"/>
          <w:marTop w:val="0"/>
          <w:marBottom w:val="0"/>
          <w:divBdr>
            <w:top w:val="none" w:sz="0" w:space="0" w:color="auto"/>
            <w:left w:val="none" w:sz="0" w:space="0" w:color="auto"/>
            <w:bottom w:val="none" w:sz="0" w:space="0" w:color="auto"/>
            <w:right w:val="none" w:sz="0" w:space="0" w:color="auto"/>
          </w:divBdr>
        </w:div>
        <w:div w:id="902368966">
          <w:marLeft w:val="0"/>
          <w:marRight w:val="0"/>
          <w:marTop w:val="0"/>
          <w:marBottom w:val="0"/>
          <w:divBdr>
            <w:top w:val="none" w:sz="0" w:space="0" w:color="auto"/>
            <w:left w:val="none" w:sz="0" w:space="0" w:color="auto"/>
            <w:bottom w:val="none" w:sz="0" w:space="0" w:color="auto"/>
            <w:right w:val="none" w:sz="0" w:space="0" w:color="auto"/>
          </w:divBdr>
        </w:div>
        <w:div w:id="1558857194">
          <w:marLeft w:val="0"/>
          <w:marRight w:val="0"/>
          <w:marTop w:val="0"/>
          <w:marBottom w:val="0"/>
          <w:divBdr>
            <w:top w:val="none" w:sz="0" w:space="0" w:color="auto"/>
            <w:left w:val="none" w:sz="0" w:space="0" w:color="auto"/>
            <w:bottom w:val="none" w:sz="0" w:space="0" w:color="auto"/>
            <w:right w:val="none" w:sz="0" w:space="0" w:color="auto"/>
          </w:divBdr>
        </w:div>
        <w:div w:id="1035085175">
          <w:marLeft w:val="0"/>
          <w:marRight w:val="0"/>
          <w:marTop w:val="0"/>
          <w:marBottom w:val="0"/>
          <w:divBdr>
            <w:top w:val="none" w:sz="0" w:space="0" w:color="auto"/>
            <w:left w:val="none" w:sz="0" w:space="0" w:color="auto"/>
            <w:bottom w:val="none" w:sz="0" w:space="0" w:color="auto"/>
            <w:right w:val="none" w:sz="0" w:space="0" w:color="auto"/>
          </w:divBdr>
        </w:div>
        <w:div w:id="1488785938">
          <w:marLeft w:val="0"/>
          <w:marRight w:val="0"/>
          <w:marTop w:val="0"/>
          <w:marBottom w:val="0"/>
          <w:divBdr>
            <w:top w:val="none" w:sz="0" w:space="0" w:color="auto"/>
            <w:left w:val="none" w:sz="0" w:space="0" w:color="auto"/>
            <w:bottom w:val="none" w:sz="0" w:space="0" w:color="auto"/>
            <w:right w:val="none" w:sz="0" w:space="0" w:color="auto"/>
          </w:divBdr>
        </w:div>
        <w:div w:id="1465538555">
          <w:marLeft w:val="0"/>
          <w:marRight w:val="0"/>
          <w:marTop w:val="0"/>
          <w:marBottom w:val="0"/>
          <w:divBdr>
            <w:top w:val="none" w:sz="0" w:space="0" w:color="auto"/>
            <w:left w:val="none" w:sz="0" w:space="0" w:color="auto"/>
            <w:bottom w:val="none" w:sz="0" w:space="0" w:color="auto"/>
            <w:right w:val="none" w:sz="0" w:space="0" w:color="auto"/>
          </w:divBdr>
        </w:div>
        <w:div w:id="1781484129">
          <w:marLeft w:val="0"/>
          <w:marRight w:val="0"/>
          <w:marTop w:val="0"/>
          <w:marBottom w:val="0"/>
          <w:divBdr>
            <w:top w:val="none" w:sz="0" w:space="0" w:color="auto"/>
            <w:left w:val="none" w:sz="0" w:space="0" w:color="auto"/>
            <w:bottom w:val="none" w:sz="0" w:space="0" w:color="auto"/>
            <w:right w:val="none" w:sz="0" w:space="0" w:color="auto"/>
          </w:divBdr>
        </w:div>
        <w:div w:id="88936224">
          <w:marLeft w:val="0"/>
          <w:marRight w:val="0"/>
          <w:marTop w:val="0"/>
          <w:marBottom w:val="0"/>
          <w:divBdr>
            <w:top w:val="none" w:sz="0" w:space="0" w:color="auto"/>
            <w:left w:val="none" w:sz="0" w:space="0" w:color="auto"/>
            <w:bottom w:val="none" w:sz="0" w:space="0" w:color="auto"/>
            <w:right w:val="none" w:sz="0" w:space="0" w:color="auto"/>
          </w:divBdr>
        </w:div>
        <w:div w:id="1527212209">
          <w:marLeft w:val="0"/>
          <w:marRight w:val="0"/>
          <w:marTop w:val="0"/>
          <w:marBottom w:val="0"/>
          <w:divBdr>
            <w:top w:val="none" w:sz="0" w:space="0" w:color="auto"/>
            <w:left w:val="none" w:sz="0" w:space="0" w:color="auto"/>
            <w:bottom w:val="none" w:sz="0" w:space="0" w:color="auto"/>
            <w:right w:val="none" w:sz="0" w:space="0" w:color="auto"/>
          </w:divBdr>
        </w:div>
      </w:divsChild>
    </w:div>
    <w:div w:id="462425472">
      <w:bodyDiv w:val="1"/>
      <w:marLeft w:val="0"/>
      <w:marRight w:val="0"/>
      <w:marTop w:val="0"/>
      <w:marBottom w:val="0"/>
      <w:divBdr>
        <w:top w:val="none" w:sz="0" w:space="0" w:color="auto"/>
        <w:left w:val="none" w:sz="0" w:space="0" w:color="auto"/>
        <w:bottom w:val="none" w:sz="0" w:space="0" w:color="auto"/>
        <w:right w:val="none" w:sz="0" w:space="0" w:color="auto"/>
      </w:divBdr>
      <w:divsChild>
        <w:div w:id="328869012">
          <w:marLeft w:val="0"/>
          <w:marRight w:val="0"/>
          <w:marTop w:val="0"/>
          <w:marBottom w:val="0"/>
          <w:divBdr>
            <w:top w:val="none" w:sz="0" w:space="0" w:color="auto"/>
            <w:left w:val="none" w:sz="0" w:space="0" w:color="auto"/>
            <w:bottom w:val="none" w:sz="0" w:space="0" w:color="auto"/>
            <w:right w:val="none" w:sz="0" w:space="0" w:color="auto"/>
          </w:divBdr>
        </w:div>
        <w:div w:id="1443264982">
          <w:marLeft w:val="0"/>
          <w:marRight w:val="0"/>
          <w:marTop w:val="0"/>
          <w:marBottom w:val="0"/>
          <w:divBdr>
            <w:top w:val="none" w:sz="0" w:space="0" w:color="auto"/>
            <w:left w:val="none" w:sz="0" w:space="0" w:color="auto"/>
            <w:bottom w:val="none" w:sz="0" w:space="0" w:color="auto"/>
            <w:right w:val="none" w:sz="0" w:space="0" w:color="auto"/>
          </w:divBdr>
        </w:div>
        <w:div w:id="1118446335">
          <w:marLeft w:val="0"/>
          <w:marRight w:val="0"/>
          <w:marTop w:val="0"/>
          <w:marBottom w:val="0"/>
          <w:divBdr>
            <w:top w:val="none" w:sz="0" w:space="0" w:color="auto"/>
            <w:left w:val="none" w:sz="0" w:space="0" w:color="auto"/>
            <w:bottom w:val="none" w:sz="0" w:space="0" w:color="auto"/>
            <w:right w:val="none" w:sz="0" w:space="0" w:color="auto"/>
          </w:divBdr>
        </w:div>
      </w:divsChild>
    </w:div>
    <w:div w:id="474567791">
      <w:bodyDiv w:val="1"/>
      <w:marLeft w:val="0"/>
      <w:marRight w:val="0"/>
      <w:marTop w:val="0"/>
      <w:marBottom w:val="0"/>
      <w:divBdr>
        <w:top w:val="none" w:sz="0" w:space="0" w:color="auto"/>
        <w:left w:val="none" w:sz="0" w:space="0" w:color="auto"/>
        <w:bottom w:val="none" w:sz="0" w:space="0" w:color="auto"/>
        <w:right w:val="none" w:sz="0" w:space="0" w:color="auto"/>
      </w:divBdr>
      <w:divsChild>
        <w:div w:id="1616129913">
          <w:marLeft w:val="0"/>
          <w:marRight w:val="0"/>
          <w:marTop w:val="0"/>
          <w:marBottom w:val="0"/>
          <w:divBdr>
            <w:top w:val="none" w:sz="0" w:space="0" w:color="auto"/>
            <w:left w:val="none" w:sz="0" w:space="0" w:color="auto"/>
            <w:bottom w:val="none" w:sz="0" w:space="0" w:color="auto"/>
            <w:right w:val="none" w:sz="0" w:space="0" w:color="auto"/>
          </w:divBdr>
        </w:div>
        <w:div w:id="1064453096">
          <w:marLeft w:val="0"/>
          <w:marRight w:val="0"/>
          <w:marTop w:val="0"/>
          <w:marBottom w:val="0"/>
          <w:divBdr>
            <w:top w:val="none" w:sz="0" w:space="0" w:color="auto"/>
            <w:left w:val="none" w:sz="0" w:space="0" w:color="auto"/>
            <w:bottom w:val="none" w:sz="0" w:space="0" w:color="auto"/>
            <w:right w:val="none" w:sz="0" w:space="0" w:color="auto"/>
          </w:divBdr>
        </w:div>
        <w:div w:id="849486437">
          <w:marLeft w:val="0"/>
          <w:marRight w:val="0"/>
          <w:marTop w:val="0"/>
          <w:marBottom w:val="0"/>
          <w:divBdr>
            <w:top w:val="none" w:sz="0" w:space="0" w:color="auto"/>
            <w:left w:val="none" w:sz="0" w:space="0" w:color="auto"/>
            <w:bottom w:val="none" w:sz="0" w:space="0" w:color="auto"/>
            <w:right w:val="none" w:sz="0" w:space="0" w:color="auto"/>
          </w:divBdr>
        </w:div>
      </w:divsChild>
    </w:div>
    <w:div w:id="481197871">
      <w:bodyDiv w:val="1"/>
      <w:marLeft w:val="0"/>
      <w:marRight w:val="0"/>
      <w:marTop w:val="0"/>
      <w:marBottom w:val="0"/>
      <w:divBdr>
        <w:top w:val="none" w:sz="0" w:space="0" w:color="auto"/>
        <w:left w:val="none" w:sz="0" w:space="0" w:color="auto"/>
        <w:bottom w:val="none" w:sz="0" w:space="0" w:color="auto"/>
        <w:right w:val="none" w:sz="0" w:space="0" w:color="auto"/>
      </w:divBdr>
      <w:divsChild>
        <w:div w:id="1600988176">
          <w:marLeft w:val="0"/>
          <w:marRight w:val="0"/>
          <w:marTop w:val="0"/>
          <w:marBottom w:val="0"/>
          <w:divBdr>
            <w:top w:val="none" w:sz="0" w:space="0" w:color="auto"/>
            <w:left w:val="none" w:sz="0" w:space="0" w:color="auto"/>
            <w:bottom w:val="none" w:sz="0" w:space="0" w:color="auto"/>
            <w:right w:val="none" w:sz="0" w:space="0" w:color="auto"/>
          </w:divBdr>
          <w:divsChild>
            <w:div w:id="578758968">
              <w:marLeft w:val="0"/>
              <w:marRight w:val="0"/>
              <w:marTop w:val="0"/>
              <w:marBottom w:val="0"/>
              <w:divBdr>
                <w:top w:val="none" w:sz="0" w:space="0" w:color="auto"/>
                <w:left w:val="none" w:sz="0" w:space="0" w:color="auto"/>
                <w:bottom w:val="none" w:sz="0" w:space="0" w:color="auto"/>
                <w:right w:val="none" w:sz="0" w:space="0" w:color="auto"/>
              </w:divBdr>
            </w:div>
            <w:div w:id="1561330766">
              <w:marLeft w:val="0"/>
              <w:marRight w:val="0"/>
              <w:marTop w:val="0"/>
              <w:marBottom w:val="0"/>
              <w:divBdr>
                <w:top w:val="none" w:sz="0" w:space="0" w:color="auto"/>
                <w:left w:val="none" w:sz="0" w:space="0" w:color="auto"/>
                <w:bottom w:val="none" w:sz="0" w:space="0" w:color="auto"/>
                <w:right w:val="none" w:sz="0" w:space="0" w:color="auto"/>
              </w:divBdr>
            </w:div>
            <w:div w:id="614098819">
              <w:marLeft w:val="0"/>
              <w:marRight w:val="0"/>
              <w:marTop w:val="0"/>
              <w:marBottom w:val="0"/>
              <w:divBdr>
                <w:top w:val="none" w:sz="0" w:space="0" w:color="auto"/>
                <w:left w:val="none" w:sz="0" w:space="0" w:color="auto"/>
                <w:bottom w:val="none" w:sz="0" w:space="0" w:color="auto"/>
                <w:right w:val="none" w:sz="0" w:space="0" w:color="auto"/>
              </w:divBdr>
            </w:div>
            <w:div w:id="983505389">
              <w:marLeft w:val="0"/>
              <w:marRight w:val="0"/>
              <w:marTop w:val="0"/>
              <w:marBottom w:val="0"/>
              <w:divBdr>
                <w:top w:val="none" w:sz="0" w:space="0" w:color="auto"/>
                <w:left w:val="none" w:sz="0" w:space="0" w:color="auto"/>
                <w:bottom w:val="none" w:sz="0" w:space="0" w:color="auto"/>
                <w:right w:val="none" w:sz="0" w:space="0" w:color="auto"/>
              </w:divBdr>
            </w:div>
            <w:div w:id="872838729">
              <w:marLeft w:val="0"/>
              <w:marRight w:val="0"/>
              <w:marTop w:val="0"/>
              <w:marBottom w:val="0"/>
              <w:divBdr>
                <w:top w:val="none" w:sz="0" w:space="0" w:color="auto"/>
                <w:left w:val="none" w:sz="0" w:space="0" w:color="auto"/>
                <w:bottom w:val="none" w:sz="0" w:space="0" w:color="auto"/>
                <w:right w:val="none" w:sz="0" w:space="0" w:color="auto"/>
              </w:divBdr>
            </w:div>
            <w:div w:id="1740514666">
              <w:marLeft w:val="0"/>
              <w:marRight w:val="0"/>
              <w:marTop w:val="0"/>
              <w:marBottom w:val="0"/>
              <w:divBdr>
                <w:top w:val="none" w:sz="0" w:space="0" w:color="auto"/>
                <w:left w:val="none" w:sz="0" w:space="0" w:color="auto"/>
                <w:bottom w:val="none" w:sz="0" w:space="0" w:color="auto"/>
                <w:right w:val="none" w:sz="0" w:space="0" w:color="auto"/>
              </w:divBdr>
            </w:div>
            <w:div w:id="2034568442">
              <w:marLeft w:val="0"/>
              <w:marRight w:val="0"/>
              <w:marTop w:val="0"/>
              <w:marBottom w:val="0"/>
              <w:divBdr>
                <w:top w:val="none" w:sz="0" w:space="0" w:color="auto"/>
                <w:left w:val="none" w:sz="0" w:space="0" w:color="auto"/>
                <w:bottom w:val="none" w:sz="0" w:space="0" w:color="auto"/>
                <w:right w:val="none" w:sz="0" w:space="0" w:color="auto"/>
              </w:divBdr>
            </w:div>
            <w:div w:id="1428430751">
              <w:marLeft w:val="0"/>
              <w:marRight w:val="0"/>
              <w:marTop w:val="0"/>
              <w:marBottom w:val="0"/>
              <w:divBdr>
                <w:top w:val="none" w:sz="0" w:space="0" w:color="auto"/>
                <w:left w:val="none" w:sz="0" w:space="0" w:color="auto"/>
                <w:bottom w:val="none" w:sz="0" w:space="0" w:color="auto"/>
                <w:right w:val="none" w:sz="0" w:space="0" w:color="auto"/>
              </w:divBdr>
            </w:div>
            <w:div w:id="724794812">
              <w:marLeft w:val="0"/>
              <w:marRight w:val="0"/>
              <w:marTop w:val="0"/>
              <w:marBottom w:val="0"/>
              <w:divBdr>
                <w:top w:val="none" w:sz="0" w:space="0" w:color="auto"/>
                <w:left w:val="none" w:sz="0" w:space="0" w:color="auto"/>
                <w:bottom w:val="none" w:sz="0" w:space="0" w:color="auto"/>
                <w:right w:val="none" w:sz="0" w:space="0" w:color="auto"/>
              </w:divBdr>
            </w:div>
            <w:div w:id="1339574918">
              <w:marLeft w:val="0"/>
              <w:marRight w:val="0"/>
              <w:marTop w:val="0"/>
              <w:marBottom w:val="0"/>
              <w:divBdr>
                <w:top w:val="none" w:sz="0" w:space="0" w:color="auto"/>
                <w:left w:val="none" w:sz="0" w:space="0" w:color="auto"/>
                <w:bottom w:val="none" w:sz="0" w:space="0" w:color="auto"/>
                <w:right w:val="none" w:sz="0" w:space="0" w:color="auto"/>
              </w:divBdr>
            </w:div>
            <w:div w:id="177157914">
              <w:marLeft w:val="0"/>
              <w:marRight w:val="0"/>
              <w:marTop w:val="0"/>
              <w:marBottom w:val="0"/>
              <w:divBdr>
                <w:top w:val="none" w:sz="0" w:space="0" w:color="auto"/>
                <w:left w:val="none" w:sz="0" w:space="0" w:color="auto"/>
                <w:bottom w:val="none" w:sz="0" w:space="0" w:color="auto"/>
                <w:right w:val="none" w:sz="0" w:space="0" w:color="auto"/>
              </w:divBdr>
            </w:div>
            <w:div w:id="163086314">
              <w:marLeft w:val="0"/>
              <w:marRight w:val="0"/>
              <w:marTop w:val="0"/>
              <w:marBottom w:val="0"/>
              <w:divBdr>
                <w:top w:val="none" w:sz="0" w:space="0" w:color="auto"/>
                <w:left w:val="none" w:sz="0" w:space="0" w:color="auto"/>
                <w:bottom w:val="none" w:sz="0" w:space="0" w:color="auto"/>
                <w:right w:val="none" w:sz="0" w:space="0" w:color="auto"/>
              </w:divBdr>
            </w:div>
            <w:div w:id="1843162755">
              <w:marLeft w:val="0"/>
              <w:marRight w:val="0"/>
              <w:marTop w:val="0"/>
              <w:marBottom w:val="0"/>
              <w:divBdr>
                <w:top w:val="none" w:sz="0" w:space="0" w:color="auto"/>
                <w:left w:val="none" w:sz="0" w:space="0" w:color="auto"/>
                <w:bottom w:val="none" w:sz="0" w:space="0" w:color="auto"/>
                <w:right w:val="none" w:sz="0" w:space="0" w:color="auto"/>
              </w:divBdr>
            </w:div>
            <w:div w:id="863175459">
              <w:marLeft w:val="0"/>
              <w:marRight w:val="0"/>
              <w:marTop w:val="0"/>
              <w:marBottom w:val="0"/>
              <w:divBdr>
                <w:top w:val="none" w:sz="0" w:space="0" w:color="auto"/>
                <w:left w:val="none" w:sz="0" w:space="0" w:color="auto"/>
                <w:bottom w:val="none" w:sz="0" w:space="0" w:color="auto"/>
                <w:right w:val="none" w:sz="0" w:space="0" w:color="auto"/>
              </w:divBdr>
            </w:div>
            <w:div w:id="1347172496">
              <w:marLeft w:val="0"/>
              <w:marRight w:val="0"/>
              <w:marTop w:val="0"/>
              <w:marBottom w:val="0"/>
              <w:divBdr>
                <w:top w:val="none" w:sz="0" w:space="0" w:color="auto"/>
                <w:left w:val="none" w:sz="0" w:space="0" w:color="auto"/>
                <w:bottom w:val="none" w:sz="0" w:space="0" w:color="auto"/>
                <w:right w:val="none" w:sz="0" w:space="0" w:color="auto"/>
              </w:divBdr>
            </w:div>
            <w:div w:id="113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2551">
      <w:bodyDiv w:val="1"/>
      <w:marLeft w:val="0"/>
      <w:marRight w:val="0"/>
      <w:marTop w:val="0"/>
      <w:marBottom w:val="0"/>
      <w:divBdr>
        <w:top w:val="none" w:sz="0" w:space="0" w:color="auto"/>
        <w:left w:val="none" w:sz="0" w:space="0" w:color="auto"/>
        <w:bottom w:val="none" w:sz="0" w:space="0" w:color="auto"/>
        <w:right w:val="none" w:sz="0" w:space="0" w:color="auto"/>
      </w:divBdr>
      <w:divsChild>
        <w:div w:id="2119331949">
          <w:marLeft w:val="0"/>
          <w:marRight w:val="0"/>
          <w:marTop w:val="0"/>
          <w:marBottom w:val="0"/>
          <w:divBdr>
            <w:top w:val="none" w:sz="0" w:space="0" w:color="auto"/>
            <w:left w:val="none" w:sz="0" w:space="0" w:color="auto"/>
            <w:bottom w:val="none" w:sz="0" w:space="0" w:color="auto"/>
            <w:right w:val="none" w:sz="0" w:space="0" w:color="auto"/>
          </w:divBdr>
          <w:divsChild>
            <w:div w:id="487984955">
              <w:marLeft w:val="0"/>
              <w:marRight w:val="0"/>
              <w:marTop w:val="0"/>
              <w:marBottom w:val="0"/>
              <w:divBdr>
                <w:top w:val="none" w:sz="0" w:space="0" w:color="auto"/>
                <w:left w:val="none" w:sz="0" w:space="0" w:color="auto"/>
                <w:bottom w:val="none" w:sz="0" w:space="0" w:color="auto"/>
                <w:right w:val="none" w:sz="0" w:space="0" w:color="auto"/>
              </w:divBdr>
            </w:div>
            <w:div w:id="1768961864">
              <w:marLeft w:val="0"/>
              <w:marRight w:val="0"/>
              <w:marTop w:val="0"/>
              <w:marBottom w:val="0"/>
              <w:divBdr>
                <w:top w:val="none" w:sz="0" w:space="0" w:color="auto"/>
                <w:left w:val="none" w:sz="0" w:space="0" w:color="auto"/>
                <w:bottom w:val="none" w:sz="0" w:space="0" w:color="auto"/>
                <w:right w:val="none" w:sz="0" w:space="0" w:color="auto"/>
              </w:divBdr>
            </w:div>
            <w:div w:id="1653676990">
              <w:marLeft w:val="0"/>
              <w:marRight w:val="0"/>
              <w:marTop w:val="0"/>
              <w:marBottom w:val="0"/>
              <w:divBdr>
                <w:top w:val="none" w:sz="0" w:space="0" w:color="auto"/>
                <w:left w:val="none" w:sz="0" w:space="0" w:color="auto"/>
                <w:bottom w:val="none" w:sz="0" w:space="0" w:color="auto"/>
                <w:right w:val="none" w:sz="0" w:space="0" w:color="auto"/>
              </w:divBdr>
            </w:div>
            <w:div w:id="1746685596">
              <w:marLeft w:val="0"/>
              <w:marRight w:val="0"/>
              <w:marTop w:val="0"/>
              <w:marBottom w:val="0"/>
              <w:divBdr>
                <w:top w:val="none" w:sz="0" w:space="0" w:color="auto"/>
                <w:left w:val="none" w:sz="0" w:space="0" w:color="auto"/>
                <w:bottom w:val="none" w:sz="0" w:space="0" w:color="auto"/>
                <w:right w:val="none" w:sz="0" w:space="0" w:color="auto"/>
              </w:divBdr>
            </w:div>
            <w:div w:id="1353653187">
              <w:marLeft w:val="0"/>
              <w:marRight w:val="0"/>
              <w:marTop w:val="0"/>
              <w:marBottom w:val="0"/>
              <w:divBdr>
                <w:top w:val="none" w:sz="0" w:space="0" w:color="auto"/>
                <w:left w:val="none" w:sz="0" w:space="0" w:color="auto"/>
                <w:bottom w:val="none" w:sz="0" w:space="0" w:color="auto"/>
                <w:right w:val="none" w:sz="0" w:space="0" w:color="auto"/>
              </w:divBdr>
            </w:div>
            <w:div w:id="422533099">
              <w:marLeft w:val="0"/>
              <w:marRight w:val="0"/>
              <w:marTop w:val="0"/>
              <w:marBottom w:val="0"/>
              <w:divBdr>
                <w:top w:val="none" w:sz="0" w:space="0" w:color="auto"/>
                <w:left w:val="none" w:sz="0" w:space="0" w:color="auto"/>
                <w:bottom w:val="none" w:sz="0" w:space="0" w:color="auto"/>
                <w:right w:val="none" w:sz="0" w:space="0" w:color="auto"/>
              </w:divBdr>
            </w:div>
            <w:div w:id="116729720">
              <w:marLeft w:val="0"/>
              <w:marRight w:val="0"/>
              <w:marTop w:val="0"/>
              <w:marBottom w:val="0"/>
              <w:divBdr>
                <w:top w:val="none" w:sz="0" w:space="0" w:color="auto"/>
                <w:left w:val="none" w:sz="0" w:space="0" w:color="auto"/>
                <w:bottom w:val="none" w:sz="0" w:space="0" w:color="auto"/>
                <w:right w:val="none" w:sz="0" w:space="0" w:color="auto"/>
              </w:divBdr>
            </w:div>
            <w:div w:id="1106580165">
              <w:marLeft w:val="0"/>
              <w:marRight w:val="0"/>
              <w:marTop w:val="0"/>
              <w:marBottom w:val="0"/>
              <w:divBdr>
                <w:top w:val="none" w:sz="0" w:space="0" w:color="auto"/>
                <w:left w:val="none" w:sz="0" w:space="0" w:color="auto"/>
                <w:bottom w:val="none" w:sz="0" w:space="0" w:color="auto"/>
                <w:right w:val="none" w:sz="0" w:space="0" w:color="auto"/>
              </w:divBdr>
            </w:div>
            <w:div w:id="506751366">
              <w:marLeft w:val="0"/>
              <w:marRight w:val="0"/>
              <w:marTop w:val="0"/>
              <w:marBottom w:val="0"/>
              <w:divBdr>
                <w:top w:val="none" w:sz="0" w:space="0" w:color="auto"/>
                <w:left w:val="none" w:sz="0" w:space="0" w:color="auto"/>
                <w:bottom w:val="none" w:sz="0" w:space="0" w:color="auto"/>
                <w:right w:val="none" w:sz="0" w:space="0" w:color="auto"/>
              </w:divBdr>
            </w:div>
            <w:div w:id="1418357569">
              <w:marLeft w:val="0"/>
              <w:marRight w:val="0"/>
              <w:marTop w:val="0"/>
              <w:marBottom w:val="0"/>
              <w:divBdr>
                <w:top w:val="none" w:sz="0" w:space="0" w:color="auto"/>
                <w:left w:val="none" w:sz="0" w:space="0" w:color="auto"/>
                <w:bottom w:val="none" w:sz="0" w:space="0" w:color="auto"/>
                <w:right w:val="none" w:sz="0" w:space="0" w:color="auto"/>
              </w:divBdr>
            </w:div>
            <w:div w:id="987780774">
              <w:marLeft w:val="0"/>
              <w:marRight w:val="0"/>
              <w:marTop w:val="0"/>
              <w:marBottom w:val="0"/>
              <w:divBdr>
                <w:top w:val="none" w:sz="0" w:space="0" w:color="auto"/>
                <w:left w:val="none" w:sz="0" w:space="0" w:color="auto"/>
                <w:bottom w:val="none" w:sz="0" w:space="0" w:color="auto"/>
                <w:right w:val="none" w:sz="0" w:space="0" w:color="auto"/>
              </w:divBdr>
            </w:div>
            <w:div w:id="804735557">
              <w:marLeft w:val="0"/>
              <w:marRight w:val="0"/>
              <w:marTop w:val="0"/>
              <w:marBottom w:val="0"/>
              <w:divBdr>
                <w:top w:val="none" w:sz="0" w:space="0" w:color="auto"/>
                <w:left w:val="none" w:sz="0" w:space="0" w:color="auto"/>
                <w:bottom w:val="none" w:sz="0" w:space="0" w:color="auto"/>
                <w:right w:val="none" w:sz="0" w:space="0" w:color="auto"/>
              </w:divBdr>
            </w:div>
            <w:div w:id="1365473708">
              <w:marLeft w:val="0"/>
              <w:marRight w:val="0"/>
              <w:marTop w:val="0"/>
              <w:marBottom w:val="0"/>
              <w:divBdr>
                <w:top w:val="none" w:sz="0" w:space="0" w:color="auto"/>
                <w:left w:val="none" w:sz="0" w:space="0" w:color="auto"/>
                <w:bottom w:val="none" w:sz="0" w:space="0" w:color="auto"/>
                <w:right w:val="none" w:sz="0" w:space="0" w:color="auto"/>
              </w:divBdr>
            </w:div>
            <w:div w:id="1911424426">
              <w:marLeft w:val="0"/>
              <w:marRight w:val="0"/>
              <w:marTop w:val="0"/>
              <w:marBottom w:val="0"/>
              <w:divBdr>
                <w:top w:val="none" w:sz="0" w:space="0" w:color="auto"/>
                <w:left w:val="none" w:sz="0" w:space="0" w:color="auto"/>
                <w:bottom w:val="none" w:sz="0" w:space="0" w:color="auto"/>
                <w:right w:val="none" w:sz="0" w:space="0" w:color="auto"/>
              </w:divBdr>
            </w:div>
            <w:div w:id="1406800917">
              <w:marLeft w:val="0"/>
              <w:marRight w:val="0"/>
              <w:marTop w:val="0"/>
              <w:marBottom w:val="0"/>
              <w:divBdr>
                <w:top w:val="none" w:sz="0" w:space="0" w:color="auto"/>
                <w:left w:val="none" w:sz="0" w:space="0" w:color="auto"/>
                <w:bottom w:val="none" w:sz="0" w:space="0" w:color="auto"/>
                <w:right w:val="none" w:sz="0" w:space="0" w:color="auto"/>
              </w:divBdr>
            </w:div>
            <w:div w:id="1753626464">
              <w:marLeft w:val="0"/>
              <w:marRight w:val="0"/>
              <w:marTop w:val="0"/>
              <w:marBottom w:val="0"/>
              <w:divBdr>
                <w:top w:val="none" w:sz="0" w:space="0" w:color="auto"/>
                <w:left w:val="none" w:sz="0" w:space="0" w:color="auto"/>
                <w:bottom w:val="none" w:sz="0" w:space="0" w:color="auto"/>
                <w:right w:val="none" w:sz="0" w:space="0" w:color="auto"/>
              </w:divBdr>
            </w:div>
            <w:div w:id="1690061689">
              <w:marLeft w:val="0"/>
              <w:marRight w:val="0"/>
              <w:marTop w:val="0"/>
              <w:marBottom w:val="0"/>
              <w:divBdr>
                <w:top w:val="none" w:sz="0" w:space="0" w:color="auto"/>
                <w:left w:val="none" w:sz="0" w:space="0" w:color="auto"/>
                <w:bottom w:val="none" w:sz="0" w:space="0" w:color="auto"/>
                <w:right w:val="none" w:sz="0" w:space="0" w:color="auto"/>
              </w:divBdr>
            </w:div>
            <w:div w:id="1834294400">
              <w:marLeft w:val="0"/>
              <w:marRight w:val="0"/>
              <w:marTop w:val="0"/>
              <w:marBottom w:val="0"/>
              <w:divBdr>
                <w:top w:val="none" w:sz="0" w:space="0" w:color="auto"/>
                <w:left w:val="none" w:sz="0" w:space="0" w:color="auto"/>
                <w:bottom w:val="none" w:sz="0" w:space="0" w:color="auto"/>
                <w:right w:val="none" w:sz="0" w:space="0" w:color="auto"/>
              </w:divBdr>
            </w:div>
            <w:div w:id="1629125893">
              <w:marLeft w:val="0"/>
              <w:marRight w:val="0"/>
              <w:marTop w:val="0"/>
              <w:marBottom w:val="0"/>
              <w:divBdr>
                <w:top w:val="none" w:sz="0" w:space="0" w:color="auto"/>
                <w:left w:val="none" w:sz="0" w:space="0" w:color="auto"/>
                <w:bottom w:val="none" w:sz="0" w:space="0" w:color="auto"/>
                <w:right w:val="none" w:sz="0" w:space="0" w:color="auto"/>
              </w:divBdr>
            </w:div>
            <w:div w:id="1357585543">
              <w:marLeft w:val="0"/>
              <w:marRight w:val="0"/>
              <w:marTop w:val="0"/>
              <w:marBottom w:val="0"/>
              <w:divBdr>
                <w:top w:val="none" w:sz="0" w:space="0" w:color="auto"/>
                <w:left w:val="none" w:sz="0" w:space="0" w:color="auto"/>
                <w:bottom w:val="none" w:sz="0" w:space="0" w:color="auto"/>
                <w:right w:val="none" w:sz="0" w:space="0" w:color="auto"/>
              </w:divBdr>
            </w:div>
            <w:div w:id="162935604">
              <w:marLeft w:val="0"/>
              <w:marRight w:val="0"/>
              <w:marTop w:val="0"/>
              <w:marBottom w:val="0"/>
              <w:divBdr>
                <w:top w:val="none" w:sz="0" w:space="0" w:color="auto"/>
                <w:left w:val="none" w:sz="0" w:space="0" w:color="auto"/>
                <w:bottom w:val="none" w:sz="0" w:space="0" w:color="auto"/>
                <w:right w:val="none" w:sz="0" w:space="0" w:color="auto"/>
              </w:divBdr>
            </w:div>
            <w:div w:id="1963150500">
              <w:marLeft w:val="0"/>
              <w:marRight w:val="0"/>
              <w:marTop w:val="0"/>
              <w:marBottom w:val="0"/>
              <w:divBdr>
                <w:top w:val="none" w:sz="0" w:space="0" w:color="auto"/>
                <w:left w:val="none" w:sz="0" w:space="0" w:color="auto"/>
                <w:bottom w:val="none" w:sz="0" w:space="0" w:color="auto"/>
                <w:right w:val="none" w:sz="0" w:space="0" w:color="auto"/>
              </w:divBdr>
            </w:div>
            <w:div w:id="1615361994">
              <w:marLeft w:val="0"/>
              <w:marRight w:val="0"/>
              <w:marTop w:val="0"/>
              <w:marBottom w:val="0"/>
              <w:divBdr>
                <w:top w:val="none" w:sz="0" w:space="0" w:color="auto"/>
                <w:left w:val="none" w:sz="0" w:space="0" w:color="auto"/>
                <w:bottom w:val="none" w:sz="0" w:space="0" w:color="auto"/>
                <w:right w:val="none" w:sz="0" w:space="0" w:color="auto"/>
              </w:divBdr>
            </w:div>
            <w:div w:id="714504649">
              <w:marLeft w:val="0"/>
              <w:marRight w:val="0"/>
              <w:marTop w:val="0"/>
              <w:marBottom w:val="0"/>
              <w:divBdr>
                <w:top w:val="none" w:sz="0" w:space="0" w:color="auto"/>
                <w:left w:val="none" w:sz="0" w:space="0" w:color="auto"/>
                <w:bottom w:val="none" w:sz="0" w:space="0" w:color="auto"/>
                <w:right w:val="none" w:sz="0" w:space="0" w:color="auto"/>
              </w:divBdr>
            </w:div>
            <w:div w:id="1392464439">
              <w:marLeft w:val="0"/>
              <w:marRight w:val="0"/>
              <w:marTop w:val="0"/>
              <w:marBottom w:val="0"/>
              <w:divBdr>
                <w:top w:val="none" w:sz="0" w:space="0" w:color="auto"/>
                <w:left w:val="none" w:sz="0" w:space="0" w:color="auto"/>
                <w:bottom w:val="none" w:sz="0" w:space="0" w:color="auto"/>
                <w:right w:val="none" w:sz="0" w:space="0" w:color="auto"/>
              </w:divBdr>
            </w:div>
            <w:div w:id="784811641">
              <w:marLeft w:val="0"/>
              <w:marRight w:val="0"/>
              <w:marTop w:val="0"/>
              <w:marBottom w:val="0"/>
              <w:divBdr>
                <w:top w:val="none" w:sz="0" w:space="0" w:color="auto"/>
                <w:left w:val="none" w:sz="0" w:space="0" w:color="auto"/>
                <w:bottom w:val="none" w:sz="0" w:space="0" w:color="auto"/>
                <w:right w:val="none" w:sz="0" w:space="0" w:color="auto"/>
              </w:divBdr>
            </w:div>
            <w:div w:id="457341923">
              <w:marLeft w:val="0"/>
              <w:marRight w:val="0"/>
              <w:marTop w:val="0"/>
              <w:marBottom w:val="0"/>
              <w:divBdr>
                <w:top w:val="none" w:sz="0" w:space="0" w:color="auto"/>
                <w:left w:val="none" w:sz="0" w:space="0" w:color="auto"/>
                <w:bottom w:val="none" w:sz="0" w:space="0" w:color="auto"/>
                <w:right w:val="none" w:sz="0" w:space="0" w:color="auto"/>
              </w:divBdr>
            </w:div>
            <w:div w:id="14059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6992">
      <w:bodyDiv w:val="1"/>
      <w:marLeft w:val="0"/>
      <w:marRight w:val="0"/>
      <w:marTop w:val="0"/>
      <w:marBottom w:val="0"/>
      <w:divBdr>
        <w:top w:val="none" w:sz="0" w:space="0" w:color="auto"/>
        <w:left w:val="none" w:sz="0" w:space="0" w:color="auto"/>
        <w:bottom w:val="none" w:sz="0" w:space="0" w:color="auto"/>
        <w:right w:val="none" w:sz="0" w:space="0" w:color="auto"/>
      </w:divBdr>
      <w:divsChild>
        <w:div w:id="633025384">
          <w:marLeft w:val="0"/>
          <w:marRight w:val="0"/>
          <w:marTop w:val="0"/>
          <w:marBottom w:val="0"/>
          <w:divBdr>
            <w:top w:val="none" w:sz="0" w:space="0" w:color="auto"/>
            <w:left w:val="none" w:sz="0" w:space="0" w:color="auto"/>
            <w:bottom w:val="none" w:sz="0" w:space="0" w:color="auto"/>
            <w:right w:val="none" w:sz="0" w:space="0" w:color="auto"/>
          </w:divBdr>
        </w:div>
        <w:div w:id="909190847">
          <w:marLeft w:val="0"/>
          <w:marRight w:val="0"/>
          <w:marTop w:val="0"/>
          <w:marBottom w:val="0"/>
          <w:divBdr>
            <w:top w:val="none" w:sz="0" w:space="0" w:color="auto"/>
            <w:left w:val="none" w:sz="0" w:space="0" w:color="auto"/>
            <w:bottom w:val="none" w:sz="0" w:space="0" w:color="auto"/>
            <w:right w:val="none" w:sz="0" w:space="0" w:color="auto"/>
          </w:divBdr>
        </w:div>
        <w:div w:id="2077195859">
          <w:marLeft w:val="0"/>
          <w:marRight w:val="0"/>
          <w:marTop w:val="0"/>
          <w:marBottom w:val="0"/>
          <w:divBdr>
            <w:top w:val="none" w:sz="0" w:space="0" w:color="auto"/>
            <w:left w:val="none" w:sz="0" w:space="0" w:color="auto"/>
            <w:bottom w:val="none" w:sz="0" w:space="0" w:color="auto"/>
            <w:right w:val="none" w:sz="0" w:space="0" w:color="auto"/>
          </w:divBdr>
        </w:div>
        <w:div w:id="1692301098">
          <w:marLeft w:val="0"/>
          <w:marRight w:val="0"/>
          <w:marTop w:val="0"/>
          <w:marBottom w:val="0"/>
          <w:divBdr>
            <w:top w:val="none" w:sz="0" w:space="0" w:color="auto"/>
            <w:left w:val="none" w:sz="0" w:space="0" w:color="auto"/>
            <w:bottom w:val="none" w:sz="0" w:space="0" w:color="auto"/>
            <w:right w:val="none" w:sz="0" w:space="0" w:color="auto"/>
          </w:divBdr>
        </w:div>
      </w:divsChild>
    </w:div>
    <w:div w:id="1011759724">
      <w:bodyDiv w:val="1"/>
      <w:marLeft w:val="0"/>
      <w:marRight w:val="0"/>
      <w:marTop w:val="0"/>
      <w:marBottom w:val="0"/>
      <w:divBdr>
        <w:top w:val="none" w:sz="0" w:space="0" w:color="auto"/>
        <w:left w:val="none" w:sz="0" w:space="0" w:color="auto"/>
        <w:bottom w:val="none" w:sz="0" w:space="0" w:color="auto"/>
        <w:right w:val="none" w:sz="0" w:space="0" w:color="auto"/>
      </w:divBdr>
      <w:divsChild>
        <w:div w:id="1771119186">
          <w:marLeft w:val="0"/>
          <w:marRight w:val="0"/>
          <w:marTop w:val="0"/>
          <w:marBottom w:val="0"/>
          <w:divBdr>
            <w:top w:val="none" w:sz="0" w:space="0" w:color="auto"/>
            <w:left w:val="none" w:sz="0" w:space="0" w:color="auto"/>
            <w:bottom w:val="none" w:sz="0" w:space="0" w:color="auto"/>
            <w:right w:val="none" w:sz="0" w:space="0" w:color="auto"/>
          </w:divBdr>
          <w:divsChild>
            <w:div w:id="1212617296">
              <w:marLeft w:val="0"/>
              <w:marRight w:val="0"/>
              <w:marTop w:val="0"/>
              <w:marBottom w:val="0"/>
              <w:divBdr>
                <w:top w:val="none" w:sz="0" w:space="0" w:color="auto"/>
                <w:left w:val="none" w:sz="0" w:space="0" w:color="auto"/>
                <w:bottom w:val="none" w:sz="0" w:space="0" w:color="auto"/>
                <w:right w:val="none" w:sz="0" w:space="0" w:color="auto"/>
              </w:divBdr>
            </w:div>
            <w:div w:id="137693323">
              <w:marLeft w:val="0"/>
              <w:marRight w:val="0"/>
              <w:marTop w:val="0"/>
              <w:marBottom w:val="0"/>
              <w:divBdr>
                <w:top w:val="none" w:sz="0" w:space="0" w:color="auto"/>
                <w:left w:val="none" w:sz="0" w:space="0" w:color="auto"/>
                <w:bottom w:val="none" w:sz="0" w:space="0" w:color="auto"/>
                <w:right w:val="none" w:sz="0" w:space="0" w:color="auto"/>
              </w:divBdr>
            </w:div>
            <w:div w:id="988245323">
              <w:marLeft w:val="0"/>
              <w:marRight w:val="0"/>
              <w:marTop w:val="0"/>
              <w:marBottom w:val="0"/>
              <w:divBdr>
                <w:top w:val="none" w:sz="0" w:space="0" w:color="auto"/>
                <w:left w:val="none" w:sz="0" w:space="0" w:color="auto"/>
                <w:bottom w:val="none" w:sz="0" w:space="0" w:color="auto"/>
                <w:right w:val="none" w:sz="0" w:space="0" w:color="auto"/>
              </w:divBdr>
            </w:div>
            <w:div w:id="2088771310">
              <w:marLeft w:val="0"/>
              <w:marRight w:val="0"/>
              <w:marTop w:val="0"/>
              <w:marBottom w:val="0"/>
              <w:divBdr>
                <w:top w:val="none" w:sz="0" w:space="0" w:color="auto"/>
                <w:left w:val="none" w:sz="0" w:space="0" w:color="auto"/>
                <w:bottom w:val="none" w:sz="0" w:space="0" w:color="auto"/>
                <w:right w:val="none" w:sz="0" w:space="0" w:color="auto"/>
              </w:divBdr>
            </w:div>
            <w:div w:id="348528799">
              <w:marLeft w:val="0"/>
              <w:marRight w:val="0"/>
              <w:marTop w:val="0"/>
              <w:marBottom w:val="0"/>
              <w:divBdr>
                <w:top w:val="none" w:sz="0" w:space="0" w:color="auto"/>
                <w:left w:val="none" w:sz="0" w:space="0" w:color="auto"/>
                <w:bottom w:val="none" w:sz="0" w:space="0" w:color="auto"/>
                <w:right w:val="none" w:sz="0" w:space="0" w:color="auto"/>
              </w:divBdr>
            </w:div>
            <w:div w:id="189299833">
              <w:marLeft w:val="0"/>
              <w:marRight w:val="0"/>
              <w:marTop w:val="0"/>
              <w:marBottom w:val="0"/>
              <w:divBdr>
                <w:top w:val="none" w:sz="0" w:space="0" w:color="auto"/>
                <w:left w:val="none" w:sz="0" w:space="0" w:color="auto"/>
                <w:bottom w:val="none" w:sz="0" w:space="0" w:color="auto"/>
                <w:right w:val="none" w:sz="0" w:space="0" w:color="auto"/>
              </w:divBdr>
            </w:div>
            <w:div w:id="1753114834">
              <w:marLeft w:val="0"/>
              <w:marRight w:val="0"/>
              <w:marTop w:val="0"/>
              <w:marBottom w:val="0"/>
              <w:divBdr>
                <w:top w:val="none" w:sz="0" w:space="0" w:color="auto"/>
                <w:left w:val="none" w:sz="0" w:space="0" w:color="auto"/>
                <w:bottom w:val="none" w:sz="0" w:space="0" w:color="auto"/>
                <w:right w:val="none" w:sz="0" w:space="0" w:color="auto"/>
              </w:divBdr>
            </w:div>
            <w:div w:id="1674841620">
              <w:marLeft w:val="0"/>
              <w:marRight w:val="0"/>
              <w:marTop w:val="0"/>
              <w:marBottom w:val="0"/>
              <w:divBdr>
                <w:top w:val="none" w:sz="0" w:space="0" w:color="auto"/>
                <w:left w:val="none" w:sz="0" w:space="0" w:color="auto"/>
                <w:bottom w:val="none" w:sz="0" w:space="0" w:color="auto"/>
                <w:right w:val="none" w:sz="0" w:space="0" w:color="auto"/>
              </w:divBdr>
            </w:div>
            <w:div w:id="440608573">
              <w:marLeft w:val="0"/>
              <w:marRight w:val="0"/>
              <w:marTop w:val="0"/>
              <w:marBottom w:val="0"/>
              <w:divBdr>
                <w:top w:val="none" w:sz="0" w:space="0" w:color="auto"/>
                <w:left w:val="none" w:sz="0" w:space="0" w:color="auto"/>
                <w:bottom w:val="none" w:sz="0" w:space="0" w:color="auto"/>
                <w:right w:val="none" w:sz="0" w:space="0" w:color="auto"/>
              </w:divBdr>
            </w:div>
            <w:div w:id="1456557169">
              <w:marLeft w:val="0"/>
              <w:marRight w:val="0"/>
              <w:marTop w:val="0"/>
              <w:marBottom w:val="0"/>
              <w:divBdr>
                <w:top w:val="none" w:sz="0" w:space="0" w:color="auto"/>
                <w:left w:val="none" w:sz="0" w:space="0" w:color="auto"/>
                <w:bottom w:val="none" w:sz="0" w:space="0" w:color="auto"/>
                <w:right w:val="none" w:sz="0" w:space="0" w:color="auto"/>
              </w:divBdr>
            </w:div>
            <w:div w:id="670790551">
              <w:marLeft w:val="0"/>
              <w:marRight w:val="0"/>
              <w:marTop w:val="0"/>
              <w:marBottom w:val="0"/>
              <w:divBdr>
                <w:top w:val="none" w:sz="0" w:space="0" w:color="auto"/>
                <w:left w:val="none" w:sz="0" w:space="0" w:color="auto"/>
                <w:bottom w:val="none" w:sz="0" w:space="0" w:color="auto"/>
                <w:right w:val="none" w:sz="0" w:space="0" w:color="auto"/>
              </w:divBdr>
            </w:div>
            <w:div w:id="562448699">
              <w:marLeft w:val="0"/>
              <w:marRight w:val="0"/>
              <w:marTop w:val="0"/>
              <w:marBottom w:val="0"/>
              <w:divBdr>
                <w:top w:val="none" w:sz="0" w:space="0" w:color="auto"/>
                <w:left w:val="none" w:sz="0" w:space="0" w:color="auto"/>
                <w:bottom w:val="none" w:sz="0" w:space="0" w:color="auto"/>
                <w:right w:val="none" w:sz="0" w:space="0" w:color="auto"/>
              </w:divBdr>
            </w:div>
            <w:div w:id="1910841267">
              <w:marLeft w:val="0"/>
              <w:marRight w:val="0"/>
              <w:marTop w:val="0"/>
              <w:marBottom w:val="0"/>
              <w:divBdr>
                <w:top w:val="none" w:sz="0" w:space="0" w:color="auto"/>
                <w:left w:val="none" w:sz="0" w:space="0" w:color="auto"/>
                <w:bottom w:val="none" w:sz="0" w:space="0" w:color="auto"/>
                <w:right w:val="none" w:sz="0" w:space="0" w:color="auto"/>
              </w:divBdr>
            </w:div>
            <w:div w:id="441731199">
              <w:marLeft w:val="0"/>
              <w:marRight w:val="0"/>
              <w:marTop w:val="0"/>
              <w:marBottom w:val="0"/>
              <w:divBdr>
                <w:top w:val="none" w:sz="0" w:space="0" w:color="auto"/>
                <w:left w:val="none" w:sz="0" w:space="0" w:color="auto"/>
                <w:bottom w:val="none" w:sz="0" w:space="0" w:color="auto"/>
                <w:right w:val="none" w:sz="0" w:space="0" w:color="auto"/>
              </w:divBdr>
            </w:div>
            <w:div w:id="1517575886">
              <w:marLeft w:val="0"/>
              <w:marRight w:val="0"/>
              <w:marTop w:val="0"/>
              <w:marBottom w:val="0"/>
              <w:divBdr>
                <w:top w:val="none" w:sz="0" w:space="0" w:color="auto"/>
                <w:left w:val="none" w:sz="0" w:space="0" w:color="auto"/>
                <w:bottom w:val="none" w:sz="0" w:space="0" w:color="auto"/>
                <w:right w:val="none" w:sz="0" w:space="0" w:color="auto"/>
              </w:divBdr>
            </w:div>
            <w:div w:id="715812268">
              <w:marLeft w:val="0"/>
              <w:marRight w:val="0"/>
              <w:marTop w:val="0"/>
              <w:marBottom w:val="0"/>
              <w:divBdr>
                <w:top w:val="none" w:sz="0" w:space="0" w:color="auto"/>
                <w:left w:val="none" w:sz="0" w:space="0" w:color="auto"/>
                <w:bottom w:val="none" w:sz="0" w:space="0" w:color="auto"/>
                <w:right w:val="none" w:sz="0" w:space="0" w:color="auto"/>
              </w:divBdr>
            </w:div>
            <w:div w:id="109857654">
              <w:marLeft w:val="0"/>
              <w:marRight w:val="0"/>
              <w:marTop w:val="0"/>
              <w:marBottom w:val="0"/>
              <w:divBdr>
                <w:top w:val="none" w:sz="0" w:space="0" w:color="auto"/>
                <w:left w:val="none" w:sz="0" w:space="0" w:color="auto"/>
                <w:bottom w:val="none" w:sz="0" w:space="0" w:color="auto"/>
                <w:right w:val="none" w:sz="0" w:space="0" w:color="auto"/>
              </w:divBdr>
            </w:div>
            <w:div w:id="367028108">
              <w:marLeft w:val="0"/>
              <w:marRight w:val="0"/>
              <w:marTop w:val="0"/>
              <w:marBottom w:val="0"/>
              <w:divBdr>
                <w:top w:val="none" w:sz="0" w:space="0" w:color="auto"/>
                <w:left w:val="none" w:sz="0" w:space="0" w:color="auto"/>
                <w:bottom w:val="none" w:sz="0" w:space="0" w:color="auto"/>
                <w:right w:val="none" w:sz="0" w:space="0" w:color="auto"/>
              </w:divBdr>
            </w:div>
            <w:div w:id="2121608293">
              <w:marLeft w:val="0"/>
              <w:marRight w:val="0"/>
              <w:marTop w:val="0"/>
              <w:marBottom w:val="0"/>
              <w:divBdr>
                <w:top w:val="none" w:sz="0" w:space="0" w:color="auto"/>
                <w:left w:val="none" w:sz="0" w:space="0" w:color="auto"/>
                <w:bottom w:val="none" w:sz="0" w:space="0" w:color="auto"/>
                <w:right w:val="none" w:sz="0" w:space="0" w:color="auto"/>
              </w:divBdr>
            </w:div>
            <w:div w:id="908075575">
              <w:marLeft w:val="0"/>
              <w:marRight w:val="0"/>
              <w:marTop w:val="0"/>
              <w:marBottom w:val="0"/>
              <w:divBdr>
                <w:top w:val="none" w:sz="0" w:space="0" w:color="auto"/>
                <w:left w:val="none" w:sz="0" w:space="0" w:color="auto"/>
                <w:bottom w:val="none" w:sz="0" w:space="0" w:color="auto"/>
                <w:right w:val="none" w:sz="0" w:space="0" w:color="auto"/>
              </w:divBdr>
            </w:div>
            <w:div w:id="570121390">
              <w:marLeft w:val="0"/>
              <w:marRight w:val="0"/>
              <w:marTop w:val="0"/>
              <w:marBottom w:val="0"/>
              <w:divBdr>
                <w:top w:val="none" w:sz="0" w:space="0" w:color="auto"/>
                <w:left w:val="none" w:sz="0" w:space="0" w:color="auto"/>
                <w:bottom w:val="none" w:sz="0" w:space="0" w:color="auto"/>
                <w:right w:val="none" w:sz="0" w:space="0" w:color="auto"/>
              </w:divBdr>
            </w:div>
            <w:div w:id="7994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3083-0CE7-4B21-895D-0583F8ED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13</Pages>
  <Words>2175</Words>
  <Characters>12404</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dc:creator>
  <cp:keywords/>
  <dc:description/>
  <cp:lastModifiedBy>Admin</cp:lastModifiedBy>
  <cp:revision>61</cp:revision>
  <dcterms:created xsi:type="dcterms:W3CDTF">2015-03-06T21:55:00Z</dcterms:created>
  <dcterms:modified xsi:type="dcterms:W3CDTF">2015-03-27T09:31:00Z</dcterms:modified>
</cp:coreProperties>
</file>