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70" w:rsidRPr="00A7760A" w:rsidRDefault="00592B70" w:rsidP="00592B70">
      <w:pPr>
        <w:jc w:val="center"/>
        <w:rPr>
          <w:rFonts w:ascii="Times New Roman" w:hAnsi="Times New Roman" w:cs="Times New Roman"/>
          <w:sz w:val="24"/>
          <w:szCs w:val="24"/>
        </w:rPr>
      </w:pPr>
      <w:r w:rsidRPr="00A7760A">
        <w:rPr>
          <w:rFonts w:ascii="Times New Roman" w:hAnsi="Times New Roman" w:cs="Times New Roman"/>
          <w:sz w:val="24"/>
          <w:szCs w:val="24"/>
        </w:rPr>
        <w:t>Univerza v Ljubljani</w:t>
      </w:r>
    </w:p>
    <w:p w:rsidR="00592B70" w:rsidRPr="00A7760A" w:rsidRDefault="00592B70" w:rsidP="00592B70">
      <w:pPr>
        <w:jc w:val="center"/>
        <w:rPr>
          <w:rFonts w:ascii="Times New Roman" w:hAnsi="Times New Roman" w:cs="Times New Roman"/>
          <w:sz w:val="24"/>
          <w:szCs w:val="24"/>
        </w:rPr>
      </w:pPr>
      <w:r w:rsidRPr="00A7760A">
        <w:rPr>
          <w:rFonts w:ascii="Times New Roman" w:hAnsi="Times New Roman" w:cs="Times New Roman"/>
          <w:sz w:val="24"/>
          <w:szCs w:val="24"/>
        </w:rPr>
        <w:t>Filozofska fakulteta</w:t>
      </w:r>
    </w:p>
    <w:p w:rsidR="00592B70" w:rsidRPr="00A7760A" w:rsidRDefault="00592B70" w:rsidP="00592B70">
      <w:pPr>
        <w:jc w:val="center"/>
        <w:rPr>
          <w:rFonts w:ascii="Times New Roman" w:hAnsi="Times New Roman" w:cs="Times New Roman"/>
          <w:sz w:val="24"/>
          <w:szCs w:val="24"/>
        </w:rPr>
      </w:pPr>
      <w:r w:rsidRPr="00A7760A">
        <w:rPr>
          <w:rFonts w:ascii="Times New Roman" w:hAnsi="Times New Roman" w:cs="Times New Roman"/>
          <w:sz w:val="24"/>
          <w:szCs w:val="24"/>
        </w:rPr>
        <w:t xml:space="preserve">Oddelek za </w:t>
      </w:r>
      <w:proofErr w:type="spellStart"/>
      <w:r w:rsidRPr="00A7760A">
        <w:rPr>
          <w:rFonts w:ascii="Times New Roman" w:hAnsi="Times New Roman" w:cs="Times New Roman"/>
          <w:sz w:val="24"/>
          <w:szCs w:val="24"/>
        </w:rPr>
        <w:t>bibliotekarstvo</w:t>
      </w:r>
      <w:proofErr w:type="spellEnd"/>
      <w:r w:rsidRPr="00A7760A">
        <w:rPr>
          <w:rFonts w:ascii="Times New Roman" w:hAnsi="Times New Roman" w:cs="Times New Roman"/>
          <w:sz w:val="24"/>
          <w:szCs w:val="24"/>
        </w:rPr>
        <w:t xml:space="preserve">, informacijsko znanost in </w:t>
      </w:r>
      <w:proofErr w:type="spellStart"/>
      <w:r w:rsidRPr="00A7760A">
        <w:rPr>
          <w:rFonts w:ascii="Times New Roman" w:hAnsi="Times New Roman" w:cs="Times New Roman"/>
          <w:sz w:val="24"/>
          <w:szCs w:val="24"/>
        </w:rPr>
        <w:t>knjigarstvo</w:t>
      </w:r>
      <w:proofErr w:type="spellEnd"/>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40278D" w:rsidRDefault="007F3C4C" w:rsidP="003912ED">
      <w:pPr>
        <w:jc w:val="center"/>
        <w:rPr>
          <w:rFonts w:ascii="Times New Roman" w:hAnsi="Times New Roman" w:cs="Times New Roman"/>
          <w:sz w:val="28"/>
          <w:szCs w:val="28"/>
        </w:rPr>
      </w:pPr>
    </w:p>
    <w:p w:rsidR="007F3C4C" w:rsidRPr="0040278D" w:rsidRDefault="00592B70" w:rsidP="003912ED">
      <w:pPr>
        <w:jc w:val="center"/>
        <w:rPr>
          <w:rFonts w:ascii="Times New Roman" w:hAnsi="Times New Roman" w:cs="Times New Roman"/>
          <w:sz w:val="28"/>
          <w:szCs w:val="28"/>
        </w:rPr>
      </w:pPr>
      <w:r w:rsidRPr="0040278D">
        <w:rPr>
          <w:rFonts w:ascii="Times New Roman" w:hAnsi="Times New Roman" w:cs="Times New Roman"/>
          <w:sz w:val="28"/>
          <w:szCs w:val="28"/>
        </w:rPr>
        <w:t>Seminarska naloga pri  predmetu Osnove psihologije</w:t>
      </w:r>
    </w:p>
    <w:p w:rsidR="00592B70" w:rsidRPr="0040278D" w:rsidRDefault="00592B70" w:rsidP="003912ED">
      <w:pPr>
        <w:jc w:val="center"/>
        <w:rPr>
          <w:rFonts w:ascii="Times New Roman" w:hAnsi="Times New Roman" w:cs="Times New Roman"/>
          <w:b/>
          <w:sz w:val="36"/>
          <w:szCs w:val="36"/>
        </w:rPr>
      </w:pPr>
      <w:r w:rsidRPr="0040278D">
        <w:rPr>
          <w:rFonts w:ascii="Times New Roman" w:hAnsi="Times New Roman" w:cs="Times New Roman"/>
          <w:b/>
          <w:sz w:val="36"/>
          <w:szCs w:val="36"/>
        </w:rPr>
        <w:t>PROSOCIALNO IN DISOCIALNO VEDENJE</w:t>
      </w: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592B70">
      <w:pPr>
        <w:rPr>
          <w:rFonts w:ascii="Times New Roman" w:hAnsi="Times New Roman" w:cs="Times New Roman"/>
          <w:sz w:val="24"/>
          <w:szCs w:val="24"/>
        </w:rPr>
      </w:pPr>
    </w:p>
    <w:p w:rsidR="00592B70" w:rsidRDefault="00592B70" w:rsidP="00592B70">
      <w:pPr>
        <w:rPr>
          <w:rFonts w:ascii="Times New Roman" w:hAnsi="Times New Roman" w:cs="Times New Roman"/>
          <w:sz w:val="24"/>
          <w:szCs w:val="24"/>
        </w:rPr>
      </w:pPr>
    </w:p>
    <w:p w:rsidR="00733803" w:rsidRPr="00A7760A" w:rsidRDefault="00733803" w:rsidP="00592B70">
      <w:pPr>
        <w:rPr>
          <w:rFonts w:ascii="Times New Roman" w:hAnsi="Times New Roman" w:cs="Times New Roman"/>
          <w:sz w:val="24"/>
          <w:szCs w:val="24"/>
        </w:rPr>
      </w:pPr>
    </w:p>
    <w:p w:rsidR="007F3C4C" w:rsidRDefault="007F3C4C" w:rsidP="003912ED">
      <w:pPr>
        <w:jc w:val="center"/>
        <w:rPr>
          <w:rFonts w:ascii="Times New Roman" w:hAnsi="Times New Roman" w:cs="Times New Roman"/>
          <w:sz w:val="24"/>
          <w:szCs w:val="24"/>
        </w:rPr>
      </w:pPr>
    </w:p>
    <w:p w:rsidR="00733803" w:rsidRPr="00A7760A" w:rsidRDefault="00733803" w:rsidP="003912ED">
      <w:pPr>
        <w:jc w:val="center"/>
        <w:rPr>
          <w:rFonts w:ascii="Times New Roman" w:hAnsi="Times New Roman" w:cs="Times New Roman"/>
          <w:sz w:val="24"/>
          <w:szCs w:val="24"/>
        </w:rPr>
      </w:pPr>
    </w:p>
    <w:p w:rsidR="007F3C4C" w:rsidRPr="00A7760A" w:rsidRDefault="00592B70" w:rsidP="00592B70">
      <w:pPr>
        <w:rPr>
          <w:rFonts w:ascii="Times New Roman" w:hAnsi="Times New Roman" w:cs="Times New Roman"/>
          <w:sz w:val="24"/>
          <w:szCs w:val="24"/>
        </w:rPr>
      </w:pPr>
      <w:r w:rsidRPr="00A7760A">
        <w:rPr>
          <w:rFonts w:ascii="Times New Roman" w:hAnsi="Times New Roman" w:cs="Times New Roman"/>
          <w:sz w:val="24"/>
          <w:szCs w:val="24"/>
        </w:rPr>
        <w:t>Mentorica: dr. Vlasta Zabukovec</w:t>
      </w:r>
    </w:p>
    <w:p w:rsidR="00592B70" w:rsidRPr="00A7760A" w:rsidRDefault="00030C5B" w:rsidP="00592B70">
      <w:pPr>
        <w:rPr>
          <w:rFonts w:ascii="Times New Roman" w:hAnsi="Times New Roman" w:cs="Times New Roman"/>
          <w:sz w:val="24"/>
          <w:szCs w:val="24"/>
        </w:rPr>
      </w:pPr>
      <w:r>
        <w:rPr>
          <w:rFonts w:ascii="Times New Roman" w:hAnsi="Times New Roman" w:cs="Times New Roman"/>
          <w:sz w:val="24"/>
          <w:szCs w:val="24"/>
        </w:rPr>
        <w:t xml:space="preserve">Avtorici: </w:t>
      </w:r>
      <w:r w:rsidR="00592B70" w:rsidRPr="00A7760A">
        <w:rPr>
          <w:rFonts w:ascii="Times New Roman" w:hAnsi="Times New Roman" w:cs="Times New Roman"/>
          <w:sz w:val="24"/>
          <w:szCs w:val="24"/>
        </w:rPr>
        <w:t>Tajda Cvetič Mlakar, Rebeka Juvan</w:t>
      </w:r>
    </w:p>
    <w:p w:rsidR="00733803" w:rsidRDefault="00733803" w:rsidP="00592B70">
      <w:pPr>
        <w:rPr>
          <w:rFonts w:ascii="Times New Roman" w:hAnsi="Times New Roman" w:cs="Times New Roman"/>
          <w:sz w:val="24"/>
          <w:szCs w:val="24"/>
        </w:rPr>
      </w:pPr>
    </w:p>
    <w:p w:rsidR="00733803" w:rsidRPr="00A7760A" w:rsidRDefault="00733803" w:rsidP="00592B70">
      <w:pPr>
        <w:rPr>
          <w:rFonts w:ascii="Times New Roman" w:hAnsi="Times New Roman" w:cs="Times New Roman"/>
          <w:sz w:val="24"/>
          <w:szCs w:val="24"/>
        </w:rPr>
      </w:pPr>
    </w:p>
    <w:p w:rsidR="00A7760A" w:rsidRPr="00A7760A" w:rsidRDefault="00592B70" w:rsidP="00733803">
      <w:pPr>
        <w:jc w:val="center"/>
        <w:rPr>
          <w:rFonts w:ascii="Times New Roman" w:hAnsi="Times New Roman" w:cs="Times New Roman"/>
          <w:sz w:val="24"/>
          <w:szCs w:val="24"/>
        </w:rPr>
      </w:pPr>
      <w:r w:rsidRPr="00A7760A">
        <w:rPr>
          <w:rFonts w:ascii="Times New Roman" w:hAnsi="Times New Roman" w:cs="Times New Roman"/>
          <w:sz w:val="24"/>
          <w:szCs w:val="24"/>
        </w:rPr>
        <w:t>Ljubljana, 2014</w:t>
      </w:r>
    </w:p>
    <w:sdt>
      <w:sdtPr>
        <w:rPr>
          <w:rFonts w:ascii="Times New Roman" w:eastAsiaTheme="minorHAnsi" w:hAnsi="Times New Roman" w:cs="Times New Roman"/>
          <w:b w:val="0"/>
          <w:bCs w:val="0"/>
          <w:color w:val="auto"/>
          <w:sz w:val="24"/>
          <w:szCs w:val="24"/>
          <w:lang w:eastAsia="en-US"/>
        </w:rPr>
        <w:id w:val="1239440142"/>
        <w:docPartObj>
          <w:docPartGallery w:val="Table of Contents"/>
          <w:docPartUnique/>
        </w:docPartObj>
      </w:sdtPr>
      <w:sdtContent>
        <w:p w:rsidR="007F3C4C" w:rsidRDefault="007F3C4C" w:rsidP="007F3C4C">
          <w:pPr>
            <w:pStyle w:val="NaslovTOC"/>
            <w:jc w:val="center"/>
            <w:rPr>
              <w:rStyle w:val="Naslov1Znak"/>
              <w:rFonts w:cs="Times New Roman"/>
              <w:b/>
              <w:color w:val="auto"/>
              <w:sz w:val="24"/>
              <w:szCs w:val="24"/>
            </w:rPr>
          </w:pPr>
          <w:r w:rsidRPr="007222A4">
            <w:rPr>
              <w:rStyle w:val="Naslov1Znak"/>
              <w:rFonts w:cs="Times New Roman"/>
              <w:b/>
              <w:color w:val="auto"/>
            </w:rPr>
            <w:t>Kazalo</w:t>
          </w:r>
        </w:p>
        <w:p w:rsidR="000103CA" w:rsidRPr="000103CA" w:rsidRDefault="000103CA" w:rsidP="000103CA">
          <w:pPr>
            <w:rPr>
              <w:sz w:val="24"/>
              <w:szCs w:val="24"/>
              <w:lang w:eastAsia="sl-SI"/>
            </w:rPr>
          </w:pPr>
        </w:p>
        <w:p w:rsidR="00733803" w:rsidRPr="00733803" w:rsidRDefault="00022652">
          <w:pPr>
            <w:pStyle w:val="Kazalovsebine1"/>
            <w:rPr>
              <w:b w:val="0"/>
              <w:sz w:val="24"/>
              <w:szCs w:val="24"/>
            </w:rPr>
          </w:pPr>
          <w:r w:rsidRPr="00022652">
            <w:rPr>
              <w:b w:val="0"/>
              <w:sz w:val="24"/>
              <w:szCs w:val="24"/>
            </w:rPr>
            <w:fldChar w:fldCharType="begin"/>
          </w:r>
          <w:r w:rsidR="007F3C4C" w:rsidRPr="000103CA">
            <w:rPr>
              <w:b w:val="0"/>
              <w:sz w:val="24"/>
              <w:szCs w:val="24"/>
            </w:rPr>
            <w:instrText xml:space="preserve"> TOC \o "1-3" \h \z \u </w:instrText>
          </w:r>
          <w:r w:rsidRPr="00022652">
            <w:rPr>
              <w:b w:val="0"/>
              <w:sz w:val="24"/>
              <w:szCs w:val="24"/>
            </w:rPr>
            <w:fldChar w:fldCharType="separate"/>
          </w:r>
          <w:hyperlink w:anchor="_Toc387691138" w:history="1">
            <w:r w:rsidR="00733803" w:rsidRPr="00733803">
              <w:rPr>
                <w:rStyle w:val="Hiperpovezava"/>
                <w:b w:val="0"/>
                <w:sz w:val="24"/>
                <w:szCs w:val="24"/>
              </w:rPr>
              <w:t>1.</w:t>
            </w:r>
            <w:r w:rsidR="00733803" w:rsidRPr="00733803">
              <w:rPr>
                <w:b w:val="0"/>
                <w:sz w:val="24"/>
                <w:szCs w:val="24"/>
              </w:rPr>
              <w:tab/>
            </w:r>
            <w:r w:rsidR="00733803" w:rsidRPr="00733803">
              <w:rPr>
                <w:rStyle w:val="Hiperpovezava"/>
                <w:b w:val="0"/>
                <w:sz w:val="24"/>
                <w:szCs w:val="24"/>
              </w:rPr>
              <w:t>Uvod</w:t>
            </w:r>
            <w:r w:rsidR="00733803" w:rsidRPr="00733803">
              <w:rPr>
                <w:b w:val="0"/>
                <w:webHidden/>
                <w:sz w:val="24"/>
                <w:szCs w:val="24"/>
              </w:rPr>
              <w:tab/>
            </w:r>
            <w:r w:rsidRPr="00733803">
              <w:rPr>
                <w:b w:val="0"/>
                <w:webHidden/>
                <w:sz w:val="24"/>
                <w:szCs w:val="24"/>
              </w:rPr>
              <w:fldChar w:fldCharType="begin"/>
            </w:r>
            <w:r w:rsidR="00733803" w:rsidRPr="00733803">
              <w:rPr>
                <w:b w:val="0"/>
                <w:webHidden/>
                <w:sz w:val="24"/>
                <w:szCs w:val="24"/>
              </w:rPr>
              <w:instrText xml:space="preserve"> PAGEREF _Toc387691138 \h </w:instrText>
            </w:r>
            <w:r w:rsidRPr="00733803">
              <w:rPr>
                <w:b w:val="0"/>
                <w:webHidden/>
                <w:sz w:val="24"/>
                <w:szCs w:val="24"/>
              </w:rPr>
            </w:r>
            <w:r w:rsidRPr="00733803">
              <w:rPr>
                <w:b w:val="0"/>
                <w:webHidden/>
                <w:sz w:val="24"/>
                <w:szCs w:val="24"/>
              </w:rPr>
              <w:fldChar w:fldCharType="separate"/>
            </w:r>
            <w:r w:rsidR="00733803" w:rsidRPr="00733803">
              <w:rPr>
                <w:b w:val="0"/>
                <w:webHidden/>
                <w:sz w:val="24"/>
                <w:szCs w:val="24"/>
              </w:rPr>
              <w:t>3</w:t>
            </w:r>
            <w:r w:rsidRPr="00733803">
              <w:rPr>
                <w:b w:val="0"/>
                <w:webHidden/>
                <w:sz w:val="24"/>
                <w:szCs w:val="24"/>
              </w:rPr>
              <w:fldChar w:fldCharType="end"/>
            </w:r>
          </w:hyperlink>
        </w:p>
        <w:p w:rsidR="00733803" w:rsidRPr="00733803" w:rsidRDefault="00022652">
          <w:pPr>
            <w:pStyle w:val="Kazalovsebine1"/>
            <w:rPr>
              <w:b w:val="0"/>
              <w:sz w:val="24"/>
              <w:szCs w:val="24"/>
            </w:rPr>
          </w:pPr>
          <w:hyperlink w:anchor="_Toc387691139" w:history="1">
            <w:r w:rsidR="00733803" w:rsidRPr="00733803">
              <w:rPr>
                <w:rStyle w:val="Hiperpovezava"/>
                <w:b w:val="0"/>
                <w:sz w:val="24"/>
                <w:szCs w:val="24"/>
              </w:rPr>
              <w:t>2.</w:t>
            </w:r>
            <w:r w:rsidR="00733803" w:rsidRPr="00733803">
              <w:rPr>
                <w:b w:val="0"/>
                <w:sz w:val="24"/>
                <w:szCs w:val="24"/>
              </w:rPr>
              <w:tab/>
            </w:r>
            <w:r w:rsidR="00733803" w:rsidRPr="00733803">
              <w:rPr>
                <w:rStyle w:val="Hiperpovezava"/>
                <w:b w:val="0"/>
                <w:sz w:val="24"/>
                <w:szCs w:val="24"/>
              </w:rPr>
              <w:t>Prosocialno vedenje</w:t>
            </w:r>
            <w:r w:rsidR="00733803" w:rsidRPr="00733803">
              <w:rPr>
                <w:b w:val="0"/>
                <w:webHidden/>
                <w:sz w:val="24"/>
                <w:szCs w:val="24"/>
              </w:rPr>
              <w:tab/>
            </w:r>
            <w:r w:rsidRPr="00733803">
              <w:rPr>
                <w:b w:val="0"/>
                <w:webHidden/>
                <w:sz w:val="24"/>
                <w:szCs w:val="24"/>
              </w:rPr>
              <w:fldChar w:fldCharType="begin"/>
            </w:r>
            <w:r w:rsidR="00733803" w:rsidRPr="00733803">
              <w:rPr>
                <w:b w:val="0"/>
                <w:webHidden/>
                <w:sz w:val="24"/>
                <w:szCs w:val="24"/>
              </w:rPr>
              <w:instrText xml:space="preserve"> PAGEREF _Toc387691139 \h </w:instrText>
            </w:r>
            <w:r w:rsidRPr="00733803">
              <w:rPr>
                <w:b w:val="0"/>
                <w:webHidden/>
                <w:sz w:val="24"/>
                <w:szCs w:val="24"/>
              </w:rPr>
            </w:r>
            <w:r w:rsidRPr="00733803">
              <w:rPr>
                <w:b w:val="0"/>
                <w:webHidden/>
                <w:sz w:val="24"/>
                <w:szCs w:val="24"/>
              </w:rPr>
              <w:fldChar w:fldCharType="separate"/>
            </w:r>
            <w:r w:rsidR="00733803" w:rsidRPr="00733803">
              <w:rPr>
                <w:b w:val="0"/>
                <w:webHidden/>
                <w:sz w:val="24"/>
                <w:szCs w:val="24"/>
              </w:rPr>
              <w:t>3</w:t>
            </w:r>
            <w:r w:rsidRPr="00733803">
              <w:rPr>
                <w:b w:val="0"/>
                <w:webHidden/>
                <w:sz w:val="24"/>
                <w:szCs w:val="24"/>
              </w:rPr>
              <w:fldChar w:fldCharType="end"/>
            </w:r>
          </w:hyperlink>
        </w:p>
        <w:p w:rsidR="00733803" w:rsidRPr="00733803" w:rsidRDefault="00022652" w:rsidP="00733803">
          <w:pPr>
            <w:pStyle w:val="Kazalovsebine2"/>
          </w:pPr>
          <w:hyperlink w:anchor="_Toc387691144" w:history="1">
            <w:r w:rsidR="00733803" w:rsidRPr="00733803">
              <w:rPr>
                <w:rStyle w:val="Hiperpovezava"/>
              </w:rPr>
              <w:t>2.1.</w:t>
            </w:r>
            <w:r w:rsidR="00733803" w:rsidRPr="00733803">
              <w:tab/>
            </w:r>
            <w:r w:rsidR="00733803" w:rsidRPr="00733803">
              <w:rPr>
                <w:rStyle w:val="Hiperpovezava"/>
              </w:rPr>
              <w:t>Dejavniki</w:t>
            </w:r>
            <w:r w:rsidR="00733803" w:rsidRPr="00733803">
              <w:rPr>
                <w:webHidden/>
              </w:rPr>
              <w:tab/>
            </w:r>
            <w:r w:rsidRPr="00733803">
              <w:rPr>
                <w:webHidden/>
              </w:rPr>
              <w:fldChar w:fldCharType="begin"/>
            </w:r>
            <w:r w:rsidR="00733803" w:rsidRPr="00733803">
              <w:rPr>
                <w:webHidden/>
              </w:rPr>
              <w:instrText xml:space="preserve"> PAGEREF _Toc387691144 \h </w:instrText>
            </w:r>
            <w:r w:rsidRPr="00733803">
              <w:rPr>
                <w:webHidden/>
              </w:rPr>
            </w:r>
            <w:r w:rsidRPr="00733803">
              <w:rPr>
                <w:webHidden/>
              </w:rPr>
              <w:fldChar w:fldCharType="separate"/>
            </w:r>
            <w:r w:rsidR="00733803" w:rsidRPr="00733803">
              <w:rPr>
                <w:webHidden/>
              </w:rPr>
              <w:t>4</w:t>
            </w:r>
            <w:r w:rsidRPr="00733803">
              <w:rPr>
                <w:webHidden/>
              </w:rPr>
              <w:fldChar w:fldCharType="end"/>
            </w:r>
          </w:hyperlink>
        </w:p>
        <w:p w:rsidR="00733803" w:rsidRPr="00733803" w:rsidRDefault="00022652" w:rsidP="00733803">
          <w:pPr>
            <w:pStyle w:val="Kazalovsebine2"/>
          </w:pPr>
          <w:hyperlink w:anchor="_Toc387691145" w:history="1">
            <w:r w:rsidR="00733803" w:rsidRPr="00733803">
              <w:rPr>
                <w:rStyle w:val="Hiperpovezava"/>
              </w:rPr>
              <w:t>2.2.</w:t>
            </w:r>
            <w:r w:rsidR="00733803" w:rsidRPr="00733803">
              <w:tab/>
            </w:r>
            <w:r w:rsidR="00733803" w:rsidRPr="00733803">
              <w:rPr>
                <w:rStyle w:val="Hiperpovezava"/>
              </w:rPr>
              <w:t>Proces odločanja</w:t>
            </w:r>
            <w:r w:rsidR="00733803" w:rsidRPr="00733803">
              <w:rPr>
                <w:webHidden/>
              </w:rPr>
              <w:tab/>
            </w:r>
            <w:r w:rsidRPr="00733803">
              <w:rPr>
                <w:webHidden/>
              </w:rPr>
              <w:fldChar w:fldCharType="begin"/>
            </w:r>
            <w:r w:rsidR="00733803" w:rsidRPr="00733803">
              <w:rPr>
                <w:webHidden/>
              </w:rPr>
              <w:instrText xml:space="preserve"> PAGEREF _Toc387691145 \h </w:instrText>
            </w:r>
            <w:r w:rsidRPr="00733803">
              <w:rPr>
                <w:webHidden/>
              </w:rPr>
            </w:r>
            <w:r w:rsidRPr="00733803">
              <w:rPr>
                <w:webHidden/>
              </w:rPr>
              <w:fldChar w:fldCharType="separate"/>
            </w:r>
            <w:r w:rsidR="00733803" w:rsidRPr="00733803">
              <w:rPr>
                <w:webHidden/>
              </w:rPr>
              <w:t>4</w:t>
            </w:r>
            <w:r w:rsidRPr="00733803">
              <w:rPr>
                <w:webHidden/>
              </w:rPr>
              <w:fldChar w:fldCharType="end"/>
            </w:r>
          </w:hyperlink>
        </w:p>
        <w:p w:rsidR="00733803" w:rsidRPr="00733803" w:rsidRDefault="00022652">
          <w:pPr>
            <w:pStyle w:val="Kazalovsebine1"/>
            <w:rPr>
              <w:b w:val="0"/>
              <w:sz w:val="24"/>
              <w:szCs w:val="24"/>
            </w:rPr>
          </w:pPr>
          <w:hyperlink w:anchor="_Toc387691146" w:history="1">
            <w:r w:rsidR="00733803" w:rsidRPr="00733803">
              <w:rPr>
                <w:rStyle w:val="Hiperpovezava"/>
                <w:b w:val="0"/>
                <w:sz w:val="24"/>
                <w:szCs w:val="24"/>
              </w:rPr>
              <w:t>3.</w:t>
            </w:r>
            <w:r w:rsidR="00733803" w:rsidRPr="00733803">
              <w:rPr>
                <w:b w:val="0"/>
                <w:sz w:val="24"/>
                <w:szCs w:val="24"/>
              </w:rPr>
              <w:tab/>
            </w:r>
            <w:r w:rsidR="00733803" w:rsidRPr="00733803">
              <w:rPr>
                <w:rStyle w:val="Hiperpovezava"/>
                <w:b w:val="0"/>
                <w:sz w:val="24"/>
                <w:szCs w:val="24"/>
              </w:rPr>
              <w:t>Disocialno vedenje</w:t>
            </w:r>
            <w:r w:rsidR="00733803" w:rsidRPr="00733803">
              <w:rPr>
                <w:b w:val="0"/>
                <w:webHidden/>
                <w:sz w:val="24"/>
                <w:szCs w:val="24"/>
              </w:rPr>
              <w:tab/>
            </w:r>
            <w:r w:rsidRPr="00733803">
              <w:rPr>
                <w:b w:val="0"/>
                <w:webHidden/>
                <w:sz w:val="24"/>
                <w:szCs w:val="24"/>
              </w:rPr>
              <w:fldChar w:fldCharType="begin"/>
            </w:r>
            <w:r w:rsidR="00733803" w:rsidRPr="00733803">
              <w:rPr>
                <w:b w:val="0"/>
                <w:webHidden/>
                <w:sz w:val="24"/>
                <w:szCs w:val="24"/>
              </w:rPr>
              <w:instrText xml:space="preserve"> PAGEREF _Toc387691146 \h </w:instrText>
            </w:r>
            <w:r w:rsidRPr="00733803">
              <w:rPr>
                <w:b w:val="0"/>
                <w:webHidden/>
                <w:sz w:val="24"/>
                <w:szCs w:val="24"/>
              </w:rPr>
            </w:r>
            <w:r w:rsidRPr="00733803">
              <w:rPr>
                <w:b w:val="0"/>
                <w:webHidden/>
                <w:sz w:val="24"/>
                <w:szCs w:val="24"/>
              </w:rPr>
              <w:fldChar w:fldCharType="separate"/>
            </w:r>
            <w:r w:rsidR="00733803" w:rsidRPr="00733803">
              <w:rPr>
                <w:b w:val="0"/>
                <w:webHidden/>
                <w:sz w:val="24"/>
                <w:szCs w:val="24"/>
              </w:rPr>
              <w:t>4</w:t>
            </w:r>
            <w:r w:rsidRPr="00733803">
              <w:rPr>
                <w:b w:val="0"/>
                <w:webHidden/>
                <w:sz w:val="24"/>
                <w:szCs w:val="24"/>
              </w:rPr>
              <w:fldChar w:fldCharType="end"/>
            </w:r>
          </w:hyperlink>
        </w:p>
        <w:p w:rsidR="00733803" w:rsidRPr="00733803" w:rsidRDefault="00022652" w:rsidP="00733803">
          <w:pPr>
            <w:pStyle w:val="Kazalovsebine2"/>
          </w:pPr>
          <w:hyperlink w:anchor="_Toc387691149" w:history="1">
            <w:r w:rsidR="00733803" w:rsidRPr="00733803">
              <w:rPr>
                <w:rStyle w:val="Hiperpovezava"/>
              </w:rPr>
              <w:t>3.1.   Agresivno vedenje</w:t>
            </w:r>
            <w:r w:rsidR="00733803" w:rsidRPr="00733803">
              <w:rPr>
                <w:webHidden/>
              </w:rPr>
              <w:tab/>
            </w:r>
            <w:r w:rsidRPr="00733803">
              <w:rPr>
                <w:webHidden/>
              </w:rPr>
              <w:fldChar w:fldCharType="begin"/>
            </w:r>
            <w:r w:rsidR="00733803" w:rsidRPr="00733803">
              <w:rPr>
                <w:webHidden/>
              </w:rPr>
              <w:instrText xml:space="preserve"> PAGEREF _Toc387691149 \h </w:instrText>
            </w:r>
            <w:r w:rsidRPr="00733803">
              <w:rPr>
                <w:webHidden/>
              </w:rPr>
            </w:r>
            <w:r w:rsidRPr="00733803">
              <w:rPr>
                <w:webHidden/>
              </w:rPr>
              <w:fldChar w:fldCharType="separate"/>
            </w:r>
            <w:r w:rsidR="00733803" w:rsidRPr="00733803">
              <w:rPr>
                <w:webHidden/>
              </w:rPr>
              <w:t>5</w:t>
            </w:r>
            <w:r w:rsidRPr="00733803">
              <w:rPr>
                <w:webHidden/>
              </w:rPr>
              <w:fldChar w:fldCharType="end"/>
            </w:r>
          </w:hyperlink>
        </w:p>
        <w:p w:rsidR="00733803" w:rsidRPr="00733803" w:rsidRDefault="00022652">
          <w:pPr>
            <w:pStyle w:val="Kazalovsebine1"/>
            <w:rPr>
              <w:b w:val="0"/>
              <w:sz w:val="24"/>
              <w:szCs w:val="24"/>
            </w:rPr>
          </w:pPr>
          <w:hyperlink w:anchor="_Toc387691150" w:history="1">
            <w:r w:rsidR="00733803" w:rsidRPr="00733803">
              <w:rPr>
                <w:rStyle w:val="Hiperpovezava"/>
                <w:b w:val="0"/>
                <w:sz w:val="24"/>
                <w:szCs w:val="24"/>
              </w:rPr>
              <w:t>4.</w:t>
            </w:r>
            <w:r w:rsidR="00733803" w:rsidRPr="00733803">
              <w:rPr>
                <w:b w:val="0"/>
                <w:sz w:val="24"/>
                <w:szCs w:val="24"/>
              </w:rPr>
              <w:tab/>
            </w:r>
            <w:r w:rsidR="00733803" w:rsidRPr="00733803">
              <w:rPr>
                <w:rStyle w:val="Hiperpovezava"/>
                <w:b w:val="0"/>
                <w:sz w:val="24"/>
                <w:szCs w:val="24"/>
              </w:rPr>
              <w:t>Naloge</w:t>
            </w:r>
            <w:r w:rsidR="00733803" w:rsidRPr="00733803">
              <w:rPr>
                <w:b w:val="0"/>
                <w:webHidden/>
                <w:sz w:val="24"/>
                <w:szCs w:val="24"/>
              </w:rPr>
              <w:tab/>
            </w:r>
            <w:r w:rsidRPr="00733803">
              <w:rPr>
                <w:b w:val="0"/>
                <w:webHidden/>
                <w:sz w:val="24"/>
                <w:szCs w:val="24"/>
              </w:rPr>
              <w:fldChar w:fldCharType="begin"/>
            </w:r>
            <w:r w:rsidR="00733803" w:rsidRPr="00733803">
              <w:rPr>
                <w:b w:val="0"/>
                <w:webHidden/>
                <w:sz w:val="24"/>
                <w:szCs w:val="24"/>
              </w:rPr>
              <w:instrText xml:space="preserve"> PAGEREF _Toc387691150 \h </w:instrText>
            </w:r>
            <w:r w:rsidRPr="00733803">
              <w:rPr>
                <w:b w:val="0"/>
                <w:webHidden/>
                <w:sz w:val="24"/>
                <w:szCs w:val="24"/>
              </w:rPr>
            </w:r>
            <w:r w:rsidRPr="00733803">
              <w:rPr>
                <w:b w:val="0"/>
                <w:webHidden/>
                <w:sz w:val="24"/>
                <w:szCs w:val="24"/>
              </w:rPr>
              <w:fldChar w:fldCharType="separate"/>
            </w:r>
            <w:r w:rsidR="00733803" w:rsidRPr="00733803">
              <w:rPr>
                <w:b w:val="0"/>
                <w:webHidden/>
                <w:sz w:val="24"/>
                <w:szCs w:val="24"/>
              </w:rPr>
              <w:t>6</w:t>
            </w:r>
            <w:r w:rsidRPr="00733803">
              <w:rPr>
                <w:b w:val="0"/>
                <w:webHidden/>
                <w:sz w:val="24"/>
                <w:szCs w:val="24"/>
              </w:rPr>
              <w:fldChar w:fldCharType="end"/>
            </w:r>
          </w:hyperlink>
        </w:p>
        <w:p w:rsidR="00733803" w:rsidRPr="00733803" w:rsidRDefault="00022652">
          <w:pPr>
            <w:pStyle w:val="Kazalovsebine1"/>
            <w:rPr>
              <w:b w:val="0"/>
              <w:sz w:val="24"/>
              <w:szCs w:val="24"/>
            </w:rPr>
          </w:pPr>
          <w:hyperlink w:anchor="_Toc387691151" w:history="1">
            <w:r w:rsidR="00733803" w:rsidRPr="00733803">
              <w:rPr>
                <w:rStyle w:val="Hiperpovezava"/>
                <w:b w:val="0"/>
                <w:sz w:val="24"/>
                <w:szCs w:val="24"/>
              </w:rPr>
              <w:t>5.</w:t>
            </w:r>
            <w:r w:rsidR="00733803" w:rsidRPr="00733803">
              <w:rPr>
                <w:b w:val="0"/>
                <w:sz w:val="24"/>
                <w:szCs w:val="24"/>
              </w:rPr>
              <w:tab/>
            </w:r>
            <w:r w:rsidR="00733803" w:rsidRPr="00733803">
              <w:rPr>
                <w:rStyle w:val="Hiperpovezava"/>
                <w:b w:val="0"/>
                <w:sz w:val="24"/>
                <w:szCs w:val="24"/>
              </w:rPr>
              <w:t>Zaključek</w:t>
            </w:r>
            <w:r w:rsidR="00733803" w:rsidRPr="00733803">
              <w:rPr>
                <w:b w:val="0"/>
                <w:webHidden/>
                <w:sz w:val="24"/>
                <w:szCs w:val="24"/>
              </w:rPr>
              <w:tab/>
            </w:r>
            <w:r w:rsidRPr="00733803">
              <w:rPr>
                <w:b w:val="0"/>
                <w:webHidden/>
                <w:sz w:val="24"/>
                <w:szCs w:val="24"/>
              </w:rPr>
              <w:fldChar w:fldCharType="begin"/>
            </w:r>
            <w:r w:rsidR="00733803" w:rsidRPr="00733803">
              <w:rPr>
                <w:b w:val="0"/>
                <w:webHidden/>
                <w:sz w:val="24"/>
                <w:szCs w:val="24"/>
              </w:rPr>
              <w:instrText xml:space="preserve"> PAGEREF _Toc387691151 \h </w:instrText>
            </w:r>
            <w:r w:rsidRPr="00733803">
              <w:rPr>
                <w:b w:val="0"/>
                <w:webHidden/>
                <w:sz w:val="24"/>
                <w:szCs w:val="24"/>
              </w:rPr>
            </w:r>
            <w:r w:rsidRPr="00733803">
              <w:rPr>
                <w:b w:val="0"/>
                <w:webHidden/>
                <w:sz w:val="24"/>
                <w:szCs w:val="24"/>
              </w:rPr>
              <w:fldChar w:fldCharType="separate"/>
            </w:r>
            <w:r w:rsidR="00733803" w:rsidRPr="00733803">
              <w:rPr>
                <w:b w:val="0"/>
                <w:webHidden/>
                <w:sz w:val="24"/>
                <w:szCs w:val="24"/>
              </w:rPr>
              <w:t>6</w:t>
            </w:r>
            <w:r w:rsidRPr="00733803">
              <w:rPr>
                <w:b w:val="0"/>
                <w:webHidden/>
                <w:sz w:val="24"/>
                <w:szCs w:val="24"/>
              </w:rPr>
              <w:fldChar w:fldCharType="end"/>
            </w:r>
          </w:hyperlink>
        </w:p>
        <w:p w:rsidR="00733803" w:rsidRDefault="00022652">
          <w:pPr>
            <w:pStyle w:val="Kazalovsebine1"/>
            <w:rPr>
              <w:rFonts w:asciiTheme="minorHAnsi" w:hAnsiTheme="minorHAnsi" w:cstheme="minorBidi"/>
              <w:b w:val="0"/>
            </w:rPr>
          </w:pPr>
          <w:hyperlink w:anchor="_Toc387691152" w:history="1">
            <w:r w:rsidR="00733803" w:rsidRPr="00733803">
              <w:rPr>
                <w:rStyle w:val="Hiperpovezava"/>
                <w:b w:val="0"/>
                <w:sz w:val="24"/>
                <w:szCs w:val="24"/>
              </w:rPr>
              <w:t>6.</w:t>
            </w:r>
            <w:r w:rsidR="00733803" w:rsidRPr="00733803">
              <w:rPr>
                <w:b w:val="0"/>
                <w:sz w:val="24"/>
                <w:szCs w:val="24"/>
              </w:rPr>
              <w:tab/>
            </w:r>
            <w:r w:rsidR="00733803" w:rsidRPr="00733803">
              <w:rPr>
                <w:rStyle w:val="Hiperpovezava"/>
                <w:b w:val="0"/>
                <w:sz w:val="24"/>
                <w:szCs w:val="24"/>
              </w:rPr>
              <w:t>Viri</w:t>
            </w:r>
            <w:r w:rsidR="00733803" w:rsidRPr="00733803">
              <w:rPr>
                <w:b w:val="0"/>
                <w:webHidden/>
                <w:sz w:val="24"/>
                <w:szCs w:val="24"/>
              </w:rPr>
              <w:tab/>
            </w:r>
            <w:r w:rsidRPr="00733803">
              <w:rPr>
                <w:b w:val="0"/>
                <w:webHidden/>
                <w:sz w:val="24"/>
                <w:szCs w:val="24"/>
              </w:rPr>
              <w:fldChar w:fldCharType="begin"/>
            </w:r>
            <w:r w:rsidR="00733803" w:rsidRPr="00733803">
              <w:rPr>
                <w:b w:val="0"/>
                <w:webHidden/>
                <w:sz w:val="24"/>
                <w:szCs w:val="24"/>
              </w:rPr>
              <w:instrText xml:space="preserve"> PAGEREF _Toc387691152 \h </w:instrText>
            </w:r>
            <w:r w:rsidRPr="00733803">
              <w:rPr>
                <w:b w:val="0"/>
                <w:webHidden/>
                <w:sz w:val="24"/>
                <w:szCs w:val="24"/>
              </w:rPr>
            </w:r>
            <w:r w:rsidRPr="00733803">
              <w:rPr>
                <w:b w:val="0"/>
                <w:webHidden/>
                <w:sz w:val="24"/>
                <w:szCs w:val="24"/>
              </w:rPr>
              <w:fldChar w:fldCharType="separate"/>
            </w:r>
            <w:r w:rsidR="00733803" w:rsidRPr="00733803">
              <w:rPr>
                <w:b w:val="0"/>
                <w:webHidden/>
                <w:sz w:val="24"/>
                <w:szCs w:val="24"/>
              </w:rPr>
              <w:t>7</w:t>
            </w:r>
            <w:r w:rsidRPr="00733803">
              <w:rPr>
                <w:b w:val="0"/>
                <w:webHidden/>
                <w:sz w:val="24"/>
                <w:szCs w:val="24"/>
              </w:rPr>
              <w:fldChar w:fldCharType="end"/>
            </w:r>
          </w:hyperlink>
        </w:p>
        <w:p w:rsidR="007F3C4C" w:rsidRPr="00A7760A" w:rsidRDefault="00022652">
          <w:pPr>
            <w:rPr>
              <w:rFonts w:ascii="Times New Roman" w:hAnsi="Times New Roman" w:cs="Times New Roman"/>
              <w:sz w:val="24"/>
              <w:szCs w:val="24"/>
            </w:rPr>
          </w:pPr>
          <w:r w:rsidRPr="000103CA">
            <w:rPr>
              <w:rFonts w:ascii="Times New Roman" w:hAnsi="Times New Roman" w:cs="Times New Roman"/>
              <w:bCs/>
              <w:sz w:val="24"/>
              <w:szCs w:val="24"/>
            </w:rPr>
            <w:fldChar w:fldCharType="end"/>
          </w:r>
        </w:p>
      </w:sdtContent>
    </w:sdt>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Pr="00A7760A" w:rsidRDefault="007F3C4C" w:rsidP="003912ED">
      <w:pPr>
        <w:jc w:val="center"/>
        <w:rPr>
          <w:rFonts w:ascii="Times New Roman" w:hAnsi="Times New Roman" w:cs="Times New Roman"/>
          <w:sz w:val="24"/>
          <w:szCs w:val="24"/>
        </w:rPr>
      </w:pPr>
    </w:p>
    <w:p w:rsidR="007F3C4C" w:rsidRDefault="007F3C4C" w:rsidP="003912ED">
      <w:pPr>
        <w:jc w:val="center"/>
        <w:rPr>
          <w:rFonts w:ascii="Times New Roman" w:hAnsi="Times New Roman" w:cs="Times New Roman"/>
          <w:sz w:val="24"/>
          <w:szCs w:val="24"/>
        </w:rPr>
      </w:pPr>
    </w:p>
    <w:p w:rsidR="00733803" w:rsidRDefault="00733803" w:rsidP="003912ED">
      <w:pPr>
        <w:jc w:val="center"/>
        <w:rPr>
          <w:rFonts w:ascii="Times New Roman" w:hAnsi="Times New Roman" w:cs="Times New Roman"/>
          <w:sz w:val="24"/>
          <w:szCs w:val="24"/>
        </w:rPr>
      </w:pPr>
    </w:p>
    <w:p w:rsidR="00733803" w:rsidRDefault="00733803" w:rsidP="003912ED">
      <w:pPr>
        <w:jc w:val="center"/>
        <w:rPr>
          <w:rFonts w:ascii="Times New Roman" w:hAnsi="Times New Roman" w:cs="Times New Roman"/>
          <w:sz w:val="24"/>
          <w:szCs w:val="24"/>
        </w:rPr>
      </w:pPr>
    </w:p>
    <w:p w:rsidR="00733803" w:rsidRDefault="00733803" w:rsidP="003912ED">
      <w:pPr>
        <w:jc w:val="center"/>
        <w:rPr>
          <w:rFonts w:ascii="Times New Roman" w:hAnsi="Times New Roman" w:cs="Times New Roman"/>
          <w:sz w:val="24"/>
          <w:szCs w:val="24"/>
        </w:rPr>
      </w:pPr>
    </w:p>
    <w:p w:rsidR="00733803" w:rsidRPr="00A7760A" w:rsidRDefault="00733803" w:rsidP="003912ED">
      <w:pPr>
        <w:jc w:val="center"/>
        <w:rPr>
          <w:rFonts w:ascii="Times New Roman" w:hAnsi="Times New Roman" w:cs="Times New Roman"/>
          <w:sz w:val="24"/>
          <w:szCs w:val="24"/>
        </w:rPr>
      </w:pPr>
    </w:p>
    <w:p w:rsidR="007F3C4C" w:rsidRPr="00A7760A" w:rsidRDefault="007F3C4C" w:rsidP="007222A4">
      <w:pPr>
        <w:rPr>
          <w:rFonts w:ascii="Times New Roman" w:hAnsi="Times New Roman" w:cs="Times New Roman"/>
          <w:sz w:val="24"/>
          <w:szCs w:val="24"/>
        </w:rPr>
      </w:pPr>
    </w:p>
    <w:p w:rsidR="00187F3F" w:rsidRPr="001B34F0" w:rsidRDefault="00187F3F" w:rsidP="007F3C4C">
      <w:pPr>
        <w:pStyle w:val="Naslov1"/>
        <w:numPr>
          <w:ilvl w:val="0"/>
          <w:numId w:val="10"/>
        </w:numPr>
        <w:rPr>
          <w:rFonts w:cs="Times New Roman"/>
          <w:sz w:val="32"/>
          <w:szCs w:val="32"/>
        </w:rPr>
      </w:pPr>
      <w:bookmarkStart w:id="0" w:name="_Toc387691138"/>
      <w:r w:rsidRPr="001B34F0">
        <w:rPr>
          <w:rFonts w:cs="Times New Roman"/>
          <w:sz w:val="32"/>
          <w:szCs w:val="32"/>
        </w:rPr>
        <w:lastRenderedPageBreak/>
        <w:t>Uvod</w:t>
      </w:r>
      <w:bookmarkEnd w:id="0"/>
    </w:p>
    <w:p w:rsidR="00416DB8" w:rsidRPr="00A7760A" w:rsidRDefault="00416DB8" w:rsidP="00416DB8">
      <w:pPr>
        <w:rPr>
          <w:rFonts w:ascii="Times New Roman" w:hAnsi="Times New Roman" w:cs="Times New Roman"/>
          <w:sz w:val="24"/>
          <w:szCs w:val="24"/>
        </w:rPr>
      </w:pPr>
    </w:p>
    <w:p w:rsidR="00416DB8" w:rsidRDefault="00416DB8" w:rsidP="00733803">
      <w:pPr>
        <w:jc w:val="both"/>
        <w:rPr>
          <w:rFonts w:ascii="Times New Roman" w:hAnsi="Times New Roman" w:cs="Times New Roman"/>
          <w:sz w:val="24"/>
          <w:szCs w:val="24"/>
        </w:rPr>
      </w:pPr>
      <w:r w:rsidRPr="00A7760A">
        <w:rPr>
          <w:rFonts w:ascii="Times New Roman" w:hAnsi="Times New Roman" w:cs="Times New Roman"/>
          <w:sz w:val="24"/>
          <w:szCs w:val="24"/>
        </w:rPr>
        <w:t xml:space="preserve">V seminarski nalogi bova predstavili </w:t>
      </w:r>
      <w:proofErr w:type="spellStart"/>
      <w:r w:rsidRPr="00A7760A">
        <w:rPr>
          <w:rFonts w:ascii="Times New Roman" w:hAnsi="Times New Roman" w:cs="Times New Roman"/>
          <w:sz w:val="24"/>
          <w:szCs w:val="24"/>
        </w:rPr>
        <w:t>prosocialno</w:t>
      </w:r>
      <w:proofErr w:type="spellEnd"/>
      <w:r w:rsidRPr="00A7760A">
        <w:rPr>
          <w:rFonts w:ascii="Times New Roman" w:hAnsi="Times New Roman" w:cs="Times New Roman"/>
          <w:sz w:val="24"/>
          <w:szCs w:val="24"/>
        </w:rPr>
        <w:t xml:space="preserve"> in </w:t>
      </w:r>
      <w:proofErr w:type="spellStart"/>
      <w:r w:rsidRPr="00A7760A">
        <w:rPr>
          <w:rFonts w:ascii="Times New Roman" w:hAnsi="Times New Roman" w:cs="Times New Roman"/>
          <w:sz w:val="24"/>
          <w:szCs w:val="24"/>
        </w:rPr>
        <w:t>disocialno</w:t>
      </w:r>
      <w:proofErr w:type="spellEnd"/>
      <w:r w:rsidRPr="00A7760A">
        <w:rPr>
          <w:rFonts w:ascii="Times New Roman" w:hAnsi="Times New Roman" w:cs="Times New Roman"/>
          <w:sz w:val="24"/>
          <w:szCs w:val="24"/>
        </w:rPr>
        <w:t xml:space="preserve"> vedenje. Pri </w:t>
      </w:r>
      <w:proofErr w:type="spellStart"/>
      <w:r w:rsidRPr="00A7760A">
        <w:rPr>
          <w:rFonts w:ascii="Times New Roman" w:hAnsi="Times New Roman" w:cs="Times New Roman"/>
          <w:sz w:val="24"/>
          <w:szCs w:val="24"/>
        </w:rPr>
        <w:t>prosocialnem</w:t>
      </w:r>
      <w:proofErr w:type="spellEnd"/>
      <w:r w:rsidRPr="00A7760A">
        <w:rPr>
          <w:rFonts w:ascii="Times New Roman" w:hAnsi="Times New Roman" w:cs="Times New Roman"/>
          <w:sz w:val="24"/>
          <w:szCs w:val="24"/>
        </w:rPr>
        <w:t xml:space="preserve"> vedenju se bova osredotočili na dejavnike, proces odločanja in pojasnili kaj je e</w:t>
      </w:r>
      <w:r w:rsidR="007222A4">
        <w:rPr>
          <w:rFonts w:ascii="Times New Roman" w:hAnsi="Times New Roman" w:cs="Times New Roman"/>
          <w:sz w:val="24"/>
          <w:szCs w:val="24"/>
        </w:rPr>
        <w:t>mpatija, altruizem, solidarnost</w:t>
      </w:r>
      <w:r w:rsidRPr="00A7760A">
        <w:rPr>
          <w:rFonts w:ascii="Times New Roman" w:hAnsi="Times New Roman" w:cs="Times New Roman"/>
          <w:sz w:val="24"/>
          <w:szCs w:val="24"/>
        </w:rPr>
        <w:t xml:space="preserve"> in sodelovanje. Pri </w:t>
      </w:r>
      <w:proofErr w:type="spellStart"/>
      <w:r w:rsidRPr="00A7760A">
        <w:rPr>
          <w:rFonts w:ascii="Times New Roman" w:hAnsi="Times New Roman" w:cs="Times New Roman"/>
          <w:sz w:val="24"/>
          <w:szCs w:val="24"/>
        </w:rPr>
        <w:t>disocialnem</w:t>
      </w:r>
      <w:proofErr w:type="spellEnd"/>
      <w:r w:rsidRPr="00A7760A">
        <w:rPr>
          <w:rFonts w:ascii="Times New Roman" w:hAnsi="Times New Roman" w:cs="Times New Roman"/>
          <w:sz w:val="24"/>
          <w:szCs w:val="24"/>
        </w:rPr>
        <w:t xml:space="preserve"> vedenju bova poleg definicije povedali delitve </w:t>
      </w:r>
      <w:proofErr w:type="spellStart"/>
      <w:r w:rsidRPr="00A7760A">
        <w:rPr>
          <w:rFonts w:ascii="Times New Roman" w:hAnsi="Times New Roman" w:cs="Times New Roman"/>
          <w:sz w:val="24"/>
          <w:szCs w:val="24"/>
        </w:rPr>
        <w:t>disocialnega</w:t>
      </w:r>
      <w:proofErr w:type="spellEnd"/>
      <w:r w:rsidRPr="00A7760A">
        <w:rPr>
          <w:rFonts w:ascii="Times New Roman" w:hAnsi="Times New Roman" w:cs="Times New Roman"/>
          <w:sz w:val="24"/>
          <w:szCs w:val="24"/>
        </w:rPr>
        <w:t xml:space="preserve"> vedenja  na asocialno in antisocialno ter teorije agresivnosti. Namen seminarske naloge je nadgraditi znanje na tem področju ter ga povezati že z dobljenim znanjem </w:t>
      </w:r>
      <w:r w:rsidR="000103CA">
        <w:rPr>
          <w:rFonts w:ascii="Times New Roman" w:hAnsi="Times New Roman" w:cs="Times New Roman"/>
          <w:sz w:val="24"/>
          <w:szCs w:val="24"/>
        </w:rPr>
        <w:t>iz drugih</w:t>
      </w:r>
      <w:r w:rsidRPr="00A7760A">
        <w:rPr>
          <w:rFonts w:ascii="Times New Roman" w:hAnsi="Times New Roman" w:cs="Times New Roman"/>
          <w:sz w:val="24"/>
          <w:szCs w:val="24"/>
        </w:rPr>
        <w:t xml:space="preserve"> področji psihologije.</w:t>
      </w:r>
    </w:p>
    <w:p w:rsidR="00A7760A" w:rsidRPr="00A7760A" w:rsidRDefault="00A7760A" w:rsidP="00416DB8">
      <w:pPr>
        <w:rPr>
          <w:rFonts w:ascii="Times New Roman" w:hAnsi="Times New Roman" w:cs="Times New Roman"/>
          <w:sz w:val="24"/>
          <w:szCs w:val="24"/>
        </w:rPr>
      </w:pPr>
    </w:p>
    <w:p w:rsidR="00051996" w:rsidRPr="00A7760A" w:rsidRDefault="00051996" w:rsidP="007F3C4C">
      <w:pPr>
        <w:pStyle w:val="Naslov1"/>
        <w:numPr>
          <w:ilvl w:val="0"/>
          <w:numId w:val="10"/>
        </w:numPr>
        <w:rPr>
          <w:rFonts w:cs="Times New Roman"/>
          <w:sz w:val="32"/>
          <w:szCs w:val="32"/>
        </w:rPr>
      </w:pPr>
      <w:bookmarkStart w:id="1" w:name="_Toc387691139"/>
      <w:proofErr w:type="spellStart"/>
      <w:r w:rsidRPr="00A7760A">
        <w:rPr>
          <w:rFonts w:cs="Times New Roman"/>
          <w:sz w:val="32"/>
          <w:szCs w:val="32"/>
        </w:rPr>
        <w:t>P</w:t>
      </w:r>
      <w:r w:rsidR="000103CA" w:rsidRPr="00A7760A">
        <w:rPr>
          <w:rFonts w:cs="Times New Roman"/>
          <w:sz w:val="32"/>
          <w:szCs w:val="32"/>
        </w:rPr>
        <w:t>rosocialno</w:t>
      </w:r>
      <w:proofErr w:type="spellEnd"/>
      <w:r w:rsidR="000103CA" w:rsidRPr="00A7760A">
        <w:rPr>
          <w:rFonts w:cs="Times New Roman"/>
          <w:sz w:val="32"/>
          <w:szCs w:val="32"/>
        </w:rPr>
        <w:t xml:space="preserve"> vedenje</w:t>
      </w:r>
      <w:bookmarkEnd w:id="1"/>
    </w:p>
    <w:p w:rsidR="00D21D0C" w:rsidRPr="00A7760A" w:rsidRDefault="00D21D0C" w:rsidP="00D21D0C">
      <w:pPr>
        <w:rPr>
          <w:rFonts w:ascii="Times New Roman" w:hAnsi="Times New Roman" w:cs="Times New Roman"/>
          <w:sz w:val="24"/>
          <w:szCs w:val="24"/>
        </w:rPr>
      </w:pPr>
    </w:p>
    <w:p w:rsidR="00D21D0C" w:rsidRDefault="00D21D0C" w:rsidP="00733803">
      <w:pPr>
        <w:jc w:val="both"/>
        <w:rPr>
          <w:rFonts w:ascii="Times New Roman" w:hAnsi="Times New Roman" w:cs="Times New Roman"/>
          <w:sz w:val="24"/>
          <w:szCs w:val="24"/>
        </w:rPr>
      </w:pPr>
      <w:proofErr w:type="spellStart"/>
      <w:r w:rsidRPr="00A7760A">
        <w:rPr>
          <w:rFonts w:ascii="Times New Roman" w:hAnsi="Times New Roman" w:cs="Times New Roman"/>
          <w:sz w:val="24"/>
          <w:szCs w:val="24"/>
        </w:rPr>
        <w:t>Prosocialno</w:t>
      </w:r>
      <w:proofErr w:type="spellEnd"/>
      <w:r w:rsidRPr="00A7760A">
        <w:rPr>
          <w:rFonts w:ascii="Times New Roman" w:hAnsi="Times New Roman" w:cs="Times New Roman"/>
          <w:sz w:val="24"/>
          <w:szCs w:val="24"/>
        </w:rPr>
        <w:t xml:space="preserve"> vedenje zajema vse aktivnosti, ki so v družbi oziroma v skupini pozitivno vrednotene. Takšno vedenje je naravnano na nudenje pomoči osebam v težavah, iskanje koristi za druge, nudenje dobrin drugim in zadovoljevanje potreb drugih (Babšek, 2009). </w:t>
      </w:r>
    </w:p>
    <w:p w:rsidR="00733803" w:rsidRDefault="005606BE" w:rsidP="00733803">
      <w:pPr>
        <w:jc w:val="both"/>
        <w:rPr>
          <w:rFonts w:ascii="Times New Roman" w:hAnsi="Times New Roman" w:cs="Times New Roman"/>
          <w:sz w:val="24"/>
          <w:szCs w:val="24"/>
        </w:rPr>
      </w:pPr>
      <w:r>
        <w:rPr>
          <w:rFonts w:ascii="Times New Roman" w:hAnsi="Times New Roman" w:cs="Times New Roman"/>
          <w:sz w:val="24"/>
          <w:szCs w:val="24"/>
        </w:rPr>
        <w:t xml:space="preserve">Pod </w:t>
      </w:r>
      <w:proofErr w:type="spellStart"/>
      <w:r>
        <w:rPr>
          <w:rFonts w:ascii="Times New Roman" w:hAnsi="Times New Roman" w:cs="Times New Roman"/>
          <w:sz w:val="24"/>
          <w:szCs w:val="24"/>
        </w:rPr>
        <w:t>prosocialno</w:t>
      </w:r>
      <w:proofErr w:type="spellEnd"/>
      <w:r w:rsidR="00733803">
        <w:rPr>
          <w:rFonts w:ascii="Times New Roman" w:hAnsi="Times New Roman" w:cs="Times New Roman"/>
          <w:sz w:val="24"/>
          <w:szCs w:val="24"/>
        </w:rPr>
        <w:t xml:space="preserve"> vedenje</w:t>
      </w:r>
      <w:r>
        <w:rPr>
          <w:rFonts w:ascii="Times New Roman" w:hAnsi="Times New Roman" w:cs="Times New Roman"/>
          <w:sz w:val="24"/>
          <w:szCs w:val="24"/>
        </w:rPr>
        <w:t xml:space="preserve"> spadajo empatija, altruizem, s</w:t>
      </w:r>
      <w:r w:rsidR="00733803">
        <w:rPr>
          <w:rFonts w:ascii="Times New Roman" w:hAnsi="Times New Roman" w:cs="Times New Roman"/>
          <w:sz w:val="24"/>
          <w:szCs w:val="24"/>
        </w:rPr>
        <w:t>olidarnost in sodelovanje.</w:t>
      </w:r>
    </w:p>
    <w:p w:rsidR="005606BE" w:rsidRDefault="005606BE" w:rsidP="00733803">
      <w:pPr>
        <w:jc w:val="both"/>
        <w:rPr>
          <w:rFonts w:ascii="Times New Roman" w:hAnsi="Times New Roman" w:cs="Times New Roman"/>
          <w:sz w:val="24"/>
          <w:szCs w:val="24"/>
        </w:rPr>
      </w:pPr>
    </w:p>
    <w:p w:rsidR="00733803" w:rsidRPr="00733803" w:rsidRDefault="0058092A" w:rsidP="00733803">
      <w:pPr>
        <w:pStyle w:val="Naslov2"/>
        <w:jc w:val="left"/>
        <w:rPr>
          <w:rFonts w:cs="Times New Roman"/>
          <w:b/>
          <w:sz w:val="28"/>
          <w:szCs w:val="28"/>
        </w:rPr>
      </w:pPr>
      <w:bookmarkStart w:id="2" w:name="_Toc387691140"/>
      <w:r w:rsidRPr="00733803">
        <w:rPr>
          <w:rFonts w:cs="Times New Roman"/>
          <w:b/>
          <w:sz w:val="28"/>
          <w:szCs w:val="28"/>
        </w:rPr>
        <w:t>Empatija</w:t>
      </w:r>
      <w:bookmarkEnd w:id="2"/>
    </w:p>
    <w:p w:rsidR="00733803" w:rsidRPr="00A7760A" w:rsidRDefault="0058092A" w:rsidP="0058092A">
      <w:pPr>
        <w:jc w:val="both"/>
        <w:rPr>
          <w:rFonts w:ascii="Times New Roman" w:hAnsi="Times New Roman" w:cs="Times New Roman"/>
          <w:sz w:val="24"/>
          <w:szCs w:val="24"/>
        </w:rPr>
      </w:pPr>
      <w:r w:rsidRPr="00A7760A">
        <w:rPr>
          <w:rFonts w:ascii="Times New Roman" w:hAnsi="Times New Roman" w:cs="Times New Roman"/>
          <w:sz w:val="24"/>
          <w:szCs w:val="24"/>
        </w:rPr>
        <w:t xml:space="preserve">»Empatija je sposobnost vživetja v čustva druge osebe. Ta sposobnost nam omogoča, da smo sploh sposobni delovati </w:t>
      </w:r>
      <w:proofErr w:type="spellStart"/>
      <w:r w:rsidRPr="00A7760A">
        <w:rPr>
          <w:rFonts w:ascii="Times New Roman" w:hAnsi="Times New Roman" w:cs="Times New Roman"/>
          <w:sz w:val="24"/>
          <w:szCs w:val="24"/>
        </w:rPr>
        <w:t>prosocialno</w:t>
      </w:r>
      <w:proofErr w:type="spellEnd"/>
      <w:r w:rsidRPr="00A7760A">
        <w:rPr>
          <w:rFonts w:ascii="Times New Roman" w:hAnsi="Times New Roman" w:cs="Times New Roman"/>
          <w:sz w:val="24"/>
          <w:szCs w:val="24"/>
        </w:rPr>
        <w:t>« (Babšek, 2009</w:t>
      </w:r>
      <w:r>
        <w:rPr>
          <w:rFonts w:ascii="Times New Roman" w:hAnsi="Times New Roman" w:cs="Times New Roman"/>
          <w:sz w:val="24"/>
          <w:szCs w:val="24"/>
        </w:rPr>
        <w:t xml:space="preserve">, </w:t>
      </w:r>
      <w:proofErr w:type="spellStart"/>
      <w:r>
        <w:rPr>
          <w:rFonts w:ascii="Times New Roman" w:hAnsi="Times New Roman" w:cs="Times New Roman"/>
          <w:sz w:val="24"/>
          <w:szCs w:val="24"/>
        </w:rPr>
        <w:t>str.154</w:t>
      </w:r>
      <w:proofErr w:type="spellEnd"/>
      <w:r w:rsidRPr="00A7760A">
        <w:rPr>
          <w:rFonts w:ascii="Times New Roman" w:hAnsi="Times New Roman" w:cs="Times New Roman"/>
          <w:sz w:val="24"/>
          <w:szCs w:val="24"/>
        </w:rPr>
        <w:t>).</w:t>
      </w:r>
    </w:p>
    <w:p w:rsidR="00733803" w:rsidRPr="00733803" w:rsidRDefault="0058092A" w:rsidP="00733803">
      <w:pPr>
        <w:pStyle w:val="Naslov2"/>
        <w:jc w:val="left"/>
        <w:rPr>
          <w:rFonts w:cs="Times New Roman"/>
          <w:b/>
          <w:sz w:val="28"/>
          <w:szCs w:val="28"/>
        </w:rPr>
      </w:pPr>
      <w:bookmarkStart w:id="3" w:name="_Toc387691141"/>
      <w:r w:rsidRPr="00733803">
        <w:rPr>
          <w:rFonts w:cs="Times New Roman"/>
          <w:b/>
          <w:sz w:val="28"/>
          <w:szCs w:val="28"/>
        </w:rPr>
        <w:t>Altruizem</w:t>
      </w:r>
      <w:bookmarkEnd w:id="3"/>
    </w:p>
    <w:p w:rsidR="00733803" w:rsidRPr="00733803" w:rsidRDefault="0058092A" w:rsidP="0058092A">
      <w:pPr>
        <w:jc w:val="both"/>
        <w:rPr>
          <w:rFonts w:ascii="Times New Roman" w:hAnsi="Times New Roman" w:cs="Times New Roman"/>
          <w:sz w:val="24"/>
          <w:szCs w:val="24"/>
        </w:rPr>
      </w:pPr>
      <w:r>
        <w:rPr>
          <w:rFonts w:ascii="Times New Roman" w:hAnsi="Times New Roman" w:cs="Times New Roman"/>
          <w:sz w:val="24"/>
          <w:szCs w:val="24"/>
        </w:rPr>
        <w:t>Nudenje pomoči drugi osebi brez nagrade oziroma poplačil ali celo v lastno škodo</w:t>
      </w:r>
      <w:r w:rsidRPr="00A7760A">
        <w:rPr>
          <w:rFonts w:ascii="Times New Roman" w:hAnsi="Times New Roman" w:cs="Times New Roman"/>
          <w:sz w:val="24"/>
          <w:szCs w:val="24"/>
        </w:rPr>
        <w:t>(</w:t>
      </w:r>
      <w:r>
        <w:rPr>
          <w:rFonts w:ascii="Times New Roman" w:hAnsi="Times New Roman" w:cs="Times New Roman"/>
          <w:sz w:val="24"/>
          <w:szCs w:val="24"/>
        </w:rPr>
        <w:t>Krebs in Miller, 1985, v Hill, 1998).</w:t>
      </w:r>
    </w:p>
    <w:p w:rsidR="00733803" w:rsidRPr="00733803" w:rsidRDefault="0058092A" w:rsidP="00733803">
      <w:pPr>
        <w:pStyle w:val="Naslov2"/>
        <w:jc w:val="left"/>
        <w:rPr>
          <w:rFonts w:cs="Times New Roman"/>
          <w:b/>
          <w:sz w:val="28"/>
          <w:szCs w:val="28"/>
        </w:rPr>
      </w:pPr>
      <w:bookmarkStart w:id="4" w:name="_Toc387691142"/>
      <w:r w:rsidRPr="00733803">
        <w:rPr>
          <w:rFonts w:cs="Times New Roman"/>
          <w:b/>
          <w:sz w:val="28"/>
          <w:szCs w:val="28"/>
        </w:rPr>
        <w:t>Solidarnost</w:t>
      </w:r>
      <w:bookmarkEnd w:id="4"/>
    </w:p>
    <w:p w:rsidR="00733803" w:rsidRPr="00A7760A" w:rsidRDefault="0058092A" w:rsidP="0058092A">
      <w:pPr>
        <w:jc w:val="both"/>
        <w:rPr>
          <w:rFonts w:ascii="Times New Roman" w:hAnsi="Times New Roman" w:cs="Times New Roman"/>
          <w:sz w:val="24"/>
          <w:szCs w:val="24"/>
        </w:rPr>
      </w:pPr>
      <w:r w:rsidRPr="00A7760A">
        <w:rPr>
          <w:rFonts w:ascii="Times New Roman" w:hAnsi="Times New Roman" w:cs="Times New Roman"/>
          <w:sz w:val="24"/>
          <w:szCs w:val="24"/>
        </w:rPr>
        <w:t>»Solidarnost pomeni čut za skupnost in pripravljenost delitve naših dobrin s tistimi, ki jih nimajo«(Babšek, 2009</w:t>
      </w:r>
      <w:r>
        <w:rPr>
          <w:rFonts w:ascii="Times New Roman" w:hAnsi="Times New Roman" w:cs="Times New Roman"/>
          <w:sz w:val="24"/>
          <w:szCs w:val="24"/>
        </w:rPr>
        <w:t xml:space="preserve">, </w:t>
      </w:r>
      <w:proofErr w:type="spellStart"/>
      <w:r>
        <w:rPr>
          <w:rFonts w:ascii="Times New Roman" w:hAnsi="Times New Roman" w:cs="Times New Roman"/>
          <w:sz w:val="24"/>
          <w:szCs w:val="24"/>
        </w:rPr>
        <w:t>str.155</w:t>
      </w:r>
      <w:proofErr w:type="spellEnd"/>
      <w:r w:rsidRPr="00A7760A">
        <w:rPr>
          <w:rFonts w:ascii="Times New Roman" w:hAnsi="Times New Roman" w:cs="Times New Roman"/>
          <w:sz w:val="24"/>
          <w:szCs w:val="24"/>
        </w:rPr>
        <w:t>).</w:t>
      </w:r>
    </w:p>
    <w:p w:rsidR="0058092A" w:rsidRPr="00733803" w:rsidRDefault="0058092A" w:rsidP="00733803">
      <w:pPr>
        <w:pStyle w:val="Naslov2"/>
        <w:jc w:val="left"/>
        <w:rPr>
          <w:rFonts w:cs="Times New Roman"/>
          <w:b/>
          <w:sz w:val="28"/>
          <w:szCs w:val="28"/>
        </w:rPr>
      </w:pPr>
      <w:bookmarkStart w:id="5" w:name="_Toc387691143"/>
      <w:r w:rsidRPr="00733803">
        <w:rPr>
          <w:rFonts w:cs="Times New Roman"/>
          <w:b/>
          <w:sz w:val="28"/>
          <w:szCs w:val="28"/>
        </w:rPr>
        <w:t>Sodelovanje</w:t>
      </w:r>
      <w:bookmarkEnd w:id="5"/>
    </w:p>
    <w:p w:rsidR="0058092A" w:rsidRDefault="0058092A" w:rsidP="0058092A">
      <w:pPr>
        <w:jc w:val="both"/>
        <w:rPr>
          <w:rFonts w:ascii="Times New Roman" w:hAnsi="Times New Roman" w:cs="Times New Roman"/>
          <w:sz w:val="24"/>
          <w:szCs w:val="24"/>
        </w:rPr>
      </w:pPr>
      <w:r w:rsidRPr="00A7760A">
        <w:rPr>
          <w:rFonts w:ascii="Times New Roman" w:hAnsi="Times New Roman" w:cs="Times New Roman"/>
          <w:sz w:val="24"/>
          <w:szCs w:val="24"/>
        </w:rPr>
        <w:t>»Sodelovanje je vedenje, pri katerem v skupini delamo skupaj z drugimi</w:t>
      </w:r>
      <w:r>
        <w:rPr>
          <w:rFonts w:ascii="Times New Roman" w:hAnsi="Times New Roman" w:cs="Times New Roman"/>
          <w:sz w:val="24"/>
          <w:szCs w:val="24"/>
        </w:rPr>
        <w:t>,</w:t>
      </w:r>
      <w:r w:rsidRPr="00A7760A">
        <w:rPr>
          <w:rFonts w:ascii="Times New Roman" w:hAnsi="Times New Roman" w:cs="Times New Roman"/>
          <w:sz w:val="24"/>
          <w:szCs w:val="24"/>
        </w:rPr>
        <w:t xml:space="preserve"> z namenom, da dosežemo skupen cilj. Za dobro sodelovanje je pomembna učinkovita medsebojna komunikacija, prilagajanje, čut za skupnost, zavest za cilj…«(Babšek, 2009</w:t>
      </w:r>
      <w:r>
        <w:rPr>
          <w:rFonts w:ascii="Times New Roman" w:hAnsi="Times New Roman" w:cs="Times New Roman"/>
          <w:sz w:val="24"/>
          <w:szCs w:val="24"/>
        </w:rPr>
        <w:t xml:space="preserve">, </w:t>
      </w:r>
      <w:proofErr w:type="spellStart"/>
      <w:r>
        <w:rPr>
          <w:rFonts w:ascii="Times New Roman" w:hAnsi="Times New Roman" w:cs="Times New Roman"/>
          <w:sz w:val="24"/>
          <w:szCs w:val="24"/>
        </w:rPr>
        <w:t>str.155</w:t>
      </w:r>
      <w:proofErr w:type="spellEnd"/>
      <w:r w:rsidRPr="00A7760A">
        <w:rPr>
          <w:rFonts w:ascii="Times New Roman" w:hAnsi="Times New Roman" w:cs="Times New Roman"/>
          <w:sz w:val="24"/>
          <w:szCs w:val="24"/>
        </w:rPr>
        <w:t>).</w:t>
      </w:r>
    </w:p>
    <w:p w:rsidR="005606BE" w:rsidRDefault="005606BE" w:rsidP="0058092A">
      <w:pPr>
        <w:jc w:val="both"/>
        <w:rPr>
          <w:rFonts w:ascii="Times New Roman" w:hAnsi="Times New Roman" w:cs="Times New Roman"/>
          <w:sz w:val="24"/>
          <w:szCs w:val="24"/>
        </w:rPr>
      </w:pPr>
    </w:p>
    <w:p w:rsidR="005606BE" w:rsidRPr="00A7760A" w:rsidRDefault="005606BE" w:rsidP="0058092A">
      <w:pPr>
        <w:jc w:val="both"/>
        <w:rPr>
          <w:rFonts w:ascii="Times New Roman" w:hAnsi="Times New Roman" w:cs="Times New Roman"/>
          <w:sz w:val="24"/>
          <w:szCs w:val="24"/>
        </w:rPr>
      </w:pPr>
    </w:p>
    <w:p w:rsidR="00733803" w:rsidRPr="00A7760A" w:rsidRDefault="00733803" w:rsidP="00733803">
      <w:pPr>
        <w:rPr>
          <w:rFonts w:ascii="Times New Roman" w:hAnsi="Times New Roman" w:cs="Times New Roman"/>
          <w:sz w:val="24"/>
          <w:szCs w:val="24"/>
        </w:rPr>
      </w:pPr>
    </w:p>
    <w:p w:rsidR="00051996" w:rsidRPr="00A7760A" w:rsidRDefault="00051996" w:rsidP="00A7760A">
      <w:pPr>
        <w:pStyle w:val="Naslov2"/>
        <w:numPr>
          <w:ilvl w:val="1"/>
          <w:numId w:val="15"/>
        </w:numPr>
        <w:rPr>
          <w:rFonts w:cs="Times New Roman"/>
          <w:b/>
          <w:sz w:val="28"/>
          <w:szCs w:val="28"/>
        </w:rPr>
      </w:pPr>
      <w:bookmarkStart w:id="6" w:name="_Toc387691144"/>
      <w:r w:rsidRPr="00A7760A">
        <w:rPr>
          <w:rFonts w:cs="Times New Roman"/>
          <w:b/>
          <w:sz w:val="28"/>
          <w:szCs w:val="28"/>
        </w:rPr>
        <w:lastRenderedPageBreak/>
        <w:t>Dejavniki</w:t>
      </w:r>
      <w:bookmarkEnd w:id="6"/>
    </w:p>
    <w:p w:rsidR="000D1731" w:rsidRPr="00A7760A" w:rsidRDefault="000D1731" w:rsidP="000D1731">
      <w:pPr>
        <w:rPr>
          <w:rFonts w:ascii="Times New Roman" w:hAnsi="Times New Roman" w:cs="Times New Roman"/>
          <w:sz w:val="24"/>
          <w:szCs w:val="24"/>
        </w:rPr>
      </w:pPr>
    </w:p>
    <w:p w:rsidR="00D21D0C" w:rsidRPr="00A7760A" w:rsidRDefault="00D21D0C" w:rsidP="007A76A0">
      <w:pPr>
        <w:jc w:val="both"/>
        <w:rPr>
          <w:rFonts w:ascii="Times New Roman" w:hAnsi="Times New Roman" w:cs="Times New Roman"/>
          <w:sz w:val="24"/>
          <w:szCs w:val="24"/>
        </w:rPr>
      </w:pPr>
      <w:r w:rsidRPr="00A7760A">
        <w:rPr>
          <w:rFonts w:ascii="Times New Roman" w:hAnsi="Times New Roman" w:cs="Times New Roman"/>
          <w:sz w:val="24"/>
          <w:szCs w:val="24"/>
        </w:rPr>
        <w:t xml:space="preserve">To vedenje se oblikuje s pomočjo vzgoje (modelno učenje in instrumentalno pogojevanje). Starši lahko otroka spodbujajo k pozornosti do drugih članov družine in kasneje do drugih ljudi. Pomembno je spodbujanje čustev, kot </w:t>
      </w:r>
      <w:r w:rsidR="000D1731" w:rsidRPr="00A7760A">
        <w:rPr>
          <w:rFonts w:ascii="Times New Roman" w:hAnsi="Times New Roman" w:cs="Times New Roman"/>
          <w:sz w:val="24"/>
          <w:szCs w:val="24"/>
        </w:rPr>
        <w:t>so usmiljenje, sočustvovanje. V</w:t>
      </w:r>
      <w:r w:rsidRPr="00A7760A">
        <w:rPr>
          <w:rFonts w:ascii="Times New Roman" w:hAnsi="Times New Roman" w:cs="Times New Roman"/>
          <w:sz w:val="24"/>
          <w:szCs w:val="24"/>
        </w:rPr>
        <w:t>e</w:t>
      </w:r>
      <w:r w:rsidR="000D1731" w:rsidRPr="00A7760A">
        <w:rPr>
          <w:rFonts w:ascii="Times New Roman" w:hAnsi="Times New Roman" w:cs="Times New Roman"/>
          <w:sz w:val="24"/>
          <w:szCs w:val="24"/>
        </w:rPr>
        <w:t>l</w:t>
      </w:r>
      <w:r w:rsidRPr="00A7760A">
        <w:rPr>
          <w:rFonts w:ascii="Times New Roman" w:hAnsi="Times New Roman" w:cs="Times New Roman"/>
          <w:sz w:val="24"/>
          <w:szCs w:val="24"/>
        </w:rPr>
        <w:t>ik vpliv imajo lastne izkušnje v situacijah, kjer smo s</w:t>
      </w:r>
      <w:r w:rsidR="000D1731" w:rsidRPr="00A7760A">
        <w:rPr>
          <w:rFonts w:ascii="Times New Roman" w:hAnsi="Times New Roman" w:cs="Times New Roman"/>
          <w:sz w:val="24"/>
          <w:szCs w:val="24"/>
        </w:rPr>
        <w:t xml:space="preserve">e vedli </w:t>
      </w:r>
      <w:proofErr w:type="spellStart"/>
      <w:r w:rsidR="000D1731" w:rsidRPr="00A7760A">
        <w:rPr>
          <w:rFonts w:ascii="Times New Roman" w:hAnsi="Times New Roman" w:cs="Times New Roman"/>
          <w:sz w:val="24"/>
          <w:szCs w:val="24"/>
        </w:rPr>
        <w:t>prosocialno</w:t>
      </w:r>
      <w:proofErr w:type="spellEnd"/>
      <w:r w:rsidR="000D1731" w:rsidRPr="00A7760A">
        <w:rPr>
          <w:rFonts w:ascii="Times New Roman" w:hAnsi="Times New Roman" w:cs="Times New Roman"/>
          <w:sz w:val="24"/>
          <w:szCs w:val="24"/>
        </w:rPr>
        <w:t xml:space="preserve"> (Babšek, 2009)</w:t>
      </w:r>
      <w:r w:rsidR="005A5889">
        <w:rPr>
          <w:rFonts w:ascii="Times New Roman" w:hAnsi="Times New Roman" w:cs="Times New Roman"/>
          <w:sz w:val="24"/>
          <w:szCs w:val="24"/>
        </w:rPr>
        <w:t>.</w:t>
      </w:r>
    </w:p>
    <w:p w:rsidR="00D21D0C" w:rsidRPr="00A7760A" w:rsidRDefault="00D21D0C" w:rsidP="00D21D0C">
      <w:pPr>
        <w:rPr>
          <w:rFonts w:ascii="Times New Roman" w:hAnsi="Times New Roman" w:cs="Times New Roman"/>
          <w:sz w:val="24"/>
          <w:szCs w:val="24"/>
        </w:rPr>
      </w:pPr>
    </w:p>
    <w:p w:rsidR="000D1731" w:rsidRPr="00A7760A" w:rsidRDefault="00051996" w:rsidP="00A7760A">
      <w:pPr>
        <w:pStyle w:val="Naslov2"/>
        <w:numPr>
          <w:ilvl w:val="1"/>
          <w:numId w:val="15"/>
        </w:numPr>
        <w:rPr>
          <w:rFonts w:cs="Times New Roman"/>
          <w:b/>
          <w:sz w:val="28"/>
          <w:szCs w:val="28"/>
        </w:rPr>
      </w:pPr>
      <w:bookmarkStart w:id="7" w:name="_Toc387691145"/>
      <w:r w:rsidRPr="00A7760A">
        <w:rPr>
          <w:rFonts w:cs="Times New Roman"/>
          <w:b/>
          <w:sz w:val="28"/>
          <w:szCs w:val="28"/>
        </w:rPr>
        <w:t>Proces odločanja</w:t>
      </w:r>
      <w:bookmarkEnd w:id="7"/>
    </w:p>
    <w:p w:rsidR="00DC4AE6" w:rsidRPr="00A7760A" w:rsidRDefault="00DC4AE6" w:rsidP="00DC4AE6">
      <w:pPr>
        <w:rPr>
          <w:rFonts w:ascii="Times New Roman" w:hAnsi="Times New Roman" w:cs="Times New Roman"/>
          <w:sz w:val="24"/>
          <w:szCs w:val="24"/>
        </w:rPr>
      </w:pPr>
    </w:p>
    <w:p w:rsidR="00FB0AC2" w:rsidRPr="00A7760A" w:rsidRDefault="00DC4AE6" w:rsidP="00733803">
      <w:pPr>
        <w:jc w:val="both"/>
        <w:rPr>
          <w:rFonts w:ascii="Times New Roman" w:hAnsi="Times New Roman" w:cs="Times New Roman"/>
          <w:sz w:val="24"/>
          <w:szCs w:val="24"/>
        </w:rPr>
      </w:pPr>
      <w:r w:rsidRPr="00A7760A">
        <w:rPr>
          <w:rFonts w:ascii="Times New Roman" w:hAnsi="Times New Roman" w:cs="Times New Roman"/>
          <w:sz w:val="24"/>
          <w:szCs w:val="24"/>
        </w:rPr>
        <w:t>Prvi korak pri pomoči je ta, da se sploh opazi, da nekdo pomoč potrebuje (npr. dijak trpinči sošolca, pa morda ostali sošolci in učitelji tega niti n</w:t>
      </w:r>
      <w:r w:rsidR="005A5889">
        <w:rPr>
          <w:rFonts w:ascii="Times New Roman" w:hAnsi="Times New Roman" w:cs="Times New Roman"/>
          <w:sz w:val="24"/>
          <w:szCs w:val="24"/>
        </w:rPr>
        <w:t xml:space="preserve">e opazijo) </w:t>
      </w:r>
      <w:r w:rsidR="00FB0AC2" w:rsidRPr="00A7760A">
        <w:rPr>
          <w:rFonts w:ascii="Times New Roman" w:hAnsi="Times New Roman" w:cs="Times New Roman"/>
          <w:sz w:val="24"/>
          <w:szCs w:val="24"/>
        </w:rPr>
        <w:t>(</w:t>
      </w:r>
      <w:proofErr w:type="spellStart"/>
      <w:r w:rsidR="00FB0AC2" w:rsidRPr="00A7760A">
        <w:rPr>
          <w:rFonts w:ascii="Times New Roman" w:hAnsi="Times New Roman" w:cs="Times New Roman"/>
          <w:sz w:val="24"/>
          <w:szCs w:val="24"/>
        </w:rPr>
        <w:t>Vec</w:t>
      </w:r>
      <w:proofErr w:type="spellEnd"/>
      <w:r w:rsidR="00FB0AC2" w:rsidRPr="00A7760A">
        <w:rPr>
          <w:rFonts w:ascii="Times New Roman" w:hAnsi="Times New Roman" w:cs="Times New Roman"/>
          <w:sz w:val="24"/>
          <w:szCs w:val="24"/>
        </w:rPr>
        <w:t>, 2011)</w:t>
      </w:r>
      <w:r w:rsidR="005A5889">
        <w:rPr>
          <w:rFonts w:ascii="Times New Roman" w:hAnsi="Times New Roman" w:cs="Times New Roman"/>
          <w:sz w:val="24"/>
          <w:szCs w:val="24"/>
        </w:rPr>
        <w:t>.</w:t>
      </w:r>
    </w:p>
    <w:p w:rsidR="00FB0AC2" w:rsidRPr="00A7760A" w:rsidRDefault="000103CA" w:rsidP="00733803">
      <w:pPr>
        <w:jc w:val="both"/>
        <w:rPr>
          <w:rFonts w:ascii="Times New Roman" w:hAnsi="Times New Roman" w:cs="Times New Roman"/>
          <w:sz w:val="24"/>
          <w:szCs w:val="24"/>
        </w:rPr>
      </w:pPr>
      <w:r>
        <w:rPr>
          <w:rFonts w:ascii="Times New Roman" w:hAnsi="Times New Roman" w:cs="Times New Roman"/>
          <w:sz w:val="24"/>
          <w:szCs w:val="24"/>
        </w:rPr>
        <w:t xml:space="preserve">Šele ko opazimo, da </w:t>
      </w:r>
      <w:r w:rsidR="00DC4AE6" w:rsidRPr="00A7760A">
        <w:rPr>
          <w:rFonts w:ascii="Times New Roman" w:hAnsi="Times New Roman" w:cs="Times New Roman"/>
          <w:sz w:val="24"/>
          <w:szCs w:val="24"/>
        </w:rPr>
        <w:t>nekdo potrebuje pomoč, se vprašamo, kako močno je ogrožen in ali mu je</w:t>
      </w:r>
      <w:r>
        <w:rPr>
          <w:rFonts w:ascii="Times New Roman" w:hAnsi="Times New Roman" w:cs="Times New Roman"/>
          <w:sz w:val="24"/>
          <w:szCs w:val="24"/>
        </w:rPr>
        <w:t xml:space="preserve"> pomoč res potrebna. Spoznanje, </w:t>
      </w:r>
      <w:r w:rsidR="00DC4AE6" w:rsidRPr="00A7760A">
        <w:rPr>
          <w:rFonts w:ascii="Times New Roman" w:hAnsi="Times New Roman" w:cs="Times New Roman"/>
          <w:sz w:val="24"/>
          <w:szCs w:val="24"/>
        </w:rPr>
        <w:t>da je nekdo ogrožen, je odvisno od opaženega in predvidenega stanja ter lastnosti žrtve pa od situacije in la</w:t>
      </w:r>
      <w:r w:rsidR="005A5889">
        <w:rPr>
          <w:rFonts w:ascii="Times New Roman" w:hAnsi="Times New Roman" w:cs="Times New Roman"/>
          <w:sz w:val="24"/>
          <w:szCs w:val="24"/>
        </w:rPr>
        <w:t xml:space="preserve">stnosti potencialnega pomočnika </w:t>
      </w:r>
      <w:r w:rsidR="00FB0AC2" w:rsidRPr="00A7760A">
        <w:rPr>
          <w:rFonts w:ascii="Times New Roman" w:hAnsi="Times New Roman" w:cs="Times New Roman"/>
          <w:sz w:val="24"/>
          <w:szCs w:val="24"/>
        </w:rPr>
        <w:t>(</w:t>
      </w:r>
      <w:proofErr w:type="spellStart"/>
      <w:r w:rsidR="00FB0AC2" w:rsidRPr="00A7760A">
        <w:rPr>
          <w:rFonts w:ascii="Times New Roman" w:hAnsi="Times New Roman" w:cs="Times New Roman"/>
          <w:sz w:val="24"/>
          <w:szCs w:val="24"/>
        </w:rPr>
        <w:t>Vec</w:t>
      </w:r>
      <w:proofErr w:type="spellEnd"/>
      <w:r w:rsidR="00FB0AC2" w:rsidRPr="00A7760A">
        <w:rPr>
          <w:rFonts w:ascii="Times New Roman" w:hAnsi="Times New Roman" w:cs="Times New Roman"/>
          <w:sz w:val="24"/>
          <w:szCs w:val="24"/>
        </w:rPr>
        <w:t>, 2011)</w:t>
      </w:r>
      <w:r w:rsidR="005A5889">
        <w:rPr>
          <w:rFonts w:ascii="Times New Roman" w:hAnsi="Times New Roman" w:cs="Times New Roman"/>
          <w:sz w:val="24"/>
          <w:szCs w:val="24"/>
        </w:rPr>
        <w:t>.</w:t>
      </w:r>
    </w:p>
    <w:p w:rsidR="00FB0AC2" w:rsidRPr="00A7760A" w:rsidRDefault="00DC4AE6" w:rsidP="00733803">
      <w:pPr>
        <w:jc w:val="both"/>
        <w:rPr>
          <w:rFonts w:ascii="Times New Roman" w:hAnsi="Times New Roman" w:cs="Times New Roman"/>
          <w:sz w:val="24"/>
          <w:szCs w:val="24"/>
        </w:rPr>
      </w:pPr>
      <w:r w:rsidRPr="00A7760A">
        <w:rPr>
          <w:rFonts w:ascii="Times New Roman" w:hAnsi="Times New Roman" w:cs="Times New Roman"/>
          <w:sz w:val="24"/>
          <w:szCs w:val="24"/>
        </w:rPr>
        <w:t xml:space="preserve">Potem ko dogodek opazimo </w:t>
      </w:r>
      <w:r w:rsidR="00C814CE" w:rsidRPr="00A7760A">
        <w:rPr>
          <w:rFonts w:ascii="Times New Roman" w:hAnsi="Times New Roman" w:cs="Times New Roman"/>
          <w:sz w:val="24"/>
          <w:szCs w:val="24"/>
        </w:rPr>
        <w:t>(npr. nekdo je v vodi) in ga ustrezno pojasnimo, se vprašamo, ali smo sploh odgovorni za reševanje. Če npr. dogodek v vodi več ljudi zgolj opazuje in nič ne stori, je to lahko za posameznika znak, da tisti v vodi ni resno ogrožen. Raziskovalci so to ugotovite</w:t>
      </w:r>
      <w:r w:rsidR="005A5889">
        <w:rPr>
          <w:rFonts w:ascii="Times New Roman" w:hAnsi="Times New Roman" w:cs="Times New Roman"/>
          <w:sz w:val="24"/>
          <w:szCs w:val="24"/>
        </w:rPr>
        <w:t>v poimenovali učinek opazovalca</w:t>
      </w:r>
      <w:r w:rsidR="00FB0AC2" w:rsidRPr="00A7760A">
        <w:rPr>
          <w:rFonts w:ascii="Times New Roman" w:hAnsi="Times New Roman" w:cs="Times New Roman"/>
          <w:sz w:val="24"/>
          <w:szCs w:val="24"/>
        </w:rPr>
        <w:t>(</w:t>
      </w:r>
      <w:proofErr w:type="spellStart"/>
      <w:r w:rsidR="00FB0AC2" w:rsidRPr="00A7760A">
        <w:rPr>
          <w:rFonts w:ascii="Times New Roman" w:hAnsi="Times New Roman" w:cs="Times New Roman"/>
          <w:sz w:val="24"/>
          <w:szCs w:val="24"/>
        </w:rPr>
        <w:t>Vec</w:t>
      </w:r>
      <w:proofErr w:type="spellEnd"/>
      <w:r w:rsidR="00FB0AC2" w:rsidRPr="00A7760A">
        <w:rPr>
          <w:rFonts w:ascii="Times New Roman" w:hAnsi="Times New Roman" w:cs="Times New Roman"/>
          <w:sz w:val="24"/>
          <w:szCs w:val="24"/>
        </w:rPr>
        <w:t>, 2011)</w:t>
      </w:r>
      <w:r w:rsidR="005A5889">
        <w:rPr>
          <w:rFonts w:ascii="Times New Roman" w:hAnsi="Times New Roman" w:cs="Times New Roman"/>
          <w:sz w:val="24"/>
          <w:szCs w:val="24"/>
        </w:rPr>
        <w:t>.</w:t>
      </w:r>
    </w:p>
    <w:p w:rsidR="007A76A0" w:rsidRPr="00A7760A" w:rsidRDefault="00C814CE" w:rsidP="00733803">
      <w:pPr>
        <w:jc w:val="both"/>
        <w:rPr>
          <w:rFonts w:ascii="Times New Roman" w:hAnsi="Times New Roman" w:cs="Times New Roman"/>
          <w:sz w:val="24"/>
          <w:szCs w:val="24"/>
        </w:rPr>
      </w:pPr>
      <w:r w:rsidRPr="00A7760A">
        <w:rPr>
          <w:rFonts w:ascii="Times New Roman" w:hAnsi="Times New Roman" w:cs="Times New Roman"/>
          <w:sz w:val="24"/>
          <w:szCs w:val="24"/>
        </w:rPr>
        <w:t xml:space="preserve">Vendar tudi takrat, ko se ima </w:t>
      </w:r>
      <w:r w:rsidR="000103CA">
        <w:rPr>
          <w:rFonts w:ascii="Times New Roman" w:hAnsi="Times New Roman" w:cs="Times New Roman"/>
          <w:sz w:val="24"/>
          <w:szCs w:val="24"/>
        </w:rPr>
        <w:t>ne</w:t>
      </w:r>
      <w:r w:rsidRPr="00A7760A">
        <w:rPr>
          <w:rFonts w:ascii="Times New Roman" w:hAnsi="Times New Roman" w:cs="Times New Roman"/>
          <w:sz w:val="24"/>
          <w:szCs w:val="24"/>
        </w:rPr>
        <w:t>kdo za odgovornega pri reševanju, lahko le-to prepreči njegova zaznav</w:t>
      </w:r>
      <w:r w:rsidR="00FB0AC2" w:rsidRPr="00A7760A">
        <w:rPr>
          <w:rFonts w:ascii="Times New Roman" w:hAnsi="Times New Roman" w:cs="Times New Roman"/>
          <w:sz w:val="24"/>
          <w:szCs w:val="24"/>
        </w:rPr>
        <w:t xml:space="preserve">a samega sebe kot nepoklicanega </w:t>
      </w:r>
      <w:r w:rsidRPr="00A7760A">
        <w:rPr>
          <w:rFonts w:ascii="Times New Roman" w:hAnsi="Times New Roman" w:cs="Times New Roman"/>
          <w:sz w:val="24"/>
          <w:szCs w:val="24"/>
        </w:rPr>
        <w:t>(nekompetentnega), manj primernega za reševanje. Celo če kdo že sklene, da bi pomagal, ga utegne zavirati navzočnost drugih – pomisli namreč, kako se bodo</w:t>
      </w:r>
      <w:r w:rsidR="005A5889">
        <w:rPr>
          <w:rFonts w:ascii="Times New Roman" w:hAnsi="Times New Roman" w:cs="Times New Roman"/>
          <w:sz w:val="24"/>
          <w:szCs w:val="24"/>
        </w:rPr>
        <w:t xml:space="preserve"> na njegovo pomoč odzvali drugi </w:t>
      </w:r>
      <w:r w:rsidR="00FB0AC2" w:rsidRPr="00A7760A">
        <w:rPr>
          <w:rFonts w:ascii="Times New Roman" w:hAnsi="Times New Roman" w:cs="Times New Roman"/>
          <w:sz w:val="24"/>
          <w:szCs w:val="24"/>
        </w:rPr>
        <w:t>(</w:t>
      </w:r>
      <w:proofErr w:type="spellStart"/>
      <w:r w:rsidR="00FB0AC2" w:rsidRPr="00A7760A">
        <w:rPr>
          <w:rFonts w:ascii="Times New Roman" w:hAnsi="Times New Roman" w:cs="Times New Roman"/>
          <w:sz w:val="24"/>
          <w:szCs w:val="24"/>
        </w:rPr>
        <w:t>Vec</w:t>
      </w:r>
      <w:proofErr w:type="spellEnd"/>
      <w:r w:rsidR="00FB0AC2" w:rsidRPr="00A7760A">
        <w:rPr>
          <w:rFonts w:ascii="Times New Roman" w:hAnsi="Times New Roman" w:cs="Times New Roman"/>
          <w:sz w:val="24"/>
          <w:szCs w:val="24"/>
        </w:rPr>
        <w:t>, 2011)</w:t>
      </w:r>
      <w:r w:rsidR="005A5889">
        <w:rPr>
          <w:rFonts w:ascii="Times New Roman" w:hAnsi="Times New Roman" w:cs="Times New Roman"/>
          <w:sz w:val="24"/>
          <w:szCs w:val="24"/>
        </w:rPr>
        <w:t>.</w:t>
      </w:r>
    </w:p>
    <w:p w:rsidR="00733803" w:rsidRDefault="00733803" w:rsidP="00F80EDA">
      <w:pPr>
        <w:rPr>
          <w:rFonts w:ascii="Times New Roman" w:hAnsi="Times New Roman" w:cs="Times New Roman"/>
          <w:sz w:val="24"/>
          <w:szCs w:val="24"/>
        </w:rPr>
      </w:pPr>
    </w:p>
    <w:p w:rsidR="005606BE" w:rsidRPr="00A7760A" w:rsidRDefault="005606BE" w:rsidP="00F80EDA">
      <w:pPr>
        <w:rPr>
          <w:rFonts w:ascii="Times New Roman" w:hAnsi="Times New Roman" w:cs="Times New Roman"/>
          <w:sz w:val="24"/>
          <w:szCs w:val="24"/>
        </w:rPr>
      </w:pPr>
    </w:p>
    <w:p w:rsidR="004B2870" w:rsidRPr="00A7760A" w:rsidRDefault="00AD2BE0" w:rsidP="004B2870">
      <w:pPr>
        <w:pStyle w:val="Naslov1"/>
        <w:numPr>
          <w:ilvl w:val="0"/>
          <w:numId w:val="10"/>
        </w:numPr>
        <w:rPr>
          <w:rFonts w:cs="Times New Roman"/>
          <w:sz w:val="32"/>
          <w:szCs w:val="32"/>
        </w:rPr>
      </w:pPr>
      <w:bookmarkStart w:id="8" w:name="_Toc387691146"/>
      <w:proofErr w:type="spellStart"/>
      <w:r w:rsidRPr="00A7760A">
        <w:rPr>
          <w:rFonts w:cs="Times New Roman"/>
          <w:sz w:val="32"/>
          <w:szCs w:val="32"/>
        </w:rPr>
        <w:t>D</w:t>
      </w:r>
      <w:r w:rsidR="000103CA" w:rsidRPr="00A7760A">
        <w:rPr>
          <w:rFonts w:cs="Times New Roman"/>
          <w:sz w:val="32"/>
          <w:szCs w:val="32"/>
        </w:rPr>
        <w:t>isocialno</w:t>
      </w:r>
      <w:proofErr w:type="spellEnd"/>
      <w:r w:rsidR="000103CA" w:rsidRPr="00A7760A">
        <w:rPr>
          <w:rFonts w:cs="Times New Roman"/>
          <w:sz w:val="32"/>
          <w:szCs w:val="32"/>
        </w:rPr>
        <w:t xml:space="preserve"> vedenje</w:t>
      </w:r>
      <w:bookmarkEnd w:id="8"/>
    </w:p>
    <w:p w:rsidR="004B2870" w:rsidRPr="00A7760A" w:rsidRDefault="004B2870" w:rsidP="004B2870">
      <w:pPr>
        <w:rPr>
          <w:rFonts w:ascii="Times New Roman" w:hAnsi="Times New Roman" w:cs="Times New Roman"/>
          <w:sz w:val="24"/>
          <w:szCs w:val="24"/>
        </w:rPr>
      </w:pPr>
    </w:p>
    <w:p w:rsidR="00F80EDA" w:rsidRDefault="00AB4667" w:rsidP="00733803">
      <w:pPr>
        <w:jc w:val="both"/>
        <w:rPr>
          <w:rFonts w:ascii="Times New Roman" w:hAnsi="Times New Roman" w:cs="Times New Roman"/>
          <w:sz w:val="24"/>
          <w:szCs w:val="24"/>
        </w:rPr>
      </w:pPr>
      <w:r w:rsidRPr="00A7760A">
        <w:rPr>
          <w:rFonts w:ascii="Times New Roman" w:hAnsi="Times New Roman" w:cs="Times New Roman"/>
          <w:sz w:val="24"/>
          <w:szCs w:val="24"/>
        </w:rPr>
        <w:t>»</w:t>
      </w:r>
      <w:proofErr w:type="spellStart"/>
      <w:r w:rsidR="004B2870" w:rsidRPr="00A7760A">
        <w:rPr>
          <w:rFonts w:ascii="Times New Roman" w:hAnsi="Times New Roman" w:cs="Times New Roman"/>
          <w:sz w:val="24"/>
          <w:szCs w:val="24"/>
        </w:rPr>
        <w:t>Disocialno</w:t>
      </w:r>
      <w:proofErr w:type="spellEnd"/>
      <w:r w:rsidR="004B2870" w:rsidRPr="00A7760A">
        <w:rPr>
          <w:rFonts w:ascii="Times New Roman" w:hAnsi="Times New Roman" w:cs="Times New Roman"/>
          <w:sz w:val="24"/>
          <w:szCs w:val="24"/>
        </w:rPr>
        <w:t xml:space="preserve"> vedenje je vedenje, ki ni </w:t>
      </w:r>
      <w:r w:rsidR="0026119C" w:rsidRPr="00A7760A">
        <w:rPr>
          <w:rFonts w:ascii="Times New Roman" w:hAnsi="Times New Roman" w:cs="Times New Roman"/>
          <w:sz w:val="24"/>
          <w:szCs w:val="24"/>
        </w:rPr>
        <w:t>skladno z normami neke družbe</w:t>
      </w:r>
      <w:r w:rsidRPr="00A7760A">
        <w:rPr>
          <w:rFonts w:ascii="Times New Roman" w:hAnsi="Times New Roman" w:cs="Times New Roman"/>
          <w:sz w:val="24"/>
          <w:szCs w:val="24"/>
        </w:rPr>
        <w:t xml:space="preserve">« </w:t>
      </w:r>
      <w:r w:rsidR="0026119C" w:rsidRPr="00A7760A">
        <w:rPr>
          <w:rFonts w:ascii="Times New Roman" w:hAnsi="Times New Roman" w:cs="Times New Roman"/>
          <w:sz w:val="24"/>
          <w:szCs w:val="24"/>
        </w:rPr>
        <w:t xml:space="preserve"> (</w:t>
      </w:r>
      <w:proofErr w:type="spellStart"/>
      <w:r w:rsidR="0026119C" w:rsidRPr="00A7760A">
        <w:rPr>
          <w:rFonts w:ascii="Times New Roman" w:hAnsi="Times New Roman" w:cs="Times New Roman"/>
          <w:sz w:val="24"/>
          <w:szCs w:val="24"/>
        </w:rPr>
        <w:t>Vec</w:t>
      </w:r>
      <w:proofErr w:type="spellEnd"/>
      <w:r w:rsidR="0026119C" w:rsidRPr="00A7760A">
        <w:rPr>
          <w:rFonts w:ascii="Times New Roman" w:hAnsi="Times New Roman" w:cs="Times New Roman"/>
          <w:sz w:val="24"/>
          <w:szCs w:val="24"/>
        </w:rPr>
        <w:t xml:space="preserve">, </w:t>
      </w:r>
      <w:r w:rsidRPr="00A7760A">
        <w:rPr>
          <w:rFonts w:ascii="Times New Roman" w:hAnsi="Times New Roman" w:cs="Times New Roman"/>
          <w:sz w:val="24"/>
          <w:szCs w:val="24"/>
        </w:rPr>
        <w:t xml:space="preserve">str. 280, </w:t>
      </w:r>
      <w:r w:rsidR="000103CA">
        <w:rPr>
          <w:rFonts w:ascii="Times New Roman" w:hAnsi="Times New Roman" w:cs="Times New Roman"/>
          <w:sz w:val="24"/>
          <w:szCs w:val="24"/>
        </w:rPr>
        <w:t xml:space="preserve">2011). </w:t>
      </w:r>
      <w:r w:rsidR="0040278D">
        <w:rPr>
          <w:rFonts w:ascii="Times New Roman" w:hAnsi="Times New Roman" w:cs="Times New Roman"/>
          <w:sz w:val="24"/>
          <w:szCs w:val="24"/>
        </w:rPr>
        <w:t>P</w:t>
      </w:r>
      <w:r w:rsidR="0026119C" w:rsidRPr="00A7760A">
        <w:rPr>
          <w:rFonts w:ascii="Times New Roman" w:hAnsi="Times New Roman" w:cs="Times New Roman"/>
          <w:sz w:val="24"/>
          <w:szCs w:val="24"/>
        </w:rPr>
        <w:t xml:space="preserve">ogosteje ko se </w:t>
      </w:r>
      <w:r w:rsidR="0040278D">
        <w:rPr>
          <w:rFonts w:ascii="Times New Roman" w:hAnsi="Times New Roman" w:cs="Times New Roman"/>
          <w:sz w:val="24"/>
          <w:szCs w:val="24"/>
        </w:rPr>
        <w:t>ne</w:t>
      </w:r>
      <w:r w:rsidR="0026119C" w:rsidRPr="00A7760A">
        <w:rPr>
          <w:rFonts w:ascii="Times New Roman" w:hAnsi="Times New Roman" w:cs="Times New Roman"/>
          <w:sz w:val="24"/>
          <w:szCs w:val="24"/>
        </w:rPr>
        <w:t xml:space="preserve">kdo vede </w:t>
      </w:r>
      <w:proofErr w:type="spellStart"/>
      <w:r w:rsidR="0026119C" w:rsidRPr="00A7760A">
        <w:rPr>
          <w:rFonts w:ascii="Times New Roman" w:hAnsi="Times New Roman" w:cs="Times New Roman"/>
          <w:sz w:val="24"/>
          <w:szCs w:val="24"/>
        </w:rPr>
        <w:t>disocialno</w:t>
      </w:r>
      <w:proofErr w:type="spellEnd"/>
      <w:r w:rsidR="0026119C" w:rsidRPr="00A7760A">
        <w:rPr>
          <w:rFonts w:ascii="Times New Roman" w:hAnsi="Times New Roman" w:cs="Times New Roman"/>
          <w:sz w:val="24"/>
          <w:szCs w:val="24"/>
        </w:rPr>
        <w:t>, dl</w:t>
      </w:r>
      <w:r w:rsidR="000103CA">
        <w:rPr>
          <w:rFonts w:ascii="Times New Roman" w:hAnsi="Times New Roman" w:cs="Times New Roman"/>
          <w:sz w:val="24"/>
          <w:szCs w:val="24"/>
        </w:rPr>
        <w:t>j</w:t>
      </w:r>
      <w:r w:rsidR="0026119C" w:rsidRPr="00A7760A">
        <w:rPr>
          <w:rFonts w:ascii="Times New Roman" w:hAnsi="Times New Roman" w:cs="Times New Roman"/>
          <w:sz w:val="24"/>
          <w:szCs w:val="24"/>
        </w:rPr>
        <w:t>e in v števil</w:t>
      </w:r>
      <w:r w:rsidR="0040278D">
        <w:rPr>
          <w:rFonts w:ascii="Times New Roman" w:hAnsi="Times New Roman" w:cs="Times New Roman"/>
          <w:sz w:val="24"/>
          <w:szCs w:val="24"/>
        </w:rPr>
        <w:t xml:space="preserve">nejših okoliščinah, lahko </w:t>
      </w:r>
      <w:r w:rsidR="0026119C" w:rsidRPr="00A7760A">
        <w:rPr>
          <w:rFonts w:ascii="Times New Roman" w:hAnsi="Times New Roman" w:cs="Times New Roman"/>
          <w:sz w:val="24"/>
          <w:szCs w:val="24"/>
        </w:rPr>
        <w:t xml:space="preserve">rečemo, da gre pri njem za t.i. </w:t>
      </w:r>
      <w:proofErr w:type="spellStart"/>
      <w:r w:rsidR="0026119C" w:rsidRPr="00A7760A">
        <w:rPr>
          <w:rFonts w:ascii="Times New Roman" w:hAnsi="Times New Roman" w:cs="Times New Roman"/>
          <w:sz w:val="24"/>
          <w:szCs w:val="24"/>
        </w:rPr>
        <w:t>disocialni</w:t>
      </w:r>
      <w:proofErr w:type="spellEnd"/>
      <w:r w:rsidR="0026119C" w:rsidRPr="00A7760A">
        <w:rPr>
          <w:rFonts w:ascii="Times New Roman" w:hAnsi="Times New Roman" w:cs="Times New Roman"/>
          <w:sz w:val="24"/>
          <w:szCs w:val="24"/>
        </w:rPr>
        <w:t xml:space="preserve"> vedenjski sindrom (Bečaj, 1989</w:t>
      </w:r>
      <w:r w:rsidR="005B2AA0">
        <w:rPr>
          <w:rFonts w:ascii="Times New Roman" w:hAnsi="Times New Roman" w:cs="Times New Roman"/>
          <w:sz w:val="24"/>
          <w:szCs w:val="24"/>
        </w:rPr>
        <w:t xml:space="preserve">, v </w:t>
      </w:r>
      <w:proofErr w:type="spellStart"/>
      <w:r w:rsidR="005B2AA0">
        <w:rPr>
          <w:rFonts w:ascii="Times New Roman" w:hAnsi="Times New Roman" w:cs="Times New Roman"/>
          <w:sz w:val="24"/>
          <w:szCs w:val="24"/>
        </w:rPr>
        <w:t>Vec</w:t>
      </w:r>
      <w:proofErr w:type="spellEnd"/>
      <w:r w:rsidR="005B2AA0">
        <w:rPr>
          <w:rFonts w:ascii="Times New Roman" w:hAnsi="Times New Roman" w:cs="Times New Roman"/>
          <w:sz w:val="24"/>
          <w:szCs w:val="24"/>
        </w:rPr>
        <w:t>, 2011</w:t>
      </w:r>
      <w:r w:rsidR="0026119C" w:rsidRPr="00A7760A">
        <w:rPr>
          <w:rFonts w:ascii="Times New Roman" w:hAnsi="Times New Roman" w:cs="Times New Roman"/>
          <w:sz w:val="24"/>
          <w:szCs w:val="24"/>
        </w:rPr>
        <w:t>)</w:t>
      </w:r>
      <w:r w:rsidR="0040278D">
        <w:rPr>
          <w:rFonts w:ascii="Times New Roman" w:hAnsi="Times New Roman" w:cs="Times New Roman"/>
          <w:sz w:val="24"/>
          <w:szCs w:val="24"/>
        </w:rPr>
        <w:t xml:space="preserve">. </w:t>
      </w:r>
      <w:r w:rsidRPr="00A7760A">
        <w:rPr>
          <w:rFonts w:ascii="Times New Roman" w:hAnsi="Times New Roman" w:cs="Times New Roman"/>
          <w:sz w:val="24"/>
          <w:szCs w:val="24"/>
        </w:rPr>
        <w:t>»</w:t>
      </w:r>
      <w:r w:rsidR="0026119C" w:rsidRPr="00A7760A">
        <w:rPr>
          <w:rFonts w:ascii="Times New Roman" w:hAnsi="Times New Roman" w:cs="Times New Roman"/>
          <w:sz w:val="24"/>
          <w:szCs w:val="24"/>
        </w:rPr>
        <w:t xml:space="preserve">O </w:t>
      </w:r>
      <w:proofErr w:type="spellStart"/>
      <w:r w:rsidR="0026119C" w:rsidRPr="00A7760A">
        <w:rPr>
          <w:rFonts w:ascii="Times New Roman" w:hAnsi="Times New Roman" w:cs="Times New Roman"/>
          <w:sz w:val="24"/>
          <w:szCs w:val="24"/>
        </w:rPr>
        <w:t>disocialnem</w:t>
      </w:r>
      <w:r w:rsidR="0040278D">
        <w:rPr>
          <w:rFonts w:ascii="Times New Roman" w:hAnsi="Times New Roman" w:cs="Times New Roman"/>
          <w:sz w:val="24"/>
          <w:szCs w:val="24"/>
        </w:rPr>
        <w:t>vedenjskem</w:t>
      </w:r>
      <w:proofErr w:type="spellEnd"/>
      <w:r w:rsidR="0040278D">
        <w:rPr>
          <w:rFonts w:ascii="Times New Roman" w:hAnsi="Times New Roman" w:cs="Times New Roman"/>
          <w:sz w:val="24"/>
          <w:szCs w:val="24"/>
        </w:rPr>
        <w:t xml:space="preserve"> sindro</w:t>
      </w:r>
      <w:r w:rsidR="000103CA">
        <w:rPr>
          <w:rFonts w:ascii="Times New Roman" w:hAnsi="Times New Roman" w:cs="Times New Roman"/>
          <w:sz w:val="24"/>
          <w:szCs w:val="24"/>
        </w:rPr>
        <w:t>mu ml</w:t>
      </w:r>
      <w:r w:rsidR="0026119C" w:rsidRPr="00A7760A">
        <w:rPr>
          <w:rFonts w:ascii="Times New Roman" w:hAnsi="Times New Roman" w:cs="Times New Roman"/>
          <w:sz w:val="24"/>
          <w:szCs w:val="24"/>
        </w:rPr>
        <w:t xml:space="preserve">adostnika lahko govorimo takrat, ko ima težave na naslednjih področjih: učinkovitost oziroma </w:t>
      </w:r>
      <w:proofErr w:type="spellStart"/>
      <w:r w:rsidR="0026119C" w:rsidRPr="00A7760A">
        <w:rPr>
          <w:rFonts w:ascii="Times New Roman" w:hAnsi="Times New Roman" w:cs="Times New Roman"/>
          <w:sz w:val="24"/>
          <w:szCs w:val="24"/>
        </w:rPr>
        <w:t>neočinkovito</w:t>
      </w:r>
      <w:proofErr w:type="spellEnd"/>
      <w:r w:rsidR="0026119C" w:rsidRPr="00A7760A">
        <w:rPr>
          <w:rFonts w:ascii="Times New Roman" w:hAnsi="Times New Roman" w:cs="Times New Roman"/>
          <w:sz w:val="24"/>
          <w:szCs w:val="24"/>
        </w:rPr>
        <w:t xml:space="preserve">, </w:t>
      </w:r>
      <w:proofErr w:type="spellStart"/>
      <w:r w:rsidR="0026119C" w:rsidRPr="00A7760A">
        <w:rPr>
          <w:rFonts w:ascii="Times New Roman" w:hAnsi="Times New Roman" w:cs="Times New Roman"/>
          <w:sz w:val="24"/>
          <w:szCs w:val="24"/>
        </w:rPr>
        <w:t>pomankanje</w:t>
      </w:r>
      <w:proofErr w:type="spellEnd"/>
      <w:r w:rsidR="0026119C" w:rsidRPr="00A7760A">
        <w:rPr>
          <w:rFonts w:ascii="Times New Roman" w:hAnsi="Times New Roman" w:cs="Times New Roman"/>
          <w:sz w:val="24"/>
          <w:szCs w:val="24"/>
        </w:rPr>
        <w:t xml:space="preserve"> aktivnih interesov, pomanjkanje delovnih navad, pomanjkanje stikov z vedenjsko nemotečimi vrstniki, izločenost iz socialnega okolja, </w:t>
      </w:r>
      <w:proofErr w:type="spellStart"/>
      <w:r w:rsidR="0026119C" w:rsidRPr="00A7760A">
        <w:rPr>
          <w:rFonts w:ascii="Times New Roman" w:hAnsi="Times New Roman" w:cs="Times New Roman"/>
          <w:sz w:val="24"/>
          <w:szCs w:val="24"/>
        </w:rPr>
        <w:t>pomankanje</w:t>
      </w:r>
      <w:proofErr w:type="spellEnd"/>
      <w:r w:rsidR="0026119C" w:rsidRPr="00A7760A">
        <w:rPr>
          <w:rFonts w:ascii="Times New Roman" w:hAnsi="Times New Roman" w:cs="Times New Roman"/>
          <w:sz w:val="24"/>
          <w:szCs w:val="24"/>
        </w:rPr>
        <w:t xml:space="preserve"> </w:t>
      </w:r>
      <w:r w:rsidRPr="00A7760A">
        <w:rPr>
          <w:rFonts w:ascii="Times New Roman" w:hAnsi="Times New Roman" w:cs="Times New Roman"/>
          <w:sz w:val="24"/>
          <w:szCs w:val="24"/>
        </w:rPr>
        <w:t>pozitivnega čust</w:t>
      </w:r>
      <w:r w:rsidR="005A5889">
        <w:rPr>
          <w:rFonts w:ascii="Times New Roman" w:hAnsi="Times New Roman" w:cs="Times New Roman"/>
          <w:sz w:val="24"/>
          <w:szCs w:val="24"/>
        </w:rPr>
        <w:t>venega stika z odraslimi« (</w:t>
      </w:r>
      <w:proofErr w:type="spellStart"/>
      <w:r w:rsidR="005A5889">
        <w:rPr>
          <w:rFonts w:ascii="Times New Roman" w:hAnsi="Times New Roman" w:cs="Times New Roman"/>
          <w:sz w:val="24"/>
          <w:szCs w:val="24"/>
        </w:rPr>
        <w:t>Vec</w:t>
      </w:r>
      <w:proofErr w:type="spellEnd"/>
      <w:r w:rsidR="005A5889">
        <w:rPr>
          <w:rFonts w:ascii="Times New Roman" w:hAnsi="Times New Roman" w:cs="Times New Roman"/>
          <w:sz w:val="24"/>
          <w:szCs w:val="24"/>
        </w:rPr>
        <w:t xml:space="preserve">, </w:t>
      </w:r>
      <w:r w:rsidRPr="00A7760A">
        <w:rPr>
          <w:rFonts w:ascii="Times New Roman" w:hAnsi="Times New Roman" w:cs="Times New Roman"/>
          <w:sz w:val="24"/>
          <w:szCs w:val="24"/>
        </w:rPr>
        <w:t>2011</w:t>
      </w:r>
      <w:r w:rsidR="005A5889">
        <w:rPr>
          <w:rFonts w:ascii="Times New Roman" w:hAnsi="Times New Roman" w:cs="Times New Roman"/>
          <w:sz w:val="24"/>
          <w:szCs w:val="24"/>
        </w:rPr>
        <w:t>, str. 281</w:t>
      </w:r>
      <w:r w:rsidRPr="00A7760A">
        <w:rPr>
          <w:rFonts w:ascii="Times New Roman" w:hAnsi="Times New Roman" w:cs="Times New Roman"/>
          <w:sz w:val="24"/>
          <w:szCs w:val="24"/>
        </w:rPr>
        <w:t>).</w:t>
      </w:r>
    </w:p>
    <w:p w:rsidR="00733803" w:rsidRPr="00A7760A" w:rsidRDefault="00733803" w:rsidP="0073380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Glede na obliko izražanja, </w:t>
      </w:r>
      <w:proofErr w:type="spellStart"/>
      <w:r>
        <w:rPr>
          <w:rFonts w:ascii="Times New Roman" w:hAnsi="Times New Roman" w:cs="Times New Roman"/>
          <w:sz w:val="24"/>
          <w:szCs w:val="24"/>
        </w:rPr>
        <w:t>disoc</w:t>
      </w:r>
      <w:r w:rsidR="005606BE">
        <w:rPr>
          <w:rFonts w:ascii="Times New Roman" w:hAnsi="Times New Roman" w:cs="Times New Roman"/>
          <w:sz w:val="24"/>
          <w:szCs w:val="24"/>
        </w:rPr>
        <w:t>ialno</w:t>
      </w:r>
      <w:proofErr w:type="spellEnd"/>
      <w:r w:rsidR="005606BE">
        <w:rPr>
          <w:rFonts w:ascii="Times New Roman" w:hAnsi="Times New Roman" w:cs="Times New Roman"/>
          <w:sz w:val="24"/>
          <w:szCs w:val="24"/>
        </w:rPr>
        <w:t xml:space="preserve"> vedenje delimo na as</w:t>
      </w:r>
      <w:r>
        <w:rPr>
          <w:rFonts w:ascii="Times New Roman" w:hAnsi="Times New Roman" w:cs="Times New Roman"/>
          <w:sz w:val="24"/>
          <w:szCs w:val="24"/>
        </w:rPr>
        <w:t>o</w:t>
      </w:r>
      <w:r w:rsidR="005606BE">
        <w:rPr>
          <w:rFonts w:ascii="Times New Roman" w:hAnsi="Times New Roman" w:cs="Times New Roman"/>
          <w:sz w:val="24"/>
          <w:szCs w:val="24"/>
        </w:rPr>
        <w:t>ci</w:t>
      </w:r>
      <w:r>
        <w:rPr>
          <w:rFonts w:ascii="Times New Roman" w:hAnsi="Times New Roman" w:cs="Times New Roman"/>
          <w:sz w:val="24"/>
          <w:szCs w:val="24"/>
        </w:rPr>
        <w:t>alno in antisocialno vedenje.</w:t>
      </w:r>
    </w:p>
    <w:p w:rsidR="00857EDC" w:rsidRPr="00733803" w:rsidRDefault="00AD2BE0" w:rsidP="00733803">
      <w:pPr>
        <w:pStyle w:val="Naslov2"/>
        <w:jc w:val="left"/>
        <w:rPr>
          <w:rFonts w:cs="Times New Roman"/>
          <w:sz w:val="28"/>
          <w:szCs w:val="28"/>
        </w:rPr>
      </w:pPr>
      <w:bookmarkStart w:id="9" w:name="_Toc387691147"/>
      <w:r w:rsidRPr="00A7760A">
        <w:rPr>
          <w:rFonts w:cs="Times New Roman"/>
          <w:b/>
          <w:sz w:val="28"/>
          <w:szCs w:val="28"/>
        </w:rPr>
        <w:t>Asocialno vedenje</w:t>
      </w:r>
      <w:bookmarkEnd w:id="9"/>
    </w:p>
    <w:p w:rsidR="00733803" w:rsidRDefault="007A76A0" w:rsidP="007A76A0">
      <w:pPr>
        <w:jc w:val="both"/>
        <w:rPr>
          <w:rFonts w:ascii="Times New Roman" w:hAnsi="Times New Roman" w:cs="Times New Roman"/>
          <w:sz w:val="24"/>
          <w:szCs w:val="24"/>
        </w:rPr>
      </w:pPr>
      <w:r w:rsidRPr="00A7760A">
        <w:rPr>
          <w:rFonts w:ascii="Times New Roman" w:hAnsi="Times New Roman" w:cs="Times New Roman"/>
          <w:sz w:val="24"/>
          <w:szCs w:val="24"/>
        </w:rPr>
        <w:t>»</w:t>
      </w:r>
      <w:r w:rsidR="00AB4667" w:rsidRPr="00A7760A">
        <w:rPr>
          <w:rFonts w:ascii="Times New Roman" w:hAnsi="Times New Roman" w:cs="Times New Roman"/>
          <w:sz w:val="24"/>
          <w:szCs w:val="24"/>
        </w:rPr>
        <w:t xml:space="preserve">Asocialno </w:t>
      </w:r>
      <w:r w:rsidR="000103CA">
        <w:rPr>
          <w:rFonts w:ascii="Times New Roman" w:hAnsi="Times New Roman" w:cs="Times New Roman"/>
          <w:sz w:val="24"/>
          <w:szCs w:val="24"/>
        </w:rPr>
        <w:t>vedenje je ved</w:t>
      </w:r>
      <w:r w:rsidR="00AB4667" w:rsidRPr="00A7760A">
        <w:rPr>
          <w:rFonts w:ascii="Times New Roman" w:hAnsi="Times New Roman" w:cs="Times New Roman"/>
          <w:sz w:val="24"/>
          <w:szCs w:val="24"/>
        </w:rPr>
        <w:t>e</w:t>
      </w:r>
      <w:r w:rsidR="000103CA">
        <w:rPr>
          <w:rFonts w:ascii="Times New Roman" w:hAnsi="Times New Roman" w:cs="Times New Roman"/>
          <w:sz w:val="24"/>
          <w:szCs w:val="24"/>
        </w:rPr>
        <w:t>n</w:t>
      </w:r>
      <w:r w:rsidR="00AB4667" w:rsidRPr="00A7760A">
        <w:rPr>
          <w:rFonts w:ascii="Times New Roman" w:hAnsi="Times New Roman" w:cs="Times New Roman"/>
          <w:sz w:val="24"/>
          <w:szCs w:val="24"/>
        </w:rPr>
        <w:t>j</w:t>
      </w:r>
      <w:r w:rsidRPr="00A7760A">
        <w:rPr>
          <w:rFonts w:ascii="Times New Roman" w:hAnsi="Times New Roman" w:cs="Times New Roman"/>
          <w:sz w:val="24"/>
          <w:szCs w:val="24"/>
        </w:rPr>
        <w:t>e</w:t>
      </w:r>
      <w:r w:rsidR="000103CA">
        <w:rPr>
          <w:rFonts w:ascii="Times New Roman" w:hAnsi="Times New Roman" w:cs="Times New Roman"/>
          <w:sz w:val="24"/>
          <w:szCs w:val="24"/>
        </w:rPr>
        <w:t>, ki ni v skladu z norm</w:t>
      </w:r>
      <w:r w:rsidR="00AB4667" w:rsidRPr="00A7760A">
        <w:rPr>
          <w:rFonts w:ascii="Times New Roman" w:hAnsi="Times New Roman" w:cs="Times New Roman"/>
          <w:sz w:val="24"/>
          <w:szCs w:val="24"/>
        </w:rPr>
        <w:t>a</w:t>
      </w:r>
      <w:r w:rsidR="000103CA">
        <w:rPr>
          <w:rFonts w:ascii="Times New Roman" w:hAnsi="Times New Roman" w:cs="Times New Roman"/>
          <w:sz w:val="24"/>
          <w:szCs w:val="24"/>
        </w:rPr>
        <w:t>m</w:t>
      </w:r>
      <w:r w:rsidR="00AB4667" w:rsidRPr="00A7760A">
        <w:rPr>
          <w:rFonts w:ascii="Times New Roman" w:hAnsi="Times New Roman" w:cs="Times New Roman"/>
          <w:sz w:val="24"/>
          <w:szCs w:val="24"/>
        </w:rPr>
        <w:t>i določene družbe, vendar jih neposredno ne ruši in ne ogroža (lagodnost, postopaštvo, klatešt</w:t>
      </w:r>
      <w:r w:rsidR="000103CA">
        <w:rPr>
          <w:rFonts w:ascii="Times New Roman" w:hAnsi="Times New Roman" w:cs="Times New Roman"/>
          <w:sz w:val="24"/>
          <w:szCs w:val="24"/>
        </w:rPr>
        <w:t>vo, neaktivnost-življenje od so</w:t>
      </w:r>
      <w:r w:rsidR="00AB4667" w:rsidRPr="00A7760A">
        <w:rPr>
          <w:rFonts w:ascii="Times New Roman" w:hAnsi="Times New Roman" w:cs="Times New Roman"/>
          <w:sz w:val="24"/>
          <w:szCs w:val="24"/>
        </w:rPr>
        <w:t>ci</w:t>
      </w:r>
      <w:r w:rsidR="000103CA">
        <w:rPr>
          <w:rFonts w:ascii="Times New Roman" w:hAnsi="Times New Roman" w:cs="Times New Roman"/>
          <w:sz w:val="24"/>
          <w:szCs w:val="24"/>
        </w:rPr>
        <w:t>a</w:t>
      </w:r>
      <w:r w:rsidR="00AB4667" w:rsidRPr="00A7760A">
        <w:rPr>
          <w:rFonts w:ascii="Times New Roman" w:hAnsi="Times New Roman" w:cs="Times New Roman"/>
          <w:sz w:val="24"/>
          <w:szCs w:val="24"/>
        </w:rPr>
        <w:t xml:space="preserve">lne podpore, pri čemer se niti ne trudiš, da bi dobil službo…). </w:t>
      </w:r>
      <w:r w:rsidR="0040278D">
        <w:rPr>
          <w:rFonts w:ascii="Times New Roman" w:hAnsi="Times New Roman" w:cs="Times New Roman"/>
          <w:sz w:val="24"/>
          <w:szCs w:val="24"/>
        </w:rPr>
        <w:t>D</w:t>
      </w:r>
      <w:r w:rsidR="00AB4667" w:rsidRPr="00A7760A">
        <w:rPr>
          <w:rFonts w:ascii="Times New Roman" w:hAnsi="Times New Roman" w:cs="Times New Roman"/>
          <w:sz w:val="24"/>
          <w:szCs w:val="24"/>
        </w:rPr>
        <w:t>o rušenja družbenega sistema</w:t>
      </w:r>
      <w:r w:rsidR="0040278D">
        <w:rPr>
          <w:rFonts w:ascii="Times New Roman" w:hAnsi="Times New Roman" w:cs="Times New Roman"/>
          <w:sz w:val="24"/>
          <w:szCs w:val="24"/>
        </w:rPr>
        <w:t xml:space="preserve"> bi prišlo</w:t>
      </w:r>
      <w:r w:rsidR="00AB4667" w:rsidRPr="00A7760A">
        <w:rPr>
          <w:rFonts w:ascii="Times New Roman" w:hAnsi="Times New Roman" w:cs="Times New Roman"/>
          <w:sz w:val="24"/>
          <w:szCs w:val="24"/>
        </w:rPr>
        <w:t xml:space="preserve">, če bi vsi ljudje živeli na tak način, zaradi tega ta oblika življenja in vedenja ni družbeno </w:t>
      </w:r>
      <w:proofErr w:type="spellStart"/>
      <w:r w:rsidR="00AB4667" w:rsidRPr="00A7760A">
        <w:rPr>
          <w:rFonts w:ascii="Times New Roman" w:hAnsi="Times New Roman" w:cs="Times New Roman"/>
          <w:sz w:val="24"/>
          <w:szCs w:val="24"/>
        </w:rPr>
        <w:t>odobravana</w:t>
      </w:r>
      <w:proofErr w:type="spellEnd"/>
      <w:r w:rsidR="00AB4667" w:rsidRPr="00A7760A">
        <w:rPr>
          <w:rFonts w:ascii="Times New Roman" w:hAnsi="Times New Roman" w:cs="Times New Roman"/>
          <w:sz w:val="24"/>
          <w:szCs w:val="24"/>
        </w:rPr>
        <w:t xml:space="preserve">. </w:t>
      </w:r>
      <w:r w:rsidR="00857EDC" w:rsidRPr="00A7760A">
        <w:rPr>
          <w:rFonts w:ascii="Times New Roman" w:hAnsi="Times New Roman" w:cs="Times New Roman"/>
          <w:sz w:val="24"/>
          <w:szCs w:val="24"/>
        </w:rPr>
        <w:t>Človek nikomur ne škoduje, pa tudi nikomur ne koristi. Velikokrat živi povsem na račun drugih (npr. klošarji, berači), vendar ne z namenom, da bi jim neposredno škodoval«</w:t>
      </w:r>
      <w:r w:rsidR="007B2E50" w:rsidRPr="00A7760A">
        <w:rPr>
          <w:rFonts w:ascii="Times New Roman" w:hAnsi="Times New Roman" w:cs="Times New Roman"/>
          <w:sz w:val="24"/>
          <w:szCs w:val="24"/>
        </w:rPr>
        <w:t xml:space="preserve"> (Ba</w:t>
      </w:r>
      <w:r w:rsidR="00857EDC" w:rsidRPr="00A7760A">
        <w:rPr>
          <w:rFonts w:ascii="Times New Roman" w:hAnsi="Times New Roman" w:cs="Times New Roman"/>
          <w:sz w:val="24"/>
          <w:szCs w:val="24"/>
        </w:rPr>
        <w:t>bšek, 2009, str. 156).</w:t>
      </w:r>
    </w:p>
    <w:p w:rsidR="00733803" w:rsidRPr="00A7760A" w:rsidRDefault="00733803" w:rsidP="007A76A0">
      <w:pPr>
        <w:jc w:val="both"/>
        <w:rPr>
          <w:rFonts w:ascii="Times New Roman" w:hAnsi="Times New Roman" w:cs="Times New Roman"/>
          <w:sz w:val="24"/>
          <w:szCs w:val="24"/>
        </w:rPr>
      </w:pPr>
    </w:p>
    <w:p w:rsidR="00857EDC" w:rsidRPr="00733803" w:rsidRDefault="00AD2BE0" w:rsidP="00733803">
      <w:pPr>
        <w:pStyle w:val="Naslov2"/>
        <w:jc w:val="left"/>
        <w:rPr>
          <w:rFonts w:cs="Times New Roman"/>
          <w:sz w:val="28"/>
          <w:szCs w:val="28"/>
        </w:rPr>
      </w:pPr>
      <w:bookmarkStart w:id="10" w:name="_Toc387691148"/>
      <w:r w:rsidRPr="00A7760A">
        <w:rPr>
          <w:rFonts w:cs="Times New Roman"/>
          <w:b/>
          <w:sz w:val="28"/>
          <w:szCs w:val="28"/>
        </w:rPr>
        <w:t>Antisocialno vedenje</w:t>
      </w:r>
      <w:bookmarkEnd w:id="10"/>
    </w:p>
    <w:p w:rsidR="00857EDC" w:rsidRPr="00A7760A" w:rsidRDefault="00857EDC" w:rsidP="007A76A0">
      <w:pPr>
        <w:jc w:val="both"/>
        <w:rPr>
          <w:rFonts w:ascii="Times New Roman" w:hAnsi="Times New Roman" w:cs="Times New Roman"/>
          <w:sz w:val="24"/>
          <w:szCs w:val="24"/>
        </w:rPr>
      </w:pPr>
      <w:r w:rsidRPr="00A7760A">
        <w:rPr>
          <w:rFonts w:ascii="Times New Roman" w:hAnsi="Times New Roman" w:cs="Times New Roman"/>
          <w:sz w:val="24"/>
          <w:szCs w:val="24"/>
        </w:rPr>
        <w:t>To je vedenje, ki neposredno ogroža interese drugih – pretepanje, kraja, uničevanje, zlorabljanje, izsiljevanje… To vedenje se izvaja z namenom, da drugim škodujemo.</w:t>
      </w:r>
      <w:r w:rsidR="007B2E50" w:rsidRPr="00A7760A">
        <w:rPr>
          <w:rFonts w:ascii="Times New Roman" w:hAnsi="Times New Roman" w:cs="Times New Roman"/>
          <w:sz w:val="24"/>
          <w:szCs w:val="24"/>
        </w:rPr>
        <w:t xml:space="preserve"> Načeloma se skuša to vedenje v procesu socializacije preprečevati</w:t>
      </w:r>
      <w:r w:rsidR="005A5889">
        <w:rPr>
          <w:rFonts w:ascii="Times New Roman" w:hAnsi="Times New Roman" w:cs="Times New Roman"/>
          <w:sz w:val="24"/>
          <w:szCs w:val="24"/>
        </w:rPr>
        <w:t xml:space="preserve"> in s kaznijo povsem odpraviti </w:t>
      </w:r>
      <w:r w:rsidR="007B2E50" w:rsidRPr="00A7760A">
        <w:rPr>
          <w:rFonts w:ascii="Times New Roman" w:hAnsi="Times New Roman" w:cs="Times New Roman"/>
          <w:sz w:val="24"/>
          <w:szCs w:val="24"/>
        </w:rPr>
        <w:t>(Babšek, 2009)</w:t>
      </w:r>
      <w:r w:rsidR="005A5889">
        <w:rPr>
          <w:rFonts w:ascii="Times New Roman" w:hAnsi="Times New Roman" w:cs="Times New Roman"/>
          <w:sz w:val="24"/>
          <w:szCs w:val="24"/>
        </w:rPr>
        <w:t>.</w:t>
      </w:r>
    </w:p>
    <w:p w:rsidR="007B2E50" w:rsidRPr="00A7760A" w:rsidRDefault="007B2E50" w:rsidP="007A76A0">
      <w:pPr>
        <w:jc w:val="both"/>
        <w:rPr>
          <w:rFonts w:ascii="Times New Roman" w:hAnsi="Times New Roman" w:cs="Times New Roman"/>
          <w:sz w:val="24"/>
          <w:szCs w:val="24"/>
        </w:rPr>
      </w:pPr>
      <w:r w:rsidRPr="00A7760A">
        <w:rPr>
          <w:rFonts w:ascii="Times New Roman" w:hAnsi="Times New Roman" w:cs="Times New Roman"/>
          <w:i/>
          <w:sz w:val="24"/>
          <w:szCs w:val="24"/>
        </w:rPr>
        <w:t xml:space="preserve">Delikventnost </w:t>
      </w:r>
      <w:r w:rsidRPr="00A7760A">
        <w:rPr>
          <w:rFonts w:ascii="Times New Roman" w:hAnsi="Times New Roman" w:cs="Times New Roman"/>
          <w:sz w:val="24"/>
          <w:szCs w:val="24"/>
        </w:rPr>
        <w:t>– to je druga oblika antisocialnega vedenja. Med delikventne pojave spadajo kriminal, mladostniško prestopništvo</w:t>
      </w:r>
      <w:r w:rsidR="005A5889">
        <w:rPr>
          <w:rFonts w:ascii="Times New Roman" w:hAnsi="Times New Roman" w:cs="Times New Roman"/>
          <w:sz w:val="24"/>
          <w:szCs w:val="24"/>
        </w:rPr>
        <w:t xml:space="preserve"> in narkomanija </w:t>
      </w:r>
      <w:r w:rsidRPr="00A7760A">
        <w:rPr>
          <w:rFonts w:ascii="Times New Roman" w:hAnsi="Times New Roman" w:cs="Times New Roman"/>
          <w:sz w:val="24"/>
          <w:szCs w:val="24"/>
        </w:rPr>
        <w:t>(Babšek, 2009)</w:t>
      </w:r>
      <w:r w:rsidR="005A5889">
        <w:rPr>
          <w:rFonts w:ascii="Times New Roman" w:hAnsi="Times New Roman" w:cs="Times New Roman"/>
          <w:sz w:val="24"/>
          <w:szCs w:val="24"/>
        </w:rPr>
        <w:t>.</w:t>
      </w:r>
    </w:p>
    <w:p w:rsidR="00857EDC" w:rsidRPr="00A7760A" w:rsidRDefault="00857EDC" w:rsidP="00A7760A">
      <w:pPr>
        <w:jc w:val="center"/>
        <w:rPr>
          <w:rFonts w:ascii="Times New Roman" w:hAnsi="Times New Roman" w:cs="Times New Roman"/>
          <w:sz w:val="28"/>
          <w:szCs w:val="28"/>
        </w:rPr>
      </w:pPr>
    </w:p>
    <w:p w:rsidR="00AD2BE0" w:rsidRPr="00A7760A" w:rsidRDefault="00733803" w:rsidP="00A7760A">
      <w:pPr>
        <w:pStyle w:val="Naslov2"/>
        <w:rPr>
          <w:rFonts w:cs="Times New Roman"/>
          <w:sz w:val="28"/>
          <w:szCs w:val="28"/>
        </w:rPr>
      </w:pPr>
      <w:bookmarkStart w:id="11" w:name="_Toc387691149"/>
      <w:r>
        <w:rPr>
          <w:rFonts w:cs="Times New Roman"/>
          <w:b/>
          <w:sz w:val="28"/>
          <w:szCs w:val="28"/>
        </w:rPr>
        <w:t>3.1</w:t>
      </w:r>
      <w:r w:rsidR="00A7760A" w:rsidRPr="00A7760A">
        <w:rPr>
          <w:rFonts w:cs="Times New Roman"/>
          <w:b/>
          <w:sz w:val="28"/>
          <w:szCs w:val="28"/>
        </w:rPr>
        <w:t xml:space="preserve">.   </w:t>
      </w:r>
      <w:r w:rsidR="00AB4667" w:rsidRPr="00A7760A">
        <w:rPr>
          <w:rFonts w:cs="Times New Roman"/>
          <w:b/>
          <w:sz w:val="28"/>
          <w:szCs w:val="28"/>
        </w:rPr>
        <w:t>A</w:t>
      </w:r>
      <w:r w:rsidR="007B2E50" w:rsidRPr="00A7760A">
        <w:rPr>
          <w:rFonts w:cs="Times New Roman"/>
          <w:b/>
          <w:sz w:val="28"/>
          <w:szCs w:val="28"/>
        </w:rPr>
        <w:t>gresivno</w:t>
      </w:r>
      <w:r w:rsidR="00AD2BE0" w:rsidRPr="00A7760A">
        <w:rPr>
          <w:rFonts w:cs="Times New Roman"/>
          <w:b/>
          <w:sz w:val="28"/>
          <w:szCs w:val="28"/>
        </w:rPr>
        <w:t xml:space="preserve"> vedenj</w:t>
      </w:r>
      <w:r w:rsidR="007B2E50" w:rsidRPr="00A7760A">
        <w:rPr>
          <w:rFonts w:cs="Times New Roman"/>
          <w:b/>
          <w:sz w:val="28"/>
          <w:szCs w:val="28"/>
        </w:rPr>
        <w:t>e</w:t>
      </w:r>
      <w:bookmarkEnd w:id="11"/>
    </w:p>
    <w:p w:rsidR="007F3C4C" w:rsidRPr="00A7760A" w:rsidRDefault="007F3C4C" w:rsidP="007F3C4C">
      <w:pPr>
        <w:rPr>
          <w:rFonts w:ascii="Times New Roman" w:hAnsi="Times New Roman" w:cs="Times New Roman"/>
          <w:sz w:val="24"/>
          <w:szCs w:val="24"/>
        </w:rPr>
      </w:pPr>
    </w:p>
    <w:p w:rsidR="00A7760A" w:rsidRDefault="007B2E50" w:rsidP="00A7760A">
      <w:pPr>
        <w:jc w:val="both"/>
        <w:rPr>
          <w:rFonts w:ascii="Times New Roman" w:hAnsi="Times New Roman" w:cs="Times New Roman"/>
          <w:sz w:val="24"/>
          <w:szCs w:val="24"/>
        </w:rPr>
      </w:pPr>
      <w:r w:rsidRPr="00A7760A">
        <w:rPr>
          <w:rFonts w:ascii="Times New Roman" w:hAnsi="Times New Roman" w:cs="Times New Roman"/>
          <w:sz w:val="24"/>
          <w:szCs w:val="24"/>
        </w:rPr>
        <w:t>Agresija je fizično ali besedno vedenje, s katerim hoče nekdo povzročiti fizično ali psihično škodo drugi osebi. Lahko je posredno ali neposredno.</w:t>
      </w:r>
      <w:r w:rsidR="00C40F7A" w:rsidRPr="00A7760A">
        <w:rPr>
          <w:rFonts w:ascii="Times New Roman" w:hAnsi="Times New Roman" w:cs="Times New Roman"/>
          <w:sz w:val="24"/>
          <w:szCs w:val="24"/>
        </w:rPr>
        <w:t xml:space="preserve"> Označujemo ga kot napadalno vedenje proti drugim osebam, skupinam ali samemu sebi. Agresivno vedenje se izraža kot fizično ali besedno obračunavanje, sumničavost, ostra kritika, cinizem, groba pridobitev imetja ali oblasti, spl</w:t>
      </w:r>
      <w:r w:rsidR="00C3051D" w:rsidRPr="00A7760A">
        <w:rPr>
          <w:rFonts w:ascii="Times New Roman" w:hAnsi="Times New Roman" w:cs="Times New Roman"/>
          <w:sz w:val="24"/>
          <w:szCs w:val="24"/>
        </w:rPr>
        <w:t xml:space="preserve">etkarjenje, uničevanje lastnine </w:t>
      </w:r>
      <w:r w:rsidR="0040278D">
        <w:rPr>
          <w:rFonts w:ascii="Times New Roman" w:hAnsi="Times New Roman" w:cs="Times New Roman"/>
          <w:sz w:val="24"/>
          <w:szCs w:val="24"/>
        </w:rPr>
        <w:t>(Babšek, 2009).</w:t>
      </w:r>
    </w:p>
    <w:p w:rsidR="00733803" w:rsidRPr="00A7760A" w:rsidRDefault="00733803" w:rsidP="00A7760A">
      <w:pPr>
        <w:jc w:val="both"/>
        <w:rPr>
          <w:rFonts w:ascii="Times New Roman" w:hAnsi="Times New Roman" w:cs="Times New Roman"/>
          <w:sz w:val="24"/>
          <w:szCs w:val="24"/>
        </w:rPr>
      </w:pPr>
    </w:p>
    <w:p w:rsidR="00794998" w:rsidRDefault="00794998" w:rsidP="00F80EDA">
      <w:pPr>
        <w:jc w:val="both"/>
        <w:rPr>
          <w:rFonts w:ascii="Times New Roman" w:hAnsi="Times New Roman" w:cs="Times New Roman"/>
          <w:b/>
          <w:sz w:val="24"/>
          <w:szCs w:val="24"/>
        </w:rPr>
      </w:pPr>
      <w:r w:rsidRPr="00A7760A">
        <w:rPr>
          <w:rFonts w:ascii="Times New Roman" w:hAnsi="Times New Roman" w:cs="Times New Roman"/>
          <w:b/>
          <w:sz w:val="24"/>
          <w:szCs w:val="24"/>
        </w:rPr>
        <w:t xml:space="preserve">Teorije agresivnosti: </w:t>
      </w:r>
    </w:p>
    <w:p w:rsidR="00733803" w:rsidRPr="00A7760A" w:rsidRDefault="00733803" w:rsidP="00F80EDA">
      <w:pPr>
        <w:jc w:val="both"/>
        <w:rPr>
          <w:rFonts w:ascii="Times New Roman" w:hAnsi="Times New Roman" w:cs="Times New Roman"/>
          <w:b/>
          <w:sz w:val="24"/>
          <w:szCs w:val="24"/>
        </w:rPr>
      </w:pPr>
    </w:p>
    <w:p w:rsidR="00794998" w:rsidRDefault="00733803" w:rsidP="00F80EDA">
      <w:pPr>
        <w:pStyle w:val="Odstavekseznama"/>
        <w:numPr>
          <w:ilvl w:val="0"/>
          <w:numId w:val="13"/>
        </w:numPr>
        <w:jc w:val="both"/>
        <w:rPr>
          <w:rFonts w:ascii="Times New Roman" w:hAnsi="Times New Roman" w:cs="Times New Roman"/>
          <w:i/>
          <w:sz w:val="24"/>
          <w:szCs w:val="24"/>
        </w:rPr>
      </w:pPr>
      <w:r>
        <w:rPr>
          <w:rFonts w:ascii="Times New Roman" w:hAnsi="Times New Roman" w:cs="Times New Roman"/>
          <w:i/>
          <w:sz w:val="24"/>
          <w:szCs w:val="24"/>
        </w:rPr>
        <w:t>Biološka razlaga:</w:t>
      </w:r>
    </w:p>
    <w:p w:rsidR="00733803" w:rsidRPr="00A7760A" w:rsidRDefault="00733803" w:rsidP="00733803">
      <w:pPr>
        <w:pStyle w:val="Odstavekseznama"/>
        <w:jc w:val="both"/>
        <w:rPr>
          <w:rFonts w:ascii="Times New Roman" w:hAnsi="Times New Roman" w:cs="Times New Roman"/>
          <w:i/>
          <w:sz w:val="24"/>
          <w:szCs w:val="24"/>
        </w:rPr>
      </w:pPr>
    </w:p>
    <w:p w:rsidR="00733803" w:rsidRPr="00733803" w:rsidRDefault="00A413E9" w:rsidP="00C3051D">
      <w:pPr>
        <w:jc w:val="both"/>
        <w:rPr>
          <w:rFonts w:ascii="Times New Roman" w:hAnsi="Times New Roman" w:cs="Times New Roman"/>
          <w:sz w:val="24"/>
          <w:szCs w:val="24"/>
        </w:rPr>
      </w:pPr>
      <w:r w:rsidRPr="00A7760A">
        <w:rPr>
          <w:rFonts w:ascii="Times New Roman" w:hAnsi="Times New Roman" w:cs="Times New Roman"/>
          <w:i/>
          <w:sz w:val="24"/>
          <w:szCs w:val="24"/>
          <w:u w:val="single"/>
        </w:rPr>
        <w:t>S. Freud</w:t>
      </w:r>
      <w:r w:rsidRPr="00A7760A">
        <w:rPr>
          <w:rFonts w:ascii="Times New Roman" w:hAnsi="Times New Roman" w:cs="Times New Roman"/>
          <w:i/>
          <w:sz w:val="24"/>
          <w:szCs w:val="24"/>
        </w:rPr>
        <w:t xml:space="preserve">: </w:t>
      </w:r>
      <w:r w:rsidRPr="00A7760A">
        <w:rPr>
          <w:rFonts w:ascii="Times New Roman" w:hAnsi="Times New Roman" w:cs="Times New Roman"/>
          <w:sz w:val="24"/>
          <w:szCs w:val="24"/>
        </w:rPr>
        <w:t xml:space="preserve">Agresivnost je prirojena značilnost, ki je povezana z libidom oziroma z negativno energijo </w:t>
      </w:r>
      <w:proofErr w:type="spellStart"/>
      <w:r w:rsidRPr="00A7760A">
        <w:rPr>
          <w:rFonts w:ascii="Times New Roman" w:hAnsi="Times New Roman" w:cs="Times New Roman"/>
          <w:sz w:val="24"/>
          <w:szCs w:val="24"/>
        </w:rPr>
        <w:t>thanatosa.Ta</w:t>
      </w:r>
      <w:proofErr w:type="spellEnd"/>
      <w:r w:rsidRPr="00A7760A">
        <w:rPr>
          <w:rFonts w:ascii="Times New Roman" w:hAnsi="Times New Roman" w:cs="Times New Roman"/>
          <w:sz w:val="24"/>
          <w:szCs w:val="24"/>
        </w:rPr>
        <w:t xml:space="preserve"> energija se mora usmerjati navzven, sicer povzroči samouničenje.</w:t>
      </w:r>
      <w:r w:rsidR="00F80EDA" w:rsidRPr="00A7760A">
        <w:rPr>
          <w:rFonts w:ascii="Times New Roman" w:hAnsi="Times New Roman" w:cs="Times New Roman"/>
          <w:sz w:val="24"/>
          <w:szCs w:val="24"/>
        </w:rPr>
        <w:t xml:space="preserve"> Agresivnost se ne sprošča zgolj z agresivnim destruktivnim vedenje, pač pa lahko napetosti in težnje sprožijo sublimacijo: izbira določenega poklica (vojak, mesar), šport, humor…(Babšek, 2009).</w:t>
      </w:r>
    </w:p>
    <w:p w:rsidR="007F3C4C" w:rsidRDefault="00F80EDA" w:rsidP="00F80EDA">
      <w:pPr>
        <w:jc w:val="both"/>
        <w:rPr>
          <w:rFonts w:ascii="Times New Roman" w:hAnsi="Times New Roman" w:cs="Times New Roman"/>
          <w:sz w:val="24"/>
          <w:szCs w:val="24"/>
        </w:rPr>
      </w:pPr>
      <w:r w:rsidRPr="00A7760A">
        <w:rPr>
          <w:rFonts w:ascii="Times New Roman" w:hAnsi="Times New Roman" w:cs="Times New Roman"/>
          <w:i/>
          <w:sz w:val="24"/>
          <w:szCs w:val="24"/>
          <w:u w:val="single"/>
        </w:rPr>
        <w:lastRenderedPageBreak/>
        <w:t>K. Lorenz</w:t>
      </w:r>
      <w:r w:rsidRPr="00A7760A">
        <w:rPr>
          <w:rFonts w:ascii="Times New Roman" w:hAnsi="Times New Roman" w:cs="Times New Roman"/>
          <w:i/>
          <w:sz w:val="24"/>
          <w:szCs w:val="24"/>
        </w:rPr>
        <w:t xml:space="preserve"> – </w:t>
      </w:r>
      <w:proofErr w:type="spellStart"/>
      <w:r w:rsidRPr="00A7760A">
        <w:rPr>
          <w:rFonts w:ascii="Times New Roman" w:hAnsi="Times New Roman" w:cs="Times New Roman"/>
          <w:i/>
          <w:sz w:val="24"/>
          <w:szCs w:val="24"/>
        </w:rPr>
        <w:t>instiktivna</w:t>
      </w:r>
      <w:proofErr w:type="spellEnd"/>
      <w:r w:rsidRPr="00A7760A">
        <w:rPr>
          <w:rFonts w:ascii="Times New Roman" w:hAnsi="Times New Roman" w:cs="Times New Roman"/>
          <w:i/>
          <w:sz w:val="24"/>
          <w:szCs w:val="24"/>
        </w:rPr>
        <w:t xml:space="preserve"> razlaga: </w:t>
      </w:r>
      <w:r w:rsidRPr="00A7760A">
        <w:rPr>
          <w:rFonts w:ascii="Times New Roman" w:hAnsi="Times New Roman" w:cs="Times New Roman"/>
          <w:sz w:val="24"/>
          <w:szCs w:val="24"/>
        </w:rPr>
        <w:t xml:space="preserve">Agresija </w:t>
      </w:r>
      <w:r w:rsidR="000103CA">
        <w:rPr>
          <w:rFonts w:ascii="Times New Roman" w:hAnsi="Times New Roman" w:cs="Times New Roman"/>
          <w:sz w:val="24"/>
          <w:szCs w:val="24"/>
        </w:rPr>
        <w:t>je notranja energija posameznika</w:t>
      </w:r>
      <w:r w:rsidRPr="00A7760A">
        <w:rPr>
          <w:rFonts w:ascii="Times New Roman" w:hAnsi="Times New Roman" w:cs="Times New Roman"/>
          <w:sz w:val="24"/>
          <w:szCs w:val="24"/>
        </w:rPr>
        <w:t>, k</w:t>
      </w:r>
      <w:r w:rsidR="000103CA">
        <w:rPr>
          <w:rFonts w:ascii="Times New Roman" w:hAnsi="Times New Roman" w:cs="Times New Roman"/>
          <w:sz w:val="24"/>
          <w:szCs w:val="24"/>
        </w:rPr>
        <w:t>i</w:t>
      </w:r>
      <w:r w:rsidRPr="00A7760A">
        <w:rPr>
          <w:rFonts w:ascii="Times New Roman" w:hAnsi="Times New Roman" w:cs="Times New Roman"/>
          <w:sz w:val="24"/>
          <w:szCs w:val="24"/>
        </w:rPr>
        <w:t xml:space="preserve"> teži k realizaciji. Je prirojena težnja, ki ima v osnovi obrambno funkcijo in se poj</w:t>
      </w:r>
      <w:r w:rsidR="000103CA">
        <w:rPr>
          <w:rFonts w:ascii="Times New Roman" w:hAnsi="Times New Roman" w:cs="Times New Roman"/>
          <w:sz w:val="24"/>
          <w:szCs w:val="24"/>
        </w:rPr>
        <w:t>avi kot nek rezultat naravne evo</w:t>
      </w:r>
      <w:r w:rsidRPr="00A7760A">
        <w:rPr>
          <w:rFonts w:ascii="Times New Roman" w:hAnsi="Times New Roman" w:cs="Times New Roman"/>
          <w:sz w:val="24"/>
          <w:szCs w:val="24"/>
        </w:rPr>
        <w:t>lucije vrst in je sredstvo za povečanje neke vrste ali posameznika za preživetje (Babšek, 2009).</w:t>
      </w:r>
    </w:p>
    <w:p w:rsidR="00733803" w:rsidRPr="00A7760A" w:rsidRDefault="00733803" w:rsidP="00F80EDA">
      <w:pPr>
        <w:jc w:val="both"/>
        <w:rPr>
          <w:rFonts w:ascii="Times New Roman" w:hAnsi="Times New Roman" w:cs="Times New Roman"/>
          <w:sz w:val="24"/>
          <w:szCs w:val="24"/>
        </w:rPr>
      </w:pPr>
    </w:p>
    <w:p w:rsidR="00762B1C" w:rsidRPr="00A7760A" w:rsidRDefault="00C3051D" w:rsidP="00C3051D">
      <w:pPr>
        <w:pStyle w:val="Odstavekseznama"/>
        <w:numPr>
          <w:ilvl w:val="0"/>
          <w:numId w:val="13"/>
        </w:numPr>
        <w:jc w:val="both"/>
        <w:rPr>
          <w:rFonts w:ascii="Times New Roman" w:hAnsi="Times New Roman" w:cs="Times New Roman"/>
          <w:sz w:val="24"/>
          <w:szCs w:val="24"/>
        </w:rPr>
      </w:pPr>
      <w:proofErr w:type="spellStart"/>
      <w:r w:rsidRPr="00A7760A">
        <w:rPr>
          <w:rFonts w:ascii="Times New Roman" w:hAnsi="Times New Roman" w:cs="Times New Roman"/>
          <w:i/>
          <w:sz w:val="24"/>
          <w:szCs w:val="24"/>
        </w:rPr>
        <w:t>Frustracijska</w:t>
      </w:r>
      <w:proofErr w:type="spellEnd"/>
      <w:r w:rsidRPr="00A7760A">
        <w:rPr>
          <w:rFonts w:ascii="Times New Roman" w:hAnsi="Times New Roman" w:cs="Times New Roman"/>
          <w:i/>
          <w:sz w:val="24"/>
          <w:szCs w:val="24"/>
        </w:rPr>
        <w:t xml:space="preserve"> razlaga</w:t>
      </w:r>
      <w:r w:rsidRPr="00A7760A">
        <w:rPr>
          <w:rFonts w:ascii="Times New Roman" w:hAnsi="Times New Roman" w:cs="Times New Roman"/>
          <w:sz w:val="24"/>
          <w:szCs w:val="24"/>
        </w:rPr>
        <w:t>:</w:t>
      </w:r>
    </w:p>
    <w:p w:rsidR="00762B1C" w:rsidRDefault="00762B1C" w:rsidP="00D47752">
      <w:pPr>
        <w:jc w:val="both"/>
        <w:rPr>
          <w:rFonts w:ascii="Times New Roman" w:hAnsi="Times New Roman" w:cs="Times New Roman"/>
          <w:sz w:val="24"/>
          <w:szCs w:val="24"/>
        </w:rPr>
      </w:pPr>
      <w:proofErr w:type="spellStart"/>
      <w:r w:rsidRPr="00A7760A">
        <w:rPr>
          <w:rFonts w:ascii="Times New Roman" w:hAnsi="Times New Roman" w:cs="Times New Roman"/>
          <w:i/>
          <w:sz w:val="24"/>
          <w:szCs w:val="24"/>
          <w:u w:val="single"/>
        </w:rPr>
        <w:t>Dollard</w:t>
      </w:r>
      <w:proofErr w:type="spellEnd"/>
      <w:r w:rsidR="00D47752" w:rsidRPr="00A7760A">
        <w:rPr>
          <w:rFonts w:ascii="Times New Roman" w:hAnsi="Times New Roman" w:cs="Times New Roman"/>
          <w:i/>
          <w:sz w:val="24"/>
          <w:szCs w:val="24"/>
        </w:rPr>
        <w:t xml:space="preserve"> –</w:t>
      </w:r>
      <w:r w:rsidR="00D47752" w:rsidRPr="00A7760A">
        <w:rPr>
          <w:rFonts w:ascii="Times New Roman" w:hAnsi="Times New Roman" w:cs="Times New Roman"/>
          <w:sz w:val="24"/>
          <w:szCs w:val="24"/>
        </w:rPr>
        <w:t xml:space="preserve"> a</w:t>
      </w:r>
      <w:r w:rsidRPr="00A7760A">
        <w:rPr>
          <w:rFonts w:ascii="Times New Roman" w:hAnsi="Times New Roman" w:cs="Times New Roman"/>
          <w:sz w:val="24"/>
          <w:szCs w:val="24"/>
        </w:rPr>
        <w:t>gresivno</w:t>
      </w:r>
      <w:r w:rsidR="000103CA">
        <w:rPr>
          <w:rFonts w:ascii="Times New Roman" w:hAnsi="Times New Roman" w:cs="Times New Roman"/>
          <w:sz w:val="24"/>
          <w:szCs w:val="24"/>
        </w:rPr>
        <w:t xml:space="preserve"> vedenje kot odgovor na frustra</w:t>
      </w:r>
      <w:r w:rsidRPr="00A7760A">
        <w:rPr>
          <w:rFonts w:ascii="Times New Roman" w:hAnsi="Times New Roman" w:cs="Times New Roman"/>
          <w:sz w:val="24"/>
          <w:szCs w:val="24"/>
        </w:rPr>
        <w:t xml:space="preserve">cije. </w:t>
      </w:r>
      <w:r w:rsidR="00C3051D" w:rsidRPr="00A7760A">
        <w:rPr>
          <w:rFonts w:ascii="Times New Roman" w:hAnsi="Times New Roman" w:cs="Times New Roman"/>
          <w:sz w:val="24"/>
          <w:szCs w:val="24"/>
        </w:rPr>
        <w:t>Lj</w:t>
      </w:r>
      <w:r w:rsidR="000103CA">
        <w:rPr>
          <w:rFonts w:ascii="Times New Roman" w:hAnsi="Times New Roman" w:cs="Times New Roman"/>
          <w:sz w:val="24"/>
          <w:szCs w:val="24"/>
        </w:rPr>
        <w:t xml:space="preserve">udje smo po naravi neagresivni, </w:t>
      </w:r>
      <w:r w:rsidR="00C3051D" w:rsidRPr="00A7760A">
        <w:rPr>
          <w:rFonts w:ascii="Times New Roman" w:hAnsi="Times New Roman" w:cs="Times New Roman"/>
          <w:sz w:val="24"/>
          <w:szCs w:val="24"/>
        </w:rPr>
        <w:t>dokler lahko zadovoljujemo svoje potrebe in dosegamo svoje cilje. Frustracija pa povzroči agresivno reakcijo zaradi negativnih čustev (</w:t>
      </w:r>
      <w:proofErr w:type="spellStart"/>
      <w:r w:rsidR="00C3051D" w:rsidRPr="00A7760A">
        <w:rPr>
          <w:rFonts w:ascii="Times New Roman" w:hAnsi="Times New Roman" w:cs="Times New Roman"/>
          <w:sz w:val="24"/>
          <w:szCs w:val="24"/>
        </w:rPr>
        <w:t>Vec</w:t>
      </w:r>
      <w:proofErr w:type="spellEnd"/>
      <w:r w:rsidR="00C3051D" w:rsidRPr="00A7760A">
        <w:rPr>
          <w:rFonts w:ascii="Times New Roman" w:hAnsi="Times New Roman" w:cs="Times New Roman"/>
          <w:sz w:val="24"/>
          <w:szCs w:val="24"/>
        </w:rPr>
        <w:t>, 2011)</w:t>
      </w:r>
      <w:r w:rsidR="005A5889">
        <w:rPr>
          <w:rFonts w:ascii="Times New Roman" w:hAnsi="Times New Roman" w:cs="Times New Roman"/>
          <w:sz w:val="24"/>
          <w:szCs w:val="24"/>
        </w:rPr>
        <w:t>.</w:t>
      </w:r>
    </w:p>
    <w:p w:rsidR="00733803" w:rsidRPr="00A7760A" w:rsidRDefault="00733803" w:rsidP="00D47752">
      <w:pPr>
        <w:jc w:val="both"/>
        <w:rPr>
          <w:rFonts w:ascii="Times New Roman" w:hAnsi="Times New Roman" w:cs="Times New Roman"/>
          <w:sz w:val="24"/>
          <w:szCs w:val="24"/>
        </w:rPr>
      </w:pPr>
    </w:p>
    <w:p w:rsidR="00762B1C" w:rsidRPr="00A7760A" w:rsidRDefault="00C3051D" w:rsidP="00C3051D">
      <w:pPr>
        <w:pStyle w:val="Odstavekseznama"/>
        <w:numPr>
          <w:ilvl w:val="0"/>
          <w:numId w:val="13"/>
        </w:numPr>
        <w:jc w:val="both"/>
        <w:rPr>
          <w:rFonts w:ascii="Times New Roman" w:hAnsi="Times New Roman" w:cs="Times New Roman"/>
          <w:i/>
          <w:sz w:val="24"/>
          <w:szCs w:val="24"/>
        </w:rPr>
      </w:pPr>
      <w:r w:rsidRPr="00A7760A">
        <w:rPr>
          <w:rFonts w:ascii="Times New Roman" w:hAnsi="Times New Roman" w:cs="Times New Roman"/>
          <w:i/>
          <w:sz w:val="24"/>
          <w:szCs w:val="24"/>
        </w:rPr>
        <w:t>Vedenjska (socialna) razlaga:</w:t>
      </w:r>
    </w:p>
    <w:p w:rsidR="00416DB8" w:rsidRDefault="00C3051D" w:rsidP="00A7760A">
      <w:pPr>
        <w:jc w:val="both"/>
        <w:rPr>
          <w:rFonts w:ascii="Times New Roman" w:hAnsi="Times New Roman" w:cs="Times New Roman"/>
          <w:sz w:val="24"/>
          <w:szCs w:val="24"/>
        </w:rPr>
      </w:pPr>
      <w:proofErr w:type="spellStart"/>
      <w:r w:rsidRPr="00A7760A">
        <w:rPr>
          <w:rFonts w:ascii="Times New Roman" w:hAnsi="Times New Roman" w:cs="Times New Roman"/>
          <w:i/>
          <w:sz w:val="24"/>
          <w:szCs w:val="24"/>
          <w:u w:val="single"/>
        </w:rPr>
        <w:t>Bandura</w:t>
      </w:r>
      <w:proofErr w:type="spellEnd"/>
      <w:r w:rsidRPr="00A7760A">
        <w:rPr>
          <w:rFonts w:ascii="Times New Roman" w:hAnsi="Times New Roman" w:cs="Times New Roman"/>
          <w:i/>
          <w:sz w:val="24"/>
          <w:szCs w:val="24"/>
          <w:u w:val="single"/>
        </w:rPr>
        <w:t xml:space="preserve"> </w:t>
      </w:r>
      <w:r w:rsidR="00D47752" w:rsidRPr="00A7760A">
        <w:rPr>
          <w:rFonts w:ascii="Times New Roman" w:hAnsi="Times New Roman" w:cs="Times New Roman"/>
          <w:sz w:val="24"/>
          <w:szCs w:val="24"/>
        </w:rPr>
        <w:t xml:space="preserve">– </w:t>
      </w:r>
      <w:r w:rsidRPr="00A7760A">
        <w:rPr>
          <w:rFonts w:ascii="Times New Roman" w:hAnsi="Times New Roman" w:cs="Times New Roman"/>
          <w:sz w:val="24"/>
          <w:szCs w:val="24"/>
        </w:rPr>
        <w:t>agresivno vedenje se oblikuje prek modelnega učenja; opazovanj</w:t>
      </w:r>
      <w:r w:rsidR="000103CA">
        <w:rPr>
          <w:rFonts w:ascii="Times New Roman" w:hAnsi="Times New Roman" w:cs="Times New Roman"/>
          <w:sz w:val="24"/>
          <w:szCs w:val="24"/>
        </w:rPr>
        <w:t>a in posnemanja. Temelji lahko n</w:t>
      </w:r>
      <w:r w:rsidRPr="00A7760A">
        <w:rPr>
          <w:rFonts w:ascii="Times New Roman" w:hAnsi="Times New Roman" w:cs="Times New Roman"/>
          <w:sz w:val="24"/>
          <w:szCs w:val="24"/>
        </w:rPr>
        <w:t>a identifikaciji z osebo ali skupino, ki uporablja takšno vedenje, ali pa na podlagi ugotovitve, da se agresivno vedenje splača</w:t>
      </w:r>
      <w:r w:rsidR="00E1103E" w:rsidRPr="00A7760A">
        <w:rPr>
          <w:rFonts w:ascii="Times New Roman" w:hAnsi="Times New Roman" w:cs="Times New Roman"/>
          <w:sz w:val="24"/>
          <w:szCs w:val="24"/>
        </w:rPr>
        <w:t>, ker je bil model, ki ga opazu</w:t>
      </w:r>
      <w:r w:rsidR="00A7760A" w:rsidRPr="00A7760A">
        <w:rPr>
          <w:rFonts w:ascii="Times New Roman" w:hAnsi="Times New Roman" w:cs="Times New Roman"/>
          <w:sz w:val="24"/>
          <w:szCs w:val="24"/>
        </w:rPr>
        <w:t>jemo za takšno vedenje nagrajen (Babšek, 2009).</w:t>
      </w:r>
    </w:p>
    <w:p w:rsidR="0040278D" w:rsidRDefault="0040278D" w:rsidP="00A7760A">
      <w:pPr>
        <w:jc w:val="both"/>
        <w:rPr>
          <w:rFonts w:ascii="Times New Roman" w:hAnsi="Times New Roman" w:cs="Times New Roman"/>
          <w:sz w:val="24"/>
          <w:szCs w:val="24"/>
        </w:rPr>
      </w:pPr>
    </w:p>
    <w:p w:rsidR="00733803" w:rsidRPr="00A7760A" w:rsidRDefault="00733803" w:rsidP="00A7760A">
      <w:pPr>
        <w:jc w:val="both"/>
        <w:rPr>
          <w:rFonts w:ascii="Times New Roman" w:hAnsi="Times New Roman" w:cs="Times New Roman"/>
          <w:sz w:val="24"/>
          <w:szCs w:val="24"/>
        </w:rPr>
      </w:pPr>
    </w:p>
    <w:p w:rsidR="00AD2BE0" w:rsidRPr="001B34F0" w:rsidRDefault="00AD2BE0" w:rsidP="007F3C4C">
      <w:pPr>
        <w:pStyle w:val="Naslov1"/>
        <w:numPr>
          <w:ilvl w:val="0"/>
          <w:numId w:val="10"/>
        </w:numPr>
        <w:rPr>
          <w:rFonts w:cs="Times New Roman"/>
          <w:sz w:val="32"/>
          <w:szCs w:val="32"/>
        </w:rPr>
      </w:pPr>
      <w:bookmarkStart w:id="12" w:name="_Toc387691150"/>
      <w:r w:rsidRPr="001B34F0">
        <w:rPr>
          <w:rFonts w:cs="Times New Roman"/>
          <w:sz w:val="32"/>
          <w:szCs w:val="32"/>
        </w:rPr>
        <w:t>N</w:t>
      </w:r>
      <w:r w:rsidR="000103CA" w:rsidRPr="001B34F0">
        <w:rPr>
          <w:rFonts w:cs="Times New Roman"/>
          <w:sz w:val="32"/>
          <w:szCs w:val="32"/>
        </w:rPr>
        <w:t>aloge</w:t>
      </w:r>
      <w:bookmarkEnd w:id="12"/>
    </w:p>
    <w:p w:rsidR="004B2870" w:rsidRPr="00A7760A" w:rsidRDefault="004B2870" w:rsidP="004B2870">
      <w:pPr>
        <w:rPr>
          <w:rFonts w:ascii="Times New Roman" w:hAnsi="Times New Roman" w:cs="Times New Roman"/>
          <w:sz w:val="24"/>
          <w:szCs w:val="24"/>
        </w:rPr>
      </w:pPr>
    </w:p>
    <w:p w:rsidR="004B2870" w:rsidRPr="00A7760A" w:rsidRDefault="004B2870" w:rsidP="004B2870">
      <w:pPr>
        <w:rPr>
          <w:rFonts w:ascii="Times New Roman" w:hAnsi="Times New Roman" w:cs="Times New Roman"/>
          <w:sz w:val="24"/>
          <w:szCs w:val="24"/>
        </w:rPr>
      </w:pPr>
      <w:r w:rsidRPr="00A7760A">
        <w:rPr>
          <w:rFonts w:ascii="Times New Roman" w:hAnsi="Times New Roman" w:cs="Times New Roman"/>
          <w:sz w:val="24"/>
          <w:szCs w:val="24"/>
        </w:rPr>
        <w:t>1.</w:t>
      </w:r>
      <w:r w:rsidRPr="00A7760A">
        <w:rPr>
          <w:rFonts w:ascii="Times New Roman" w:hAnsi="Times New Roman" w:cs="Times New Roman"/>
          <w:sz w:val="24"/>
          <w:szCs w:val="24"/>
        </w:rPr>
        <w:tab/>
        <w:t xml:space="preserve">Primer </w:t>
      </w:r>
      <w:proofErr w:type="spellStart"/>
      <w:r w:rsidRPr="00A7760A">
        <w:rPr>
          <w:rFonts w:ascii="Times New Roman" w:hAnsi="Times New Roman" w:cs="Times New Roman"/>
          <w:sz w:val="24"/>
          <w:szCs w:val="24"/>
        </w:rPr>
        <w:t>prosocialnega</w:t>
      </w:r>
      <w:proofErr w:type="spellEnd"/>
      <w:r w:rsidRPr="00A7760A">
        <w:rPr>
          <w:rFonts w:ascii="Times New Roman" w:hAnsi="Times New Roman" w:cs="Times New Roman"/>
          <w:sz w:val="24"/>
          <w:szCs w:val="24"/>
        </w:rPr>
        <w:t xml:space="preserve">/ </w:t>
      </w:r>
      <w:proofErr w:type="spellStart"/>
      <w:r w:rsidRPr="00A7760A">
        <w:rPr>
          <w:rFonts w:ascii="Times New Roman" w:hAnsi="Times New Roman" w:cs="Times New Roman"/>
          <w:sz w:val="24"/>
          <w:szCs w:val="24"/>
        </w:rPr>
        <w:t>disocialnega</w:t>
      </w:r>
      <w:proofErr w:type="spellEnd"/>
      <w:r w:rsidRPr="00A7760A">
        <w:rPr>
          <w:rFonts w:ascii="Times New Roman" w:hAnsi="Times New Roman" w:cs="Times New Roman"/>
          <w:sz w:val="24"/>
          <w:szCs w:val="24"/>
        </w:rPr>
        <w:t xml:space="preserve"> vedenja</w:t>
      </w:r>
      <w:r w:rsidR="0040278D">
        <w:rPr>
          <w:rFonts w:ascii="Times New Roman" w:hAnsi="Times New Roman" w:cs="Times New Roman"/>
          <w:sz w:val="24"/>
          <w:szCs w:val="24"/>
        </w:rPr>
        <w:t>.</w:t>
      </w:r>
    </w:p>
    <w:p w:rsidR="004B2870" w:rsidRPr="00A7760A" w:rsidRDefault="004B2870" w:rsidP="004B2870">
      <w:pPr>
        <w:rPr>
          <w:rFonts w:ascii="Times New Roman" w:hAnsi="Times New Roman" w:cs="Times New Roman"/>
          <w:sz w:val="24"/>
          <w:szCs w:val="24"/>
        </w:rPr>
      </w:pPr>
      <w:r w:rsidRPr="00A7760A">
        <w:rPr>
          <w:rFonts w:ascii="Times New Roman" w:hAnsi="Times New Roman" w:cs="Times New Roman"/>
          <w:sz w:val="24"/>
          <w:szCs w:val="24"/>
        </w:rPr>
        <w:t>2.</w:t>
      </w:r>
      <w:r w:rsidRPr="00A7760A">
        <w:rPr>
          <w:rFonts w:ascii="Times New Roman" w:hAnsi="Times New Roman" w:cs="Times New Roman"/>
          <w:sz w:val="24"/>
          <w:szCs w:val="24"/>
        </w:rPr>
        <w:tab/>
        <w:t>Povezava z modelnim učenjem/ instrumentalnim pogojevanjem</w:t>
      </w:r>
      <w:r w:rsidR="0040278D">
        <w:rPr>
          <w:rFonts w:ascii="Times New Roman" w:hAnsi="Times New Roman" w:cs="Times New Roman"/>
          <w:sz w:val="24"/>
          <w:szCs w:val="24"/>
        </w:rPr>
        <w:t>.</w:t>
      </w:r>
    </w:p>
    <w:p w:rsidR="00733803" w:rsidRDefault="004B2870" w:rsidP="006C1D6A">
      <w:pPr>
        <w:rPr>
          <w:rFonts w:ascii="Times New Roman" w:hAnsi="Times New Roman" w:cs="Times New Roman"/>
          <w:sz w:val="24"/>
          <w:szCs w:val="24"/>
        </w:rPr>
      </w:pPr>
      <w:r w:rsidRPr="00A7760A">
        <w:rPr>
          <w:rFonts w:ascii="Times New Roman" w:hAnsi="Times New Roman" w:cs="Times New Roman"/>
          <w:sz w:val="24"/>
          <w:szCs w:val="24"/>
        </w:rPr>
        <w:t>3.</w:t>
      </w:r>
      <w:r w:rsidRPr="00A7760A">
        <w:rPr>
          <w:rFonts w:ascii="Times New Roman" w:hAnsi="Times New Roman" w:cs="Times New Roman"/>
          <w:sz w:val="24"/>
          <w:szCs w:val="24"/>
        </w:rPr>
        <w:tab/>
        <w:t>Kako</w:t>
      </w:r>
      <w:r w:rsidR="00733803">
        <w:rPr>
          <w:rFonts w:ascii="Times New Roman" w:hAnsi="Times New Roman" w:cs="Times New Roman"/>
          <w:sz w:val="24"/>
          <w:szCs w:val="24"/>
        </w:rPr>
        <w:t xml:space="preserve"> spodbujati </w:t>
      </w:r>
      <w:proofErr w:type="spellStart"/>
      <w:r w:rsidR="00733803">
        <w:rPr>
          <w:rFonts w:ascii="Times New Roman" w:hAnsi="Times New Roman" w:cs="Times New Roman"/>
          <w:sz w:val="24"/>
          <w:szCs w:val="24"/>
        </w:rPr>
        <w:t>prosocialno</w:t>
      </w:r>
      <w:proofErr w:type="spellEnd"/>
      <w:r w:rsidR="00733803">
        <w:rPr>
          <w:rFonts w:ascii="Times New Roman" w:hAnsi="Times New Roman" w:cs="Times New Roman"/>
          <w:sz w:val="24"/>
          <w:szCs w:val="24"/>
        </w:rPr>
        <w:t xml:space="preserve"> vedenje.</w:t>
      </w:r>
    </w:p>
    <w:p w:rsidR="00733803" w:rsidRPr="00A7760A" w:rsidRDefault="00733803" w:rsidP="006C1D6A">
      <w:pPr>
        <w:rPr>
          <w:rFonts w:ascii="Times New Roman" w:hAnsi="Times New Roman" w:cs="Times New Roman"/>
          <w:sz w:val="24"/>
          <w:szCs w:val="24"/>
        </w:rPr>
      </w:pPr>
    </w:p>
    <w:p w:rsidR="00592B70" w:rsidRDefault="00187F3F" w:rsidP="00592B70">
      <w:pPr>
        <w:pStyle w:val="Naslov1"/>
        <w:numPr>
          <w:ilvl w:val="0"/>
          <w:numId w:val="10"/>
        </w:numPr>
        <w:rPr>
          <w:rFonts w:cs="Times New Roman"/>
          <w:sz w:val="32"/>
          <w:szCs w:val="32"/>
        </w:rPr>
      </w:pPr>
      <w:bookmarkStart w:id="13" w:name="_Toc387691151"/>
      <w:r w:rsidRPr="001B34F0">
        <w:rPr>
          <w:rFonts w:cs="Times New Roman"/>
          <w:sz w:val="32"/>
          <w:szCs w:val="32"/>
        </w:rPr>
        <w:t>Zaključek</w:t>
      </w:r>
      <w:bookmarkEnd w:id="13"/>
    </w:p>
    <w:p w:rsidR="005606BE" w:rsidRPr="005606BE" w:rsidRDefault="005606BE" w:rsidP="005606BE"/>
    <w:p w:rsidR="00733803" w:rsidRPr="00A7760A" w:rsidRDefault="006C1D6A" w:rsidP="00592B70">
      <w:pPr>
        <w:rPr>
          <w:rFonts w:ascii="Times New Roman" w:hAnsi="Times New Roman" w:cs="Times New Roman"/>
          <w:sz w:val="24"/>
          <w:szCs w:val="24"/>
        </w:rPr>
      </w:pPr>
      <w:r w:rsidRPr="00A7760A">
        <w:rPr>
          <w:rFonts w:ascii="Times New Roman" w:hAnsi="Times New Roman" w:cs="Times New Roman"/>
          <w:sz w:val="24"/>
          <w:szCs w:val="24"/>
        </w:rPr>
        <w:t xml:space="preserve">S to seminarsko nalogo sva </w:t>
      </w:r>
      <w:r w:rsidR="00416DB8" w:rsidRPr="00A7760A">
        <w:rPr>
          <w:rFonts w:ascii="Times New Roman" w:hAnsi="Times New Roman" w:cs="Times New Roman"/>
          <w:sz w:val="24"/>
          <w:szCs w:val="24"/>
        </w:rPr>
        <w:t xml:space="preserve">nadgradili znanje o </w:t>
      </w:r>
      <w:proofErr w:type="spellStart"/>
      <w:r w:rsidR="00416DB8" w:rsidRPr="00A7760A">
        <w:rPr>
          <w:rFonts w:ascii="Times New Roman" w:hAnsi="Times New Roman" w:cs="Times New Roman"/>
          <w:sz w:val="24"/>
          <w:szCs w:val="24"/>
        </w:rPr>
        <w:t>prosocialnem</w:t>
      </w:r>
      <w:proofErr w:type="spellEnd"/>
      <w:r w:rsidR="00416DB8" w:rsidRPr="00A7760A">
        <w:rPr>
          <w:rFonts w:ascii="Times New Roman" w:hAnsi="Times New Roman" w:cs="Times New Roman"/>
          <w:sz w:val="24"/>
          <w:szCs w:val="24"/>
        </w:rPr>
        <w:t xml:space="preserve"> in </w:t>
      </w:r>
      <w:proofErr w:type="spellStart"/>
      <w:r w:rsidR="00416DB8" w:rsidRPr="00A7760A">
        <w:rPr>
          <w:rFonts w:ascii="Times New Roman" w:hAnsi="Times New Roman" w:cs="Times New Roman"/>
          <w:sz w:val="24"/>
          <w:szCs w:val="24"/>
        </w:rPr>
        <w:t>disocilnem</w:t>
      </w:r>
      <w:proofErr w:type="spellEnd"/>
      <w:r w:rsidR="00416DB8" w:rsidRPr="00A7760A">
        <w:rPr>
          <w:rFonts w:ascii="Times New Roman" w:hAnsi="Times New Roman" w:cs="Times New Roman"/>
          <w:sz w:val="24"/>
          <w:szCs w:val="24"/>
        </w:rPr>
        <w:t xml:space="preserve"> vedenju</w:t>
      </w:r>
      <w:r w:rsidRPr="00A7760A">
        <w:rPr>
          <w:rFonts w:ascii="Times New Roman" w:hAnsi="Times New Roman" w:cs="Times New Roman"/>
          <w:sz w:val="24"/>
          <w:szCs w:val="24"/>
        </w:rPr>
        <w:t xml:space="preserve">. </w:t>
      </w:r>
      <w:r w:rsidR="00416DB8" w:rsidRPr="00A7760A">
        <w:rPr>
          <w:rFonts w:ascii="Times New Roman" w:hAnsi="Times New Roman" w:cs="Times New Roman"/>
          <w:sz w:val="24"/>
          <w:szCs w:val="24"/>
        </w:rPr>
        <w:t xml:space="preserve">Spoznali </w:t>
      </w:r>
      <w:r w:rsidRPr="00A7760A">
        <w:rPr>
          <w:rFonts w:ascii="Times New Roman" w:hAnsi="Times New Roman" w:cs="Times New Roman"/>
          <w:sz w:val="24"/>
          <w:szCs w:val="24"/>
        </w:rPr>
        <w:t xml:space="preserve">sva tudi kakšen je proces odločanja, kaj vpliva na to ali bomo </w:t>
      </w:r>
      <w:r w:rsidR="00416DB8" w:rsidRPr="00A7760A">
        <w:rPr>
          <w:rFonts w:ascii="Times New Roman" w:hAnsi="Times New Roman" w:cs="Times New Roman"/>
          <w:sz w:val="24"/>
          <w:szCs w:val="24"/>
        </w:rPr>
        <w:t xml:space="preserve">nekomu pomagali ali ne ter </w:t>
      </w:r>
      <w:r w:rsidRPr="00A7760A">
        <w:rPr>
          <w:rFonts w:ascii="Times New Roman" w:hAnsi="Times New Roman" w:cs="Times New Roman"/>
          <w:sz w:val="24"/>
          <w:szCs w:val="24"/>
        </w:rPr>
        <w:t xml:space="preserve"> teorije agresivnosti, asocialno in</w:t>
      </w:r>
      <w:r w:rsidR="00416DB8" w:rsidRPr="00A7760A">
        <w:rPr>
          <w:rFonts w:ascii="Times New Roman" w:hAnsi="Times New Roman" w:cs="Times New Roman"/>
          <w:sz w:val="24"/>
          <w:szCs w:val="24"/>
        </w:rPr>
        <w:t xml:space="preserve"> antisocialno vedenje. Ugotovili sva, da se ta vedenja povezujejo z drugimi vidiki psihologije, kot sta modelno učenje</w:t>
      </w:r>
      <w:r w:rsidR="00733803">
        <w:rPr>
          <w:rFonts w:ascii="Times New Roman" w:hAnsi="Times New Roman" w:cs="Times New Roman"/>
          <w:sz w:val="24"/>
          <w:szCs w:val="24"/>
        </w:rPr>
        <w:t xml:space="preserve"> in instrumentalno pogojevanje.</w:t>
      </w:r>
    </w:p>
    <w:p w:rsidR="003912ED" w:rsidRPr="001B34F0" w:rsidRDefault="003912ED" w:rsidP="007F3C4C">
      <w:pPr>
        <w:pStyle w:val="Naslov1"/>
        <w:numPr>
          <w:ilvl w:val="0"/>
          <w:numId w:val="10"/>
        </w:numPr>
        <w:rPr>
          <w:rFonts w:cs="Times New Roman"/>
          <w:sz w:val="32"/>
          <w:szCs w:val="32"/>
        </w:rPr>
      </w:pPr>
      <w:bookmarkStart w:id="14" w:name="_Toc387691152"/>
      <w:r w:rsidRPr="001B34F0">
        <w:rPr>
          <w:rFonts w:cs="Times New Roman"/>
          <w:sz w:val="32"/>
          <w:szCs w:val="32"/>
        </w:rPr>
        <w:lastRenderedPageBreak/>
        <w:t>V</w:t>
      </w:r>
      <w:r w:rsidR="000103CA" w:rsidRPr="001B34F0">
        <w:rPr>
          <w:rFonts w:cs="Times New Roman"/>
          <w:sz w:val="32"/>
          <w:szCs w:val="32"/>
        </w:rPr>
        <w:t>i</w:t>
      </w:r>
      <w:bookmarkStart w:id="15" w:name="_GoBack"/>
      <w:bookmarkEnd w:id="15"/>
      <w:r w:rsidR="000103CA" w:rsidRPr="001B34F0">
        <w:rPr>
          <w:rFonts w:cs="Times New Roman"/>
          <w:sz w:val="32"/>
          <w:szCs w:val="32"/>
        </w:rPr>
        <w:t>ri</w:t>
      </w:r>
      <w:bookmarkEnd w:id="14"/>
    </w:p>
    <w:p w:rsidR="00AD2BE0" w:rsidRPr="00A7760A" w:rsidRDefault="00AD2BE0" w:rsidP="00A7760A">
      <w:pPr>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Default="00E1103E" w:rsidP="00AD2BE0">
      <w:pPr>
        <w:pStyle w:val="Odstavekseznama"/>
        <w:rPr>
          <w:rFonts w:ascii="Times New Roman" w:hAnsi="Times New Roman" w:cs="Times New Roman"/>
          <w:sz w:val="24"/>
          <w:szCs w:val="24"/>
        </w:rPr>
      </w:pPr>
      <w:r w:rsidRPr="00A7760A">
        <w:rPr>
          <w:rFonts w:ascii="Times New Roman" w:hAnsi="Times New Roman" w:cs="Times New Roman"/>
          <w:sz w:val="24"/>
          <w:szCs w:val="24"/>
        </w:rPr>
        <w:t xml:space="preserve">Babšek, B. (2009). Medosebni odnosi. V </w:t>
      </w:r>
      <w:r w:rsidR="007F3CCA" w:rsidRPr="00A7760A">
        <w:rPr>
          <w:rFonts w:ascii="Times New Roman" w:hAnsi="Times New Roman" w:cs="Times New Roman"/>
          <w:sz w:val="24"/>
          <w:szCs w:val="24"/>
        </w:rPr>
        <w:t xml:space="preserve">B. Babšek (ur.), </w:t>
      </w:r>
      <w:r w:rsidRPr="00A7760A">
        <w:rPr>
          <w:rFonts w:ascii="Times New Roman" w:hAnsi="Times New Roman" w:cs="Times New Roman"/>
          <w:i/>
          <w:sz w:val="24"/>
          <w:szCs w:val="24"/>
        </w:rPr>
        <w:t>Osnove psih</w:t>
      </w:r>
      <w:r w:rsidR="005A5889">
        <w:rPr>
          <w:rFonts w:ascii="Times New Roman" w:hAnsi="Times New Roman" w:cs="Times New Roman"/>
          <w:i/>
          <w:sz w:val="24"/>
          <w:szCs w:val="24"/>
        </w:rPr>
        <w:t>ologije: skrivnosti sveta v nas</w:t>
      </w:r>
      <w:r w:rsidRPr="00A7760A">
        <w:rPr>
          <w:rFonts w:ascii="Times New Roman" w:hAnsi="Times New Roman" w:cs="Times New Roman"/>
          <w:sz w:val="24"/>
          <w:szCs w:val="24"/>
        </w:rPr>
        <w:t>(str. 154 – 159). Celje: Celjska Mohorjeva družba.</w:t>
      </w:r>
    </w:p>
    <w:p w:rsidR="005A5889" w:rsidRDefault="005A5889" w:rsidP="00AD2BE0">
      <w:pPr>
        <w:pStyle w:val="Odstavekseznama"/>
        <w:rPr>
          <w:rFonts w:ascii="Times New Roman" w:hAnsi="Times New Roman" w:cs="Times New Roman"/>
          <w:sz w:val="24"/>
          <w:szCs w:val="24"/>
        </w:rPr>
      </w:pPr>
    </w:p>
    <w:p w:rsidR="005A5889" w:rsidRPr="005A5889" w:rsidRDefault="005A5889" w:rsidP="00AD2BE0">
      <w:pPr>
        <w:pStyle w:val="Odstavekseznama"/>
        <w:rPr>
          <w:rFonts w:ascii="Times New Roman" w:hAnsi="Times New Roman" w:cs="Times New Roman"/>
          <w:sz w:val="24"/>
          <w:szCs w:val="24"/>
        </w:rPr>
      </w:pPr>
      <w:r>
        <w:rPr>
          <w:rFonts w:ascii="Times New Roman" w:hAnsi="Times New Roman" w:cs="Times New Roman"/>
          <w:sz w:val="24"/>
          <w:szCs w:val="24"/>
        </w:rPr>
        <w:t xml:space="preserve">Hill, G. (1998). Socialna psihologija. V G. Hill (ur.), </w:t>
      </w:r>
      <w:r w:rsidRPr="005A5889">
        <w:rPr>
          <w:rFonts w:ascii="Times New Roman" w:hAnsi="Times New Roman" w:cs="Times New Roman"/>
          <w:i/>
          <w:sz w:val="24"/>
          <w:szCs w:val="24"/>
        </w:rPr>
        <w:t>Psihologija: shematski pregle</w:t>
      </w:r>
      <w:r>
        <w:rPr>
          <w:rFonts w:ascii="Times New Roman" w:hAnsi="Times New Roman" w:cs="Times New Roman"/>
          <w:i/>
          <w:sz w:val="24"/>
          <w:szCs w:val="24"/>
        </w:rPr>
        <w:t xml:space="preserve">d </w:t>
      </w:r>
      <w:r>
        <w:rPr>
          <w:rFonts w:ascii="Times New Roman" w:hAnsi="Times New Roman" w:cs="Times New Roman"/>
          <w:sz w:val="24"/>
          <w:szCs w:val="24"/>
        </w:rPr>
        <w:t>(104-135). Ljubljana: Tehniška založba Slovenije</w:t>
      </w:r>
      <w:r w:rsidR="005B2AA0">
        <w:rPr>
          <w:rFonts w:ascii="Times New Roman" w:hAnsi="Times New Roman" w:cs="Times New Roman"/>
          <w:sz w:val="24"/>
          <w:szCs w:val="24"/>
        </w:rPr>
        <w:t>.</w:t>
      </w:r>
    </w:p>
    <w:p w:rsidR="00E1103E" w:rsidRPr="00A7760A" w:rsidRDefault="00E1103E" w:rsidP="00AD2BE0">
      <w:pPr>
        <w:pStyle w:val="Odstavekseznama"/>
        <w:rPr>
          <w:rFonts w:ascii="Times New Roman" w:hAnsi="Times New Roman" w:cs="Times New Roman"/>
          <w:sz w:val="24"/>
          <w:szCs w:val="24"/>
        </w:rPr>
      </w:pPr>
    </w:p>
    <w:p w:rsidR="00E1103E" w:rsidRPr="00A7760A" w:rsidRDefault="00E1103E" w:rsidP="00AD2BE0">
      <w:pPr>
        <w:pStyle w:val="Odstavekseznama"/>
        <w:rPr>
          <w:rFonts w:ascii="Times New Roman" w:hAnsi="Times New Roman" w:cs="Times New Roman"/>
          <w:sz w:val="24"/>
          <w:szCs w:val="24"/>
        </w:rPr>
      </w:pPr>
      <w:proofErr w:type="spellStart"/>
      <w:r w:rsidRPr="00A7760A">
        <w:rPr>
          <w:rFonts w:ascii="Times New Roman" w:hAnsi="Times New Roman" w:cs="Times New Roman"/>
          <w:sz w:val="24"/>
          <w:szCs w:val="24"/>
        </w:rPr>
        <w:t>Vec</w:t>
      </w:r>
      <w:proofErr w:type="spellEnd"/>
      <w:r w:rsidRPr="00A7760A">
        <w:rPr>
          <w:rFonts w:ascii="Times New Roman" w:hAnsi="Times New Roman" w:cs="Times New Roman"/>
          <w:sz w:val="24"/>
          <w:szCs w:val="24"/>
        </w:rPr>
        <w:t xml:space="preserve">, T. (2011).  Medosebni odnosi. V M. </w:t>
      </w:r>
      <w:proofErr w:type="spellStart"/>
      <w:r w:rsidRPr="00A7760A">
        <w:rPr>
          <w:rFonts w:ascii="Times New Roman" w:hAnsi="Times New Roman" w:cs="Times New Roman"/>
          <w:sz w:val="24"/>
          <w:szCs w:val="24"/>
        </w:rPr>
        <w:t>Degan</w:t>
      </w:r>
      <w:proofErr w:type="spellEnd"/>
      <w:r w:rsidRPr="00A7760A">
        <w:rPr>
          <w:rFonts w:ascii="Times New Roman" w:hAnsi="Times New Roman" w:cs="Times New Roman"/>
          <w:sz w:val="24"/>
          <w:szCs w:val="24"/>
        </w:rPr>
        <w:t xml:space="preserve"> Kapus (ur.), </w:t>
      </w:r>
      <w:r w:rsidRPr="00A7760A">
        <w:rPr>
          <w:rFonts w:ascii="Times New Roman" w:hAnsi="Times New Roman" w:cs="Times New Roman"/>
          <w:i/>
          <w:sz w:val="24"/>
          <w:szCs w:val="24"/>
        </w:rPr>
        <w:t>Psihologija: spoznanja in dilem</w:t>
      </w:r>
      <w:r w:rsidR="005A5889">
        <w:rPr>
          <w:rFonts w:ascii="Times New Roman" w:hAnsi="Times New Roman" w:cs="Times New Roman"/>
          <w:i/>
          <w:sz w:val="24"/>
          <w:szCs w:val="24"/>
        </w:rPr>
        <w:t>e</w:t>
      </w:r>
      <w:r w:rsidRPr="00A7760A">
        <w:rPr>
          <w:rFonts w:ascii="Times New Roman" w:hAnsi="Times New Roman" w:cs="Times New Roman"/>
          <w:sz w:val="24"/>
          <w:szCs w:val="24"/>
        </w:rPr>
        <w:t xml:space="preserve"> (str. 279 – 284). Ljubljana: DZS.</w:t>
      </w: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AD2BE0" w:rsidRPr="00A7760A" w:rsidRDefault="00AD2BE0" w:rsidP="00AD2BE0">
      <w:pPr>
        <w:pStyle w:val="Odstavekseznama"/>
        <w:rPr>
          <w:rFonts w:ascii="Times New Roman" w:hAnsi="Times New Roman" w:cs="Times New Roman"/>
          <w:sz w:val="24"/>
          <w:szCs w:val="24"/>
        </w:rPr>
      </w:pPr>
    </w:p>
    <w:p w:rsidR="0035527D" w:rsidRPr="00A7760A" w:rsidRDefault="0035527D" w:rsidP="00D47752">
      <w:pPr>
        <w:jc w:val="both"/>
        <w:rPr>
          <w:rFonts w:ascii="Times New Roman" w:hAnsi="Times New Roman" w:cs="Times New Roman"/>
          <w:sz w:val="24"/>
          <w:szCs w:val="24"/>
        </w:rPr>
      </w:pPr>
    </w:p>
    <w:p w:rsidR="0035527D" w:rsidRPr="00A7760A" w:rsidRDefault="0035527D" w:rsidP="00D47752">
      <w:pPr>
        <w:pStyle w:val="Odstavekseznama"/>
        <w:rPr>
          <w:rFonts w:ascii="Times New Roman" w:hAnsi="Times New Roman" w:cs="Times New Roman"/>
          <w:sz w:val="24"/>
          <w:szCs w:val="24"/>
        </w:rPr>
      </w:pPr>
    </w:p>
    <w:p w:rsidR="00635C74" w:rsidRPr="00A7760A" w:rsidRDefault="00635C74" w:rsidP="00635C74">
      <w:pPr>
        <w:pStyle w:val="Odstavekseznama"/>
        <w:ind w:left="1428"/>
        <w:jc w:val="both"/>
        <w:rPr>
          <w:rFonts w:ascii="Times New Roman" w:hAnsi="Times New Roman" w:cs="Times New Roman"/>
          <w:sz w:val="24"/>
          <w:szCs w:val="24"/>
        </w:rPr>
      </w:pPr>
    </w:p>
    <w:p w:rsidR="00E35F2F" w:rsidRPr="00A7760A" w:rsidRDefault="00E35F2F" w:rsidP="007222A4">
      <w:pPr>
        <w:pStyle w:val="Odstavekseznama"/>
        <w:ind w:left="1428" w:firstLine="708"/>
        <w:jc w:val="both"/>
        <w:rPr>
          <w:rFonts w:ascii="Times New Roman" w:hAnsi="Times New Roman" w:cs="Times New Roman"/>
          <w:sz w:val="24"/>
          <w:szCs w:val="24"/>
        </w:rPr>
      </w:pPr>
    </w:p>
    <w:p w:rsidR="00DD7CB5" w:rsidRPr="00A7760A" w:rsidRDefault="00DD7CB5" w:rsidP="004556A7">
      <w:pPr>
        <w:pStyle w:val="Odstavekseznama"/>
        <w:ind w:left="1428"/>
        <w:jc w:val="both"/>
        <w:rPr>
          <w:rFonts w:ascii="Times New Roman" w:hAnsi="Times New Roman" w:cs="Times New Roman"/>
          <w:sz w:val="24"/>
          <w:szCs w:val="24"/>
        </w:rPr>
      </w:pPr>
    </w:p>
    <w:p w:rsidR="00DD7CB5" w:rsidRPr="00A7760A" w:rsidRDefault="00DD7CB5" w:rsidP="004556A7">
      <w:pPr>
        <w:pStyle w:val="Odstavekseznama"/>
        <w:ind w:left="1428"/>
        <w:jc w:val="both"/>
        <w:rPr>
          <w:rFonts w:ascii="Times New Roman" w:hAnsi="Times New Roman" w:cs="Times New Roman"/>
          <w:sz w:val="24"/>
          <w:szCs w:val="24"/>
        </w:rPr>
      </w:pPr>
    </w:p>
    <w:p w:rsidR="00DD7CB5" w:rsidRPr="00A7760A" w:rsidRDefault="00DD7CB5" w:rsidP="004556A7">
      <w:pPr>
        <w:pStyle w:val="Odstavekseznama"/>
        <w:ind w:left="1428"/>
        <w:jc w:val="both"/>
        <w:rPr>
          <w:rFonts w:ascii="Times New Roman" w:hAnsi="Times New Roman" w:cs="Times New Roman"/>
          <w:sz w:val="24"/>
          <w:szCs w:val="24"/>
        </w:rPr>
      </w:pPr>
    </w:p>
    <w:p w:rsidR="00DD7CB5" w:rsidRPr="00A7760A" w:rsidRDefault="00DD7CB5" w:rsidP="004556A7">
      <w:pPr>
        <w:pStyle w:val="Odstavekseznama"/>
        <w:ind w:left="1428"/>
        <w:jc w:val="both"/>
        <w:rPr>
          <w:rFonts w:ascii="Times New Roman" w:hAnsi="Times New Roman" w:cs="Times New Roman"/>
          <w:sz w:val="24"/>
          <w:szCs w:val="24"/>
        </w:rPr>
      </w:pPr>
    </w:p>
    <w:p w:rsidR="00DD7CB5" w:rsidRPr="00A7760A" w:rsidRDefault="00DD7CB5" w:rsidP="004556A7">
      <w:pPr>
        <w:pStyle w:val="Odstavekseznama"/>
        <w:ind w:left="1428"/>
        <w:jc w:val="both"/>
        <w:rPr>
          <w:rFonts w:ascii="Times New Roman" w:hAnsi="Times New Roman" w:cs="Times New Roman"/>
          <w:sz w:val="24"/>
          <w:szCs w:val="24"/>
        </w:rPr>
      </w:pPr>
    </w:p>
    <w:p w:rsidR="00DD7CB5" w:rsidRPr="00A7760A" w:rsidRDefault="00DD7CB5" w:rsidP="004556A7">
      <w:pPr>
        <w:pStyle w:val="Odstavekseznama"/>
        <w:ind w:left="1428"/>
        <w:jc w:val="both"/>
        <w:rPr>
          <w:rFonts w:ascii="Times New Roman" w:hAnsi="Times New Roman" w:cs="Times New Roman"/>
          <w:sz w:val="24"/>
          <w:szCs w:val="24"/>
        </w:rPr>
      </w:pPr>
    </w:p>
    <w:p w:rsidR="00DD7CB5" w:rsidRPr="00A7760A" w:rsidRDefault="00DD7CB5" w:rsidP="00DD7CB5">
      <w:pPr>
        <w:rPr>
          <w:rFonts w:ascii="Times New Roman" w:hAnsi="Times New Roman" w:cs="Times New Roman"/>
          <w:sz w:val="24"/>
          <w:szCs w:val="24"/>
          <w:lang w:val="pl-PL"/>
        </w:rPr>
      </w:pPr>
    </w:p>
    <w:p w:rsidR="00DD7CB5" w:rsidRPr="00A7760A" w:rsidRDefault="00DD7CB5" w:rsidP="00DD7CB5">
      <w:pPr>
        <w:rPr>
          <w:rFonts w:ascii="Times New Roman" w:hAnsi="Times New Roman" w:cs="Times New Roman"/>
          <w:sz w:val="24"/>
          <w:szCs w:val="24"/>
          <w:lang w:val="pl-PL"/>
        </w:rPr>
      </w:pPr>
    </w:p>
    <w:p w:rsidR="00DD7CB5" w:rsidRPr="00A7760A" w:rsidRDefault="00DD7CB5" w:rsidP="004556A7">
      <w:pPr>
        <w:pStyle w:val="Odstavekseznama"/>
        <w:ind w:left="1428"/>
        <w:jc w:val="both"/>
        <w:rPr>
          <w:rFonts w:ascii="Times New Roman" w:hAnsi="Times New Roman" w:cs="Times New Roman"/>
          <w:sz w:val="24"/>
          <w:szCs w:val="24"/>
        </w:rPr>
      </w:pPr>
    </w:p>
    <w:p w:rsidR="00DD7CB5" w:rsidRPr="00A7760A" w:rsidRDefault="000103CA" w:rsidP="000103CA">
      <w:pPr>
        <w:pStyle w:val="Odstavekseznama"/>
        <w:tabs>
          <w:tab w:val="left" w:pos="2367"/>
        </w:tabs>
        <w:ind w:left="1428"/>
        <w:jc w:val="both"/>
        <w:rPr>
          <w:rFonts w:ascii="Times New Roman" w:hAnsi="Times New Roman" w:cs="Times New Roman"/>
          <w:sz w:val="24"/>
          <w:szCs w:val="24"/>
        </w:rPr>
      </w:pPr>
      <w:r>
        <w:rPr>
          <w:rFonts w:ascii="Times New Roman" w:hAnsi="Times New Roman" w:cs="Times New Roman"/>
          <w:sz w:val="24"/>
          <w:szCs w:val="24"/>
        </w:rPr>
        <w:tab/>
      </w:r>
    </w:p>
    <w:p w:rsidR="00DD7CB5" w:rsidRPr="00A7760A" w:rsidRDefault="00DD7CB5" w:rsidP="004556A7">
      <w:pPr>
        <w:pStyle w:val="Odstavekseznama"/>
        <w:ind w:left="1428"/>
        <w:jc w:val="both"/>
        <w:rPr>
          <w:rFonts w:ascii="Times New Roman" w:hAnsi="Times New Roman" w:cs="Times New Roman"/>
          <w:sz w:val="24"/>
          <w:szCs w:val="24"/>
        </w:rPr>
      </w:pPr>
    </w:p>
    <w:p w:rsidR="00DD7CB5" w:rsidRPr="00A7760A" w:rsidRDefault="00DD7CB5" w:rsidP="004556A7">
      <w:pPr>
        <w:pStyle w:val="Odstavekseznama"/>
        <w:ind w:left="1428"/>
        <w:jc w:val="both"/>
        <w:rPr>
          <w:rFonts w:ascii="Times New Roman" w:hAnsi="Times New Roman" w:cs="Times New Roman"/>
          <w:sz w:val="24"/>
          <w:szCs w:val="24"/>
        </w:rPr>
      </w:pPr>
    </w:p>
    <w:p w:rsidR="00DD7CB5" w:rsidRPr="00A7760A" w:rsidRDefault="00DD7CB5" w:rsidP="004556A7">
      <w:pPr>
        <w:pStyle w:val="Odstavekseznama"/>
        <w:ind w:left="1428"/>
        <w:jc w:val="both"/>
        <w:rPr>
          <w:rFonts w:ascii="Times New Roman" w:hAnsi="Times New Roman" w:cs="Times New Roman"/>
          <w:sz w:val="24"/>
          <w:szCs w:val="24"/>
        </w:rPr>
      </w:pPr>
    </w:p>
    <w:sectPr w:rsidR="00DD7CB5" w:rsidRPr="00A7760A" w:rsidSect="007F3C4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0D" w:rsidRDefault="0033670D" w:rsidP="007F3C4C">
      <w:pPr>
        <w:spacing w:after="0" w:line="240" w:lineRule="auto"/>
      </w:pPr>
      <w:r>
        <w:separator/>
      </w:r>
    </w:p>
  </w:endnote>
  <w:endnote w:type="continuationSeparator" w:id="0">
    <w:p w:rsidR="0033670D" w:rsidRDefault="0033670D" w:rsidP="007F3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99014"/>
      <w:docPartObj>
        <w:docPartGallery w:val="Page Numbers (Bottom of Page)"/>
        <w:docPartUnique/>
      </w:docPartObj>
    </w:sdtPr>
    <w:sdtContent>
      <w:p w:rsidR="00E1103E" w:rsidRDefault="00022652">
        <w:pPr>
          <w:pStyle w:val="Noga"/>
          <w:jc w:val="center"/>
        </w:pPr>
        <w:r>
          <w:fldChar w:fldCharType="begin"/>
        </w:r>
        <w:r w:rsidR="00E1103E">
          <w:instrText>PAGE   \* MERGEFORMAT</w:instrText>
        </w:r>
        <w:r>
          <w:fldChar w:fldCharType="separate"/>
        </w:r>
        <w:r w:rsidR="00BF7667">
          <w:rPr>
            <w:noProof/>
          </w:rPr>
          <w:t>8</w:t>
        </w:r>
        <w:r>
          <w:rPr>
            <w:noProof/>
          </w:rPr>
          <w:fldChar w:fldCharType="end"/>
        </w:r>
      </w:p>
    </w:sdtContent>
  </w:sdt>
  <w:p w:rsidR="00E1103E" w:rsidRDefault="00E1103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0D" w:rsidRDefault="0033670D" w:rsidP="007F3C4C">
      <w:pPr>
        <w:spacing w:after="0" w:line="240" w:lineRule="auto"/>
      </w:pPr>
      <w:r>
        <w:separator/>
      </w:r>
    </w:p>
  </w:footnote>
  <w:footnote w:type="continuationSeparator" w:id="0">
    <w:p w:rsidR="0033670D" w:rsidRDefault="0033670D" w:rsidP="007F3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115F"/>
    <w:multiLevelType w:val="multilevel"/>
    <w:tmpl w:val="708AB7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6654400"/>
    <w:multiLevelType w:val="hybridMultilevel"/>
    <w:tmpl w:val="8BF6D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4F339D"/>
    <w:multiLevelType w:val="hybridMultilevel"/>
    <w:tmpl w:val="CA64D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A93F92"/>
    <w:multiLevelType w:val="multilevel"/>
    <w:tmpl w:val="0D1663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D152B6"/>
    <w:multiLevelType w:val="multilevel"/>
    <w:tmpl w:val="AC2A4E46"/>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37404300"/>
    <w:multiLevelType w:val="hybridMultilevel"/>
    <w:tmpl w:val="409CEEE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863714A"/>
    <w:multiLevelType w:val="hybridMultilevel"/>
    <w:tmpl w:val="0AB29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895F1C"/>
    <w:multiLevelType w:val="multilevel"/>
    <w:tmpl w:val="B6AEDB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F450091"/>
    <w:multiLevelType w:val="hybridMultilevel"/>
    <w:tmpl w:val="E960C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140A30"/>
    <w:multiLevelType w:val="hybridMultilevel"/>
    <w:tmpl w:val="C1103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2674B0"/>
    <w:multiLevelType w:val="multilevel"/>
    <w:tmpl w:val="897A79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6DF155A"/>
    <w:multiLevelType w:val="hybridMultilevel"/>
    <w:tmpl w:val="F21A4E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CFD01CE"/>
    <w:multiLevelType w:val="hybridMultilevel"/>
    <w:tmpl w:val="5C4E8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35727A9"/>
    <w:multiLevelType w:val="multilevel"/>
    <w:tmpl w:val="9B26A8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5867814"/>
    <w:multiLevelType w:val="hybridMultilevel"/>
    <w:tmpl w:val="C914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2"/>
  </w:num>
  <w:num w:numId="6">
    <w:abstractNumId w:val="8"/>
  </w:num>
  <w:num w:numId="7">
    <w:abstractNumId w:val="6"/>
  </w:num>
  <w:num w:numId="8">
    <w:abstractNumId w:val="9"/>
  </w:num>
  <w:num w:numId="9">
    <w:abstractNumId w:val="1"/>
  </w:num>
  <w:num w:numId="10">
    <w:abstractNumId w:val="13"/>
  </w:num>
  <w:num w:numId="11">
    <w:abstractNumId w:val="4"/>
  </w:num>
  <w:num w:numId="12">
    <w:abstractNumId w:val="10"/>
  </w:num>
  <w:num w:numId="13">
    <w:abstractNumId w:val="12"/>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051996"/>
    <w:rsid w:val="000103CA"/>
    <w:rsid w:val="00022652"/>
    <w:rsid w:val="00030C5B"/>
    <w:rsid w:val="00051996"/>
    <w:rsid w:val="00054BB3"/>
    <w:rsid w:val="000D1731"/>
    <w:rsid w:val="0015667B"/>
    <w:rsid w:val="00187F3F"/>
    <w:rsid w:val="001B34F0"/>
    <w:rsid w:val="0026119C"/>
    <w:rsid w:val="00296E32"/>
    <w:rsid w:val="0033670D"/>
    <w:rsid w:val="0035527D"/>
    <w:rsid w:val="003912ED"/>
    <w:rsid w:val="003D1792"/>
    <w:rsid w:val="004019F0"/>
    <w:rsid w:val="0040278D"/>
    <w:rsid w:val="00416DB8"/>
    <w:rsid w:val="004556A7"/>
    <w:rsid w:val="00486752"/>
    <w:rsid w:val="004B2870"/>
    <w:rsid w:val="004D4B45"/>
    <w:rsid w:val="004D6DC0"/>
    <w:rsid w:val="005606BE"/>
    <w:rsid w:val="0058092A"/>
    <w:rsid w:val="00592B70"/>
    <w:rsid w:val="005A5889"/>
    <w:rsid w:val="005B2AA0"/>
    <w:rsid w:val="00635C74"/>
    <w:rsid w:val="006C1D6A"/>
    <w:rsid w:val="007222A4"/>
    <w:rsid w:val="00733803"/>
    <w:rsid w:val="00762B1C"/>
    <w:rsid w:val="00794998"/>
    <w:rsid w:val="007A76A0"/>
    <w:rsid w:val="007B2E50"/>
    <w:rsid w:val="007F3C4C"/>
    <w:rsid w:val="007F3CCA"/>
    <w:rsid w:val="00857EDC"/>
    <w:rsid w:val="008E055C"/>
    <w:rsid w:val="00A413E9"/>
    <w:rsid w:val="00A529E2"/>
    <w:rsid w:val="00A7760A"/>
    <w:rsid w:val="00AB4667"/>
    <w:rsid w:val="00AD2BE0"/>
    <w:rsid w:val="00B47B67"/>
    <w:rsid w:val="00BF7667"/>
    <w:rsid w:val="00C3051D"/>
    <w:rsid w:val="00C361C8"/>
    <w:rsid w:val="00C40F7A"/>
    <w:rsid w:val="00C41196"/>
    <w:rsid w:val="00C814CE"/>
    <w:rsid w:val="00D21D0C"/>
    <w:rsid w:val="00D47752"/>
    <w:rsid w:val="00D629FF"/>
    <w:rsid w:val="00D6586A"/>
    <w:rsid w:val="00D84E2B"/>
    <w:rsid w:val="00DC4AE6"/>
    <w:rsid w:val="00DD7CB5"/>
    <w:rsid w:val="00E1103E"/>
    <w:rsid w:val="00E3039F"/>
    <w:rsid w:val="00E35F2F"/>
    <w:rsid w:val="00EA452C"/>
    <w:rsid w:val="00EC6232"/>
    <w:rsid w:val="00F40F12"/>
    <w:rsid w:val="00F80EDA"/>
    <w:rsid w:val="00FB0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4B45"/>
  </w:style>
  <w:style w:type="paragraph" w:styleId="Naslov1">
    <w:name w:val="heading 1"/>
    <w:basedOn w:val="Navaden"/>
    <w:next w:val="Navaden"/>
    <w:link w:val="Naslov1Znak"/>
    <w:uiPriority w:val="9"/>
    <w:qFormat/>
    <w:rsid w:val="007F3C4C"/>
    <w:pPr>
      <w:keepNext/>
      <w:keepLines/>
      <w:spacing w:before="480" w:after="0"/>
      <w:jc w:val="center"/>
      <w:outlineLvl w:val="0"/>
    </w:pPr>
    <w:rPr>
      <w:rFonts w:ascii="Times New Roman" w:eastAsiaTheme="majorEastAsia" w:hAnsi="Times New Roman" w:cstheme="majorBidi"/>
      <w:b/>
      <w:bCs/>
      <w:sz w:val="28"/>
      <w:szCs w:val="28"/>
    </w:rPr>
  </w:style>
  <w:style w:type="paragraph" w:styleId="Naslov2">
    <w:name w:val="heading 2"/>
    <w:basedOn w:val="Navaden"/>
    <w:next w:val="Navaden"/>
    <w:link w:val="Naslov2Znak"/>
    <w:uiPriority w:val="9"/>
    <w:unhideWhenUsed/>
    <w:qFormat/>
    <w:rsid w:val="007F3C4C"/>
    <w:pPr>
      <w:keepNext/>
      <w:keepLines/>
      <w:spacing w:before="200" w:after="0"/>
      <w:jc w:val="center"/>
      <w:outlineLvl w:val="1"/>
    </w:pPr>
    <w:rPr>
      <w:rFonts w:ascii="Times New Roman" w:eastAsiaTheme="majorEastAsia" w:hAnsi="Times New Roman" w:cstheme="majorBidi"/>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51996"/>
    <w:pPr>
      <w:ind w:left="720"/>
      <w:contextualSpacing/>
    </w:pPr>
  </w:style>
  <w:style w:type="character" w:customStyle="1" w:styleId="Naslov1Znak">
    <w:name w:val="Naslov 1 Znak"/>
    <w:basedOn w:val="Privzetapisavaodstavka"/>
    <w:link w:val="Naslov1"/>
    <w:uiPriority w:val="9"/>
    <w:rsid w:val="007F3C4C"/>
    <w:rPr>
      <w:rFonts w:ascii="Times New Roman" w:eastAsiaTheme="majorEastAsia" w:hAnsi="Times New Roman" w:cstheme="majorBidi"/>
      <w:b/>
      <w:bCs/>
      <w:sz w:val="28"/>
      <w:szCs w:val="28"/>
    </w:rPr>
  </w:style>
  <w:style w:type="character" w:customStyle="1" w:styleId="Naslov2Znak">
    <w:name w:val="Naslov 2 Znak"/>
    <w:basedOn w:val="Privzetapisavaodstavka"/>
    <w:link w:val="Naslov2"/>
    <w:uiPriority w:val="9"/>
    <w:rsid w:val="007F3C4C"/>
    <w:rPr>
      <w:rFonts w:ascii="Times New Roman" w:eastAsiaTheme="majorEastAsia" w:hAnsi="Times New Roman" w:cstheme="majorBidi"/>
      <w:bCs/>
      <w:sz w:val="26"/>
      <w:szCs w:val="26"/>
    </w:rPr>
  </w:style>
  <w:style w:type="paragraph" w:styleId="NaslovTOC">
    <w:name w:val="TOC Heading"/>
    <w:basedOn w:val="Naslov1"/>
    <w:next w:val="Navaden"/>
    <w:uiPriority w:val="39"/>
    <w:unhideWhenUsed/>
    <w:qFormat/>
    <w:rsid w:val="007F3C4C"/>
    <w:pPr>
      <w:jc w:val="left"/>
      <w:outlineLvl w:val="9"/>
    </w:pPr>
    <w:rPr>
      <w:rFonts w:asciiTheme="majorHAnsi" w:hAnsiTheme="majorHAnsi"/>
      <w:color w:val="365F91" w:themeColor="accent1" w:themeShade="BF"/>
      <w:lang w:eastAsia="sl-SI"/>
    </w:rPr>
  </w:style>
  <w:style w:type="paragraph" w:styleId="Kazalovsebine2">
    <w:name w:val="toc 2"/>
    <w:basedOn w:val="Navaden"/>
    <w:next w:val="Navaden"/>
    <w:autoRedefine/>
    <w:uiPriority w:val="39"/>
    <w:unhideWhenUsed/>
    <w:qFormat/>
    <w:rsid w:val="00733803"/>
    <w:pPr>
      <w:tabs>
        <w:tab w:val="left" w:pos="880"/>
        <w:tab w:val="right" w:leader="dot" w:pos="9062"/>
      </w:tabs>
      <w:spacing w:after="100"/>
      <w:ind w:left="220"/>
    </w:pPr>
    <w:rPr>
      <w:rFonts w:ascii="Times New Roman" w:eastAsiaTheme="minorEastAsia" w:hAnsi="Times New Roman" w:cs="Times New Roman"/>
      <w:i/>
      <w:noProof/>
      <w:sz w:val="24"/>
      <w:szCs w:val="24"/>
      <w:lang w:eastAsia="sl-SI"/>
    </w:rPr>
  </w:style>
  <w:style w:type="paragraph" w:styleId="Kazalovsebine1">
    <w:name w:val="toc 1"/>
    <w:basedOn w:val="Navaden"/>
    <w:next w:val="Navaden"/>
    <w:autoRedefine/>
    <w:uiPriority w:val="39"/>
    <w:unhideWhenUsed/>
    <w:qFormat/>
    <w:rsid w:val="00A7760A"/>
    <w:pPr>
      <w:tabs>
        <w:tab w:val="left" w:pos="440"/>
        <w:tab w:val="right" w:leader="dot" w:pos="9062"/>
      </w:tabs>
      <w:spacing w:after="100"/>
    </w:pPr>
    <w:rPr>
      <w:rFonts w:ascii="Times New Roman" w:eastAsiaTheme="minorEastAsia" w:hAnsi="Times New Roman" w:cs="Times New Roman"/>
      <w:b/>
      <w:noProof/>
      <w:lang w:eastAsia="sl-SI"/>
    </w:rPr>
  </w:style>
  <w:style w:type="paragraph" w:styleId="Kazalovsebine3">
    <w:name w:val="toc 3"/>
    <w:basedOn w:val="Navaden"/>
    <w:next w:val="Navaden"/>
    <w:autoRedefine/>
    <w:uiPriority w:val="39"/>
    <w:semiHidden/>
    <w:unhideWhenUsed/>
    <w:qFormat/>
    <w:rsid w:val="007F3C4C"/>
    <w:pPr>
      <w:spacing w:after="100"/>
      <w:ind w:left="440"/>
    </w:pPr>
    <w:rPr>
      <w:rFonts w:eastAsiaTheme="minorEastAsia"/>
      <w:lang w:eastAsia="sl-SI"/>
    </w:rPr>
  </w:style>
  <w:style w:type="paragraph" w:styleId="Besedilooblaka">
    <w:name w:val="Balloon Text"/>
    <w:basedOn w:val="Navaden"/>
    <w:link w:val="BesedilooblakaZnak"/>
    <w:uiPriority w:val="99"/>
    <w:semiHidden/>
    <w:unhideWhenUsed/>
    <w:rsid w:val="007F3C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3C4C"/>
    <w:rPr>
      <w:rFonts w:ascii="Tahoma" w:hAnsi="Tahoma" w:cs="Tahoma"/>
      <w:sz w:val="16"/>
      <w:szCs w:val="16"/>
    </w:rPr>
  </w:style>
  <w:style w:type="paragraph" w:styleId="Glava">
    <w:name w:val="header"/>
    <w:basedOn w:val="Navaden"/>
    <w:link w:val="GlavaZnak"/>
    <w:uiPriority w:val="99"/>
    <w:unhideWhenUsed/>
    <w:rsid w:val="007F3C4C"/>
    <w:pPr>
      <w:tabs>
        <w:tab w:val="center" w:pos="4536"/>
        <w:tab w:val="right" w:pos="9072"/>
      </w:tabs>
      <w:spacing w:after="0" w:line="240" w:lineRule="auto"/>
    </w:pPr>
  </w:style>
  <w:style w:type="character" w:customStyle="1" w:styleId="GlavaZnak">
    <w:name w:val="Glava Znak"/>
    <w:basedOn w:val="Privzetapisavaodstavka"/>
    <w:link w:val="Glava"/>
    <w:uiPriority w:val="99"/>
    <w:rsid w:val="007F3C4C"/>
  </w:style>
  <w:style w:type="paragraph" w:styleId="Noga">
    <w:name w:val="footer"/>
    <w:basedOn w:val="Navaden"/>
    <w:link w:val="NogaZnak"/>
    <w:uiPriority w:val="99"/>
    <w:unhideWhenUsed/>
    <w:rsid w:val="007F3C4C"/>
    <w:pPr>
      <w:tabs>
        <w:tab w:val="center" w:pos="4536"/>
        <w:tab w:val="right" w:pos="9072"/>
      </w:tabs>
      <w:spacing w:after="0" w:line="240" w:lineRule="auto"/>
    </w:pPr>
  </w:style>
  <w:style w:type="character" w:customStyle="1" w:styleId="NogaZnak">
    <w:name w:val="Noga Znak"/>
    <w:basedOn w:val="Privzetapisavaodstavka"/>
    <w:link w:val="Noga"/>
    <w:uiPriority w:val="99"/>
    <w:rsid w:val="007F3C4C"/>
  </w:style>
  <w:style w:type="character" w:styleId="Hiperpovezava">
    <w:name w:val="Hyperlink"/>
    <w:basedOn w:val="Privzetapisavaodstavka"/>
    <w:uiPriority w:val="99"/>
    <w:unhideWhenUsed/>
    <w:rsid w:val="007F3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45"/>
  </w:style>
  <w:style w:type="paragraph" w:styleId="Heading1">
    <w:name w:val="heading 1"/>
    <w:basedOn w:val="Normal"/>
    <w:next w:val="Normal"/>
    <w:link w:val="Heading1Char"/>
    <w:uiPriority w:val="9"/>
    <w:qFormat/>
    <w:rsid w:val="007F3C4C"/>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7F3C4C"/>
    <w:pPr>
      <w:keepNext/>
      <w:keepLines/>
      <w:spacing w:before="200" w:after="0"/>
      <w:jc w:val="center"/>
      <w:outlineLvl w:val="1"/>
    </w:pPr>
    <w:rPr>
      <w:rFonts w:ascii="Times New Roman" w:eastAsiaTheme="majorEastAsia" w:hAnsi="Times New Roman"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96"/>
    <w:pPr>
      <w:ind w:left="720"/>
      <w:contextualSpacing/>
    </w:pPr>
  </w:style>
  <w:style w:type="character" w:customStyle="1" w:styleId="Heading1Char">
    <w:name w:val="Heading 1 Char"/>
    <w:basedOn w:val="DefaultParagraphFont"/>
    <w:link w:val="Heading1"/>
    <w:uiPriority w:val="9"/>
    <w:rsid w:val="007F3C4C"/>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F3C4C"/>
    <w:rPr>
      <w:rFonts w:ascii="Times New Roman" w:eastAsiaTheme="majorEastAsia" w:hAnsi="Times New Roman" w:cstheme="majorBidi"/>
      <w:bCs/>
      <w:sz w:val="26"/>
      <w:szCs w:val="26"/>
    </w:rPr>
  </w:style>
  <w:style w:type="paragraph" w:styleId="TOCHeading">
    <w:name w:val="TOC Heading"/>
    <w:basedOn w:val="Heading1"/>
    <w:next w:val="Normal"/>
    <w:uiPriority w:val="39"/>
    <w:unhideWhenUsed/>
    <w:qFormat/>
    <w:rsid w:val="007F3C4C"/>
    <w:pPr>
      <w:jc w:val="left"/>
      <w:outlineLvl w:val="9"/>
    </w:pPr>
    <w:rPr>
      <w:rFonts w:asciiTheme="majorHAnsi" w:hAnsiTheme="majorHAnsi"/>
      <w:color w:val="365F91" w:themeColor="accent1" w:themeShade="BF"/>
      <w:lang w:eastAsia="sl-SI"/>
    </w:rPr>
  </w:style>
  <w:style w:type="paragraph" w:styleId="TOC2">
    <w:name w:val="toc 2"/>
    <w:basedOn w:val="Normal"/>
    <w:next w:val="Normal"/>
    <w:autoRedefine/>
    <w:uiPriority w:val="39"/>
    <w:unhideWhenUsed/>
    <w:qFormat/>
    <w:rsid w:val="00733803"/>
    <w:pPr>
      <w:tabs>
        <w:tab w:val="left" w:pos="880"/>
        <w:tab w:val="right" w:leader="dot" w:pos="9062"/>
      </w:tabs>
      <w:spacing w:after="100"/>
      <w:ind w:left="220"/>
    </w:pPr>
    <w:rPr>
      <w:rFonts w:ascii="Times New Roman" w:eastAsiaTheme="minorEastAsia" w:hAnsi="Times New Roman" w:cs="Times New Roman"/>
      <w:i/>
      <w:noProof/>
      <w:sz w:val="24"/>
      <w:szCs w:val="24"/>
      <w:lang w:eastAsia="sl-SI"/>
    </w:rPr>
  </w:style>
  <w:style w:type="paragraph" w:styleId="TOC1">
    <w:name w:val="toc 1"/>
    <w:basedOn w:val="Normal"/>
    <w:next w:val="Normal"/>
    <w:autoRedefine/>
    <w:uiPriority w:val="39"/>
    <w:unhideWhenUsed/>
    <w:qFormat/>
    <w:rsid w:val="00A7760A"/>
    <w:pPr>
      <w:tabs>
        <w:tab w:val="left" w:pos="440"/>
        <w:tab w:val="right" w:leader="dot" w:pos="9062"/>
      </w:tabs>
      <w:spacing w:after="100"/>
    </w:pPr>
    <w:rPr>
      <w:rFonts w:ascii="Times New Roman" w:eastAsiaTheme="minorEastAsia" w:hAnsi="Times New Roman" w:cs="Times New Roman"/>
      <w:b/>
      <w:noProof/>
      <w:lang w:eastAsia="sl-SI"/>
    </w:rPr>
  </w:style>
  <w:style w:type="paragraph" w:styleId="TOC3">
    <w:name w:val="toc 3"/>
    <w:basedOn w:val="Normal"/>
    <w:next w:val="Normal"/>
    <w:autoRedefine/>
    <w:uiPriority w:val="39"/>
    <w:semiHidden/>
    <w:unhideWhenUsed/>
    <w:qFormat/>
    <w:rsid w:val="007F3C4C"/>
    <w:pPr>
      <w:spacing w:after="100"/>
      <w:ind w:left="440"/>
    </w:pPr>
    <w:rPr>
      <w:rFonts w:eastAsiaTheme="minorEastAsia"/>
      <w:lang w:eastAsia="sl-SI"/>
    </w:rPr>
  </w:style>
  <w:style w:type="paragraph" w:styleId="BalloonText">
    <w:name w:val="Balloon Text"/>
    <w:basedOn w:val="Normal"/>
    <w:link w:val="BalloonTextChar"/>
    <w:uiPriority w:val="99"/>
    <w:semiHidden/>
    <w:unhideWhenUsed/>
    <w:rsid w:val="007F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4C"/>
    <w:rPr>
      <w:rFonts w:ascii="Tahoma" w:hAnsi="Tahoma" w:cs="Tahoma"/>
      <w:sz w:val="16"/>
      <w:szCs w:val="16"/>
    </w:rPr>
  </w:style>
  <w:style w:type="paragraph" w:styleId="Header">
    <w:name w:val="header"/>
    <w:basedOn w:val="Normal"/>
    <w:link w:val="HeaderChar"/>
    <w:uiPriority w:val="99"/>
    <w:unhideWhenUsed/>
    <w:rsid w:val="007F3C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3C4C"/>
  </w:style>
  <w:style w:type="paragraph" w:styleId="Footer">
    <w:name w:val="footer"/>
    <w:basedOn w:val="Normal"/>
    <w:link w:val="FooterChar"/>
    <w:uiPriority w:val="99"/>
    <w:unhideWhenUsed/>
    <w:rsid w:val="007F3C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3C4C"/>
  </w:style>
  <w:style w:type="character" w:styleId="Hyperlink">
    <w:name w:val="Hyperlink"/>
    <w:basedOn w:val="DefaultParagraphFont"/>
    <w:uiPriority w:val="99"/>
    <w:unhideWhenUsed/>
    <w:rsid w:val="007F3C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2E94-92B4-4AA7-BCD2-BDB08EBB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7369</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2014-04-21T20:01:00Z</cp:lastPrinted>
  <dcterms:created xsi:type="dcterms:W3CDTF">2014-05-16T07:44:00Z</dcterms:created>
  <dcterms:modified xsi:type="dcterms:W3CDTF">2014-05-16T07:44:00Z</dcterms:modified>
</cp:coreProperties>
</file>