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center"/>
        <w:rPr>
          <w:b/>
          <w:noProof/>
          <w:sz w:val="28"/>
          <w:lang w:val="it-IT"/>
        </w:rPr>
      </w:pPr>
      <w:r>
        <w:rPr>
          <w:b/>
          <w:noProof/>
          <w:sz w:val="28"/>
          <w:lang w:val="it-IT"/>
        </w:rPr>
        <w:t>ORGANIZACIJSKO-METODIČNI VIDIK učnega procesa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b/>
          <w:noProof/>
          <w:lang w:val="it-IT"/>
        </w:rPr>
      </w:pPr>
      <w:r>
        <w:rPr>
          <w:b/>
          <w:noProof/>
          <w:lang w:val="it-IT"/>
        </w:rPr>
        <w:t>I. Grupiranje učencev v učne skupine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Pri nas so učenci grupirani v razrede predvsem na osnovi </w:t>
      </w:r>
      <w:r>
        <w:rPr>
          <w:i/>
          <w:noProof/>
          <w:lang w:val="it-IT"/>
        </w:rPr>
        <w:t>kronološke</w:t>
      </w:r>
      <w:r>
        <w:rPr>
          <w:noProof/>
          <w:lang w:val="it-IT"/>
        </w:rPr>
        <w:t xml:space="preserve"> starosti. Vendar pa se učenci kljub temu močno razlikujejo med seboj (predznanje, stopnja razvoja, interesi, motivacija, oseb. lastnosti).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Razlike med učenci se z leti povečujejo, vendar pa mora v šoli vsak napredovati glede na svoje zmožnosti in sposobnosti. Noben učenec ne sme napredovati na račun drugega.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K</w:t>
      </w:r>
      <w:r>
        <w:rPr>
          <w:noProof/>
          <w:lang w:val="it-IT"/>
        </w:rPr>
        <w:t>ONZERVATIVNI ŠOLSKI SISTEMI: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Imajo kratko (4-5 let) OŠ, nato pa se učenci vpisujejo v srednje šole na podlagi lastnih želja in uspešnosti, na to pa močno vpliva tudi njihov SES. Zgodnje ločevanje učencev v navidezno homogene skupine ni v skladu s temeljnimi spoznanji o razvoju sposobnosti ter vplivu okolja na osebnostni razvoj.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ZUNANJA DIFERENCIACIJA je v obdobju osnovnega šolanja zelo vprašljiva.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</w:p>
    <w:p w:rsidR="00B04BF7" w:rsidRDefault="00B04BF7" w:rsidP="00B04BF7">
      <w:pPr>
        <w:pStyle w:val="BodyText"/>
      </w:pPr>
      <w:r>
        <w:t>Učna diferenciacija je didaktični ukrep s pomočjo katerega na osnovi določenih kriterijev in z določenimi nameni razporejamo učence v bolj ali manj trajne homogene(jše) učne skupine.</w:t>
      </w:r>
    </w:p>
    <w:p w:rsidR="00B04BF7" w:rsidRDefault="00B04BF7" w:rsidP="00B04BF7">
      <w:pPr>
        <w:pStyle w:val="BodyText"/>
      </w:pPr>
    </w:p>
    <w:p w:rsidR="00B04BF7" w:rsidRDefault="00B04BF7" w:rsidP="00B04BF7">
      <w:pPr>
        <w:tabs>
          <w:tab w:val="center" w:pos="-1560"/>
          <w:tab w:val="left" w:pos="284"/>
          <w:tab w:val="left" w:pos="1985"/>
          <w:tab w:val="left" w:pos="2552"/>
          <w:tab w:val="left" w:pos="4820"/>
          <w:tab w:val="left" w:pos="6804"/>
          <w:tab w:val="left" w:pos="8364"/>
          <w:tab w:val="left" w:pos="9072"/>
        </w:tabs>
        <w:jc w:val="both"/>
        <w:rPr>
          <w:i/>
          <w:noProof/>
          <w:lang w:val="it-IT"/>
        </w:rPr>
      </w:pPr>
      <w:r>
        <w:rPr>
          <w:b/>
          <w:noProof/>
          <w:lang w:val="it-IT"/>
        </w:rPr>
        <w:t xml:space="preserve">Tipi učnih diferenciacij: </w:t>
      </w:r>
      <w:r>
        <w:rPr>
          <w:i/>
          <w:noProof/>
          <w:lang w:val="it-IT"/>
        </w:rPr>
        <w:t xml:space="preserve">zunanja </w:t>
      </w:r>
      <w:r>
        <w:rPr>
          <w:noProof/>
          <w:lang w:val="it-IT"/>
        </w:rPr>
        <w:t>(bolj ali manj trajno ločevanje otrok)</w:t>
      </w:r>
    </w:p>
    <w:p w:rsidR="00B04BF7" w:rsidRDefault="00B04BF7" w:rsidP="00B04BF7">
      <w:pPr>
        <w:tabs>
          <w:tab w:val="center" w:pos="-1560"/>
          <w:tab w:val="left" w:pos="284"/>
          <w:tab w:val="left" w:pos="1985"/>
          <w:tab w:val="left" w:pos="2552"/>
          <w:tab w:val="left" w:pos="4820"/>
          <w:tab w:val="left" w:pos="6804"/>
          <w:tab w:val="left" w:pos="8364"/>
          <w:tab w:val="left" w:pos="9072"/>
        </w:tabs>
        <w:jc w:val="both"/>
        <w:rPr>
          <w:i/>
          <w:noProof/>
          <w:lang w:val="it-IT"/>
        </w:rPr>
      </w:pPr>
      <w:r>
        <w:rPr>
          <w:i/>
          <w:noProof/>
          <w:lang w:val="it-IT"/>
        </w:rPr>
        <w:t xml:space="preserve">                                         notranja </w:t>
      </w:r>
      <w:r>
        <w:rPr>
          <w:noProof/>
          <w:lang w:val="it-IT"/>
        </w:rPr>
        <w:t>(v razredu, različno zahtevne naloge)</w:t>
      </w:r>
    </w:p>
    <w:p w:rsidR="00B04BF7" w:rsidRDefault="00B04BF7" w:rsidP="00B04BF7">
      <w:pPr>
        <w:tabs>
          <w:tab w:val="center" w:pos="-1560"/>
          <w:tab w:val="left" w:pos="284"/>
          <w:tab w:val="left" w:pos="1985"/>
          <w:tab w:val="left" w:pos="2552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i/>
          <w:noProof/>
          <w:lang w:val="it-IT"/>
        </w:rPr>
        <w:t xml:space="preserve">                                         fleksibilna </w:t>
      </w:r>
      <w:r>
        <w:rPr>
          <w:noProof/>
          <w:lang w:val="it-IT"/>
        </w:rPr>
        <w:t>(učenci so določen čas v heterogenih, nato pa v homogenih odd.)</w:t>
      </w:r>
    </w:p>
    <w:p w:rsidR="00B04BF7" w:rsidRDefault="00B04BF7" w:rsidP="00B04BF7">
      <w:pPr>
        <w:tabs>
          <w:tab w:val="center" w:pos="-1560"/>
          <w:tab w:val="left" w:pos="284"/>
          <w:tab w:val="left" w:pos="1985"/>
          <w:tab w:val="left" w:pos="2552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552"/>
          <w:tab w:val="left" w:pos="4253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M</w:t>
      </w:r>
      <w:r>
        <w:rPr>
          <w:noProof/>
          <w:lang w:val="it-IT"/>
        </w:rPr>
        <w:t xml:space="preserve">odeli zunanje diferenciacije: </w:t>
      </w:r>
      <w:r>
        <w:rPr>
          <w:i/>
          <w:noProof/>
          <w:lang w:val="it-IT"/>
        </w:rPr>
        <w:t xml:space="preserve">setting model </w:t>
      </w:r>
      <w:r>
        <w:rPr>
          <w:noProof/>
          <w:lang w:val="it-IT"/>
        </w:rPr>
        <w:t>(razporejenost v skupine le pri določenih predmetih *)</w:t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noProof/>
          <w:lang w:val="it-IT"/>
        </w:rPr>
        <w:tab/>
        <w:t xml:space="preserve">    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552"/>
          <w:tab w:val="left" w:pos="4253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                                                 </w:t>
      </w:r>
      <w:r>
        <w:rPr>
          <w:i/>
          <w:noProof/>
          <w:lang w:val="it-IT"/>
        </w:rPr>
        <w:t>streaming model</w:t>
      </w:r>
      <w:r>
        <w:rPr>
          <w:noProof/>
          <w:lang w:val="it-IT"/>
        </w:rPr>
        <w:t xml:space="preserve"> (trajna razporeditev učencev na osnovi dol. kriterija)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552"/>
          <w:tab w:val="left" w:pos="4253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552"/>
          <w:tab w:val="left" w:pos="2977"/>
          <w:tab w:val="left" w:pos="4253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*Pomemben je </w:t>
      </w:r>
      <w:r>
        <w:rPr>
          <w:i/>
          <w:noProof/>
          <w:lang w:val="it-IT"/>
        </w:rPr>
        <w:t>Pygmalionov</w:t>
      </w:r>
      <w:r>
        <w:rPr>
          <w:noProof/>
          <w:lang w:val="it-IT"/>
        </w:rPr>
        <w:t xml:space="preserve"> učinek (predvidevanja / pričakovanja učiteljev, ki prilagajajo zahtevnost učenja “sposobnostim” učencev v razredu </w:t>
      </w:r>
      <w:r>
        <w:rPr>
          <w:noProof/>
        </w:rPr>
        <w:sym w:font="Symbol" w:char="F0DE"/>
      </w:r>
      <w:r>
        <w:rPr>
          <w:noProof/>
          <w:lang w:val="it-IT"/>
        </w:rPr>
        <w:t xml:space="preserve"> nizka pričakovanja - nizki rezultati)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552"/>
          <w:tab w:val="left" w:pos="2977"/>
          <w:tab w:val="left" w:pos="3969"/>
          <w:tab w:val="left" w:pos="4253"/>
          <w:tab w:val="left" w:pos="4820"/>
          <w:tab w:val="left" w:pos="6804"/>
          <w:tab w:val="left" w:pos="8364"/>
          <w:tab w:val="left" w:pos="9072"/>
        </w:tabs>
        <w:jc w:val="center"/>
        <w:rPr>
          <w:b/>
          <w:noProof/>
          <w:lang w:val="it-IT"/>
        </w:rPr>
      </w:pP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552"/>
          <w:tab w:val="left" w:pos="2977"/>
          <w:tab w:val="left" w:pos="3969"/>
          <w:tab w:val="left" w:pos="4253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Najbolj znan model fleksibilne diferenciacije je model zaporednega kombiniranja temeljnega in nivojskega pouka: 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552"/>
          <w:tab w:val="left" w:pos="2977"/>
          <w:tab w:val="left" w:pos="3969"/>
          <w:tab w:val="left" w:pos="4253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552"/>
          <w:tab w:val="left" w:pos="2977"/>
          <w:tab w:val="left" w:pos="3969"/>
          <w:tab w:val="left" w:pos="4253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čas. razmerje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552"/>
          <w:tab w:val="left" w:pos="2977"/>
          <w:tab w:val="left" w:pos="3969"/>
          <w:tab w:val="left" w:pos="4253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2 uri    Temeljni pouk          a               b               c</w:t>
      </w:r>
      <w:r>
        <w:rPr>
          <w:noProof/>
          <w:lang w:val="it-IT"/>
        </w:rPr>
        <w:tab/>
        <w:t xml:space="preserve">       a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552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vs.</w:t>
      </w:r>
      <w:r>
        <w:rPr>
          <w:noProof/>
          <w:lang w:val="it-IT"/>
        </w:rPr>
        <w:tab/>
      </w:r>
      <w:r>
        <w:rPr>
          <w:noProof/>
          <w:lang w:val="it-IT"/>
        </w:rPr>
        <w:tab/>
        <w:t>INTERODDELČNI MODEL</w:t>
      </w:r>
      <w:r>
        <w:rPr>
          <w:noProof/>
          <w:lang w:val="it-IT"/>
        </w:rPr>
        <w:tab/>
        <w:t>INTRAODDELČNI MODEL</w:t>
      </w:r>
      <w:r>
        <w:rPr>
          <w:noProof/>
          <w:lang w:val="it-IT"/>
        </w:rPr>
        <w:tab/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552"/>
          <w:tab w:val="left" w:pos="2977"/>
          <w:tab w:val="left" w:pos="3969"/>
          <w:tab w:val="left" w:pos="4253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1 ura   Nivojski pouk    a + b + c   a + b + c  a + b + c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ab/>
      </w:r>
      <w:r>
        <w:rPr>
          <w:noProof/>
          <w:lang w:val="it-IT"/>
        </w:rPr>
        <w:tab/>
        <w:t xml:space="preserve">       zahtevna     povpr.</w:t>
      </w:r>
      <w:r>
        <w:rPr>
          <w:noProof/>
          <w:lang w:val="it-IT"/>
        </w:rPr>
        <w:tab/>
        <w:t>manj zaht. skupina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Lahko pa iz vseh treh oddelkov ustanovimo skupino za najboljše in skupino za najslabše učence.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b/>
          <w:noProof/>
          <w:lang w:val="it-IT"/>
        </w:rPr>
      </w:pPr>
      <w:r>
        <w:rPr>
          <w:b/>
          <w:noProof/>
          <w:lang w:val="it-IT"/>
        </w:rPr>
        <w:t>II. Uporaba različnih socialnih učnih oblik</w:t>
      </w:r>
    </w:p>
    <w:p w:rsidR="00B04BF7" w:rsidRDefault="00B04BF7" w:rsidP="00B04BF7">
      <w:pPr>
        <w:numPr>
          <w:ilvl w:val="0"/>
          <w:numId w:val="1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b/>
          <w:noProof/>
          <w:sz w:val="28"/>
          <w:lang w:val="it-IT"/>
        </w:rPr>
        <w:t>F</w:t>
      </w:r>
      <w:r>
        <w:rPr>
          <w:b/>
          <w:noProof/>
          <w:lang w:val="it-IT"/>
        </w:rPr>
        <w:t>rontalna</w:t>
      </w:r>
      <w:r>
        <w:rPr>
          <w:noProof/>
          <w:lang w:val="it-IT"/>
        </w:rPr>
        <w:tab/>
        <w:t xml:space="preserve">  - učitelj v neposr. kontaktu z učenci, učenec v posr.kontaktu z uč. vsebino</w:t>
      </w:r>
    </w:p>
    <w:p w:rsidR="00B04BF7" w:rsidRDefault="00B04BF7" w:rsidP="00B04BF7">
      <w:pPr>
        <w:numPr>
          <w:ilvl w:val="0"/>
          <w:numId w:val="1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b/>
          <w:noProof/>
          <w:sz w:val="28"/>
          <w:lang w:val="it-IT"/>
        </w:rPr>
        <w:t>S</w:t>
      </w:r>
      <w:r>
        <w:rPr>
          <w:b/>
          <w:noProof/>
          <w:lang w:val="it-IT"/>
        </w:rPr>
        <w:t>kupinska</w:t>
      </w:r>
    </w:p>
    <w:p w:rsidR="00B04BF7" w:rsidRDefault="00B04BF7" w:rsidP="00B04BF7">
      <w:pPr>
        <w:numPr>
          <w:ilvl w:val="0"/>
          <w:numId w:val="1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b/>
          <w:noProof/>
          <w:sz w:val="28"/>
          <w:lang w:val="it-IT"/>
        </w:rPr>
        <w:t>T</w:t>
      </w:r>
      <w:r>
        <w:rPr>
          <w:b/>
          <w:noProof/>
          <w:lang w:val="it-IT"/>
        </w:rPr>
        <w:t>andem / par</w:t>
      </w:r>
      <w:r>
        <w:rPr>
          <w:noProof/>
          <w:lang w:val="it-IT"/>
        </w:rPr>
        <w:t xml:space="preserve">       učitelj v posr. kontaktu z učenci, učenec v neposr.kontaktu z uč. vsebino</w:t>
      </w:r>
    </w:p>
    <w:p w:rsidR="00B04BF7" w:rsidRDefault="00B04BF7" w:rsidP="00B04BF7">
      <w:pPr>
        <w:numPr>
          <w:ilvl w:val="0"/>
          <w:numId w:val="1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b/>
          <w:noProof/>
          <w:sz w:val="28"/>
          <w:lang w:val="it-IT"/>
        </w:rPr>
        <w:lastRenderedPageBreak/>
        <w:t>I</w:t>
      </w:r>
      <w:r>
        <w:rPr>
          <w:b/>
          <w:noProof/>
          <w:lang w:val="it-IT"/>
        </w:rPr>
        <w:t xml:space="preserve">ndividualna 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Vse štiri oblike imajo svoje mesto v pouku.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S</w:t>
      </w:r>
      <w:r>
        <w:rPr>
          <w:noProof/>
          <w:lang w:val="it-IT"/>
        </w:rPr>
        <w:t>kupinski pouk: pretežni del se dela v manjših skupinah znotraj oddelka. Sestoji se iz:</w:t>
      </w:r>
    </w:p>
    <w:p w:rsidR="00B04BF7" w:rsidRDefault="00B04BF7" w:rsidP="00B04BF7">
      <w:pPr>
        <w:numPr>
          <w:ilvl w:val="0"/>
          <w:numId w:val="1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frontalnega uvoda</w:t>
      </w:r>
    </w:p>
    <w:p w:rsidR="00B04BF7" w:rsidRDefault="00B04BF7" w:rsidP="00B04BF7">
      <w:pPr>
        <w:numPr>
          <w:ilvl w:val="0"/>
          <w:numId w:val="1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grupiranja v skupine in dela v skupinah</w:t>
      </w:r>
    </w:p>
    <w:p w:rsidR="00B04BF7" w:rsidRDefault="00B04BF7" w:rsidP="00B04BF7">
      <w:pPr>
        <w:numPr>
          <w:ilvl w:val="0"/>
          <w:numId w:val="1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plenarnega zaključka</w:t>
      </w:r>
    </w:p>
    <w:p w:rsidR="00B04BF7" w:rsidRDefault="00B04BF7" w:rsidP="00B04BF7">
      <w:p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ind w:left="560"/>
        <w:jc w:val="both"/>
        <w:rPr>
          <w:noProof/>
          <w:lang w:val="it-IT"/>
        </w:rPr>
      </w:pP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Učitelj mora opredeliti naloge za delo skupin, velikost skupin, vlogo posameznega učenca,…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Orgaizira lahko homogenejše skupine če strukturira naloge za vsako skupino posebej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Skupine so lahko organizirane glede na </w:t>
      </w:r>
      <w:r>
        <w:rPr>
          <w:i/>
          <w:noProof/>
          <w:lang w:val="it-IT"/>
        </w:rPr>
        <w:t>sposobnosti, interese, socialno privlačnost, naključno</w:t>
      </w:r>
      <w:r>
        <w:rPr>
          <w:noProof/>
          <w:lang w:val="it-IT"/>
        </w:rPr>
        <w:t>.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Naloge pa so lahko: </w:t>
      </w:r>
      <w:r>
        <w:rPr>
          <w:i/>
          <w:noProof/>
          <w:lang w:val="it-IT"/>
        </w:rPr>
        <w:t xml:space="preserve">istovrstne </w:t>
      </w:r>
      <w:r>
        <w:rPr>
          <w:noProof/>
          <w:lang w:val="it-IT"/>
        </w:rPr>
        <w:t>ali</w:t>
      </w:r>
      <w:r>
        <w:rPr>
          <w:i/>
          <w:noProof/>
          <w:lang w:val="it-IT"/>
        </w:rPr>
        <w:t xml:space="preserve"> diferenciirane</w:t>
      </w:r>
      <w:r>
        <w:rPr>
          <w:noProof/>
          <w:lang w:val="it-IT"/>
        </w:rPr>
        <w:t xml:space="preserve"> naloge.  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Vsak učenec v skupini mora imeti določeno nalogo.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T</w:t>
      </w:r>
      <w:r>
        <w:rPr>
          <w:noProof/>
          <w:lang w:val="it-IT"/>
        </w:rPr>
        <w:t xml:space="preserve">andemski pouk: Opazovanje, eksperimentiranje, utrjevanje in ponavljanje se lahko najučinkoviteje izvajajo v dvojicah. Kriteriji za razporejanje si identični kot pri razporejanju v skupine, poleg </w:t>
      </w:r>
      <w:r>
        <w:rPr>
          <w:i/>
          <w:noProof/>
          <w:lang w:val="it-IT"/>
        </w:rPr>
        <w:t>istovrstnih</w:t>
      </w:r>
      <w:r>
        <w:rPr>
          <w:noProof/>
          <w:lang w:val="it-IT"/>
        </w:rPr>
        <w:t xml:space="preserve"> pa se pojavijo še </w:t>
      </w:r>
      <w:r>
        <w:rPr>
          <w:i/>
          <w:noProof/>
          <w:lang w:val="it-IT"/>
        </w:rPr>
        <w:t>diferenciirane</w:t>
      </w:r>
      <w:r>
        <w:rPr>
          <w:noProof/>
          <w:lang w:val="it-IT"/>
        </w:rPr>
        <w:t xml:space="preserve"> in </w:t>
      </w:r>
      <w:r>
        <w:rPr>
          <w:i/>
          <w:noProof/>
          <w:lang w:val="it-IT"/>
        </w:rPr>
        <w:t>individualizirane</w:t>
      </w:r>
      <w:r>
        <w:rPr>
          <w:noProof/>
          <w:lang w:val="it-IT"/>
        </w:rPr>
        <w:t xml:space="preserve"> naloge.</w:t>
      </w: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</w:p>
    <w:p w:rsidR="00B04BF7" w:rsidRDefault="00B04BF7" w:rsidP="00B04BF7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I</w:t>
      </w:r>
      <w:r>
        <w:rPr>
          <w:noProof/>
          <w:lang w:val="it-IT"/>
        </w:rPr>
        <w:t xml:space="preserve">ndividualni pouk (delo): Samostojno delo posameznega učenca. Pojavi se še dodatni tip </w:t>
      </w:r>
      <w:r>
        <w:rPr>
          <w:i/>
          <w:noProof/>
          <w:lang w:val="it-IT"/>
        </w:rPr>
        <w:t>individualnih</w:t>
      </w:r>
      <w:r>
        <w:rPr>
          <w:b/>
          <w:i/>
          <w:noProof/>
          <w:lang w:val="it-IT"/>
        </w:rPr>
        <w:t xml:space="preserve"> </w:t>
      </w:r>
      <w:r>
        <w:rPr>
          <w:noProof/>
          <w:lang w:val="it-IT"/>
        </w:rPr>
        <w:t>nalog (vsak ima svojo nalogo.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E085A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  <w:color w:val="008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88"/>
    <w:rsid w:val="00270737"/>
    <w:rsid w:val="005E07E7"/>
    <w:rsid w:val="00B04BF7"/>
    <w:rsid w:val="00C91288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4BF7"/>
    <w:pPr>
      <w:numPr>
        <w:ilvl w:val="12"/>
      </w:numPr>
      <w:tabs>
        <w:tab w:val="center" w:pos="-1560"/>
        <w:tab w:val="left" w:pos="284"/>
        <w:tab w:val="left" w:pos="1985"/>
        <w:tab w:val="left" w:pos="2694"/>
        <w:tab w:val="left" w:pos="4820"/>
        <w:tab w:val="left" w:pos="6804"/>
        <w:tab w:val="left" w:pos="8364"/>
        <w:tab w:val="left" w:pos="9072"/>
      </w:tabs>
      <w:jc w:val="both"/>
    </w:pPr>
    <w:rPr>
      <w:noProof/>
      <w:lang w:val="it-IT"/>
    </w:rPr>
  </w:style>
  <w:style w:type="character" w:customStyle="1" w:styleId="BodyTextChar">
    <w:name w:val="Body Text Char"/>
    <w:basedOn w:val="DefaultParagraphFont"/>
    <w:link w:val="BodyText"/>
    <w:rsid w:val="00B04BF7"/>
    <w:rPr>
      <w:rFonts w:ascii="Times New Roman" w:eastAsia="Times New Roman" w:hAnsi="Times New Roman" w:cs="Times New Roman"/>
      <w:noProof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4BF7"/>
    <w:pPr>
      <w:numPr>
        <w:ilvl w:val="12"/>
      </w:numPr>
      <w:tabs>
        <w:tab w:val="center" w:pos="-1560"/>
        <w:tab w:val="left" w:pos="284"/>
        <w:tab w:val="left" w:pos="1985"/>
        <w:tab w:val="left" w:pos="2694"/>
        <w:tab w:val="left" w:pos="4820"/>
        <w:tab w:val="left" w:pos="6804"/>
        <w:tab w:val="left" w:pos="8364"/>
        <w:tab w:val="left" w:pos="9072"/>
      </w:tabs>
      <w:jc w:val="both"/>
    </w:pPr>
    <w:rPr>
      <w:noProof/>
      <w:lang w:val="it-IT"/>
    </w:rPr>
  </w:style>
  <w:style w:type="character" w:customStyle="1" w:styleId="BodyTextChar">
    <w:name w:val="Body Text Char"/>
    <w:basedOn w:val="DefaultParagraphFont"/>
    <w:link w:val="BodyText"/>
    <w:rsid w:val="00B04BF7"/>
    <w:rPr>
      <w:rFonts w:ascii="Times New Roman" w:eastAsia="Times New Roman" w:hAnsi="Times New Roman" w:cs="Times New Roman"/>
      <w:noProof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2014-03-19T10:58:00Z</dcterms:created>
  <dcterms:modified xsi:type="dcterms:W3CDTF">2014-03-19T10:58:00Z</dcterms:modified>
</cp:coreProperties>
</file>