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2268"/>
          <w:tab w:val="left" w:pos="2410"/>
          <w:tab w:val="left" w:pos="2977"/>
          <w:tab w:val="left" w:pos="5103"/>
          <w:tab w:val="left" w:pos="7371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>VLOGA IN POMEN KOMUNIKACIJE PRI POUKU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2268"/>
          <w:tab w:val="left" w:pos="2410"/>
          <w:tab w:val="left" w:pos="2977"/>
          <w:tab w:val="left" w:pos="5103"/>
          <w:tab w:val="left" w:pos="7371"/>
        </w:tabs>
        <w:jc w:val="both"/>
        <w:rPr>
          <w:noProof/>
          <w:lang w:val="it-IT"/>
        </w:rPr>
      </w:pP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2268"/>
          <w:tab w:val="left" w:pos="2410"/>
          <w:tab w:val="left" w:pos="2977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Pri pouku ima izmenjava informacij namen doseganja učnih ciljev. S tem se ukvarja KIBERNETIKA, ki je znanost o upravljanju / krmiljenju dinamičnih sistemov, ki temelji na medsebojnih zvezah med sistemi, na vodenju ter na kontroli. Pri pouku moramo težiti k čimpogostejši uporabi DVOSMERNE komunikacije (povratna informacija zagotavlja učinkovito vodenje in regulacijo pouka ter večjo aktivnost učencev). 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5670"/>
          <w:tab w:val="left" w:pos="7371"/>
          <w:tab w:val="left" w:pos="7655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Vrste komunikacij:</w:t>
      </w:r>
      <w:r>
        <w:rPr>
          <w:noProof/>
          <w:lang w:val="it-IT"/>
        </w:rPr>
        <w:tab/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5670"/>
          <w:tab w:val="left" w:pos="7371"/>
          <w:tab w:val="left" w:pos="7655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V</w:t>
      </w:r>
      <w:r>
        <w:rPr>
          <w:noProof/>
          <w:lang w:val="it-IT"/>
        </w:rPr>
        <w:t>ERBALNA</w:t>
      </w:r>
      <w:r>
        <w:rPr>
          <w:noProof/>
          <w:lang w:val="it-IT"/>
        </w:rPr>
        <w:tab/>
      </w:r>
      <w:r>
        <w:rPr>
          <w:b/>
          <w:noProof/>
          <w:lang w:val="it-IT"/>
        </w:rPr>
        <w:t>E</w:t>
      </w:r>
      <w:r>
        <w:rPr>
          <w:noProof/>
          <w:lang w:val="it-IT"/>
        </w:rPr>
        <w:t>NOSMERNA</w:t>
      </w:r>
      <w:r>
        <w:rPr>
          <w:noProof/>
          <w:lang w:val="it-IT"/>
        </w:rPr>
        <w:tab/>
      </w:r>
      <w:r>
        <w:rPr>
          <w:b/>
          <w:noProof/>
          <w:lang w:val="it-IT"/>
        </w:rPr>
        <w:t>D</w:t>
      </w:r>
      <w:r>
        <w:rPr>
          <w:noProof/>
          <w:lang w:val="it-IT"/>
        </w:rPr>
        <w:t>IREKTNA</w:t>
      </w:r>
      <w:r>
        <w:rPr>
          <w:noProof/>
          <w:lang w:val="it-IT"/>
        </w:rPr>
        <w:tab/>
      </w:r>
      <w:r>
        <w:rPr>
          <w:b/>
          <w:noProof/>
          <w:lang w:val="it-IT"/>
        </w:rPr>
        <w:t>Z</w:t>
      </w:r>
      <w:r>
        <w:rPr>
          <w:noProof/>
          <w:lang w:val="it-IT"/>
        </w:rPr>
        <w:t>UNANJA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4820"/>
          <w:tab w:val="left" w:pos="5670"/>
          <w:tab w:val="left" w:pos="7371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4820"/>
          <w:tab w:val="left" w:pos="5670"/>
          <w:tab w:val="left" w:pos="7371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N</w:t>
      </w:r>
      <w:r>
        <w:rPr>
          <w:noProof/>
          <w:lang w:val="it-IT"/>
        </w:rPr>
        <w:t>EVERBALNA</w:t>
      </w:r>
      <w:r>
        <w:rPr>
          <w:noProof/>
          <w:lang w:val="it-IT"/>
        </w:rPr>
        <w:tab/>
      </w:r>
      <w:r>
        <w:rPr>
          <w:b/>
          <w:noProof/>
          <w:lang w:val="it-IT"/>
        </w:rPr>
        <w:t>D</w:t>
      </w:r>
      <w:r>
        <w:rPr>
          <w:noProof/>
          <w:lang w:val="it-IT"/>
        </w:rPr>
        <w:t>VOSMERNA</w:t>
      </w:r>
      <w:r>
        <w:rPr>
          <w:noProof/>
          <w:lang w:val="it-IT"/>
        </w:rPr>
        <w:tab/>
      </w:r>
      <w:r>
        <w:rPr>
          <w:b/>
          <w:noProof/>
          <w:lang w:val="it-IT"/>
        </w:rPr>
        <w:t>I</w:t>
      </w:r>
      <w:r>
        <w:rPr>
          <w:noProof/>
          <w:lang w:val="it-IT"/>
        </w:rPr>
        <w:t>NDIREKTNA</w:t>
      </w:r>
      <w:r>
        <w:rPr>
          <w:noProof/>
          <w:lang w:val="it-IT"/>
        </w:rPr>
        <w:tab/>
      </w:r>
      <w:r>
        <w:rPr>
          <w:b/>
          <w:noProof/>
          <w:lang w:val="it-IT"/>
        </w:rPr>
        <w:t>N</w:t>
      </w:r>
      <w:r>
        <w:rPr>
          <w:noProof/>
          <w:lang w:val="it-IT"/>
        </w:rPr>
        <w:t>OTRANJA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4820"/>
          <w:tab w:val="left" w:pos="5670"/>
          <w:tab w:val="left" w:pos="7371"/>
          <w:tab w:val="left" w:pos="9072"/>
        </w:tabs>
        <w:jc w:val="both"/>
        <w:rPr>
          <w:noProof/>
          <w:lang w:val="it-IT"/>
        </w:rPr>
      </w:pP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4820"/>
          <w:tab w:val="left" w:pos="5670"/>
          <w:tab w:val="left" w:pos="7371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Učenci morajo sooblikovati pouk, navaditi jih moramo na samostojno miselno aktivnost.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4111"/>
          <w:tab w:val="left" w:pos="4820"/>
          <w:tab w:val="left" w:pos="5670"/>
          <w:tab w:val="left" w:pos="7371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sz w:val="20"/>
          <w:lang w:val="it-IT"/>
        </w:rPr>
        <w:t>(vidni, slušni, vonjalni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851"/>
          <w:tab w:val="left" w:pos="4253"/>
          <w:tab w:val="left" w:pos="4820"/>
          <w:tab w:val="left" w:pos="5670"/>
          <w:tab w:val="left" w:pos="7371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851"/>
          <w:tab w:val="left" w:pos="4253"/>
          <w:tab w:val="left" w:pos="4820"/>
          <w:tab w:val="left" w:pos="5670"/>
          <w:tab w:val="left" w:pos="7371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POŠILJATELJ</w:t>
      </w:r>
      <w:r>
        <w:rPr>
          <w:noProof/>
          <w:lang w:val="it-IT"/>
        </w:rPr>
        <w:tab/>
      </w:r>
      <w:r>
        <w:rPr>
          <w:noProof/>
          <w:sz w:val="20"/>
          <w:lang w:val="it-IT"/>
        </w:rPr>
        <w:t>okusni,  kinestetični)</w:t>
      </w:r>
      <w:r>
        <w:rPr>
          <w:noProof/>
          <w:lang w:val="it-IT"/>
        </w:rPr>
        <w:tab/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851"/>
          <w:tab w:val="left" w:pos="4253"/>
          <w:tab w:val="left" w:pos="4820"/>
          <w:tab w:val="left" w:pos="5670"/>
          <w:tab w:val="left" w:pos="7371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SPREJEMNIK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410"/>
          <w:tab w:val="left" w:pos="4678"/>
          <w:tab w:val="left" w:pos="6804"/>
          <w:tab w:val="left" w:pos="8789"/>
          <w:tab w:val="left" w:pos="9072"/>
        </w:tabs>
        <w:jc w:val="both"/>
        <w:rPr>
          <w:noProof/>
        </w:rPr>
      </w:pPr>
      <w:r>
        <w:rPr>
          <w:noProof/>
        </w:rPr>
        <w:t>izvor informacije</w:t>
      </w:r>
      <w:r>
        <w:rPr>
          <w:noProof/>
        </w:rPr>
        <w:tab/>
      </w:r>
      <w:r>
        <w:rPr>
          <w:noProof/>
        </w:rPr>
        <w:tab/>
        <w:t>oddajnik</w:t>
      </w:r>
      <w:r>
        <w:rPr>
          <w:noProof/>
        </w:rPr>
        <w:tab/>
        <w:t xml:space="preserve"> kanal</w:t>
      </w:r>
      <w:r>
        <w:rPr>
          <w:noProof/>
        </w:rPr>
        <w:tab/>
        <w:t>sprejemnik</w:t>
      </w:r>
      <w:r>
        <w:rPr>
          <w:noProof/>
        </w:rPr>
        <w:tab/>
        <w:t>cilj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835"/>
          <w:tab w:val="left" w:pos="4820"/>
          <w:tab w:val="left" w:pos="6804"/>
          <w:tab w:val="left" w:pos="8789"/>
          <w:tab w:val="left" w:pos="9072"/>
        </w:tabs>
        <w:jc w:val="both"/>
        <w:rPr>
          <w:noProof/>
        </w:rPr>
      </w:pP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835"/>
          <w:tab w:val="left" w:pos="4678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</w:rPr>
        <w:tab/>
      </w:r>
      <w:r>
        <w:rPr>
          <w:noProof/>
          <w:lang w:val="it-IT"/>
        </w:rPr>
        <w:t>sporočilo</w:t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  <w:t xml:space="preserve"> signal</w:t>
      </w:r>
      <w:r>
        <w:rPr>
          <w:noProof/>
          <w:lang w:val="it-IT"/>
        </w:rPr>
        <w:tab/>
      </w:r>
      <w:r>
        <w:rPr>
          <w:noProof/>
          <w:lang w:val="it-IT"/>
        </w:rPr>
        <w:tab/>
        <w:t>sporočilo</w:t>
      </w:r>
      <w:r>
        <w:rPr>
          <w:noProof/>
          <w:lang w:val="it-IT"/>
        </w:rPr>
        <w:tab/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835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>PRENOS INFORMACIJ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  <w:r>
        <w:rPr>
          <w:noProof/>
          <w:lang w:val="it-IT"/>
        </w:rPr>
        <w:t>Za razumevanje je potrebna medsebojna usklajenost pošiljatelja in sprejemnika.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3969"/>
          <w:tab w:val="left" w:pos="6804"/>
          <w:tab w:val="left" w:pos="8364"/>
          <w:tab w:val="left" w:pos="9072"/>
        </w:tabs>
        <w:jc w:val="both"/>
        <w:rPr>
          <w:i/>
          <w:noProof/>
          <w:lang w:val="it-IT"/>
        </w:rPr>
      </w:pPr>
      <w:r>
        <w:rPr>
          <w:noProof/>
          <w:lang w:val="it-IT"/>
        </w:rPr>
        <w:t>Pri prenosu težav lahko pride do motenj:</w:t>
      </w:r>
      <w:r>
        <w:rPr>
          <w:noProof/>
          <w:lang w:val="it-IT"/>
        </w:rPr>
        <w:tab/>
      </w:r>
      <w:r>
        <w:rPr>
          <w:i/>
          <w:noProof/>
          <w:lang w:val="it-IT"/>
        </w:rPr>
        <w:t xml:space="preserve">mehanični, semantični, psihološki </w:t>
      </w:r>
      <w:r>
        <w:rPr>
          <w:noProof/>
          <w:lang w:val="it-IT"/>
        </w:rPr>
        <w:t>hrup.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3969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>Teorija mediacij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276"/>
          <w:tab w:val="left" w:pos="3828"/>
          <w:tab w:val="left" w:pos="3969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  inf.</w:t>
      </w:r>
      <w:r>
        <w:rPr>
          <w:noProof/>
          <w:lang w:val="it-IT"/>
        </w:rPr>
        <w:tab/>
        <w:t>RECEPTORJI    MOŽGANI    REAKCIJA</w:t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828"/>
          <w:tab w:val="left" w:pos="3969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  </w:t>
      </w:r>
      <w:r>
        <w:rPr>
          <w:noProof/>
          <w:lang w:val="it-IT"/>
        </w:rPr>
        <w:tab/>
        <w:t xml:space="preserve">                 </w:t>
      </w:r>
      <w:r>
        <w:rPr>
          <w:noProof/>
          <w:lang w:val="it-IT"/>
        </w:rPr>
        <w:tab/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</w:p>
    <w:p w:rsid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Senzorna faza</w:t>
      </w:r>
      <w:r>
        <w:rPr>
          <w:noProof/>
          <w:lang w:val="it-IT"/>
        </w:rPr>
        <w:tab/>
        <w:t xml:space="preserve">              Centralna faza</w:t>
      </w:r>
      <w:r>
        <w:rPr>
          <w:noProof/>
          <w:lang w:val="it-IT"/>
        </w:rPr>
        <w:tab/>
        <w:t>Motorična faza</w:t>
      </w:r>
    </w:p>
    <w:p w:rsidR="00CB5B30" w:rsidRPr="006C3BD8" w:rsidRDefault="006C3BD8" w:rsidP="006C3BD8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Težave pri prenosu najpogosteje nastanejo v centralni fazi, ki se deli na </w:t>
      </w:r>
      <w:r>
        <w:rPr>
          <w:i/>
          <w:noProof/>
          <w:lang w:val="it-IT"/>
        </w:rPr>
        <w:t>projekcijski</w:t>
      </w:r>
      <w:r>
        <w:rPr>
          <w:noProof/>
          <w:lang w:val="it-IT"/>
        </w:rPr>
        <w:t xml:space="preserve">, </w:t>
      </w:r>
      <w:r>
        <w:rPr>
          <w:i/>
          <w:noProof/>
          <w:lang w:val="it-IT"/>
        </w:rPr>
        <w:t>integracijski</w:t>
      </w:r>
      <w:r>
        <w:rPr>
          <w:noProof/>
          <w:lang w:val="it-IT"/>
        </w:rPr>
        <w:t xml:space="preserve"> in </w:t>
      </w:r>
      <w:r>
        <w:rPr>
          <w:i/>
          <w:noProof/>
          <w:lang w:val="it-IT"/>
        </w:rPr>
        <w:t>reprezentacijski</w:t>
      </w:r>
      <w:r>
        <w:rPr>
          <w:noProof/>
          <w:lang w:val="it-IT"/>
        </w:rPr>
        <w:t xml:space="preserve"> nivo.</w:t>
      </w:r>
      <w:bookmarkStart w:id="0" w:name="_GoBack"/>
      <w:bookmarkEnd w:id="0"/>
    </w:p>
    <w:sectPr w:rsidR="00CB5B30" w:rsidRPr="006C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E"/>
    <w:rsid w:val="00270737"/>
    <w:rsid w:val="005A194E"/>
    <w:rsid w:val="005E07E7"/>
    <w:rsid w:val="006C3BD8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2014-03-19T10:57:00Z</dcterms:created>
  <dcterms:modified xsi:type="dcterms:W3CDTF">2014-03-19T10:57:00Z</dcterms:modified>
</cp:coreProperties>
</file>