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7A" w:rsidRDefault="00DF1B7A" w:rsidP="00DF1B7A">
      <w:pPr>
        <w:pStyle w:val="NormalWeb"/>
        <w:jc w:val="center"/>
      </w:pPr>
      <w:bookmarkStart w:id="0" w:name="_GoBack"/>
      <w:bookmarkEnd w:id="0"/>
      <w:r>
        <w:rPr>
          <w:b/>
          <w:bCs/>
          <w:color w:val="000080"/>
          <w:sz w:val="36"/>
          <w:szCs w:val="36"/>
        </w:rPr>
        <w:t>DIDAKTIKA</w:t>
      </w:r>
      <w:r>
        <w:t> </w:t>
      </w:r>
    </w:p>
    <w:p w:rsidR="00DF1B7A" w:rsidRDefault="00DF1B7A" w:rsidP="00DF1B7A">
      <w:pPr>
        <w:pStyle w:val="NormalWeb"/>
      </w:pPr>
      <w:r>
        <w:rPr>
          <w:color w:val="0000FF"/>
        </w:rPr>
        <w:t>DIDAKTIKA</w:t>
      </w:r>
      <w:r>
        <w:t xml:space="preserve"> preučuje </w:t>
      </w:r>
      <w:r>
        <w:rPr>
          <w:i/>
          <w:iCs/>
        </w:rPr>
        <w:t xml:space="preserve">poučevanje, </w:t>
      </w:r>
      <w:r>
        <w:rPr>
          <w:b/>
          <w:bCs/>
          <w:i/>
          <w:iCs/>
          <w:color w:val="000000"/>
          <w:shd w:val="clear" w:color="auto" w:fill="FFFF66"/>
        </w:rPr>
        <w:t>učenje</w:t>
      </w:r>
      <w:r>
        <w:rPr>
          <w:i/>
          <w:iCs/>
        </w:rPr>
        <w:t xml:space="preserve">, šolo </w:t>
      </w:r>
      <w:r>
        <w:t xml:space="preserve">in </w:t>
      </w:r>
      <w:r>
        <w:rPr>
          <w:i/>
          <w:iCs/>
        </w:rPr>
        <w:t xml:space="preserve">pouk </w:t>
      </w:r>
      <w:r>
        <w:t xml:space="preserve">in je ena pedagoških disciplin. DIDAKTIKA preučuje izobraževanje na praktičnem, </w:t>
      </w:r>
      <w:r>
        <w:rPr>
          <w:color w:val="0000FF"/>
        </w:rPr>
        <w:t>PEDAGOGIKA</w:t>
      </w:r>
      <w:r>
        <w:t xml:space="preserve"> pa na teoretičnem nivoju. </w:t>
      </w:r>
      <w:r>
        <w:br/>
        <w:t> </w:t>
      </w:r>
      <w:r>
        <w:br/>
        <w:t> </w:t>
      </w:r>
      <w:r>
        <w:br/>
        <w:t> </w:t>
      </w:r>
      <w:r>
        <w:br/>
        <w:t> </w:t>
      </w:r>
      <w:r>
        <w:br/>
        <w:t> </w:t>
      </w:r>
      <w:r>
        <w:br/>
        <w:t> </w:t>
      </w:r>
    </w:p>
    <w:p w:rsidR="00DF1B7A" w:rsidRDefault="00DF1B7A" w:rsidP="00DF1B7A">
      <w:pPr>
        <w:pStyle w:val="NormalWeb"/>
      </w:pPr>
      <w:r>
        <w:t>                        </w:t>
      </w:r>
      <w:r>
        <w:rPr>
          <w:b/>
          <w:bCs/>
          <w:color w:val="808080"/>
        </w:rPr>
        <w:t>PEDAGOGIKA</w:t>
      </w:r>
      <w:r>
        <w:t> </w:t>
      </w:r>
      <w:r>
        <w:br/>
        <w:t> </w:t>
      </w:r>
      <w:r>
        <w:br/>
        <w:t> </w:t>
      </w:r>
      <w:r>
        <w:br/>
        <w:t> </w:t>
      </w:r>
      <w:r>
        <w:br/>
        <w:t> </w:t>
      </w:r>
      <w:r>
        <w:br/>
        <w:t> </w:t>
      </w:r>
      <w:r>
        <w:br/>
        <w:t> </w:t>
      </w:r>
      <w:r>
        <w:br/>
        <w:t> </w:t>
      </w:r>
      <w:r>
        <w:br/>
        <w:t> </w:t>
      </w:r>
      <w:r>
        <w:br/>
        <w:t> </w:t>
      </w:r>
    </w:p>
    <w:p w:rsidR="00DF1B7A" w:rsidRDefault="00DF1B7A" w:rsidP="00DF1B7A">
      <w:pPr>
        <w:pStyle w:val="NormalWeb"/>
      </w:pPr>
      <w:r>
        <w:t>                  OBČA   ZGODOVINA </w:t>
      </w:r>
      <w:r>
        <w:br/>
        <w:t> </w:t>
      </w:r>
      <w:r>
        <w:br/>
        <w:t> </w:t>
      </w:r>
      <w:r>
        <w:br/>
        <w:t> </w:t>
      </w:r>
    </w:p>
    <w:p w:rsidR="00DF1B7A" w:rsidRDefault="00DF1B7A" w:rsidP="00DF1B7A">
      <w:pPr>
        <w:pStyle w:val="NormalWeb"/>
      </w:pPr>
      <w:r>
        <w:t>Družinska Predšolska Šolska     Ped. prostega časa       Andragogika    Domska…..     OŠ,SŠ,VŠ </w:t>
      </w:r>
      <w:r>
        <w:br/>
        <w:t> </w:t>
      </w:r>
      <w:r>
        <w:br/>
        <w:t> </w:t>
      </w:r>
      <w:r>
        <w:br/>
        <w:t> </w:t>
      </w:r>
      <w:r>
        <w:br/>
        <w:t> </w:t>
      </w:r>
      <w:r>
        <w:br/>
        <w:t> </w:t>
      </w:r>
      <w:r>
        <w:br/>
        <w:t> </w:t>
      </w:r>
    </w:p>
    <w:p w:rsidR="00DF1B7A" w:rsidRDefault="00DF1B7A" w:rsidP="00DF1B7A">
      <w:pPr>
        <w:pStyle w:val="NormalWeb"/>
      </w:pPr>
      <w:r>
        <w:t>                        </w:t>
      </w:r>
      <w:r>
        <w:rPr>
          <w:b/>
          <w:bCs/>
          <w:color w:val="000080"/>
        </w:rPr>
        <w:t>DIDAKTIKA</w:t>
      </w:r>
      <w:r>
        <w:t> </w:t>
      </w:r>
    </w:p>
    <w:p w:rsidR="00DF1B7A" w:rsidRDefault="00DF1B7A" w:rsidP="00DF1B7A">
      <w:pPr>
        <w:pStyle w:val="NormalWeb"/>
      </w:pPr>
      <w:r>
        <w:t>                        Spec. didaktike </w:t>
      </w:r>
    </w:p>
    <w:p w:rsidR="00DF1B7A" w:rsidRDefault="00DF1B7A" w:rsidP="00DF1B7A">
      <w:pPr>
        <w:pStyle w:val="NormalWeb"/>
      </w:pPr>
      <w:r>
        <w:t>                        Prakse </w:t>
      </w:r>
    </w:p>
    <w:p w:rsidR="00DF1B7A" w:rsidRDefault="00DF1B7A" w:rsidP="00DF1B7A">
      <w:pPr>
        <w:pStyle w:val="NormalWeb"/>
      </w:pPr>
      <w:r>
        <w:t>Didaktika - gr. izvor:  - gl.</w:t>
      </w:r>
      <w:r>
        <w:rPr>
          <w:i/>
          <w:iCs/>
        </w:rPr>
        <w:t xml:space="preserve"> didaskeim</w:t>
      </w:r>
      <w:r>
        <w:t>-poučevati</w:t>
      </w:r>
    </w:p>
    <w:p w:rsidR="00DF1B7A" w:rsidRDefault="00DF1B7A" w:rsidP="00DF1B7A">
      <w:pPr>
        <w:pStyle w:val="NormalWeb"/>
      </w:pPr>
      <w:r>
        <w:t xml:space="preserve">      - sam. </w:t>
      </w:r>
      <w:r>
        <w:rPr>
          <w:i/>
          <w:iCs/>
        </w:rPr>
        <w:t>didaskalos</w:t>
      </w:r>
      <w:r>
        <w:t>-učitelj</w:t>
      </w:r>
    </w:p>
    <w:p w:rsidR="00DF1B7A" w:rsidRDefault="00DF1B7A" w:rsidP="00DF1B7A">
      <w:pPr>
        <w:pStyle w:val="NormalWeb"/>
      </w:pPr>
      <w:r>
        <w:t xml:space="preserve">      - prid. </w:t>
      </w:r>
      <w:r>
        <w:rPr>
          <w:i/>
          <w:iCs/>
        </w:rPr>
        <w:t>didaktikos</w:t>
      </w:r>
      <w:r>
        <w:t>-poučen </w:t>
      </w:r>
      <w:r>
        <w:br/>
        <w:t> </w:t>
      </w:r>
    </w:p>
    <w:p w:rsidR="00DF1B7A" w:rsidRDefault="00DF1B7A" w:rsidP="00DF1B7A">
      <w:pPr>
        <w:pStyle w:val="NormalWeb"/>
        <w:jc w:val="center"/>
      </w:pPr>
      <w:r>
        <w:rPr>
          <w:b/>
          <w:bCs/>
          <w:color w:val="FF0000"/>
          <w:sz w:val="27"/>
          <w:szCs w:val="27"/>
        </w:rPr>
        <w:lastRenderedPageBreak/>
        <w:t>NA ČEM TEMELJI SODOBNO ŠOLSKO DELO</w:t>
      </w:r>
      <w:r>
        <w:t> </w:t>
      </w:r>
    </w:p>
    <w:p w:rsidR="00DF1B7A" w:rsidRDefault="00DF1B7A" w:rsidP="00DF1B7A">
      <w:pPr>
        <w:pStyle w:val="NormalWeb"/>
      </w:pPr>
      <w:r>
        <w:t xml:space="preserve">1. </w:t>
      </w:r>
      <w:r>
        <w:rPr>
          <w:color w:val="000080"/>
        </w:rPr>
        <w:t>Na klasičnih humanističnih vrednotah</w:t>
      </w:r>
      <w:r>
        <w:t xml:space="preserve"> - spošt. člov. pravic, toleranca, multikulturalizem.</w:t>
      </w:r>
    </w:p>
    <w:p w:rsidR="00DF1B7A" w:rsidRDefault="00DF1B7A" w:rsidP="00DF1B7A">
      <w:pPr>
        <w:pStyle w:val="NormalWeb"/>
      </w:pPr>
      <w:r>
        <w:t xml:space="preserve">2. </w:t>
      </w:r>
      <w:r>
        <w:rPr>
          <w:color w:val="000080"/>
        </w:rPr>
        <w:t>Na razvojnih značilnostih in dosežkih sveta</w:t>
      </w:r>
      <w:r>
        <w:t>,</w:t>
      </w:r>
      <w:r>
        <w:rPr>
          <w:color w:val="000080"/>
        </w:rPr>
        <w:t xml:space="preserve"> posameznih regij in posameznih držav</w:t>
      </w:r>
      <w:r>
        <w:t>.</w:t>
      </w:r>
    </w:p>
    <w:p w:rsidR="00DF1B7A" w:rsidRDefault="00DF1B7A" w:rsidP="00DF1B7A">
      <w:pPr>
        <w:pStyle w:val="NormalWeb"/>
      </w:pPr>
      <w:r>
        <w:t>3.</w:t>
      </w:r>
      <w:r>
        <w:rPr>
          <w:color w:val="000080"/>
        </w:rPr>
        <w:t xml:space="preserve"> Na idejni avtonomiji </w:t>
      </w:r>
      <w:r>
        <w:t xml:space="preserve">in </w:t>
      </w:r>
      <w:r>
        <w:rPr>
          <w:color w:val="000080"/>
        </w:rPr>
        <w:t>idejni pluralnosti</w:t>
      </w:r>
      <w:r>
        <w:t>.</w:t>
      </w:r>
    </w:p>
    <w:p w:rsidR="00DF1B7A" w:rsidRDefault="00DF1B7A" w:rsidP="00DF1B7A">
      <w:pPr>
        <w:pStyle w:val="NormalWeb"/>
      </w:pPr>
      <w:r>
        <w:t>4.</w:t>
      </w:r>
      <w:r>
        <w:rPr>
          <w:color w:val="000080"/>
        </w:rPr>
        <w:t xml:space="preserve"> Na usmerjenosti v učenca </w:t>
      </w:r>
      <w:r>
        <w:t>- upoštevanje osebnosti in različnost učencev -humanost.</w:t>
      </w:r>
    </w:p>
    <w:p w:rsidR="00DF1B7A" w:rsidRDefault="00DF1B7A" w:rsidP="00DF1B7A">
      <w:pPr>
        <w:pStyle w:val="NormalWeb"/>
      </w:pPr>
      <w:r>
        <w:t xml:space="preserve">5. </w:t>
      </w:r>
      <w:r>
        <w:rPr>
          <w:color w:val="000080"/>
        </w:rPr>
        <w:t>Na razvojni naravnanosti</w:t>
      </w:r>
      <w:r>
        <w:t xml:space="preserve"> - omogočanje razvoja človekovih potencialov.</w:t>
      </w:r>
    </w:p>
    <w:p w:rsidR="00DF1B7A" w:rsidRDefault="00DF1B7A" w:rsidP="00DF1B7A">
      <w:pPr>
        <w:pStyle w:val="NormalWeb"/>
      </w:pPr>
      <w:r>
        <w:t xml:space="preserve">6. </w:t>
      </w:r>
      <w:r>
        <w:rPr>
          <w:color w:val="000080"/>
        </w:rPr>
        <w:t>Na kvalitetnem medsebojnem sodelovanju, odprtosti v okolje</w:t>
      </w:r>
      <w:r>
        <w:t>.</w:t>
      </w:r>
    </w:p>
    <w:p w:rsidR="00DF1B7A" w:rsidRDefault="00DF1B7A" w:rsidP="00DF1B7A">
      <w:pPr>
        <w:pStyle w:val="NormalWeb"/>
      </w:pPr>
      <w:r>
        <w:t xml:space="preserve">7. Na </w:t>
      </w:r>
      <w:r>
        <w:rPr>
          <w:color w:val="000080"/>
        </w:rPr>
        <w:t>inventivnosti in kreativnosti</w:t>
      </w:r>
      <w:r>
        <w:t>. </w:t>
      </w:r>
      <w:r>
        <w:br/>
        <w:t> </w:t>
      </w:r>
    </w:p>
    <w:p w:rsidR="00DF1B7A" w:rsidRDefault="00DF1B7A" w:rsidP="00DF1B7A">
      <w:pPr>
        <w:pStyle w:val="NormalWeb"/>
        <w:jc w:val="center"/>
      </w:pPr>
      <w:r>
        <w:rPr>
          <w:b/>
          <w:bCs/>
          <w:color w:val="FF0000"/>
          <w:sz w:val="27"/>
          <w:szCs w:val="27"/>
        </w:rPr>
        <w:t>RAZVOJ DIDAKTIČNE MISLI</w:t>
      </w:r>
      <w:r>
        <w:t> </w:t>
      </w:r>
    </w:p>
    <w:p w:rsidR="00DF1B7A" w:rsidRDefault="00DF1B7A" w:rsidP="00DF1B7A">
      <w:pPr>
        <w:pStyle w:val="NormalWeb"/>
      </w:pPr>
      <w:r>
        <w:rPr>
          <w:color w:val="008000"/>
        </w:rPr>
        <w:t>I. ZGODOVINSKI RAZVOJ</w:t>
      </w:r>
    </w:p>
    <w:p w:rsidR="00DF1B7A" w:rsidRDefault="00DF1B7A" w:rsidP="00DF1B7A">
      <w:pPr>
        <w:numPr>
          <w:ilvl w:val="0"/>
          <w:numId w:val="1"/>
        </w:numPr>
        <w:spacing w:before="100" w:beforeAutospacing="1" w:after="100" w:afterAutospacing="1"/>
      </w:pPr>
      <w:r>
        <w:rPr>
          <w:color w:val="800000"/>
        </w:rPr>
        <w:t>40.000 pr.n.št</w:t>
      </w:r>
      <w:r>
        <w:t xml:space="preserve">. se je pojavil človeški govor ki ima odločilen vpliv na razvoj misli in mišljenja. DIDAKTIČNE oblike: </w:t>
      </w:r>
      <w:r>
        <w:rPr>
          <w:i/>
          <w:iCs/>
        </w:rPr>
        <w:t>demonstracija, posnemanje, pripovedovanje, zapomnitev</w:t>
      </w:r>
      <w:r>
        <w:t>.</w:t>
      </w:r>
    </w:p>
    <w:p w:rsidR="00DF1B7A" w:rsidRDefault="00DF1B7A" w:rsidP="00DF1B7A">
      <w:pPr>
        <w:numPr>
          <w:ilvl w:val="0"/>
          <w:numId w:val="1"/>
        </w:numPr>
        <w:spacing w:before="100" w:beforeAutospacing="1" w:after="100" w:afterAutospacing="1"/>
      </w:pPr>
      <w:r>
        <w:rPr>
          <w:color w:val="800000"/>
        </w:rPr>
        <w:t>3500 pr.n.št</w:t>
      </w:r>
      <w:r>
        <w:t xml:space="preserve">. se razvije pisava (pisna grafična komunikacija: vozli, zareze </w:t>
      </w:r>
      <w:r>
        <w:rPr>
          <w:rFonts w:ascii="Symbol" w:hAnsi="Symbol"/>
        </w:rPr>
        <w:t>⇒</w:t>
      </w:r>
      <w:r>
        <w:t xml:space="preserve"> ideogrami </w:t>
      </w:r>
      <w:r>
        <w:rPr>
          <w:rFonts w:ascii="Symbol" w:hAnsi="Symbol"/>
        </w:rPr>
        <w:t>⇒</w:t>
      </w:r>
      <w:r>
        <w:t xml:space="preserve"> zlogovna pisava </w:t>
      </w:r>
      <w:r>
        <w:rPr>
          <w:rFonts w:ascii="Symbol" w:hAnsi="Symbol"/>
        </w:rPr>
        <w:t>⇒</w:t>
      </w:r>
      <w:r>
        <w:t xml:space="preserve"> glasovna/zvočna pisava) Z nastankom pisave nastopi t.i. posredno </w:t>
      </w:r>
      <w:r>
        <w:rPr>
          <w:b/>
          <w:bCs/>
          <w:color w:val="000000"/>
          <w:shd w:val="clear" w:color="auto" w:fill="FFFF66"/>
        </w:rPr>
        <w:t>učenje</w:t>
      </w:r>
      <w:r>
        <w:t xml:space="preserve"> (po zapisih)</w:t>
      </w:r>
    </w:p>
    <w:p w:rsidR="00DF1B7A" w:rsidRDefault="00DF1B7A" w:rsidP="00DF1B7A">
      <w:pPr>
        <w:pStyle w:val="NormalWeb"/>
      </w:pPr>
      <w:r>
        <w:t xml:space="preserve">DID. oblike: </w:t>
      </w:r>
      <w:r>
        <w:rPr>
          <w:i/>
          <w:iCs/>
        </w:rPr>
        <w:t>nasvet, vaje, pravila.</w:t>
      </w:r>
    </w:p>
    <w:p w:rsidR="00DF1B7A" w:rsidRDefault="00DF1B7A" w:rsidP="00DF1B7A">
      <w:pPr>
        <w:pStyle w:val="NormalWeb"/>
      </w:pPr>
      <w:r>
        <w:t xml:space="preserve">NAČINI izobraževanja: </w:t>
      </w:r>
      <w:r>
        <w:rPr>
          <w:i/>
          <w:iCs/>
        </w:rPr>
        <w:t>individualno, skupinsko, šola</w:t>
      </w:r>
      <w:r>
        <w:t xml:space="preserve"> (Egipt, Indija, Kitajska).</w:t>
      </w:r>
    </w:p>
    <w:p w:rsidR="00DF1B7A" w:rsidRDefault="00DF1B7A" w:rsidP="00DF1B7A">
      <w:pPr>
        <w:numPr>
          <w:ilvl w:val="0"/>
          <w:numId w:val="2"/>
        </w:numPr>
        <w:spacing w:before="100" w:beforeAutospacing="1" w:after="100" w:afterAutospacing="1"/>
      </w:pPr>
      <w:r>
        <w:rPr>
          <w:color w:val="800000"/>
        </w:rPr>
        <w:t>ANTIKA</w:t>
      </w:r>
      <w:r>
        <w:t xml:space="preserve"> (Grčija, Rim) </w:t>
      </w:r>
      <w:r>
        <w:rPr>
          <w:rFonts w:ascii="Symbol" w:hAnsi="Symbol"/>
        </w:rPr>
        <w:t>⇒</w:t>
      </w:r>
      <w:r>
        <w:t xml:space="preserve"> prvi učitelji (sofisti).</w:t>
      </w:r>
    </w:p>
    <w:p w:rsidR="00DF1B7A" w:rsidRDefault="00DF1B7A" w:rsidP="00DF1B7A">
      <w:pPr>
        <w:pStyle w:val="NormalWeb"/>
      </w:pPr>
      <w:r>
        <w:t xml:space="preserve">DID. oblike: </w:t>
      </w:r>
      <w:r>
        <w:rPr>
          <w:i/>
          <w:iCs/>
        </w:rPr>
        <w:t>posplošitve, šolski programi, sistemi</w:t>
      </w:r>
      <w:r>
        <w:t xml:space="preserve"> (sofisti izoblikujejo prvi učni načrt).</w:t>
      </w:r>
    </w:p>
    <w:p w:rsidR="00DF1B7A" w:rsidRDefault="00DF1B7A" w:rsidP="00DF1B7A">
      <w:pPr>
        <w:pStyle w:val="NormalWeb"/>
      </w:pPr>
      <w:r>
        <w:t xml:space="preserve">NAČ. izob.: </w:t>
      </w:r>
      <w:r>
        <w:rPr>
          <w:i/>
          <w:iCs/>
        </w:rPr>
        <w:t>predavanja, razgovori, poklicni učitelji</w:t>
      </w:r>
      <w:r>
        <w:t xml:space="preserve"> (sofisti). </w:t>
      </w:r>
    </w:p>
    <w:p w:rsidR="00DF1B7A" w:rsidRDefault="00DF1B7A" w:rsidP="00DF1B7A">
      <w:pPr>
        <w:pStyle w:val="NormalWeb"/>
      </w:pPr>
      <w:r>
        <w:t>Rimljani postavijo osnove zahodnega izob. sistema (osnovno/srednjo šolstvo).</w:t>
      </w:r>
    </w:p>
    <w:p w:rsidR="00DF1B7A" w:rsidRDefault="00DF1B7A" w:rsidP="00DF1B7A">
      <w:pPr>
        <w:pStyle w:val="NormalWeb"/>
      </w:pPr>
      <w:r>
        <w:t>V Rimu srečamo tudi že prvo metodiko (specialno didaktiko) z naslovom izobraževanje v govoru.</w:t>
      </w:r>
    </w:p>
    <w:p w:rsidR="00DF1B7A" w:rsidRDefault="00DF1B7A" w:rsidP="00DF1B7A">
      <w:pPr>
        <w:numPr>
          <w:ilvl w:val="0"/>
          <w:numId w:val="3"/>
        </w:numPr>
        <w:spacing w:before="100" w:beforeAutospacing="1" w:after="100" w:afterAutospacing="1"/>
      </w:pPr>
      <w:r>
        <w:rPr>
          <w:color w:val="800000"/>
        </w:rPr>
        <w:t>SREDNJEVEŠKO ŠOLSTVO</w:t>
      </w:r>
      <w:r>
        <w:t>: razvijejo se cerkvene in stanovske šole.</w:t>
      </w:r>
    </w:p>
    <w:p w:rsidR="00DF1B7A" w:rsidRDefault="00DF1B7A" w:rsidP="00DF1B7A">
      <w:pPr>
        <w:pStyle w:val="NormalWeb"/>
      </w:pPr>
      <w:r>
        <w:t xml:space="preserve">DID. obl.: </w:t>
      </w:r>
      <w:r>
        <w:rPr>
          <w:i/>
          <w:iCs/>
        </w:rPr>
        <w:t>ponavljanje</w:t>
      </w:r>
      <w:r>
        <w:t xml:space="preserve"> (memoriranje), </w:t>
      </w:r>
      <w:r>
        <w:rPr>
          <w:i/>
          <w:iCs/>
        </w:rPr>
        <w:t>pripovedovanje.</w:t>
      </w:r>
    </w:p>
    <w:p w:rsidR="00DF1B7A" w:rsidRDefault="00DF1B7A" w:rsidP="00DF1B7A">
      <w:pPr>
        <w:numPr>
          <w:ilvl w:val="0"/>
          <w:numId w:val="4"/>
        </w:numPr>
        <w:spacing w:before="100" w:beforeAutospacing="1" w:after="100" w:afterAutospacing="1"/>
      </w:pPr>
      <w:r>
        <w:rPr>
          <w:color w:val="800000"/>
        </w:rPr>
        <w:t>TISK (1445)</w:t>
      </w:r>
      <w:r>
        <w:t xml:space="preserve"> - potreba po množičnem izobraževanju.</w:t>
      </w:r>
    </w:p>
    <w:p w:rsidR="00DF1B7A" w:rsidRDefault="00DF1B7A" w:rsidP="00DF1B7A">
      <w:pPr>
        <w:pStyle w:val="NormalWeb"/>
      </w:pPr>
      <w:r>
        <w:lastRenderedPageBreak/>
        <w:t xml:space="preserve">DID. obl.: </w:t>
      </w:r>
      <w:r>
        <w:rPr>
          <w:i/>
          <w:iCs/>
        </w:rPr>
        <w:t>Didaktika kot spretnost poučevanja.</w:t>
      </w:r>
    </w:p>
    <w:p w:rsidR="00DF1B7A" w:rsidRDefault="00DF1B7A" w:rsidP="00DF1B7A">
      <w:pPr>
        <w:pStyle w:val="NormalWeb"/>
      </w:pPr>
      <w:r>
        <w:rPr>
          <w:color w:val="008080"/>
        </w:rPr>
        <w:t xml:space="preserve">     Jan Kamensky </w:t>
      </w:r>
      <w:r>
        <w:t>(</w:t>
      </w:r>
      <w:r>
        <w:rPr>
          <w:color w:val="808000"/>
        </w:rPr>
        <w:t>1592-1670</w:t>
      </w:r>
      <w:r>
        <w:t>) DIDAKTIKA MAGNA.</w:t>
      </w:r>
    </w:p>
    <w:p w:rsidR="00DF1B7A" w:rsidRDefault="00DF1B7A" w:rsidP="00DF1B7A">
      <w:pPr>
        <w:pStyle w:val="NormalWeb"/>
      </w:pPr>
      <w:r>
        <w:t xml:space="preserve">     </w:t>
      </w:r>
      <w:r>
        <w:rPr>
          <w:color w:val="008080"/>
        </w:rPr>
        <w:t xml:space="preserve">Primož Trubar </w:t>
      </w:r>
      <w:r>
        <w:t>zapiše, da mora priti OŠ v vsako mesto/vas.</w:t>
      </w:r>
    </w:p>
    <w:p w:rsidR="00DF1B7A" w:rsidRDefault="00DF1B7A" w:rsidP="00DF1B7A">
      <w:pPr>
        <w:pStyle w:val="NormalWeb"/>
      </w:pPr>
      <w:r>
        <w:t>     NAČ. izob.: “</w:t>
      </w:r>
      <w:r>
        <w:rPr>
          <w:i/>
          <w:iCs/>
        </w:rPr>
        <w:t>OŠ”</w:t>
      </w:r>
      <w:r>
        <w:t>, obiskujejo jo vsi, ne glede na spol/razred, ne zahteva predznanja, zagotavljati   mora vstop v različne</w:t>
      </w:r>
      <w:r>
        <w:rPr>
          <w:i/>
          <w:iCs/>
        </w:rPr>
        <w:t xml:space="preserve"> “SŠ”</w:t>
      </w:r>
      <w:r>
        <w:t>, izvajati se mora v materinem jeziku.</w:t>
      </w:r>
    </w:p>
    <w:p w:rsidR="00DF1B7A" w:rsidRDefault="00DF1B7A" w:rsidP="00DF1B7A">
      <w:pPr>
        <w:numPr>
          <w:ilvl w:val="0"/>
          <w:numId w:val="5"/>
        </w:numPr>
        <w:spacing w:before="100" w:beforeAutospacing="1" w:after="100" w:afterAutospacing="1"/>
      </w:pPr>
      <w:r>
        <w:rPr>
          <w:color w:val="800000"/>
        </w:rPr>
        <w:t>17. STOLETJE - obdobje jezuitov</w:t>
      </w:r>
      <w:r>
        <w:t>: nič več OŠ, jezuiti razvijajo predvsem gimnazijo.</w:t>
      </w:r>
    </w:p>
    <w:p w:rsidR="00DF1B7A" w:rsidRDefault="00DF1B7A" w:rsidP="00DF1B7A">
      <w:pPr>
        <w:numPr>
          <w:ilvl w:val="0"/>
          <w:numId w:val="5"/>
        </w:numPr>
        <w:spacing w:before="100" w:beforeAutospacing="1" w:after="100" w:afterAutospacing="1"/>
      </w:pPr>
      <w:r>
        <w:rPr>
          <w:color w:val="800000"/>
        </w:rPr>
        <w:t>18.,19. st. Obdobje ind. revolucije</w:t>
      </w:r>
      <w:r>
        <w:t xml:space="preserve">, </w:t>
      </w:r>
      <w:r>
        <w:rPr>
          <w:color w:val="800000"/>
        </w:rPr>
        <w:t>prosvetljenih absolutistov</w:t>
      </w:r>
      <w:r>
        <w:t xml:space="preserve"> </w:t>
      </w:r>
      <w:r>
        <w:rPr>
          <w:rFonts w:ascii="Symbol" w:hAnsi="Symbol"/>
        </w:rPr>
        <w:t>⇒</w:t>
      </w:r>
      <w:r>
        <w:t xml:space="preserve"> eksplozija izobraževanja (19.st.).</w:t>
      </w:r>
    </w:p>
    <w:p w:rsidR="00DF1B7A" w:rsidRDefault="00DF1B7A" w:rsidP="00DF1B7A">
      <w:pPr>
        <w:pStyle w:val="NormalWeb"/>
      </w:pPr>
      <w:r>
        <w:rPr>
          <w:color w:val="008080"/>
        </w:rPr>
        <w:t>J.F. Herbart</w:t>
      </w:r>
      <w:r>
        <w:t xml:space="preserve"> (</w:t>
      </w:r>
      <w:r>
        <w:rPr>
          <w:color w:val="808000"/>
        </w:rPr>
        <w:t>1776-1841</w:t>
      </w:r>
      <w:r>
        <w:t xml:space="preserve">) napiše DIDAKTIKO MAGNO, ki jo opredeli kot znanost, poudarja   </w:t>
      </w:r>
    </w:p>
    <w:p w:rsidR="00DF1B7A" w:rsidRDefault="00DF1B7A" w:rsidP="00DF1B7A">
      <w:pPr>
        <w:pStyle w:val="NormalWeb"/>
      </w:pPr>
      <w:r>
        <w:t>naravoslovje.</w:t>
      </w:r>
    </w:p>
    <w:p w:rsidR="00DF1B7A" w:rsidRDefault="00DF1B7A" w:rsidP="00DF1B7A">
      <w:pPr>
        <w:pStyle w:val="NormalWeb"/>
      </w:pPr>
      <w:r>
        <w:rPr>
          <w:color w:val="008080"/>
        </w:rPr>
        <w:t xml:space="preserve">J. Dewey </w:t>
      </w:r>
      <w:r>
        <w:t>(</w:t>
      </w:r>
      <w:r>
        <w:rPr>
          <w:color w:val="808000"/>
        </w:rPr>
        <w:t>1889-19?2</w:t>
      </w:r>
      <w:r>
        <w:t>) Zagovarjal je ozko/specializirano izobraževanje za delavce za tek. trakom</w:t>
      </w:r>
    </w:p>
    <w:p w:rsidR="00DF1B7A" w:rsidRDefault="00DF1B7A" w:rsidP="00DF1B7A">
      <w:pPr>
        <w:pStyle w:val="NormalWeb"/>
      </w:pPr>
      <w:r>
        <w:t>(ERGODIDAKTIKA).</w:t>
      </w:r>
    </w:p>
    <w:p w:rsidR="00DF1B7A" w:rsidRDefault="00DF1B7A" w:rsidP="00DF1B7A">
      <w:pPr>
        <w:pStyle w:val="NormalWeb"/>
      </w:pPr>
      <w:r>
        <w:t>ŠOLSKO-REFORMNO GIBANJE: kritizira šolo 19.st., v središče pouka postavi učenca, izhaja</w:t>
      </w:r>
    </w:p>
    <w:p w:rsidR="00DF1B7A" w:rsidRDefault="00DF1B7A" w:rsidP="00DF1B7A">
      <w:pPr>
        <w:pStyle w:val="NormalWeb"/>
      </w:pPr>
      <w:r>
        <w:t>iz razvoja takratne psihologije, dr. odnosov, pedagogike,…</w:t>
      </w:r>
    </w:p>
    <w:p w:rsidR="00DF1B7A" w:rsidRDefault="00DF1B7A" w:rsidP="00DF1B7A">
      <w:pPr>
        <w:numPr>
          <w:ilvl w:val="0"/>
          <w:numId w:val="6"/>
        </w:numPr>
        <w:spacing w:before="100" w:beforeAutospacing="1" w:after="100" w:afterAutospacing="1"/>
      </w:pPr>
      <w:r>
        <w:rPr>
          <w:color w:val="800000"/>
        </w:rPr>
        <w:t>20 st. - razvoj tehnologije, informacijsko-komunikacijska revolucija</w:t>
      </w:r>
      <w:r>
        <w:t>.</w:t>
      </w:r>
    </w:p>
    <w:p w:rsidR="00DF1B7A" w:rsidRDefault="00DF1B7A" w:rsidP="00DF1B7A">
      <w:pPr>
        <w:pStyle w:val="NormalWeb"/>
      </w:pPr>
      <w:r>
        <w:t>      Na didaktičnem področju enosmerno zamenja dvosmerna komunikacija (komunikacija je   verbalna/neverbalna interakcija med najmanj dvema subjektoma, ki izmenjujeta inf.)  ŠOLA:</w:t>
      </w:r>
    </w:p>
    <w:p w:rsidR="00DF1B7A" w:rsidRDefault="00DF1B7A" w:rsidP="00DF1B7A">
      <w:pPr>
        <w:pStyle w:val="NormalWeb"/>
      </w:pPr>
      <w:r>
        <w:t>      - učenec v sodobni šoli sodeluje pri predelavi informacij in pridobivanju novega znanja,</w:t>
      </w:r>
    </w:p>
    <w:p w:rsidR="00DF1B7A" w:rsidRDefault="00DF1B7A" w:rsidP="00DF1B7A">
      <w:pPr>
        <w:pStyle w:val="NormalWeb"/>
      </w:pPr>
      <w:r>
        <w:t>      - med njim in učiteljem obstaja dinamičen in funkcionalen pouk. </w:t>
      </w:r>
    </w:p>
    <w:p w:rsidR="00DF1B7A" w:rsidRDefault="00DF1B7A" w:rsidP="00DF1B7A">
      <w:pPr>
        <w:pStyle w:val="NormalWeb"/>
      </w:pPr>
      <w:r>
        <w:t>            </w:t>
      </w:r>
      <w:r>
        <w:rPr>
          <w:b/>
          <w:bCs/>
        </w:rPr>
        <w:t>  TEMELJNE DID. USMERITVE:</w:t>
      </w:r>
    </w:p>
    <w:tbl>
      <w:tblPr>
        <w:tblW w:w="10170" w:type="dxa"/>
        <w:tblCellSpacing w:w="15" w:type="dxa"/>
        <w:tblCellMar>
          <w:top w:w="15" w:type="dxa"/>
          <w:left w:w="15" w:type="dxa"/>
          <w:bottom w:w="15" w:type="dxa"/>
          <w:right w:w="15" w:type="dxa"/>
        </w:tblCellMar>
        <w:tblLook w:val="0000" w:firstRow="0" w:lastRow="0" w:firstColumn="0" w:lastColumn="0" w:noHBand="0" w:noVBand="0"/>
      </w:tblPr>
      <w:tblGrid>
        <w:gridCol w:w="4220"/>
        <w:gridCol w:w="5950"/>
      </w:tblGrid>
      <w:tr w:rsidR="00DF1B7A">
        <w:trPr>
          <w:tblCellSpacing w:w="15" w:type="dxa"/>
        </w:trPr>
        <w:tc>
          <w:tcPr>
            <w:tcW w:w="2050" w:type="pct"/>
            <w:shd w:val="clear" w:color="auto" w:fill="auto"/>
          </w:tcPr>
          <w:p w:rsidR="00DF1B7A" w:rsidRDefault="00DF1B7A">
            <w:bookmarkStart w:id="1" w:name="table01"/>
            <w:bookmarkEnd w:id="1"/>
            <w:r>
              <w:t>KLASIKA (TRAD. DID.)</w:t>
            </w:r>
          </w:p>
        </w:tc>
        <w:tc>
          <w:tcPr>
            <w:tcW w:w="2900" w:type="pct"/>
            <w:shd w:val="clear" w:color="auto" w:fill="auto"/>
          </w:tcPr>
          <w:p w:rsidR="00DF1B7A" w:rsidRDefault="00DF1B7A">
            <w:r>
              <w:t>MODERNA DID.</w:t>
            </w:r>
          </w:p>
        </w:tc>
      </w:tr>
      <w:tr w:rsidR="00DF1B7A">
        <w:trPr>
          <w:tblCellSpacing w:w="15" w:type="dxa"/>
        </w:trPr>
        <w:tc>
          <w:tcPr>
            <w:tcW w:w="0" w:type="auto"/>
            <w:shd w:val="clear" w:color="auto" w:fill="auto"/>
          </w:tcPr>
          <w:p w:rsidR="00DF1B7A" w:rsidRDefault="00DF1B7A">
            <w:r>
              <w:t>Enosmerna komunikacija</w:t>
            </w:r>
          </w:p>
        </w:tc>
        <w:tc>
          <w:tcPr>
            <w:tcW w:w="0" w:type="auto"/>
            <w:shd w:val="clear" w:color="auto" w:fill="auto"/>
          </w:tcPr>
          <w:p w:rsidR="00DF1B7A" w:rsidRDefault="00DF1B7A">
            <w:r>
              <w:t>Dvosmerna komunikacija</w:t>
            </w:r>
          </w:p>
        </w:tc>
      </w:tr>
      <w:tr w:rsidR="00DF1B7A">
        <w:trPr>
          <w:tblCellSpacing w:w="15" w:type="dxa"/>
        </w:trPr>
        <w:tc>
          <w:tcPr>
            <w:tcW w:w="0" w:type="auto"/>
            <w:shd w:val="clear" w:color="auto" w:fill="auto"/>
          </w:tcPr>
          <w:p w:rsidR="00DF1B7A" w:rsidRDefault="00DF1B7A">
            <w:r>
              <w:t xml:space="preserve">Monološki princip    </w:t>
            </w:r>
          </w:p>
        </w:tc>
        <w:tc>
          <w:tcPr>
            <w:tcW w:w="0" w:type="auto"/>
            <w:shd w:val="clear" w:color="auto" w:fill="auto"/>
          </w:tcPr>
          <w:p w:rsidR="00DF1B7A" w:rsidRDefault="00DF1B7A">
            <w:r>
              <w:t>Dialoški princip</w:t>
            </w:r>
          </w:p>
        </w:tc>
      </w:tr>
      <w:tr w:rsidR="00DF1B7A">
        <w:trPr>
          <w:tblCellSpacing w:w="15" w:type="dxa"/>
        </w:trPr>
        <w:tc>
          <w:tcPr>
            <w:tcW w:w="0" w:type="auto"/>
            <w:shd w:val="clear" w:color="auto" w:fill="auto"/>
          </w:tcPr>
          <w:p w:rsidR="00DF1B7A" w:rsidRDefault="00DF1B7A">
            <w:r>
              <w:t>Pasivno sprejemanje inf.</w:t>
            </w:r>
          </w:p>
        </w:tc>
        <w:tc>
          <w:tcPr>
            <w:tcW w:w="0" w:type="auto"/>
            <w:shd w:val="clear" w:color="auto" w:fill="auto"/>
          </w:tcPr>
          <w:p w:rsidR="00DF1B7A" w:rsidRDefault="00DF1B7A">
            <w:r>
              <w:t>Aktivno sprejemanje inf. (povezovanje, odgovarjanje,…)</w:t>
            </w:r>
          </w:p>
        </w:tc>
      </w:tr>
      <w:tr w:rsidR="00DF1B7A">
        <w:trPr>
          <w:tblCellSpacing w:w="15" w:type="dxa"/>
        </w:trPr>
        <w:tc>
          <w:tcPr>
            <w:tcW w:w="0" w:type="auto"/>
            <w:shd w:val="clear" w:color="auto" w:fill="auto"/>
          </w:tcPr>
          <w:p w:rsidR="00DF1B7A" w:rsidRDefault="00DF1B7A">
            <w:r>
              <w:t>Spretnost poslušanja in ponavljanja</w:t>
            </w:r>
          </w:p>
        </w:tc>
        <w:tc>
          <w:tcPr>
            <w:tcW w:w="0" w:type="auto"/>
            <w:shd w:val="clear" w:color="auto" w:fill="auto"/>
          </w:tcPr>
          <w:p w:rsidR="00DF1B7A" w:rsidRDefault="00DF1B7A">
            <w:r>
              <w:t>Spretnost učenja in kooperativnosti</w:t>
            </w:r>
          </w:p>
        </w:tc>
      </w:tr>
    </w:tbl>
    <w:p w:rsidR="00DF1B7A" w:rsidRDefault="00DF1B7A" w:rsidP="00DF1B7A">
      <w:r>
        <w:t> </w:t>
      </w:r>
    </w:p>
    <w:p w:rsidR="00DF1B7A" w:rsidRDefault="00DF1B7A" w:rsidP="00DF1B7A">
      <w:pPr>
        <w:pStyle w:val="NormalWeb"/>
        <w:jc w:val="center"/>
      </w:pPr>
      <w:r>
        <w:rPr>
          <w:b/>
          <w:bCs/>
        </w:rPr>
        <w:t>ZNAČILNE DID. SMERI:</w:t>
      </w:r>
    </w:p>
    <w:tbl>
      <w:tblPr>
        <w:tblW w:w="10155" w:type="dxa"/>
        <w:tblCellSpacing w:w="15" w:type="dxa"/>
        <w:tblCellMar>
          <w:top w:w="15" w:type="dxa"/>
          <w:left w:w="15" w:type="dxa"/>
          <w:bottom w:w="15" w:type="dxa"/>
          <w:right w:w="15" w:type="dxa"/>
        </w:tblCellMar>
        <w:tblLook w:val="0000" w:firstRow="0" w:lastRow="0" w:firstColumn="0" w:lastColumn="0" w:noHBand="0" w:noVBand="0"/>
      </w:tblPr>
      <w:tblGrid>
        <w:gridCol w:w="3085"/>
        <w:gridCol w:w="3376"/>
        <w:gridCol w:w="3694"/>
      </w:tblGrid>
      <w:tr w:rsidR="00DF1B7A">
        <w:trPr>
          <w:tblCellSpacing w:w="15" w:type="dxa"/>
        </w:trPr>
        <w:tc>
          <w:tcPr>
            <w:tcW w:w="1500" w:type="pct"/>
            <w:shd w:val="clear" w:color="auto" w:fill="auto"/>
          </w:tcPr>
          <w:p w:rsidR="00DF1B7A" w:rsidRDefault="00DF1B7A">
            <w:bookmarkStart w:id="2" w:name="table02"/>
            <w:bookmarkEnd w:id="2"/>
            <w:r>
              <w:lastRenderedPageBreak/>
              <w:t>VRSTE</w:t>
            </w:r>
          </w:p>
        </w:tc>
        <w:tc>
          <w:tcPr>
            <w:tcW w:w="1650" w:type="pct"/>
            <w:shd w:val="clear" w:color="auto" w:fill="auto"/>
          </w:tcPr>
          <w:p w:rsidR="00DF1B7A" w:rsidRDefault="00DF1B7A">
            <w:r>
              <w:t>NALOGE</w:t>
            </w:r>
          </w:p>
        </w:tc>
        <w:tc>
          <w:tcPr>
            <w:tcW w:w="1800" w:type="pct"/>
            <w:shd w:val="clear" w:color="auto" w:fill="auto"/>
          </w:tcPr>
          <w:p w:rsidR="00DF1B7A" w:rsidRDefault="00DF1B7A">
            <w:r>
              <w:t>OBLIKE</w:t>
            </w:r>
          </w:p>
        </w:tc>
      </w:tr>
      <w:tr w:rsidR="00DF1B7A">
        <w:trPr>
          <w:tblCellSpacing w:w="15" w:type="dxa"/>
        </w:trPr>
        <w:tc>
          <w:tcPr>
            <w:tcW w:w="0" w:type="auto"/>
            <w:shd w:val="clear" w:color="auto" w:fill="auto"/>
          </w:tcPr>
          <w:p w:rsidR="00DF1B7A" w:rsidRDefault="00DF1B7A">
            <w:r>
              <w:t>pozitivistično / empiristična</w:t>
            </w:r>
          </w:p>
        </w:tc>
        <w:tc>
          <w:tcPr>
            <w:tcW w:w="0" w:type="auto"/>
            <w:shd w:val="clear" w:color="auto" w:fill="auto"/>
          </w:tcPr>
          <w:p w:rsidR="00DF1B7A" w:rsidRDefault="00DF1B7A">
            <w:r>
              <w:t>izbor in ponovitev vsebine</w:t>
            </w:r>
          </w:p>
        </w:tc>
        <w:tc>
          <w:tcPr>
            <w:tcW w:w="0" w:type="auto"/>
            <w:shd w:val="clear" w:color="auto" w:fill="auto"/>
          </w:tcPr>
          <w:p w:rsidR="00DF1B7A" w:rsidRDefault="00DF1B7A">
            <w:r>
              <w:t>razlaga in pomnenje</w:t>
            </w:r>
          </w:p>
        </w:tc>
      </w:tr>
      <w:tr w:rsidR="00DF1B7A">
        <w:trPr>
          <w:tblCellSpacing w:w="15" w:type="dxa"/>
        </w:trPr>
        <w:tc>
          <w:tcPr>
            <w:tcW w:w="0" w:type="auto"/>
            <w:shd w:val="clear" w:color="auto" w:fill="auto"/>
          </w:tcPr>
          <w:p w:rsidR="00DF1B7A" w:rsidRDefault="00DF1B7A">
            <w:r>
              <w:t>pragmatično usposabljalna</w:t>
            </w:r>
          </w:p>
        </w:tc>
        <w:tc>
          <w:tcPr>
            <w:tcW w:w="0" w:type="auto"/>
            <w:shd w:val="clear" w:color="auto" w:fill="auto"/>
          </w:tcPr>
          <w:p w:rsidR="00DF1B7A" w:rsidRDefault="00DF1B7A">
            <w:r>
              <w:t>povezovanje teorije in prakse</w:t>
            </w:r>
          </w:p>
        </w:tc>
        <w:tc>
          <w:tcPr>
            <w:tcW w:w="0" w:type="auto"/>
            <w:shd w:val="clear" w:color="auto" w:fill="auto"/>
          </w:tcPr>
          <w:p w:rsidR="00DF1B7A" w:rsidRDefault="00DF1B7A">
            <w:r>
              <w:t>demonstracija, vodenje</w:t>
            </w:r>
          </w:p>
        </w:tc>
      </w:tr>
      <w:tr w:rsidR="00DF1B7A">
        <w:trPr>
          <w:tblCellSpacing w:w="15" w:type="dxa"/>
        </w:trPr>
        <w:tc>
          <w:tcPr>
            <w:tcW w:w="0" w:type="auto"/>
            <w:shd w:val="clear" w:color="auto" w:fill="auto"/>
          </w:tcPr>
          <w:p w:rsidR="00DF1B7A" w:rsidRDefault="00DF1B7A">
            <w:r>
              <w:t>informacijska</w:t>
            </w:r>
          </w:p>
        </w:tc>
        <w:tc>
          <w:tcPr>
            <w:tcW w:w="0" w:type="auto"/>
            <w:shd w:val="clear" w:color="auto" w:fill="auto"/>
          </w:tcPr>
          <w:p w:rsidR="00DF1B7A" w:rsidRDefault="00DF1B7A">
            <w:r>
              <w:t>različni viri znanja</w:t>
            </w:r>
          </w:p>
        </w:tc>
        <w:tc>
          <w:tcPr>
            <w:tcW w:w="0" w:type="auto"/>
            <w:shd w:val="clear" w:color="auto" w:fill="auto"/>
          </w:tcPr>
          <w:p w:rsidR="00DF1B7A" w:rsidRDefault="00DF1B7A">
            <w:r>
              <w:t>lastna aktivnost, samoizobraževanje</w:t>
            </w:r>
          </w:p>
        </w:tc>
      </w:tr>
      <w:tr w:rsidR="00DF1B7A">
        <w:trPr>
          <w:tblCellSpacing w:w="15" w:type="dxa"/>
        </w:trPr>
        <w:tc>
          <w:tcPr>
            <w:tcW w:w="0" w:type="auto"/>
            <w:shd w:val="clear" w:color="auto" w:fill="auto"/>
          </w:tcPr>
          <w:p w:rsidR="00DF1B7A" w:rsidRDefault="00DF1B7A">
            <w:r>
              <w:t>komunikacijska</w:t>
            </w:r>
          </w:p>
        </w:tc>
        <w:tc>
          <w:tcPr>
            <w:tcW w:w="0" w:type="auto"/>
            <w:shd w:val="clear" w:color="auto" w:fill="auto"/>
          </w:tcPr>
          <w:p w:rsidR="00DF1B7A" w:rsidRDefault="00DF1B7A">
            <w:r>
              <w:t>celostno izobraževanje</w:t>
            </w:r>
          </w:p>
        </w:tc>
        <w:tc>
          <w:tcPr>
            <w:tcW w:w="0" w:type="auto"/>
            <w:shd w:val="clear" w:color="auto" w:fill="auto"/>
          </w:tcPr>
          <w:p w:rsidR="00DF1B7A" w:rsidRDefault="00DF1B7A">
            <w:r>
              <w:t xml:space="preserve">izkušenjsko </w:t>
            </w:r>
            <w:r>
              <w:rPr>
                <w:b/>
                <w:bCs/>
                <w:color w:val="000000"/>
                <w:shd w:val="clear" w:color="auto" w:fill="FFFF66"/>
              </w:rPr>
              <w:t>učenje</w:t>
            </w:r>
          </w:p>
        </w:tc>
      </w:tr>
    </w:tbl>
    <w:p w:rsidR="00DF1B7A" w:rsidRDefault="00DF1B7A" w:rsidP="00DF1B7A">
      <w:r>
        <w:t> </w:t>
      </w:r>
      <w:r>
        <w:br/>
        <w:t> </w:t>
      </w:r>
      <w:r>
        <w:br/>
        <w:t> </w:t>
      </w:r>
    </w:p>
    <w:p w:rsidR="00DF1B7A" w:rsidRDefault="00DF1B7A" w:rsidP="00DF1B7A">
      <w:pPr>
        <w:pStyle w:val="NormalWeb"/>
        <w:jc w:val="center"/>
      </w:pPr>
      <w:r>
        <w:t>Vključuje vse vrste čutov in čutenja (SUGESTOPEDIJA) </w:t>
      </w:r>
    </w:p>
    <w:p w:rsidR="00DF1B7A" w:rsidRDefault="00DF1B7A" w:rsidP="00DF1B7A">
      <w:pPr>
        <w:pStyle w:val="NormalWeb"/>
      </w:pPr>
      <w:r>
        <w:t xml:space="preserve">Did. je podvržena ugotovitvam psihologije, pedagogike, sociologije. </w:t>
      </w:r>
    </w:p>
    <w:p w:rsidR="00DF1B7A" w:rsidRDefault="00DF1B7A" w:rsidP="00DF1B7A">
      <w:pPr>
        <w:pStyle w:val="NormalWeb"/>
      </w:pPr>
      <w:r>
        <w:t>Danes prevladujejo ustvarjalne/komunikativne oblike šolskega dela. Niso pomembne le kognitivne teorije pač pa tudi druge oblike učenja. Did. pa se poleg poučevanja ukvarja tudi z učenjem - izmenjava informacij, izkušenj in tako dopolnjevanje obeh predmetov poučevanja. </w:t>
      </w:r>
    </w:p>
    <w:p w:rsidR="00DF1B7A" w:rsidRDefault="00DF1B7A" w:rsidP="00DF1B7A">
      <w:pPr>
        <w:pStyle w:val="NormalWeb"/>
      </w:pPr>
      <w:r>
        <w:rPr>
          <w:b/>
          <w:bCs/>
          <w:color w:val="008080"/>
        </w:rPr>
        <w:t>JAN AMOS KOMENSKY</w:t>
      </w:r>
      <w:r>
        <w:rPr>
          <w:b/>
          <w:bCs/>
        </w:rPr>
        <w:t xml:space="preserve"> (</w:t>
      </w:r>
      <w:r>
        <w:rPr>
          <w:b/>
          <w:bCs/>
          <w:color w:val="808000"/>
        </w:rPr>
        <w:t>1592-1670</w:t>
      </w:r>
      <w:r>
        <w:rPr>
          <w:b/>
          <w:bCs/>
        </w:rPr>
        <w:t>) “Šola brez discipline je kot mlin brez vode.”</w:t>
      </w:r>
    </w:p>
    <w:p w:rsidR="00DF1B7A" w:rsidRDefault="00DF1B7A" w:rsidP="00DF1B7A">
      <w:pPr>
        <w:pStyle w:val="NormalWeb"/>
      </w:pPr>
      <w:r>
        <w:t>Filozof, humanist, pedagog, zadnji škof protestantske verske ločine Češki Bratje (preganjan).</w:t>
      </w:r>
    </w:p>
    <w:p w:rsidR="00DF1B7A" w:rsidRDefault="00DF1B7A" w:rsidP="00DF1B7A">
      <w:pPr>
        <w:pStyle w:val="NormalWeb"/>
      </w:pPr>
      <w:r>
        <w:t xml:space="preserve">1. Utemeljeval je </w:t>
      </w:r>
      <w:r>
        <w:rPr>
          <w:color w:val="000080"/>
        </w:rPr>
        <w:t>šolanje za vse</w:t>
      </w:r>
      <w:r>
        <w:t xml:space="preserve"> (</w:t>
      </w:r>
      <w:r>
        <w:rPr>
          <w:b/>
          <w:bCs/>
        </w:rPr>
        <w:t>OŠ</w:t>
      </w:r>
      <w:r>
        <w:t>).</w:t>
      </w:r>
    </w:p>
    <w:p w:rsidR="00DF1B7A" w:rsidRDefault="00DF1B7A" w:rsidP="00DF1B7A">
      <w:pPr>
        <w:pStyle w:val="NormalWeb"/>
      </w:pPr>
      <w:r>
        <w:t>2. Oblikoval je svoj šolski sistem -</w:t>
      </w:r>
      <w:r>
        <w:rPr>
          <w:color w:val="000080"/>
        </w:rPr>
        <w:t xml:space="preserve"> </w:t>
      </w:r>
      <w:r>
        <w:rPr>
          <w:b/>
          <w:bCs/>
          <w:color w:val="000080"/>
        </w:rPr>
        <w:t>r</w:t>
      </w:r>
      <w:r>
        <w:rPr>
          <w:color w:val="000080"/>
        </w:rPr>
        <w:t>azredno-</w:t>
      </w:r>
      <w:r>
        <w:rPr>
          <w:b/>
          <w:bCs/>
          <w:color w:val="000080"/>
        </w:rPr>
        <w:t>u</w:t>
      </w:r>
      <w:r>
        <w:rPr>
          <w:color w:val="000080"/>
        </w:rPr>
        <w:t xml:space="preserve">rni </w:t>
      </w:r>
      <w:r>
        <w:rPr>
          <w:b/>
          <w:bCs/>
          <w:color w:val="000080"/>
        </w:rPr>
        <w:t>p</w:t>
      </w:r>
      <w:r>
        <w:rPr>
          <w:color w:val="000080"/>
        </w:rPr>
        <w:t>redmetni sistem</w:t>
      </w:r>
      <w:r>
        <w:t xml:space="preserve"> (razred s približno isto starimi učenci, utemelji šolsko leto ter frontalno učno obliko).</w:t>
      </w:r>
    </w:p>
    <w:p w:rsidR="00DF1B7A" w:rsidRDefault="00DF1B7A" w:rsidP="00DF1B7A">
      <w:pPr>
        <w:pStyle w:val="NormalWeb"/>
      </w:pPr>
      <w:r>
        <w:t>3. Strnil je didaktična spoznanja tistega časa (utemelji naslednja učna načela</w:t>
      </w:r>
      <w:r>
        <w:rPr>
          <w:color w:val="000080"/>
        </w:rPr>
        <w:t xml:space="preserve"> </w:t>
      </w:r>
      <w:r>
        <w:rPr>
          <w:b/>
          <w:bCs/>
          <w:color w:val="000080"/>
        </w:rPr>
        <w:t>n</w:t>
      </w:r>
      <w:r>
        <w:rPr>
          <w:color w:val="000080"/>
        </w:rPr>
        <w:t>azornost</w:t>
      </w:r>
      <w:r>
        <w:t>,</w:t>
      </w:r>
      <w:r>
        <w:rPr>
          <w:color w:val="000080"/>
        </w:rPr>
        <w:t xml:space="preserve"> </w:t>
      </w:r>
      <w:r>
        <w:rPr>
          <w:b/>
          <w:bCs/>
          <w:color w:val="000080"/>
        </w:rPr>
        <w:t>s</w:t>
      </w:r>
      <w:r>
        <w:rPr>
          <w:color w:val="000080"/>
        </w:rPr>
        <w:t>istematičnost</w:t>
      </w:r>
      <w:r>
        <w:t>/  </w:t>
      </w:r>
      <w:r>
        <w:rPr>
          <w:b/>
          <w:bCs/>
          <w:color w:val="000080"/>
        </w:rPr>
        <w:t>p</w:t>
      </w:r>
      <w:r>
        <w:rPr>
          <w:color w:val="000080"/>
        </w:rPr>
        <w:t>ostopnost</w:t>
      </w:r>
      <w:r>
        <w:t xml:space="preserve"> ter </w:t>
      </w:r>
      <w:r>
        <w:rPr>
          <w:b/>
          <w:bCs/>
          <w:color w:val="000080"/>
        </w:rPr>
        <w:t>a</w:t>
      </w:r>
      <w:r>
        <w:rPr>
          <w:color w:val="000080"/>
        </w:rPr>
        <w:t xml:space="preserve">ktivnost </w:t>
      </w:r>
      <w:r>
        <w:t>učencev).</w:t>
      </w:r>
    </w:p>
    <w:p w:rsidR="00DF1B7A" w:rsidRDefault="00DF1B7A" w:rsidP="00DF1B7A">
      <w:pPr>
        <w:pStyle w:val="NormalWeb"/>
      </w:pPr>
      <w:r>
        <w:t>Poudarjal je:</w:t>
      </w:r>
    </w:p>
    <w:p w:rsidR="00DF1B7A" w:rsidRDefault="00DF1B7A" w:rsidP="00DF1B7A">
      <w:pPr>
        <w:pStyle w:val="NormalWeb"/>
      </w:pPr>
      <w:r>
        <w:t xml:space="preserve">- velik pomen vodenja in ponavljanja ter praktične uporabe znanj, </w:t>
      </w:r>
    </w:p>
    <w:p w:rsidR="00DF1B7A" w:rsidRDefault="00DF1B7A" w:rsidP="00DF1B7A">
      <w:pPr>
        <w:pStyle w:val="NormalWeb"/>
      </w:pPr>
      <w:r>
        <w:t>- upoštevanje duševnih zmožnosti (razvojnih značilnosti) učencev,</w:t>
      </w:r>
    </w:p>
    <w:p w:rsidR="00DF1B7A" w:rsidRDefault="00DF1B7A" w:rsidP="00DF1B7A">
      <w:pPr>
        <w:pStyle w:val="NormalWeb"/>
      </w:pPr>
      <w:r>
        <w:t>- pomembnost učbenika za vsak razred in za vsak predmet (v učbeniku mora biti sistematizirana  bistvena vsebina, snov),</w:t>
      </w:r>
    </w:p>
    <w:p w:rsidR="00DF1B7A" w:rsidRDefault="00DF1B7A" w:rsidP="00DF1B7A">
      <w:pPr>
        <w:pStyle w:val="NormalWeb"/>
      </w:pPr>
      <w:r>
        <w:t>- pomen učiteljskega poklica (učitelj je zgled, odločilen za uspešnost učencev v šoli, zavzemal se je za  ustanovitev posebnih šol za učitelje).</w:t>
      </w:r>
    </w:p>
    <w:p w:rsidR="00DF1B7A" w:rsidRDefault="00DF1B7A" w:rsidP="00DF1B7A">
      <w:pPr>
        <w:pStyle w:val="NormalWeb"/>
      </w:pPr>
      <w:r>
        <w:t>Njegov ŠOLSKI SISTEM: &gt; 6. leta:   Materinska vzgoja</w:t>
      </w:r>
    </w:p>
    <w:p w:rsidR="00DF1B7A" w:rsidRDefault="00DF1B7A" w:rsidP="00DF1B7A">
      <w:pPr>
        <w:pStyle w:val="NormalWeb"/>
      </w:pPr>
      <w:r>
        <w:t>            &gt; 12. leta: Osnovna šola v materinem jeziku za vse</w:t>
      </w:r>
    </w:p>
    <w:p w:rsidR="00DF1B7A" w:rsidRDefault="00DF1B7A" w:rsidP="00DF1B7A">
      <w:pPr>
        <w:pStyle w:val="NormalWeb"/>
      </w:pPr>
      <w:r>
        <w:t>            &gt; 18. leta: Gimnazija ali latinska šola v mestu</w:t>
      </w:r>
    </w:p>
    <w:p w:rsidR="00DF1B7A" w:rsidRDefault="00DF1B7A" w:rsidP="00DF1B7A">
      <w:pPr>
        <w:pStyle w:val="NormalWeb"/>
      </w:pPr>
      <w:r>
        <w:t>            &gt; 24. leta: Akademija v državi ali pokrajini</w:t>
      </w:r>
    </w:p>
    <w:p w:rsidR="00DF1B7A" w:rsidRDefault="00DF1B7A" w:rsidP="00DF1B7A">
      <w:pPr>
        <w:pStyle w:val="NormalWeb"/>
      </w:pPr>
      <w:r>
        <w:lastRenderedPageBreak/>
        <w:t>Svoje ideje je razvil v DIDACTICI MAGNI (1632). Za šolo, ki je skušala uresničiti njegove ideje je leta 1658 napisal učbenik latinščine ORBIS PICTUS. </w:t>
      </w:r>
      <w:r>
        <w:br/>
        <w:t> </w:t>
      </w:r>
    </w:p>
    <w:p w:rsidR="00DF1B7A" w:rsidRDefault="00DF1B7A" w:rsidP="00DF1B7A">
      <w:pPr>
        <w:pStyle w:val="NormalWeb"/>
        <w:jc w:val="center"/>
      </w:pPr>
      <w:r>
        <w:rPr>
          <w:b/>
          <w:bCs/>
          <w:color w:val="FF0000"/>
          <w:sz w:val="27"/>
          <w:szCs w:val="27"/>
        </w:rPr>
        <w:t>RAZVOJ ŠOLSTVA NA SLOVENSKEM</w:t>
      </w:r>
      <w:r>
        <w:t> </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3385"/>
        <w:gridCol w:w="3370"/>
        <w:gridCol w:w="3385"/>
      </w:tblGrid>
      <w:tr w:rsidR="00DF1B7A">
        <w:trPr>
          <w:tblCellSpacing w:w="15" w:type="dxa"/>
        </w:trPr>
        <w:tc>
          <w:tcPr>
            <w:tcW w:w="1650" w:type="pct"/>
            <w:shd w:val="clear" w:color="auto" w:fill="auto"/>
          </w:tcPr>
          <w:p w:rsidR="00DF1B7A" w:rsidRDefault="00DF1B7A">
            <w:bookmarkStart w:id="3" w:name="table03"/>
            <w:bookmarkEnd w:id="3"/>
            <w:r>
              <w:t>OBDOBJE</w:t>
            </w:r>
          </w:p>
        </w:tc>
        <w:tc>
          <w:tcPr>
            <w:tcW w:w="1650" w:type="pct"/>
            <w:shd w:val="clear" w:color="auto" w:fill="auto"/>
          </w:tcPr>
          <w:p w:rsidR="00DF1B7A" w:rsidRDefault="00DF1B7A">
            <w:r>
              <w:t>ŠOLE</w:t>
            </w:r>
          </w:p>
        </w:tc>
        <w:tc>
          <w:tcPr>
            <w:tcW w:w="1650" w:type="pct"/>
            <w:shd w:val="clear" w:color="auto" w:fill="auto"/>
          </w:tcPr>
          <w:p w:rsidR="00DF1B7A" w:rsidRDefault="00DF1B7A">
            <w:r>
              <w:t>OPOMBA</w:t>
            </w:r>
          </w:p>
        </w:tc>
      </w:tr>
      <w:tr w:rsidR="00DF1B7A">
        <w:trPr>
          <w:tblCellSpacing w:w="15" w:type="dxa"/>
        </w:trPr>
        <w:tc>
          <w:tcPr>
            <w:tcW w:w="0" w:type="auto"/>
            <w:shd w:val="clear" w:color="auto" w:fill="auto"/>
          </w:tcPr>
          <w:p w:rsidR="00DF1B7A" w:rsidRDefault="00DF1B7A">
            <w:r>
              <w:rPr>
                <w:color w:val="800000"/>
              </w:rPr>
              <w:t>12.-15. st.</w:t>
            </w:r>
            <w:r>
              <w:t xml:space="preserve"> </w:t>
            </w:r>
          </w:p>
          <w:p w:rsidR="00DF1B7A" w:rsidRDefault="00DF1B7A">
            <w:pPr>
              <w:pStyle w:val="NormalWeb"/>
            </w:pPr>
            <w:r>
              <w:t>Srednjeveško šolstvo</w:t>
            </w:r>
          </w:p>
        </w:tc>
        <w:tc>
          <w:tcPr>
            <w:tcW w:w="0" w:type="auto"/>
            <w:shd w:val="clear" w:color="auto" w:fill="auto"/>
          </w:tcPr>
          <w:p w:rsidR="00DF1B7A" w:rsidRDefault="00DF1B7A">
            <w:r>
              <w:t xml:space="preserve">stare šole (na sedežih škofij) </w:t>
            </w:r>
          </w:p>
          <w:p w:rsidR="00DF1B7A" w:rsidRDefault="00DF1B7A">
            <w:pPr>
              <w:pStyle w:val="NormalWeb"/>
            </w:pPr>
            <w:r>
              <w:t>samostanske</w:t>
            </w:r>
          </w:p>
          <w:p w:rsidR="00DF1B7A" w:rsidRDefault="00DF1B7A">
            <w:pPr>
              <w:pStyle w:val="NormalWeb"/>
            </w:pPr>
            <w:r>
              <w:t>župnijske</w:t>
            </w:r>
          </w:p>
          <w:p w:rsidR="00DF1B7A" w:rsidRDefault="00DF1B7A">
            <w:pPr>
              <w:pStyle w:val="NormalWeb"/>
            </w:pPr>
            <w:r>
              <w:t>duhovske šole</w:t>
            </w:r>
          </w:p>
        </w:tc>
        <w:tc>
          <w:tcPr>
            <w:tcW w:w="0" w:type="auto"/>
            <w:shd w:val="clear" w:color="auto" w:fill="auto"/>
          </w:tcPr>
          <w:p w:rsidR="00DF1B7A" w:rsidRDefault="00DF1B7A">
            <w:r>
              <w:t>bodoči duhovniki </w:t>
            </w:r>
            <w:r>
              <w:br/>
              <w:t> </w:t>
            </w:r>
          </w:p>
          <w:p w:rsidR="00DF1B7A" w:rsidRDefault="00DF1B7A">
            <w:pPr>
              <w:pStyle w:val="NormalWeb"/>
            </w:pPr>
            <w:r>
              <w:t>za pripadnike določenega stanu</w:t>
            </w:r>
          </w:p>
        </w:tc>
      </w:tr>
      <w:tr w:rsidR="00DF1B7A">
        <w:trPr>
          <w:tblCellSpacing w:w="15" w:type="dxa"/>
        </w:trPr>
        <w:tc>
          <w:tcPr>
            <w:tcW w:w="0" w:type="auto"/>
            <w:shd w:val="clear" w:color="auto" w:fill="auto"/>
          </w:tcPr>
          <w:p w:rsidR="00DF1B7A" w:rsidRDefault="00DF1B7A">
            <w:r>
              <w:rPr>
                <w:color w:val="800000"/>
              </w:rPr>
              <w:t>16. st.</w:t>
            </w:r>
            <w:r>
              <w:t xml:space="preserve"> </w:t>
            </w:r>
          </w:p>
          <w:p w:rsidR="00DF1B7A" w:rsidRDefault="00DF1B7A">
            <w:pPr>
              <w:pStyle w:val="NormalWeb"/>
            </w:pPr>
            <w:r>
              <w:t>protestantizem</w:t>
            </w:r>
          </w:p>
        </w:tc>
        <w:tc>
          <w:tcPr>
            <w:tcW w:w="0" w:type="auto"/>
            <w:shd w:val="clear" w:color="auto" w:fill="auto"/>
          </w:tcPr>
          <w:p w:rsidR="00DF1B7A" w:rsidRDefault="00DF1B7A">
            <w:r>
              <w:t xml:space="preserve">nastanek OŠ + poklicne šole </w:t>
            </w:r>
          </w:p>
          <w:p w:rsidR="00DF1B7A" w:rsidRDefault="00DF1B7A">
            <w:pPr>
              <w:pStyle w:val="NormalWeb"/>
            </w:pPr>
            <w:r>
              <w:t>gimnazija v Celovcu in Ljubljani</w:t>
            </w:r>
          </w:p>
        </w:tc>
        <w:tc>
          <w:tcPr>
            <w:tcW w:w="0" w:type="auto"/>
            <w:shd w:val="clear" w:color="auto" w:fill="auto"/>
          </w:tcPr>
          <w:p w:rsidR="00DF1B7A" w:rsidRDefault="00DF1B7A">
            <w:r>
              <w:t xml:space="preserve">P. Trubar </w:t>
            </w:r>
          </w:p>
          <w:p w:rsidR="00DF1B7A" w:rsidRDefault="00DF1B7A">
            <w:pPr>
              <w:pStyle w:val="NormalWeb"/>
            </w:pPr>
            <w:r>
              <w:t>A. Bohorič (Zimske urice)</w:t>
            </w:r>
          </w:p>
        </w:tc>
      </w:tr>
      <w:tr w:rsidR="00DF1B7A">
        <w:trPr>
          <w:tblCellSpacing w:w="15" w:type="dxa"/>
        </w:trPr>
        <w:tc>
          <w:tcPr>
            <w:tcW w:w="0" w:type="auto"/>
            <w:shd w:val="clear" w:color="auto" w:fill="auto"/>
          </w:tcPr>
          <w:p w:rsidR="00DF1B7A" w:rsidRDefault="00DF1B7A">
            <w:r>
              <w:rPr>
                <w:color w:val="800000"/>
              </w:rPr>
              <w:t>17. st.</w:t>
            </w:r>
            <w:r>
              <w:t xml:space="preserve"> </w:t>
            </w:r>
          </w:p>
          <w:p w:rsidR="00DF1B7A" w:rsidRDefault="00DF1B7A">
            <w:pPr>
              <w:pStyle w:val="NormalWeb"/>
            </w:pPr>
            <w:r>
              <w:t>jezuiti</w:t>
            </w:r>
          </w:p>
        </w:tc>
        <w:tc>
          <w:tcPr>
            <w:tcW w:w="0" w:type="auto"/>
            <w:shd w:val="clear" w:color="auto" w:fill="auto"/>
          </w:tcPr>
          <w:p w:rsidR="00DF1B7A" w:rsidRDefault="00DF1B7A">
            <w:r>
              <w:t xml:space="preserve">propad OŠ </w:t>
            </w:r>
          </w:p>
          <w:p w:rsidR="00DF1B7A" w:rsidRDefault="00DF1B7A">
            <w:pPr>
              <w:pStyle w:val="NormalWeb"/>
            </w:pPr>
            <w:r>
              <w:t>jezuitske gimnazije</w:t>
            </w:r>
          </w:p>
        </w:tc>
        <w:tc>
          <w:tcPr>
            <w:tcW w:w="0" w:type="auto"/>
            <w:shd w:val="clear" w:color="auto" w:fill="auto"/>
          </w:tcPr>
          <w:p w:rsidR="00DF1B7A" w:rsidRDefault="00DF1B7A">
            <w:r>
              <w:t> </w:t>
            </w:r>
          </w:p>
        </w:tc>
      </w:tr>
      <w:tr w:rsidR="00DF1B7A">
        <w:trPr>
          <w:tblCellSpacing w:w="15" w:type="dxa"/>
        </w:trPr>
        <w:tc>
          <w:tcPr>
            <w:tcW w:w="0" w:type="auto"/>
            <w:shd w:val="clear" w:color="auto" w:fill="auto"/>
          </w:tcPr>
          <w:p w:rsidR="00DF1B7A" w:rsidRDefault="00DF1B7A">
            <w:r>
              <w:rPr>
                <w:color w:val="800000"/>
              </w:rPr>
              <w:t>18. st.</w:t>
            </w:r>
            <w:r>
              <w:t xml:space="preserve"> </w:t>
            </w:r>
          </w:p>
          <w:p w:rsidR="00DF1B7A" w:rsidRDefault="00DF1B7A">
            <w:pPr>
              <w:pStyle w:val="NormalWeb"/>
            </w:pPr>
            <w:r>
              <w:t>Terezijansko-jožefovske</w:t>
            </w:r>
          </w:p>
          <w:p w:rsidR="00DF1B7A" w:rsidRDefault="00DF1B7A">
            <w:pPr>
              <w:pStyle w:val="NormalWeb"/>
            </w:pPr>
            <w:r>
              <w:t>šolske reforme</w:t>
            </w:r>
          </w:p>
        </w:tc>
        <w:tc>
          <w:tcPr>
            <w:tcW w:w="0" w:type="auto"/>
            <w:shd w:val="clear" w:color="auto" w:fill="auto"/>
          </w:tcPr>
          <w:p w:rsidR="00DF1B7A" w:rsidRDefault="00DF1B7A">
            <w:r>
              <w:t xml:space="preserve">trivialke (trije temeljni predmeti) </w:t>
            </w:r>
          </w:p>
          <w:p w:rsidR="00DF1B7A" w:rsidRDefault="00DF1B7A">
            <w:pPr>
              <w:pStyle w:val="NormalWeb"/>
            </w:pPr>
            <w:r>
              <w:t>normalke (štirje tem. predmeti)</w:t>
            </w:r>
          </w:p>
          <w:p w:rsidR="00DF1B7A" w:rsidRDefault="00DF1B7A">
            <w:pPr>
              <w:pStyle w:val="NormalWeb"/>
            </w:pPr>
            <w:r>
              <w:t>gimnazije, liceji</w:t>
            </w:r>
          </w:p>
        </w:tc>
        <w:tc>
          <w:tcPr>
            <w:tcW w:w="0" w:type="auto"/>
            <w:shd w:val="clear" w:color="auto" w:fill="auto"/>
          </w:tcPr>
          <w:p w:rsidR="00DF1B7A" w:rsidRDefault="00DF1B7A">
            <w:r>
              <w:t xml:space="preserve">obnova OŠ (B. Kumerdej) </w:t>
            </w:r>
          </w:p>
          <w:p w:rsidR="00DF1B7A" w:rsidRDefault="00DF1B7A">
            <w:pPr>
              <w:pStyle w:val="NormalWeb"/>
            </w:pPr>
            <w:r>
              <w:t>sploša šolska obveznost (vpliv meščanstva)</w:t>
            </w:r>
          </w:p>
        </w:tc>
      </w:tr>
      <w:tr w:rsidR="00DF1B7A">
        <w:trPr>
          <w:tblCellSpacing w:w="15" w:type="dxa"/>
        </w:trPr>
        <w:tc>
          <w:tcPr>
            <w:tcW w:w="0" w:type="auto"/>
            <w:shd w:val="clear" w:color="auto" w:fill="auto"/>
          </w:tcPr>
          <w:p w:rsidR="00DF1B7A" w:rsidRDefault="00DF1B7A">
            <w:r>
              <w:rPr>
                <w:color w:val="800000"/>
              </w:rPr>
              <w:t>19. st.</w:t>
            </w:r>
            <w:r>
              <w:t xml:space="preserve"> šolski zakon (1805-1869)</w:t>
            </w:r>
          </w:p>
        </w:tc>
        <w:tc>
          <w:tcPr>
            <w:tcW w:w="0" w:type="auto"/>
            <w:shd w:val="clear" w:color="auto" w:fill="auto"/>
          </w:tcPr>
          <w:p w:rsidR="00DF1B7A" w:rsidRDefault="00DF1B7A">
            <w:r>
              <w:t> </w:t>
            </w:r>
          </w:p>
        </w:tc>
        <w:tc>
          <w:tcPr>
            <w:tcW w:w="0" w:type="auto"/>
            <w:shd w:val="clear" w:color="auto" w:fill="auto"/>
          </w:tcPr>
          <w:p w:rsidR="00DF1B7A" w:rsidRDefault="00DF1B7A">
            <w:r>
              <w:t> </w:t>
            </w:r>
          </w:p>
        </w:tc>
      </w:tr>
      <w:tr w:rsidR="00DF1B7A">
        <w:trPr>
          <w:tblCellSpacing w:w="15" w:type="dxa"/>
        </w:trPr>
        <w:tc>
          <w:tcPr>
            <w:tcW w:w="0" w:type="auto"/>
            <w:shd w:val="clear" w:color="auto" w:fill="auto"/>
          </w:tcPr>
          <w:p w:rsidR="00DF1B7A" w:rsidRDefault="00DF1B7A">
            <w:r>
              <w:t>Ilirske province</w:t>
            </w:r>
          </w:p>
        </w:tc>
        <w:tc>
          <w:tcPr>
            <w:tcW w:w="0" w:type="auto"/>
            <w:shd w:val="clear" w:color="auto" w:fill="auto"/>
          </w:tcPr>
          <w:p w:rsidR="00DF1B7A" w:rsidRDefault="00DF1B7A">
            <w:r>
              <w:t xml:space="preserve">štiriletna OŠ </w:t>
            </w:r>
          </w:p>
          <w:p w:rsidR="00DF1B7A" w:rsidRDefault="00DF1B7A">
            <w:pPr>
              <w:pStyle w:val="NormalWeb"/>
            </w:pPr>
            <w:r>
              <w:t>gimnazije</w:t>
            </w:r>
          </w:p>
          <w:p w:rsidR="00DF1B7A" w:rsidRDefault="00DF1B7A">
            <w:pPr>
              <w:pStyle w:val="NormalWeb"/>
            </w:pPr>
            <w:r>
              <w:t>liceji</w:t>
            </w:r>
          </w:p>
        </w:tc>
        <w:tc>
          <w:tcPr>
            <w:tcW w:w="0" w:type="auto"/>
            <w:shd w:val="clear" w:color="auto" w:fill="auto"/>
          </w:tcPr>
          <w:p w:rsidR="00DF1B7A" w:rsidRDefault="00DF1B7A">
            <w:r>
              <w:t> </w:t>
            </w:r>
          </w:p>
        </w:tc>
      </w:tr>
      <w:tr w:rsidR="00DF1B7A">
        <w:trPr>
          <w:tblCellSpacing w:w="15" w:type="dxa"/>
        </w:trPr>
        <w:tc>
          <w:tcPr>
            <w:tcW w:w="0" w:type="auto"/>
            <w:shd w:val="clear" w:color="auto" w:fill="auto"/>
          </w:tcPr>
          <w:p w:rsidR="00DF1B7A" w:rsidRDefault="00DF1B7A">
            <w:r>
              <w:t>1814 uvedba prejšnjega stanja </w:t>
            </w:r>
          </w:p>
          <w:p w:rsidR="00DF1B7A" w:rsidRDefault="00DF1B7A">
            <w:pPr>
              <w:pStyle w:val="NormalWeb"/>
            </w:pPr>
            <w:r>
              <w:t>1848 pomlad narodov</w:t>
            </w:r>
          </w:p>
          <w:p w:rsidR="00DF1B7A" w:rsidRDefault="00DF1B7A">
            <w:pPr>
              <w:pStyle w:val="NormalWeb"/>
            </w:pPr>
            <w:r>
              <w:t>1869 šolski zakon</w:t>
            </w:r>
          </w:p>
        </w:tc>
        <w:tc>
          <w:tcPr>
            <w:tcW w:w="0" w:type="auto"/>
            <w:shd w:val="clear" w:color="auto" w:fill="auto"/>
          </w:tcPr>
          <w:p w:rsidR="00DF1B7A" w:rsidRDefault="00DF1B7A">
            <w:r>
              <w:t xml:space="preserve">trivialke, normalke,… </w:t>
            </w:r>
          </w:p>
          <w:p w:rsidR="00DF1B7A" w:rsidRDefault="00DF1B7A">
            <w:pPr>
              <w:pStyle w:val="NormalWeb"/>
            </w:pPr>
            <w:r>
              <w:t>nedeljske ponavljalske šole (1816)</w:t>
            </w:r>
          </w:p>
          <w:p w:rsidR="00DF1B7A" w:rsidRDefault="00DF1B7A">
            <w:pPr>
              <w:pStyle w:val="NormalWeb"/>
            </w:pPr>
            <w:r>
              <w:t>meščanska šola (3 leta)</w:t>
            </w:r>
          </w:p>
          <w:p w:rsidR="00DF1B7A" w:rsidRDefault="00DF1B7A">
            <w:pPr>
              <w:pStyle w:val="NormalWeb"/>
            </w:pPr>
            <w:r>
              <w:t>obvezno osemletno šolstvo</w:t>
            </w:r>
          </w:p>
        </w:tc>
        <w:tc>
          <w:tcPr>
            <w:tcW w:w="0" w:type="auto"/>
            <w:shd w:val="clear" w:color="auto" w:fill="auto"/>
          </w:tcPr>
          <w:p w:rsidR="00DF1B7A" w:rsidRDefault="00DF1B7A">
            <w:r>
              <w:t> </w:t>
            </w:r>
            <w:r>
              <w:br/>
              <w:t xml:space="preserve">za obrt in kmetovanje </w:t>
            </w:r>
          </w:p>
          <w:p w:rsidR="00DF1B7A" w:rsidRDefault="00DF1B7A">
            <w:pPr>
              <w:pStyle w:val="NormalWeb"/>
            </w:pPr>
            <w:r>
              <w:t>uvajanje slovenščine, šola je državna inštitucija</w:t>
            </w:r>
          </w:p>
        </w:tc>
      </w:tr>
      <w:tr w:rsidR="00DF1B7A">
        <w:trPr>
          <w:tblCellSpacing w:w="15" w:type="dxa"/>
        </w:trPr>
        <w:tc>
          <w:tcPr>
            <w:tcW w:w="0" w:type="auto"/>
            <w:shd w:val="clear" w:color="auto" w:fill="auto"/>
          </w:tcPr>
          <w:p w:rsidR="00DF1B7A" w:rsidRDefault="00DF1B7A">
            <w:r>
              <w:rPr>
                <w:color w:val="800000"/>
              </w:rPr>
              <w:t>20. st</w:t>
            </w:r>
            <w:r>
              <w:t xml:space="preserve"> </w:t>
            </w:r>
          </w:p>
          <w:p w:rsidR="00DF1B7A" w:rsidRDefault="00DF1B7A">
            <w:pPr>
              <w:pStyle w:val="NormalWeb"/>
            </w:pPr>
            <w:r>
              <w:t>šolski zakon (1929)</w:t>
            </w:r>
          </w:p>
          <w:p w:rsidR="00DF1B7A" w:rsidRDefault="00DF1B7A">
            <w:pPr>
              <w:pStyle w:val="NormalWeb"/>
            </w:pPr>
            <w:r>
              <w:t>                    (1958)</w:t>
            </w:r>
          </w:p>
          <w:p w:rsidR="00DF1B7A" w:rsidRDefault="00DF1B7A">
            <w:pPr>
              <w:pStyle w:val="NormalWeb"/>
            </w:pPr>
            <w:r>
              <w:t>                    (1996)</w:t>
            </w:r>
          </w:p>
        </w:tc>
        <w:tc>
          <w:tcPr>
            <w:tcW w:w="0" w:type="auto"/>
            <w:shd w:val="clear" w:color="auto" w:fill="auto"/>
          </w:tcPr>
          <w:p w:rsidR="00DF1B7A" w:rsidRDefault="00DF1B7A">
            <w:r>
              <w:t xml:space="preserve">1919 ustanovitv slov. univerze </w:t>
            </w:r>
          </w:p>
          <w:p w:rsidR="00DF1B7A" w:rsidRDefault="00DF1B7A">
            <w:pPr>
              <w:pStyle w:val="NormalWeb"/>
            </w:pPr>
            <w:r>
              <w:t>poenotenje šol v Kraljevini Jug.</w:t>
            </w:r>
          </w:p>
          <w:p w:rsidR="00DF1B7A" w:rsidRDefault="00DF1B7A">
            <w:pPr>
              <w:pStyle w:val="NormalWeb"/>
            </w:pPr>
            <w:r>
              <w:t>enotna osemletna OŠ</w:t>
            </w:r>
          </w:p>
          <w:p w:rsidR="00DF1B7A" w:rsidRDefault="00DF1B7A">
            <w:pPr>
              <w:pStyle w:val="NormalWeb"/>
            </w:pPr>
            <w:r>
              <w:t>devetletna OŠ</w:t>
            </w:r>
          </w:p>
        </w:tc>
        <w:tc>
          <w:tcPr>
            <w:tcW w:w="0" w:type="auto"/>
            <w:shd w:val="clear" w:color="auto" w:fill="auto"/>
          </w:tcPr>
          <w:p w:rsidR="00DF1B7A" w:rsidRDefault="00DF1B7A">
            <w:r>
              <w:t> </w:t>
            </w:r>
          </w:p>
        </w:tc>
      </w:tr>
    </w:tbl>
    <w:p w:rsidR="00DF1B7A" w:rsidRDefault="00DF1B7A" w:rsidP="00DF1B7A">
      <w:r>
        <w:t> </w:t>
      </w:r>
      <w:r>
        <w:br/>
        <w:t> </w:t>
      </w:r>
    </w:p>
    <w:p w:rsidR="00DF1B7A" w:rsidRDefault="00DF1B7A" w:rsidP="00DF1B7A">
      <w:pPr>
        <w:pStyle w:val="NormalWeb"/>
        <w:jc w:val="center"/>
      </w:pPr>
      <w:r>
        <w:rPr>
          <w:b/>
          <w:bCs/>
          <w:color w:val="FF0000"/>
          <w:sz w:val="27"/>
          <w:szCs w:val="27"/>
        </w:rPr>
        <w:lastRenderedPageBreak/>
        <w:t>TEMELJNI DIDAKTIČNI POJMI</w:t>
      </w:r>
      <w:r>
        <w:t> </w:t>
      </w:r>
    </w:p>
    <w:p w:rsidR="00DF1B7A" w:rsidRDefault="00DF1B7A" w:rsidP="00DF1B7A">
      <w:pPr>
        <w:pStyle w:val="NormalWeb"/>
      </w:pPr>
      <w:r>
        <w:t>      </w:t>
      </w:r>
      <w:r>
        <w:rPr>
          <w:b/>
          <w:bCs/>
        </w:rPr>
        <w:t>POUK IZOBRAŽEVANJE </w:t>
      </w:r>
      <w:r>
        <w:rPr>
          <w:b/>
          <w:bCs/>
          <w:color w:val="000000"/>
          <w:shd w:val="clear" w:color="auto" w:fill="FFFF66"/>
        </w:rPr>
        <w:t>UČENJE</w:t>
      </w:r>
      <w:r>
        <w:rPr>
          <w:b/>
          <w:bCs/>
        </w:rPr>
        <w:t> ZNANJE</w:t>
      </w:r>
    </w:p>
    <w:p w:rsidR="00DF1B7A" w:rsidRDefault="00DF1B7A" w:rsidP="00DF1B7A">
      <w:pPr>
        <w:pStyle w:val="NormalWeb"/>
      </w:pPr>
      <w:r>
        <w:rPr>
          <w:b/>
          <w:bCs/>
          <w:color w:val="008000"/>
        </w:rPr>
        <w:t>POUK</w:t>
      </w:r>
      <w:r>
        <w:t xml:space="preserve"> je vzgojno-izobraževalni proces posameznika, ki poteka pod vodstvom učitelja ali mentorja. Veliko izobraževanja poteka tudi zunaj pouka (samoizob.). Velik del vzgoje poteka tudi zunaj pouka.</w:t>
      </w:r>
    </w:p>
    <w:p w:rsidR="00DF1B7A" w:rsidRDefault="00DF1B7A" w:rsidP="00DF1B7A">
      <w:pPr>
        <w:pStyle w:val="NormalWeb"/>
      </w:pPr>
      <w:r>
        <w:t>Pri pouku obstaja: -</w:t>
      </w:r>
      <w:r>
        <w:rPr>
          <w:color w:val="000080"/>
        </w:rPr>
        <w:t xml:space="preserve"> </w:t>
      </w:r>
      <w:r>
        <w:rPr>
          <w:b/>
          <w:bCs/>
          <w:color w:val="000080"/>
        </w:rPr>
        <w:t>d</w:t>
      </w:r>
      <w:r>
        <w:rPr>
          <w:color w:val="000080"/>
        </w:rPr>
        <w:t xml:space="preserve">irektno </w:t>
      </w:r>
      <w:r>
        <w:t xml:space="preserve">/ </w:t>
      </w:r>
      <w:r>
        <w:rPr>
          <w:b/>
          <w:bCs/>
          <w:color w:val="000080"/>
        </w:rPr>
        <w:t>i</w:t>
      </w:r>
      <w:r>
        <w:rPr>
          <w:color w:val="000080"/>
        </w:rPr>
        <w:t>ndirektno</w:t>
      </w:r>
      <w:r>
        <w:t xml:space="preserve"> vodenje</w:t>
      </w:r>
      <w:r>
        <w:rPr>
          <w:color w:val="000080"/>
        </w:rPr>
        <w:t xml:space="preserve"> (skupinsko </w:t>
      </w:r>
      <w:r>
        <w:t xml:space="preserve">/ </w:t>
      </w:r>
      <w:r>
        <w:rPr>
          <w:color w:val="000080"/>
        </w:rPr>
        <w:t>individualno delo),</w:t>
      </w:r>
    </w:p>
    <w:p w:rsidR="00DF1B7A" w:rsidRDefault="00DF1B7A" w:rsidP="00DF1B7A">
      <w:pPr>
        <w:pStyle w:val="NormalWeb"/>
      </w:pPr>
      <w:r>
        <w:t>            </w:t>
      </w:r>
      <w:r>
        <w:rPr>
          <w:color w:val="000080"/>
        </w:rPr>
        <w:t xml:space="preserve">- </w:t>
      </w:r>
      <w:r>
        <w:rPr>
          <w:b/>
          <w:bCs/>
          <w:color w:val="000080"/>
        </w:rPr>
        <w:t>d</w:t>
      </w:r>
      <w:r>
        <w:rPr>
          <w:color w:val="000080"/>
        </w:rPr>
        <w:t xml:space="preserve">emokratično </w:t>
      </w:r>
      <w:r>
        <w:t>/</w:t>
      </w:r>
      <w:r>
        <w:rPr>
          <w:color w:val="000080"/>
        </w:rPr>
        <w:t xml:space="preserve"> </w:t>
      </w:r>
      <w:r>
        <w:rPr>
          <w:b/>
          <w:bCs/>
          <w:color w:val="000080"/>
        </w:rPr>
        <w:t>a</w:t>
      </w:r>
      <w:r>
        <w:rPr>
          <w:color w:val="000080"/>
        </w:rPr>
        <w:t xml:space="preserve">vtokratično </w:t>
      </w:r>
      <w:r>
        <w:t>/</w:t>
      </w:r>
      <w:r>
        <w:rPr>
          <w:color w:val="000080"/>
        </w:rPr>
        <w:t xml:space="preserve"> </w:t>
      </w:r>
      <w:r>
        <w:rPr>
          <w:b/>
          <w:bCs/>
          <w:color w:val="000080"/>
        </w:rPr>
        <w:t>a</w:t>
      </w:r>
      <w:r>
        <w:rPr>
          <w:color w:val="000080"/>
        </w:rPr>
        <w:t xml:space="preserve">narhično </w:t>
      </w:r>
      <w:r>
        <w:t>vodenje</w:t>
      </w:r>
      <w:r>
        <w:rPr>
          <w:color w:val="000080"/>
        </w:rPr>
        <w:t>,</w:t>
      </w:r>
    </w:p>
    <w:p w:rsidR="00DF1B7A" w:rsidRDefault="00DF1B7A" w:rsidP="00DF1B7A">
      <w:pPr>
        <w:pStyle w:val="NormalWeb"/>
      </w:pPr>
      <w:r>
        <w:t>            </w:t>
      </w:r>
      <w:r>
        <w:rPr>
          <w:color w:val="000080"/>
        </w:rPr>
        <w:t xml:space="preserve">- </w:t>
      </w:r>
      <w:r>
        <w:rPr>
          <w:b/>
          <w:bCs/>
          <w:color w:val="000080"/>
        </w:rPr>
        <w:t>o</w:t>
      </w:r>
      <w:r>
        <w:rPr>
          <w:color w:val="000080"/>
        </w:rPr>
        <w:t xml:space="preserve">d zunaj vsiljeno </w:t>
      </w:r>
      <w:r>
        <w:t xml:space="preserve">/ </w:t>
      </w:r>
      <w:r>
        <w:rPr>
          <w:b/>
          <w:bCs/>
          <w:color w:val="000080"/>
        </w:rPr>
        <w:t>k</w:t>
      </w:r>
      <w:r>
        <w:rPr>
          <w:color w:val="000080"/>
        </w:rPr>
        <w:t>reativno</w:t>
      </w:r>
      <w:r>
        <w:t xml:space="preserve"> vodenje. </w:t>
      </w:r>
    </w:p>
    <w:p w:rsidR="00DF1B7A" w:rsidRDefault="00DF1B7A" w:rsidP="00DF1B7A">
      <w:pPr>
        <w:pStyle w:val="NormalWeb"/>
      </w:pPr>
      <w:r>
        <w:t xml:space="preserve">Pouk je opredeljen s </w:t>
      </w:r>
      <w:r>
        <w:rPr>
          <w:b/>
          <w:bCs/>
        </w:rPr>
        <w:t>cilji</w:t>
      </w:r>
      <w:r>
        <w:t>,</w:t>
      </w:r>
      <w:r>
        <w:rPr>
          <w:b/>
          <w:bCs/>
        </w:rPr>
        <w:t xml:space="preserve"> nalogami</w:t>
      </w:r>
      <w:r>
        <w:t>,</w:t>
      </w:r>
      <w:r>
        <w:rPr>
          <w:b/>
          <w:bCs/>
        </w:rPr>
        <w:t xml:space="preserve"> učno vsebino</w:t>
      </w:r>
      <w:r>
        <w:t>,</w:t>
      </w:r>
      <w:r>
        <w:rPr>
          <w:b/>
          <w:bCs/>
        </w:rPr>
        <w:t xml:space="preserve"> organizacijo</w:t>
      </w:r>
      <w:r>
        <w:t>,</w:t>
      </w:r>
      <w:r>
        <w:rPr>
          <w:b/>
          <w:bCs/>
        </w:rPr>
        <w:t xml:space="preserve"> oblikami </w:t>
      </w:r>
      <w:r>
        <w:t>in</w:t>
      </w:r>
      <w:r>
        <w:rPr>
          <w:b/>
          <w:bCs/>
        </w:rPr>
        <w:t xml:space="preserve"> metodami</w:t>
      </w:r>
      <w:r>
        <w:t>.</w:t>
      </w:r>
    </w:p>
    <w:p w:rsidR="00DF1B7A" w:rsidRDefault="00DF1B7A" w:rsidP="00DF1B7A">
      <w:pPr>
        <w:pStyle w:val="NormalWeb"/>
      </w:pPr>
      <w:r>
        <w:t xml:space="preserve">Ti dejavniki so odvisni od razvoja družbe </w:t>
      </w:r>
      <w:r>
        <w:rPr>
          <w:rFonts w:ascii="Symbol" w:hAnsi="Symbol"/>
        </w:rPr>
        <w:t>⇒</w:t>
      </w:r>
      <w:r>
        <w:t xml:space="preserve"> pouk se spreminja. </w:t>
      </w:r>
    </w:p>
    <w:p w:rsidR="00DF1B7A" w:rsidRDefault="00DF1B7A" w:rsidP="00DF1B7A">
      <w:pPr>
        <w:pStyle w:val="NormalWeb"/>
        <w:jc w:val="center"/>
      </w:pPr>
      <w:r>
        <w:rPr>
          <w:b/>
          <w:bCs/>
          <w:color w:val="008000"/>
        </w:rPr>
        <w:t>VRSTE POUKA</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2057"/>
        <w:gridCol w:w="2042"/>
        <w:gridCol w:w="2042"/>
        <w:gridCol w:w="2243"/>
        <w:gridCol w:w="1756"/>
      </w:tblGrid>
      <w:tr w:rsidR="00DF1B7A">
        <w:trPr>
          <w:tblCellSpacing w:w="15" w:type="dxa"/>
        </w:trPr>
        <w:tc>
          <w:tcPr>
            <w:tcW w:w="1000" w:type="pct"/>
            <w:shd w:val="clear" w:color="auto" w:fill="auto"/>
          </w:tcPr>
          <w:p w:rsidR="00DF1B7A" w:rsidRDefault="00DF1B7A">
            <w:bookmarkStart w:id="4" w:name="table04"/>
            <w:bookmarkEnd w:id="4"/>
            <w:r>
              <w:rPr>
                <w:i/>
                <w:iCs/>
              </w:rPr>
              <w:t>individualni</w:t>
            </w:r>
            <w:r>
              <w:t xml:space="preserve"> </w:t>
            </w:r>
          </w:p>
          <w:p w:rsidR="00DF1B7A" w:rsidRDefault="00DF1B7A">
            <w:pPr>
              <w:pStyle w:val="NormalWeb"/>
            </w:pPr>
            <w:r>
              <w:rPr>
                <w:i/>
                <w:iCs/>
              </w:rPr>
              <w:t>skupinski</w:t>
            </w:r>
          </w:p>
          <w:p w:rsidR="00DF1B7A" w:rsidRDefault="00DF1B7A">
            <w:pPr>
              <w:pStyle w:val="NormalWeb"/>
            </w:pPr>
            <w:r>
              <w:rPr>
                <w:i/>
                <w:iCs/>
              </w:rPr>
              <w:t>razredni</w:t>
            </w:r>
          </w:p>
          <w:p w:rsidR="00DF1B7A" w:rsidRDefault="00DF1B7A">
            <w:pPr>
              <w:pStyle w:val="NormalWeb"/>
            </w:pPr>
            <w:r>
              <w:rPr>
                <w:i/>
                <w:iCs/>
              </w:rPr>
              <w:t>kombinirani</w:t>
            </w:r>
          </w:p>
        </w:tc>
        <w:tc>
          <w:tcPr>
            <w:tcW w:w="1000" w:type="pct"/>
            <w:shd w:val="clear" w:color="auto" w:fill="auto"/>
          </w:tcPr>
          <w:p w:rsidR="00DF1B7A" w:rsidRDefault="00DF1B7A">
            <w:r>
              <w:rPr>
                <w:i/>
                <w:iCs/>
              </w:rPr>
              <w:t>šolski</w:t>
            </w:r>
            <w:r>
              <w:t xml:space="preserve"> </w:t>
            </w:r>
          </w:p>
          <w:p w:rsidR="00DF1B7A" w:rsidRDefault="00DF1B7A">
            <w:pPr>
              <w:pStyle w:val="NormalWeb"/>
            </w:pPr>
            <w:r>
              <w:rPr>
                <w:i/>
                <w:iCs/>
              </w:rPr>
              <w:t>na daljavo</w:t>
            </w:r>
            <w:r>
              <w:t>/inet,tv</w:t>
            </w:r>
          </w:p>
          <w:p w:rsidR="00DF1B7A" w:rsidRDefault="00DF1B7A">
            <w:pPr>
              <w:pStyle w:val="NormalWeb"/>
            </w:pPr>
            <w:r>
              <w:rPr>
                <w:i/>
                <w:iCs/>
              </w:rPr>
              <w:t>komb.oblike</w:t>
            </w:r>
            <w:r>
              <w:t xml:space="preserve"> /</w:t>
            </w:r>
          </w:p>
          <w:p w:rsidR="00DF1B7A" w:rsidRDefault="00DF1B7A">
            <w:pPr>
              <w:pStyle w:val="NormalWeb"/>
            </w:pPr>
            <w:r>
              <w:t>dopisno, konzul.</w:t>
            </w:r>
          </w:p>
        </w:tc>
        <w:tc>
          <w:tcPr>
            <w:tcW w:w="1000" w:type="pct"/>
            <w:shd w:val="clear" w:color="auto" w:fill="auto"/>
          </w:tcPr>
          <w:p w:rsidR="00DF1B7A" w:rsidRDefault="00DF1B7A">
            <w:r>
              <w:rPr>
                <w:i/>
                <w:iCs/>
              </w:rPr>
              <w:t>dopolnilni</w:t>
            </w:r>
            <w:r>
              <w:t xml:space="preserve"> </w:t>
            </w:r>
          </w:p>
          <w:p w:rsidR="00DF1B7A" w:rsidRDefault="00DF1B7A">
            <w:pPr>
              <w:pStyle w:val="NormalWeb"/>
            </w:pPr>
            <w:r>
              <w:rPr>
                <w:i/>
                <w:iCs/>
              </w:rPr>
              <w:t>dodatni</w:t>
            </w:r>
          </w:p>
        </w:tc>
        <w:tc>
          <w:tcPr>
            <w:tcW w:w="1100" w:type="pct"/>
            <w:shd w:val="clear" w:color="auto" w:fill="auto"/>
          </w:tcPr>
          <w:p w:rsidR="00DF1B7A" w:rsidRDefault="00DF1B7A">
            <w:r>
              <w:rPr>
                <w:i/>
                <w:iCs/>
              </w:rPr>
              <w:t xml:space="preserve">temeljni </w:t>
            </w:r>
            <w:r>
              <w:t xml:space="preserve">/ vsi učenci </w:t>
            </w:r>
          </w:p>
          <w:p w:rsidR="00DF1B7A" w:rsidRDefault="00DF1B7A">
            <w:pPr>
              <w:pStyle w:val="NormalWeb"/>
            </w:pPr>
            <w:r>
              <w:rPr>
                <w:i/>
                <w:iCs/>
              </w:rPr>
              <w:t xml:space="preserve">nivojski </w:t>
            </w:r>
            <w:r>
              <w:t>/ delitev na</w:t>
            </w:r>
          </w:p>
          <w:p w:rsidR="00DF1B7A" w:rsidRDefault="00DF1B7A">
            <w:pPr>
              <w:pStyle w:val="NormalWeb"/>
            </w:pPr>
            <w:r>
              <w:t>skupine</w:t>
            </w:r>
            <w:r>
              <w:rPr>
                <w:i/>
                <w:iCs/>
              </w:rPr>
              <w:t xml:space="preserve"> </w:t>
            </w:r>
          </w:p>
        </w:tc>
        <w:tc>
          <w:tcPr>
            <w:tcW w:w="850" w:type="pct"/>
            <w:shd w:val="clear" w:color="auto" w:fill="auto"/>
          </w:tcPr>
          <w:p w:rsidR="00DF1B7A" w:rsidRDefault="00DF1B7A">
            <w:r>
              <w:rPr>
                <w:i/>
                <w:iCs/>
              </w:rPr>
              <w:t>programirani</w:t>
            </w:r>
            <w:r>
              <w:t xml:space="preserve"> </w:t>
            </w:r>
          </w:p>
          <w:p w:rsidR="00DF1B7A" w:rsidRDefault="00DF1B7A">
            <w:pPr>
              <w:pStyle w:val="NormalWeb"/>
              <w:jc w:val="right"/>
            </w:pPr>
            <w:r>
              <w:rPr>
                <w:i/>
                <w:iCs/>
              </w:rPr>
              <w:t>računalniški</w:t>
            </w:r>
          </w:p>
        </w:tc>
      </w:tr>
    </w:tbl>
    <w:p w:rsidR="00DF1B7A" w:rsidRDefault="00DF1B7A" w:rsidP="00DF1B7A">
      <w:pPr>
        <w:pStyle w:val="NormalWeb"/>
      </w:pPr>
      <w:r>
        <w:t>Pri pouku se odvijata dve temeljni aktivnosti in sicer POUČEVANJE</w:t>
      </w:r>
      <w:r>
        <w:rPr>
          <w:b/>
          <w:bCs/>
        </w:rPr>
        <w:t xml:space="preserve"> </w:t>
      </w:r>
      <w:r>
        <w:t>(učitelj) in</w:t>
      </w:r>
      <w:r>
        <w:rPr>
          <w:b/>
          <w:bCs/>
          <w:i/>
          <w:iCs/>
        </w:rPr>
        <w:t xml:space="preserve"> </w:t>
      </w:r>
      <w:r>
        <w:rPr>
          <w:b/>
          <w:bCs/>
          <w:color w:val="000000"/>
          <w:shd w:val="clear" w:color="auto" w:fill="FFFF66"/>
        </w:rPr>
        <w:t>UČENJE</w:t>
      </w:r>
      <w:r>
        <w:t xml:space="preserve"> (učenci postopno osvajajo znanje in razvijajo spretnosti, navade ter se tako postopoma usposabljajo za samoizob). Samoizobraževanje se realizira pod neposrednim vplivom potreb in interesov posameznika. </w:t>
      </w:r>
    </w:p>
    <w:p w:rsidR="00DF1B7A" w:rsidRDefault="00DF1B7A" w:rsidP="00DF1B7A">
      <w:pPr>
        <w:pStyle w:val="NormalWeb"/>
        <w:jc w:val="center"/>
      </w:pPr>
      <w:r>
        <w:rPr>
          <w:b/>
          <w:bCs/>
          <w:color w:val="008000"/>
        </w:rPr>
        <w:t>IZOBRAŽEVANJE</w:t>
      </w:r>
    </w:p>
    <w:p w:rsidR="00DF1B7A" w:rsidRDefault="00DF1B7A" w:rsidP="00DF1B7A">
      <w:pPr>
        <w:numPr>
          <w:ilvl w:val="0"/>
          <w:numId w:val="7"/>
        </w:numPr>
        <w:spacing w:before="100" w:beforeAutospacing="1" w:after="100" w:afterAutospacing="1"/>
      </w:pPr>
      <w:r>
        <w:t xml:space="preserve">je daljši proces </w:t>
      </w:r>
      <w:r>
        <w:rPr>
          <w:b/>
          <w:bCs/>
        </w:rPr>
        <w:t>sistematičnega pridobivanja znanja</w:t>
      </w:r>
      <w:r>
        <w:t xml:space="preserve"> ter </w:t>
      </w:r>
      <w:r>
        <w:rPr>
          <w:b/>
          <w:bCs/>
        </w:rPr>
        <w:t>funkcionalnega razvijanja sposobnosti</w:t>
      </w:r>
      <w:r>
        <w:t xml:space="preserve">, </w:t>
      </w:r>
      <w:r>
        <w:rPr>
          <w:b/>
          <w:bCs/>
        </w:rPr>
        <w:t>spretnosti</w:t>
      </w:r>
      <w:r>
        <w:t xml:space="preserve">, </w:t>
      </w:r>
      <w:r>
        <w:rPr>
          <w:b/>
          <w:bCs/>
        </w:rPr>
        <w:t>navad</w:t>
      </w:r>
      <w:r>
        <w:t xml:space="preserve"> ter nekaterih </w:t>
      </w:r>
      <w:r>
        <w:rPr>
          <w:b/>
          <w:bCs/>
        </w:rPr>
        <w:t>osebnostnih</w:t>
      </w:r>
      <w:r>
        <w:t xml:space="preserve"> </w:t>
      </w:r>
      <w:r>
        <w:rPr>
          <w:b/>
          <w:bCs/>
        </w:rPr>
        <w:t>lastnosti</w:t>
      </w:r>
      <w:r>
        <w:t>.</w:t>
      </w:r>
    </w:p>
    <w:p w:rsidR="00DF1B7A" w:rsidRDefault="00DF1B7A" w:rsidP="00DF1B7A">
      <w:pPr>
        <w:numPr>
          <w:ilvl w:val="0"/>
          <w:numId w:val="7"/>
        </w:numPr>
        <w:spacing w:before="100" w:beforeAutospacing="1" w:after="100" w:afterAutospacing="1"/>
      </w:pPr>
      <w:r>
        <w:t>se tesno prekriva z intelektualno vzgojo.</w:t>
      </w:r>
    </w:p>
    <w:p w:rsidR="00DF1B7A" w:rsidRDefault="00DF1B7A" w:rsidP="00DF1B7A">
      <w:pPr>
        <w:numPr>
          <w:ilvl w:val="0"/>
          <w:numId w:val="7"/>
        </w:numPr>
        <w:spacing w:before="100" w:beforeAutospacing="1" w:after="100" w:afterAutospacing="1"/>
      </w:pPr>
      <w:r>
        <w:t>prisotno je še pri estetski, moralni, zdravstveni in fizični vzgoji.</w:t>
      </w:r>
    </w:p>
    <w:p w:rsidR="00DF1B7A" w:rsidRDefault="00DF1B7A" w:rsidP="00DF1B7A">
      <w:r>
        <w:t> </w:t>
      </w:r>
    </w:p>
    <w:p w:rsidR="00DF1B7A" w:rsidRDefault="00DF1B7A" w:rsidP="00DF1B7A">
      <w:pPr>
        <w:pStyle w:val="NormalWeb"/>
      </w:pPr>
      <w:r>
        <w:t xml:space="preserve">                        Rezultat je </w:t>
      </w:r>
      <w:r>
        <w:rPr>
          <w:b/>
          <w:bCs/>
        </w:rPr>
        <w:t>IZOBRAZBA</w:t>
      </w:r>
    </w:p>
    <w:tbl>
      <w:tblPr>
        <w:tblW w:w="9930" w:type="dxa"/>
        <w:tblCellSpacing w:w="15" w:type="dxa"/>
        <w:tblCellMar>
          <w:top w:w="15" w:type="dxa"/>
          <w:left w:w="15" w:type="dxa"/>
          <w:bottom w:w="15" w:type="dxa"/>
          <w:right w:w="15" w:type="dxa"/>
        </w:tblCellMar>
        <w:tblLook w:val="0000" w:firstRow="0" w:lastRow="0" w:firstColumn="0" w:lastColumn="0" w:noHBand="0" w:noVBand="0"/>
      </w:tblPr>
      <w:tblGrid>
        <w:gridCol w:w="5014"/>
        <w:gridCol w:w="4916"/>
      </w:tblGrid>
      <w:tr w:rsidR="00DF1B7A">
        <w:trPr>
          <w:tblCellSpacing w:w="15" w:type="dxa"/>
        </w:trPr>
        <w:tc>
          <w:tcPr>
            <w:tcW w:w="2500" w:type="pct"/>
            <w:shd w:val="clear" w:color="auto" w:fill="auto"/>
          </w:tcPr>
          <w:p w:rsidR="00DF1B7A" w:rsidRDefault="00DF1B7A">
            <w:bookmarkStart w:id="5" w:name="table05"/>
            <w:bookmarkEnd w:id="5"/>
            <w:r>
              <w:t>osnovnošolska</w:t>
            </w:r>
          </w:p>
        </w:tc>
        <w:tc>
          <w:tcPr>
            <w:tcW w:w="2450" w:type="pct"/>
            <w:shd w:val="clear" w:color="auto" w:fill="auto"/>
          </w:tcPr>
          <w:p w:rsidR="00DF1B7A" w:rsidRDefault="00DF1B7A">
            <w:r>
              <w:t>splošna</w:t>
            </w:r>
          </w:p>
        </w:tc>
      </w:tr>
      <w:tr w:rsidR="00DF1B7A">
        <w:trPr>
          <w:tblCellSpacing w:w="15" w:type="dxa"/>
        </w:trPr>
        <w:tc>
          <w:tcPr>
            <w:tcW w:w="0" w:type="auto"/>
            <w:shd w:val="clear" w:color="auto" w:fill="auto"/>
          </w:tcPr>
          <w:p w:rsidR="00DF1B7A" w:rsidRDefault="00DF1B7A">
            <w:r>
              <w:t>srednješolska</w:t>
            </w:r>
          </w:p>
        </w:tc>
        <w:tc>
          <w:tcPr>
            <w:tcW w:w="0" w:type="auto"/>
            <w:shd w:val="clear" w:color="auto" w:fill="auto"/>
          </w:tcPr>
          <w:p w:rsidR="00DF1B7A" w:rsidRDefault="00DF1B7A">
            <w:r>
              <w:t>poklicna</w:t>
            </w:r>
          </w:p>
        </w:tc>
      </w:tr>
      <w:tr w:rsidR="00DF1B7A">
        <w:trPr>
          <w:tblCellSpacing w:w="15" w:type="dxa"/>
        </w:trPr>
        <w:tc>
          <w:tcPr>
            <w:tcW w:w="0" w:type="auto"/>
            <w:shd w:val="clear" w:color="auto" w:fill="auto"/>
          </w:tcPr>
          <w:p w:rsidR="00DF1B7A" w:rsidRDefault="00DF1B7A">
            <w:r>
              <w:t>visokošolska</w:t>
            </w:r>
          </w:p>
        </w:tc>
        <w:tc>
          <w:tcPr>
            <w:tcW w:w="0" w:type="auto"/>
            <w:shd w:val="clear" w:color="auto" w:fill="auto"/>
          </w:tcPr>
          <w:p w:rsidR="00DF1B7A" w:rsidRDefault="00DF1B7A">
            <w:r>
              <w:t>specialistična</w:t>
            </w:r>
          </w:p>
        </w:tc>
      </w:tr>
    </w:tbl>
    <w:p w:rsidR="00DF1B7A" w:rsidRDefault="00DF1B7A" w:rsidP="00DF1B7A">
      <w:r>
        <w:t> </w:t>
      </w:r>
    </w:p>
    <w:p w:rsidR="00DF1B7A" w:rsidRDefault="00DF1B7A" w:rsidP="00DF1B7A">
      <w:pPr>
        <w:pStyle w:val="NormalWeb"/>
      </w:pPr>
      <w:r>
        <w:rPr>
          <w:b/>
          <w:bCs/>
          <w:color w:val="000000"/>
          <w:shd w:val="clear" w:color="auto" w:fill="FFFF66"/>
        </w:rPr>
        <w:lastRenderedPageBreak/>
        <w:t>Učenje</w:t>
      </w:r>
      <w:r>
        <w:t xml:space="preserve"> je konkreten akt izobraževanja, izobraževanje se realizira skozi </w:t>
      </w:r>
      <w:r>
        <w:rPr>
          <w:b/>
          <w:bCs/>
          <w:color w:val="000000"/>
          <w:shd w:val="clear" w:color="auto" w:fill="FFFF66"/>
        </w:rPr>
        <w:t>učenje</w:t>
      </w:r>
      <w:r>
        <w:t>, je daljši proces ter obsega več predmetov / področij ter je tudi obsežnejše od učenja. Ločimo:</w:t>
      </w:r>
    </w:p>
    <w:tbl>
      <w:tblPr>
        <w:tblW w:w="10065" w:type="dxa"/>
        <w:tblCellSpacing w:w="15" w:type="dxa"/>
        <w:tblCellMar>
          <w:top w:w="15" w:type="dxa"/>
          <w:left w:w="15" w:type="dxa"/>
          <w:bottom w:w="15" w:type="dxa"/>
          <w:right w:w="15" w:type="dxa"/>
        </w:tblCellMar>
        <w:tblLook w:val="0000" w:firstRow="0" w:lastRow="0" w:firstColumn="0" w:lastColumn="0" w:noHBand="0" w:noVBand="0"/>
      </w:tblPr>
      <w:tblGrid>
        <w:gridCol w:w="4881"/>
        <w:gridCol w:w="5184"/>
      </w:tblGrid>
      <w:tr w:rsidR="00DF1B7A">
        <w:trPr>
          <w:tblCellSpacing w:w="15" w:type="dxa"/>
        </w:trPr>
        <w:tc>
          <w:tcPr>
            <w:tcW w:w="2400" w:type="pct"/>
            <w:shd w:val="clear" w:color="auto" w:fill="auto"/>
          </w:tcPr>
          <w:p w:rsidR="00DF1B7A" w:rsidRDefault="00DF1B7A">
            <w:bookmarkStart w:id="6" w:name="table06"/>
            <w:bookmarkEnd w:id="6"/>
            <w:r>
              <w:t>NAMEN</w:t>
            </w:r>
          </w:p>
        </w:tc>
        <w:tc>
          <w:tcPr>
            <w:tcW w:w="2550" w:type="pct"/>
            <w:shd w:val="clear" w:color="auto" w:fill="auto"/>
          </w:tcPr>
          <w:p w:rsidR="00DF1B7A" w:rsidRDefault="00DF1B7A">
            <w:r>
              <w:t>ORGANIZIRANOST</w:t>
            </w:r>
          </w:p>
        </w:tc>
      </w:tr>
      <w:tr w:rsidR="00DF1B7A">
        <w:trPr>
          <w:tblCellSpacing w:w="15" w:type="dxa"/>
        </w:trPr>
        <w:tc>
          <w:tcPr>
            <w:tcW w:w="0" w:type="auto"/>
            <w:shd w:val="clear" w:color="auto" w:fill="auto"/>
          </w:tcPr>
          <w:p w:rsidR="00DF1B7A" w:rsidRDefault="00DF1B7A">
            <w:r>
              <w:t>(namerno/nenamerno)</w:t>
            </w:r>
          </w:p>
        </w:tc>
        <w:tc>
          <w:tcPr>
            <w:tcW w:w="0" w:type="auto"/>
            <w:shd w:val="clear" w:color="auto" w:fill="auto"/>
          </w:tcPr>
          <w:p w:rsidR="00DF1B7A" w:rsidRDefault="00DF1B7A">
            <w:r>
              <w:t>(formalno/neformalno)</w:t>
            </w:r>
          </w:p>
        </w:tc>
      </w:tr>
    </w:tbl>
    <w:p w:rsidR="00DF1B7A" w:rsidRDefault="00DF1B7A" w:rsidP="00DF1B7A">
      <w:r>
        <w:t> </w:t>
      </w:r>
    </w:p>
    <w:p w:rsidR="00DF1B7A" w:rsidRDefault="00DF1B7A" w:rsidP="00DF1B7A">
      <w:pPr>
        <w:pStyle w:val="NormalWeb"/>
        <w:jc w:val="center"/>
      </w:pPr>
      <w:r>
        <w:rPr>
          <w:b/>
          <w:bCs/>
          <w:color w:val="000000"/>
          <w:shd w:val="clear" w:color="auto" w:fill="FFFF66"/>
        </w:rPr>
        <w:t>UČENJE</w:t>
      </w:r>
    </w:p>
    <w:p w:rsidR="00DF1B7A" w:rsidRDefault="00DF1B7A" w:rsidP="00DF1B7A">
      <w:pPr>
        <w:pStyle w:val="NormalWeb"/>
      </w:pPr>
      <w:r>
        <w:t>Je v najširšem pomenu</w:t>
      </w:r>
      <w:r>
        <w:rPr>
          <w:b/>
          <w:bCs/>
        </w:rPr>
        <w:t xml:space="preserve"> neposredno spreminjanje posameznika z lastno dejavnostjo, izzvano z notranjimi potrebami ali pa z zunanjimi pobudami</w:t>
      </w:r>
      <w:r>
        <w:t xml:space="preserve">. Vpliv okolja na </w:t>
      </w:r>
      <w:r>
        <w:rPr>
          <w:b/>
          <w:bCs/>
          <w:color w:val="000000"/>
          <w:shd w:val="clear" w:color="auto" w:fill="FFFF66"/>
        </w:rPr>
        <w:t>učenje</w:t>
      </w:r>
      <w:r>
        <w:t xml:space="preserve"> je lahko stimulativen, nestimulativen.</w:t>
      </w:r>
    </w:p>
    <w:p w:rsidR="00DF1B7A" w:rsidRDefault="00DF1B7A" w:rsidP="00DF1B7A">
      <w:pPr>
        <w:pStyle w:val="NormalWeb"/>
      </w:pPr>
      <w:r>
        <w:t>Dejavniki uspešnega učenja:</w:t>
      </w:r>
    </w:p>
    <w:p w:rsidR="00DF1B7A" w:rsidRDefault="00DF1B7A" w:rsidP="00DF1B7A">
      <w:pPr>
        <w:pStyle w:val="NormalWeb"/>
      </w:pPr>
      <w:r>
        <w:rPr>
          <w:color w:val="800080"/>
        </w:rPr>
        <w:t>a) </w:t>
      </w:r>
      <w:r>
        <w:rPr>
          <w:b/>
          <w:bCs/>
          <w:color w:val="800080"/>
        </w:rPr>
        <w:t>V</w:t>
      </w:r>
      <w:r>
        <w:rPr>
          <w:color w:val="800080"/>
        </w:rPr>
        <w:t xml:space="preserve"> </w:t>
      </w:r>
      <w:r>
        <w:rPr>
          <w:b/>
          <w:bCs/>
          <w:color w:val="800080"/>
        </w:rPr>
        <w:t>u</w:t>
      </w:r>
      <w:r>
        <w:rPr>
          <w:color w:val="800080"/>
        </w:rPr>
        <w:t>čencu</w:t>
      </w:r>
      <w:r>
        <w:t> FIZIOLOŠKI (genska zasnova / dednost) </w:t>
      </w:r>
    </w:p>
    <w:p w:rsidR="00DF1B7A" w:rsidRDefault="00DF1B7A" w:rsidP="00DF1B7A">
      <w:pPr>
        <w:pStyle w:val="NormalWeb"/>
      </w:pPr>
      <w:r>
        <w:t>            PSIHOLOŠKI (sposobnosti, predznanje, učne navade, motivacija, os.lastnosti)</w:t>
      </w:r>
    </w:p>
    <w:p w:rsidR="00DF1B7A" w:rsidRDefault="00DF1B7A" w:rsidP="00DF1B7A">
      <w:pPr>
        <w:pStyle w:val="NormalWeb"/>
      </w:pPr>
      <w:r>
        <w:rPr>
          <w:color w:val="800080"/>
        </w:rPr>
        <w:t>b) </w:t>
      </w:r>
      <w:r>
        <w:rPr>
          <w:b/>
          <w:bCs/>
          <w:color w:val="800080"/>
        </w:rPr>
        <w:t>V</w:t>
      </w:r>
      <w:r>
        <w:rPr>
          <w:color w:val="800080"/>
        </w:rPr>
        <w:t xml:space="preserve"> </w:t>
      </w:r>
      <w:r>
        <w:rPr>
          <w:b/>
          <w:bCs/>
          <w:color w:val="800080"/>
        </w:rPr>
        <w:t>o</w:t>
      </w:r>
      <w:r>
        <w:rPr>
          <w:color w:val="800080"/>
        </w:rPr>
        <w:t>kolju</w:t>
      </w:r>
      <w:r>
        <w:t> MATERIALNI (pripomočki, pogoji)</w:t>
      </w:r>
    </w:p>
    <w:p w:rsidR="00DF1B7A" w:rsidRDefault="00DF1B7A" w:rsidP="00DF1B7A">
      <w:pPr>
        <w:pStyle w:val="NormalWeb"/>
      </w:pPr>
      <w:r>
        <w:t>            SOCIALNI (šola, družina, mediji, vrstniki / t.i. ulična pedagogika)</w:t>
      </w:r>
    </w:p>
    <w:p w:rsidR="00DF1B7A" w:rsidRDefault="00DF1B7A" w:rsidP="00DF1B7A">
      <w:pPr>
        <w:pStyle w:val="NormalWeb"/>
      </w:pPr>
      <w:r>
        <w:t xml:space="preserve">ŠOLSKO </w:t>
      </w:r>
      <w:r>
        <w:rPr>
          <w:b/>
          <w:bCs/>
          <w:color w:val="000000"/>
          <w:shd w:val="clear" w:color="auto" w:fill="FFFF66"/>
        </w:rPr>
        <w:t>učenje</w:t>
      </w:r>
      <w:r>
        <w:t xml:space="preserve"> poteka: - po</w:t>
      </w:r>
      <w:r>
        <w:rPr>
          <w:color w:val="000080"/>
        </w:rPr>
        <w:t xml:space="preserve"> </w:t>
      </w:r>
      <w:r>
        <w:rPr>
          <w:b/>
          <w:bCs/>
          <w:color w:val="000080"/>
        </w:rPr>
        <w:t>o</w:t>
      </w:r>
      <w:r>
        <w:rPr>
          <w:color w:val="000080"/>
        </w:rPr>
        <w:t>predeljenih programih</w:t>
      </w:r>
      <w:r>
        <w:t>,</w:t>
      </w:r>
    </w:p>
    <w:p w:rsidR="00DF1B7A" w:rsidRDefault="00DF1B7A" w:rsidP="00DF1B7A">
      <w:pPr>
        <w:pStyle w:val="NormalWeb"/>
      </w:pPr>
      <w:r>
        <w:t>                  </w:t>
      </w:r>
      <w:r>
        <w:rPr>
          <w:color w:val="000080"/>
        </w:rPr>
        <w:t xml:space="preserve">- </w:t>
      </w:r>
      <w:r>
        <w:t>v</w:t>
      </w:r>
      <w:r>
        <w:rPr>
          <w:color w:val="000080"/>
        </w:rPr>
        <w:t xml:space="preserve"> določenih </w:t>
      </w:r>
      <w:r>
        <w:rPr>
          <w:b/>
          <w:bCs/>
          <w:color w:val="000080"/>
        </w:rPr>
        <w:t>o</w:t>
      </w:r>
      <w:r>
        <w:rPr>
          <w:color w:val="000080"/>
        </w:rPr>
        <w:t>rganizacijskih oblikah</w:t>
      </w:r>
      <w:r>
        <w:t>,</w:t>
      </w:r>
    </w:p>
    <w:p w:rsidR="00DF1B7A" w:rsidRDefault="00DF1B7A" w:rsidP="00DF1B7A">
      <w:pPr>
        <w:pStyle w:val="NormalWeb"/>
      </w:pPr>
      <w:r>
        <w:t>                  </w:t>
      </w:r>
      <w:r>
        <w:rPr>
          <w:color w:val="000080"/>
        </w:rPr>
        <w:t xml:space="preserve">- </w:t>
      </w:r>
      <w:r>
        <w:rPr>
          <w:b/>
          <w:bCs/>
          <w:color w:val="000080"/>
        </w:rPr>
        <w:t>p</w:t>
      </w:r>
      <w:r>
        <w:rPr>
          <w:color w:val="000080"/>
        </w:rPr>
        <w:t xml:space="preserve">ostopno </w:t>
      </w:r>
      <w:r>
        <w:t xml:space="preserve">in </w:t>
      </w:r>
      <w:r>
        <w:rPr>
          <w:b/>
          <w:bCs/>
          <w:color w:val="000080"/>
        </w:rPr>
        <w:t>s</w:t>
      </w:r>
      <w:r>
        <w:rPr>
          <w:color w:val="000080"/>
        </w:rPr>
        <w:t>istematično</w:t>
      </w:r>
      <w:r>
        <w:t>.</w:t>
      </w:r>
    </w:p>
    <w:p w:rsidR="00DF1B7A" w:rsidRDefault="00DF1B7A" w:rsidP="00DF1B7A">
      <w:pPr>
        <w:pStyle w:val="NormalWeb"/>
      </w:pPr>
      <w:r>
        <w:t xml:space="preserve">Rezultati ŠOL. učenja so odvisni od: - </w:t>
      </w:r>
      <w:r>
        <w:rPr>
          <w:b/>
          <w:bCs/>
          <w:color w:val="000080"/>
        </w:rPr>
        <w:t>d</w:t>
      </w:r>
      <w:r>
        <w:rPr>
          <w:color w:val="000080"/>
        </w:rPr>
        <w:t>ejavnikov pouka</w:t>
      </w:r>
      <w:r>
        <w:t xml:space="preserve"> (vloga in položaj učenca/učitelja pri pouku),</w:t>
      </w:r>
    </w:p>
    <w:p w:rsidR="00DF1B7A" w:rsidRDefault="00DF1B7A" w:rsidP="00DF1B7A">
      <w:pPr>
        <w:pStyle w:val="NormalWeb"/>
      </w:pPr>
      <w:r>
        <w:t xml:space="preserve">                        - </w:t>
      </w:r>
      <w:r>
        <w:rPr>
          <w:b/>
          <w:bCs/>
          <w:color w:val="000080"/>
        </w:rPr>
        <w:t>u</w:t>
      </w:r>
      <w:r>
        <w:rPr>
          <w:color w:val="000080"/>
        </w:rPr>
        <w:t>čnih oblik</w:t>
      </w:r>
      <w:r>
        <w:t xml:space="preserve"> in </w:t>
      </w:r>
      <w:r>
        <w:rPr>
          <w:color w:val="000080"/>
        </w:rPr>
        <w:t>metod</w:t>
      </w:r>
      <w:r>
        <w:t>,</w:t>
      </w:r>
    </w:p>
    <w:p w:rsidR="00DF1B7A" w:rsidRDefault="00DF1B7A" w:rsidP="00DF1B7A">
      <w:pPr>
        <w:pStyle w:val="NormalWeb"/>
      </w:pPr>
      <w:r>
        <w:t xml:space="preserve">                        - </w:t>
      </w:r>
      <w:r>
        <w:rPr>
          <w:b/>
          <w:bCs/>
          <w:color w:val="000080"/>
        </w:rPr>
        <w:t>u</w:t>
      </w:r>
      <w:r>
        <w:rPr>
          <w:color w:val="000080"/>
        </w:rPr>
        <w:t>čnih sredstev</w:t>
      </w:r>
      <w:r>
        <w:t>.</w:t>
      </w:r>
    </w:p>
    <w:p w:rsidR="00DF1B7A" w:rsidRDefault="00DF1B7A" w:rsidP="00DF1B7A">
      <w:pPr>
        <w:pStyle w:val="NormalWeb"/>
      </w:pPr>
      <w:r>
        <w:rPr>
          <w:b/>
          <w:bCs/>
          <w:color w:val="000080"/>
        </w:rPr>
        <w:t>N</w:t>
      </w:r>
      <w:r>
        <w:rPr>
          <w:color w:val="000080"/>
        </w:rPr>
        <w:t>eposredni rezultat učenja</w:t>
      </w:r>
      <w:r>
        <w:t xml:space="preserve"> so </w:t>
      </w:r>
      <w:r>
        <w:rPr>
          <w:color w:val="808080"/>
        </w:rPr>
        <w:t>znanje, spretnosti, navade</w:t>
      </w:r>
      <w:r>
        <w:t>,</w:t>
      </w:r>
      <w:r>
        <w:rPr>
          <w:color w:val="000080"/>
        </w:rPr>
        <w:t xml:space="preserve"> </w:t>
      </w:r>
      <w:r>
        <w:rPr>
          <w:b/>
          <w:bCs/>
          <w:color w:val="000080"/>
        </w:rPr>
        <w:t>p</w:t>
      </w:r>
      <w:r>
        <w:rPr>
          <w:color w:val="000080"/>
        </w:rPr>
        <w:t>osredni</w:t>
      </w:r>
      <w:r>
        <w:t xml:space="preserve"> pa </w:t>
      </w:r>
      <w:r>
        <w:rPr>
          <w:color w:val="808080"/>
        </w:rPr>
        <w:t>razvoj in napredek posameznika</w:t>
      </w:r>
      <w:r>
        <w:t xml:space="preserve">. </w:t>
      </w:r>
      <w:r>
        <w:rPr>
          <w:b/>
          <w:bCs/>
          <w:color w:val="000000"/>
          <w:shd w:val="clear" w:color="auto" w:fill="FFFF66"/>
        </w:rPr>
        <w:t>Učenje</w:t>
      </w:r>
      <w:r>
        <w:t xml:space="preserve"> neposredno vpliva na spreminjanje posameznika, na to pa vpliva tudi zorenje / maturacija.</w:t>
      </w:r>
    </w:p>
    <w:p w:rsidR="00DF1B7A" w:rsidRDefault="00DF1B7A" w:rsidP="00DF1B7A">
      <w:pPr>
        <w:pStyle w:val="NormalWeb"/>
      </w:pPr>
      <w:r>
        <w:t xml:space="preserve">Med učenjem in zorenjem obstaja medsebojna recipriročnost. </w:t>
      </w:r>
    </w:p>
    <w:p w:rsidR="00DF1B7A" w:rsidRDefault="00DF1B7A" w:rsidP="00DF1B7A">
      <w:pPr>
        <w:pStyle w:val="NormalWeb"/>
      </w:pPr>
      <w:r>
        <w:rPr>
          <w:color w:val="008080"/>
        </w:rPr>
        <w:t>J. PIAGET</w:t>
      </w:r>
      <w:r>
        <w:t xml:space="preserve"> trdi:</w:t>
      </w:r>
    </w:p>
    <w:p w:rsidR="00DF1B7A" w:rsidRDefault="00DF1B7A" w:rsidP="00DF1B7A">
      <w:pPr>
        <w:pStyle w:val="NormalWeb"/>
      </w:pPr>
      <w:r>
        <w:t>- od 7. do 11. leta = KONKRETNO-LOGIČNO mišljenje,</w:t>
      </w:r>
    </w:p>
    <w:p w:rsidR="00DF1B7A" w:rsidRDefault="00DF1B7A" w:rsidP="00DF1B7A">
      <w:pPr>
        <w:pStyle w:val="NormalWeb"/>
      </w:pPr>
      <w:r>
        <w:t>- od 11. do 15. leta = ABSTRAKTNO-LOGIČNO mišljenje.</w:t>
      </w:r>
    </w:p>
    <w:p w:rsidR="00DF1B7A" w:rsidRDefault="00DF1B7A" w:rsidP="00DF1B7A">
      <w:pPr>
        <w:pStyle w:val="NormalWeb"/>
      </w:pPr>
      <w:r>
        <w:t xml:space="preserve">Raziskoval pa je ali/kako je MORALNI razvoj posameznika odvisen od družbe/kulture. </w:t>
      </w:r>
    </w:p>
    <w:p w:rsidR="00DF1B7A" w:rsidRDefault="00DF1B7A" w:rsidP="00DF1B7A">
      <w:pPr>
        <w:pStyle w:val="NormalWeb"/>
      </w:pPr>
      <w:r>
        <w:lastRenderedPageBreak/>
        <w:t>Uporabljal je dve temeljni tehniki:  - pripovedujem ti zgodbo (ti odgovarjaš na vprašanja),</w:t>
      </w:r>
    </w:p>
    <w:p w:rsidR="00DF1B7A" w:rsidRDefault="00DF1B7A" w:rsidP="00DF1B7A">
      <w:pPr>
        <w:pStyle w:val="NormalWeb"/>
      </w:pPr>
      <w:r>
        <w:t>                        - ločevanje otrokove igre.</w:t>
      </w:r>
    </w:p>
    <w:p w:rsidR="00DF1B7A" w:rsidRDefault="00DF1B7A" w:rsidP="00DF1B7A">
      <w:pPr>
        <w:pStyle w:val="NormalWeb"/>
      </w:pPr>
      <w:r>
        <w:t>Ugotovil je, da poteka moralni razvoj univerzalno in je le delno odvisen od družbe/kulture. Poteka v dveh fazah:1. FAZA=morala prisile / avtoritete (do 10. leta)</w:t>
      </w:r>
    </w:p>
    <w:p w:rsidR="00DF1B7A" w:rsidRDefault="00DF1B7A" w:rsidP="00DF1B7A">
      <w:pPr>
        <w:pStyle w:val="NormalWeb"/>
      </w:pPr>
      <w:r>
        <w:t>               2. FAZA=morala avtonomije           (od 10-11. leta naprej) </w:t>
      </w:r>
    </w:p>
    <w:p w:rsidR="00DF1B7A" w:rsidRDefault="00DF1B7A" w:rsidP="00DF1B7A">
      <w:pPr>
        <w:pStyle w:val="NormalWeb"/>
        <w:jc w:val="center"/>
      </w:pPr>
      <w:r>
        <w:rPr>
          <w:b/>
          <w:bCs/>
        </w:rPr>
        <w:t>VRSTE UČENJA</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5629"/>
        <w:gridCol w:w="4511"/>
      </w:tblGrid>
      <w:tr w:rsidR="00DF1B7A">
        <w:trPr>
          <w:tblCellSpacing w:w="15" w:type="dxa"/>
        </w:trPr>
        <w:tc>
          <w:tcPr>
            <w:tcW w:w="2750" w:type="pct"/>
            <w:shd w:val="clear" w:color="auto" w:fill="auto"/>
          </w:tcPr>
          <w:p w:rsidR="00DF1B7A" w:rsidRDefault="00DF1B7A">
            <w:bookmarkStart w:id="7" w:name="table07"/>
            <w:bookmarkEnd w:id="7"/>
            <w:r>
              <w:t xml:space="preserve">Glede na </w:t>
            </w:r>
            <w:r>
              <w:rPr>
                <w:i/>
                <w:iCs/>
              </w:rPr>
              <w:t>namen/voljo:</w:t>
            </w:r>
          </w:p>
        </w:tc>
        <w:tc>
          <w:tcPr>
            <w:tcW w:w="2200" w:type="pct"/>
            <w:shd w:val="clear" w:color="auto" w:fill="auto"/>
          </w:tcPr>
          <w:p w:rsidR="00DF1B7A" w:rsidRDefault="00DF1B7A">
            <w:r>
              <w:t xml:space="preserve">Glede na </w:t>
            </w:r>
            <w:r>
              <w:rPr>
                <w:i/>
                <w:iCs/>
              </w:rPr>
              <w:t>stopnjo sodelovanja</w:t>
            </w:r>
            <w:r>
              <w:t>:</w:t>
            </w:r>
          </w:p>
        </w:tc>
      </w:tr>
      <w:tr w:rsidR="00DF1B7A">
        <w:trPr>
          <w:tblCellSpacing w:w="15" w:type="dxa"/>
        </w:trPr>
        <w:tc>
          <w:tcPr>
            <w:tcW w:w="0" w:type="auto"/>
            <w:shd w:val="clear" w:color="auto" w:fill="auto"/>
          </w:tcPr>
          <w:p w:rsidR="00DF1B7A" w:rsidRDefault="00DF1B7A">
            <w:r>
              <w:t>HOTIMIČNO  (kar se hočemo učiti)</w:t>
            </w:r>
          </w:p>
        </w:tc>
        <w:tc>
          <w:tcPr>
            <w:tcW w:w="0" w:type="auto"/>
            <w:shd w:val="clear" w:color="auto" w:fill="auto"/>
          </w:tcPr>
          <w:p w:rsidR="00DF1B7A" w:rsidRDefault="00DF1B7A">
            <w:r>
              <w:t>MEHANIČNO</w:t>
            </w:r>
          </w:p>
        </w:tc>
      </w:tr>
      <w:tr w:rsidR="00DF1B7A">
        <w:trPr>
          <w:tblCellSpacing w:w="15" w:type="dxa"/>
        </w:trPr>
        <w:tc>
          <w:tcPr>
            <w:tcW w:w="0" w:type="auto"/>
            <w:shd w:val="clear" w:color="auto" w:fill="auto"/>
          </w:tcPr>
          <w:p w:rsidR="00DF1B7A" w:rsidRDefault="00DF1B7A">
            <w:r>
              <w:t>NEHOTIMIČNO   (stranski produkt večine dejavnosti)</w:t>
            </w:r>
          </w:p>
        </w:tc>
        <w:tc>
          <w:tcPr>
            <w:tcW w:w="0" w:type="auto"/>
            <w:shd w:val="clear" w:color="auto" w:fill="auto"/>
          </w:tcPr>
          <w:p w:rsidR="00DF1B7A" w:rsidRDefault="00DF1B7A">
            <w:r>
              <w:t>LOGIČNO / SMISELNO</w:t>
            </w:r>
          </w:p>
        </w:tc>
      </w:tr>
    </w:tbl>
    <w:p w:rsidR="00DF1B7A" w:rsidRDefault="00DF1B7A" w:rsidP="00DF1B7A">
      <w:r>
        <w:t> </w:t>
      </w:r>
    </w:p>
    <w:p w:rsidR="00DF1B7A" w:rsidRDefault="00DF1B7A" w:rsidP="00DF1B7A">
      <w:pPr>
        <w:pStyle w:val="NormalWeb"/>
      </w:pPr>
      <w:r>
        <w:t xml:space="preserve">PSIHOLOGIJA pa </w:t>
      </w:r>
      <w:r>
        <w:rPr>
          <w:b/>
          <w:bCs/>
          <w:color w:val="000000"/>
          <w:shd w:val="clear" w:color="auto" w:fill="FFFF66"/>
        </w:rPr>
        <w:t>učenje</w:t>
      </w:r>
      <w:r>
        <w:t xml:space="preserve"> opredeli v treh fazah:</w:t>
      </w:r>
    </w:p>
    <w:p w:rsidR="00DF1B7A" w:rsidRDefault="00DF1B7A" w:rsidP="00DF1B7A">
      <w:pPr>
        <w:pStyle w:val="NormalWeb"/>
      </w:pPr>
      <w:r>
        <w:t>-</w:t>
      </w:r>
      <w:r>
        <w:rPr>
          <w:color w:val="000080"/>
        </w:rPr>
        <w:t xml:space="preserve"> </w:t>
      </w:r>
      <w:r>
        <w:rPr>
          <w:b/>
          <w:bCs/>
          <w:color w:val="000080"/>
        </w:rPr>
        <w:t>o</w:t>
      </w:r>
      <w:r>
        <w:rPr>
          <w:color w:val="000080"/>
        </w:rPr>
        <w:t>svajanje</w:t>
      </w:r>
      <w:r>
        <w:t xml:space="preserve"> (začetno sprejemanje informacije),</w:t>
      </w:r>
    </w:p>
    <w:p w:rsidR="00DF1B7A" w:rsidRDefault="00DF1B7A" w:rsidP="00DF1B7A">
      <w:pPr>
        <w:pStyle w:val="NormalWeb"/>
      </w:pPr>
      <w:r>
        <w:t xml:space="preserve">- </w:t>
      </w:r>
      <w:r>
        <w:rPr>
          <w:b/>
          <w:bCs/>
          <w:color w:val="000080"/>
        </w:rPr>
        <w:t>z</w:t>
      </w:r>
      <w:r>
        <w:rPr>
          <w:color w:val="000080"/>
        </w:rPr>
        <w:t>apomnitev</w:t>
      </w:r>
      <w:r>
        <w:t xml:space="preserve"> (retencija) / mehanična logična,</w:t>
      </w:r>
    </w:p>
    <w:p w:rsidR="00DF1B7A" w:rsidRDefault="00DF1B7A" w:rsidP="00DF1B7A">
      <w:pPr>
        <w:pStyle w:val="NormalWeb"/>
      </w:pPr>
      <w:r>
        <w:t xml:space="preserve">- </w:t>
      </w:r>
      <w:r>
        <w:rPr>
          <w:b/>
          <w:bCs/>
          <w:color w:val="000080"/>
        </w:rPr>
        <w:t>r</w:t>
      </w:r>
      <w:r>
        <w:rPr>
          <w:color w:val="000080"/>
        </w:rPr>
        <w:t>eprodukcija</w:t>
      </w:r>
      <w:r>
        <w:t xml:space="preserve"> (priklic, obnavljanje). </w:t>
      </w:r>
    </w:p>
    <w:p w:rsidR="00DF1B7A" w:rsidRDefault="00DF1B7A" w:rsidP="00DF1B7A">
      <w:pPr>
        <w:pStyle w:val="NormalWeb"/>
      </w:pPr>
      <w:r>
        <w:t xml:space="preserve">Stopnja samostojnosti pri učenju: NARAVNO / SPONTANO </w:t>
      </w:r>
      <w:r>
        <w:rPr>
          <w:b/>
          <w:bCs/>
          <w:color w:val="000000"/>
          <w:shd w:val="clear" w:color="auto" w:fill="FFFF66"/>
        </w:rPr>
        <w:t>učenje</w:t>
      </w:r>
    </w:p>
    <w:p w:rsidR="00DF1B7A" w:rsidRDefault="00DF1B7A" w:rsidP="00DF1B7A">
      <w:pPr>
        <w:pStyle w:val="NormalWeb"/>
      </w:pPr>
      <w:r>
        <w:t xml:space="preserve">            ŠOLSKO </w:t>
      </w:r>
      <w:r>
        <w:rPr>
          <w:b/>
          <w:bCs/>
          <w:color w:val="000000"/>
          <w:shd w:val="clear" w:color="auto" w:fill="FFFF66"/>
        </w:rPr>
        <w:t>učenje</w:t>
      </w:r>
    </w:p>
    <w:p w:rsidR="00DF1B7A" w:rsidRDefault="00DF1B7A" w:rsidP="00DF1B7A">
      <w:pPr>
        <w:pStyle w:val="NormalWeb"/>
      </w:pPr>
      <w:r>
        <w:t xml:space="preserve">Naloga učitelja je, da šolsko </w:t>
      </w:r>
      <w:r>
        <w:rPr>
          <w:b/>
          <w:bCs/>
          <w:color w:val="000000"/>
          <w:shd w:val="clear" w:color="auto" w:fill="FFFF66"/>
        </w:rPr>
        <w:t>učenje</w:t>
      </w:r>
      <w:r>
        <w:t xml:space="preserve"> v čimvečji meri približa naravnemu učenju (motivacija).</w:t>
      </w:r>
    </w:p>
    <w:p w:rsidR="00DF1B7A" w:rsidRDefault="00DF1B7A" w:rsidP="00DF1B7A">
      <w:pPr>
        <w:pStyle w:val="NormalWeb"/>
      </w:pPr>
      <w:r>
        <w:t>Pri pouku naj bi profesor za seboj potegnil učence, učenci pa profesorja. </w:t>
      </w:r>
    </w:p>
    <w:p w:rsidR="00DF1B7A" w:rsidRDefault="00DF1B7A" w:rsidP="00DF1B7A">
      <w:pPr>
        <w:pStyle w:val="NormalWeb"/>
        <w:jc w:val="center"/>
      </w:pPr>
      <w:r>
        <w:rPr>
          <w:b/>
          <w:bCs/>
          <w:color w:val="008000"/>
        </w:rPr>
        <w:t>ZNANJE</w:t>
      </w:r>
    </w:p>
    <w:p w:rsidR="00DF1B7A" w:rsidRDefault="00DF1B7A" w:rsidP="00DF1B7A">
      <w:pPr>
        <w:pStyle w:val="NormalWeb"/>
      </w:pPr>
      <w:r>
        <w:t>Je sistem osvojenih dejstev/generalizacij ter spretnosti in navad (eden od rezultatov učenja).</w:t>
      </w:r>
    </w:p>
    <w:p w:rsidR="00DF1B7A" w:rsidRDefault="00DF1B7A" w:rsidP="00DF1B7A">
      <w:pPr>
        <w:pStyle w:val="NormalWeb"/>
      </w:pPr>
      <w:r>
        <w:t xml:space="preserve">Pridobiva se skoraj povsod, deli se na INDIVIDUALNO in DRUŽBENO. </w:t>
      </w:r>
    </w:p>
    <w:p w:rsidR="00DF1B7A" w:rsidRDefault="00DF1B7A" w:rsidP="00DF1B7A">
      <w:pPr>
        <w:pStyle w:val="NormalWeb"/>
      </w:pPr>
      <w:r>
        <w:t xml:space="preserve">Tako ekstenzivnost kot intenzivnost šolskega znanja sta opredeljeni s predmetnikom in učnimi načrti za posamezne predmete. </w:t>
      </w:r>
    </w:p>
    <w:tbl>
      <w:tblPr>
        <w:tblW w:w="10320" w:type="dxa"/>
        <w:tblCellSpacing w:w="15" w:type="dxa"/>
        <w:tblCellMar>
          <w:top w:w="15" w:type="dxa"/>
          <w:left w:w="15" w:type="dxa"/>
          <w:bottom w:w="15" w:type="dxa"/>
          <w:right w:w="15" w:type="dxa"/>
        </w:tblCellMar>
        <w:tblLook w:val="0000" w:firstRow="0" w:lastRow="0" w:firstColumn="0" w:lastColumn="0" w:noHBand="0" w:noVBand="0"/>
      </w:tblPr>
      <w:tblGrid>
        <w:gridCol w:w="3367"/>
        <w:gridCol w:w="4493"/>
        <w:gridCol w:w="2208"/>
        <w:gridCol w:w="252"/>
      </w:tblGrid>
      <w:tr w:rsidR="00DF1B7A">
        <w:trPr>
          <w:tblCellSpacing w:w="15" w:type="dxa"/>
        </w:trPr>
        <w:tc>
          <w:tcPr>
            <w:tcW w:w="1600" w:type="pct"/>
            <w:shd w:val="clear" w:color="auto" w:fill="auto"/>
          </w:tcPr>
          <w:p w:rsidR="00DF1B7A" w:rsidRDefault="00DF1B7A">
            <w:bookmarkStart w:id="8" w:name="table08"/>
            <w:bookmarkEnd w:id="8"/>
            <w:r>
              <w:t xml:space="preserve">Glede na </w:t>
            </w:r>
            <w:r>
              <w:rPr>
                <w:i/>
                <w:iCs/>
              </w:rPr>
              <w:t>vsebino</w:t>
            </w:r>
            <w:r>
              <w:t>:</w:t>
            </w:r>
          </w:p>
        </w:tc>
        <w:tc>
          <w:tcPr>
            <w:tcW w:w="2150" w:type="pct"/>
            <w:shd w:val="clear" w:color="auto" w:fill="auto"/>
          </w:tcPr>
          <w:p w:rsidR="00DF1B7A" w:rsidRDefault="00DF1B7A">
            <w:r>
              <w:t xml:space="preserve">Glede na </w:t>
            </w:r>
            <w:r>
              <w:rPr>
                <w:i/>
                <w:iCs/>
              </w:rPr>
              <w:t>stopnjo miselne aktivnosti učencev</w:t>
            </w:r>
            <w:r>
              <w:t>:</w:t>
            </w:r>
          </w:p>
        </w:tc>
        <w:tc>
          <w:tcPr>
            <w:tcW w:w="1150" w:type="pct"/>
            <w:gridSpan w:val="2"/>
            <w:shd w:val="clear" w:color="auto" w:fill="auto"/>
          </w:tcPr>
          <w:p w:rsidR="00DF1B7A" w:rsidRDefault="00DF1B7A">
            <w:r>
              <w:t xml:space="preserve">Glede na </w:t>
            </w:r>
            <w:r>
              <w:rPr>
                <w:i/>
                <w:iCs/>
              </w:rPr>
              <w:t>uporabnost</w:t>
            </w:r>
            <w:r>
              <w:t>:</w:t>
            </w:r>
          </w:p>
        </w:tc>
      </w:tr>
      <w:tr w:rsidR="00DF1B7A">
        <w:trPr>
          <w:tblCellSpacing w:w="15" w:type="dxa"/>
        </w:trPr>
        <w:tc>
          <w:tcPr>
            <w:tcW w:w="1600" w:type="pct"/>
            <w:shd w:val="clear" w:color="auto" w:fill="auto"/>
          </w:tcPr>
          <w:p w:rsidR="00DF1B7A" w:rsidRDefault="00DF1B7A">
            <w:r>
              <w:rPr>
                <w:b/>
                <w:bCs/>
              </w:rPr>
              <w:t>KONKRETNO</w:t>
            </w:r>
          </w:p>
        </w:tc>
        <w:tc>
          <w:tcPr>
            <w:tcW w:w="2150" w:type="pct"/>
            <w:shd w:val="clear" w:color="auto" w:fill="auto"/>
          </w:tcPr>
          <w:p w:rsidR="00DF1B7A" w:rsidRDefault="00DF1B7A">
            <w:r>
              <w:rPr>
                <w:b/>
                <w:bCs/>
              </w:rPr>
              <w:t>MEHANIČNO</w:t>
            </w:r>
          </w:p>
        </w:tc>
        <w:tc>
          <w:tcPr>
            <w:tcW w:w="1050" w:type="pct"/>
            <w:shd w:val="clear" w:color="auto" w:fill="auto"/>
          </w:tcPr>
          <w:p w:rsidR="00DF1B7A" w:rsidRDefault="00DF1B7A">
            <w:r>
              <w:rPr>
                <w:b/>
                <w:bCs/>
              </w:rPr>
              <w:t>TRAJNO</w:t>
            </w:r>
          </w:p>
        </w:tc>
        <w:tc>
          <w:tcPr>
            <w:tcW w:w="0" w:type="auto"/>
            <w:shd w:val="clear" w:color="auto" w:fill="auto"/>
          </w:tcPr>
          <w:p w:rsidR="00DF1B7A" w:rsidRDefault="00DF1B7A">
            <w:pPr>
              <w:rPr>
                <w:sz w:val="20"/>
                <w:szCs w:val="20"/>
              </w:rPr>
            </w:pPr>
          </w:p>
        </w:tc>
      </w:tr>
      <w:tr w:rsidR="00DF1B7A">
        <w:trPr>
          <w:tblCellSpacing w:w="15" w:type="dxa"/>
        </w:trPr>
        <w:tc>
          <w:tcPr>
            <w:tcW w:w="1600" w:type="pct"/>
            <w:shd w:val="clear" w:color="auto" w:fill="auto"/>
          </w:tcPr>
          <w:p w:rsidR="00DF1B7A" w:rsidRDefault="00DF1B7A">
            <w:r>
              <w:rPr>
                <w:b/>
                <w:bCs/>
              </w:rPr>
              <w:t>ABSTRAKTNO</w:t>
            </w:r>
          </w:p>
        </w:tc>
        <w:tc>
          <w:tcPr>
            <w:tcW w:w="2150" w:type="pct"/>
            <w:shd w:val="clear" w:color="auto" w:fill="auto"/>
          </w:tcPr>
          <w:p w:rsidR="00DF1B7A" w:rsidRDefault="00DF1B7A">
            <w:r>
              <w:rPr>
                <w:b/>
                <w:bCs/>
              </w:rPr>
              <w:t>RAZUMSKO</w:t>
            </w:r>
          </w:p>
        </w:tc>
        <w:tc>
          <w:tcPr>
            <w:tcW w:w="1050" w:type="pct"/>
            <w:shd w:val="clear" w:color="auto" w:fill="auto"/>
          </w:tcPr>
          <w:p w:rsidR="00DF1B7A" w:rsidRDefault="00DF1B7A">
            <w:r>
              <w:rPr>
                <w:b/>
                <w:bCs/>
              </w:rPr>
              <w:t>UPORABNO</w:t>
            </w:r>
          </w:p>
        </w:tc>
        <w:tc>
          <w:tcPr>
            <w:tcW w:w="0" w:type="auto"/>
            <w:shd w:val="clear" w:color="auto" w:fill="auto"/>
          </w:tcPr>
          <w:p w:rsidR="00DF1B7A" w:rsidRDefault="00DF1B7A">
            <w:pPr>
              <w:rPr>
                <w:sz w:val="20"/>
                <w:szCs w:val="20"/>
              </w:rPr>
            </w:pPr>
          </w:p>
        </w:tc>
      </w:tr>
    </w:tbl>
    <w:p w:rsidR="00DF1B7A" w:rsidRDefault="00DF1B7A" w:rsidP="00DF1B7A">
      <w:pPr>
        <w:pStyle w:val="NormalWeb"/>
      </w:pPr>
      <w:r>
        <w:t>      Glede na</w:t>
      </w:r>
      <w:r>
        <w:rPr>
          <w:i/>
          <w:iCs/>
        </w:rPr>
        <w:t xml:space="preserve"> kvaliteto</w:t>
      </w:r>
      <w:r>
        <w:t>:  </w:t>
      </w:r>
      <w:r>
        <w:rPr>
          <w:b/>
          <w:bCs/>
        </w:rPr>
        <w:t>PASIVNO </w:t>
      </w:r>
      <w:r>
        <w:t>  </w:t>
      </w:r>
      <w:r>
        <w:rPr>
          <w:b/>
          <w:bCs/>
        </w:rPr>
        <w:t>AKTIVNO</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5070"/>
        <w:gridCol w:w="5070"/>
      </w:tblGrid>
      <w:tr w:rsidR="00DF1B7A">
        <w:trPr>
          <w:tblCellSpacing w:w="15" w:type="dxa"/>
        </w:trPr>
        <w:tc>
          <w:tcPr>
            <w:tcW w:w="2500" w:type="pct"/>
            <w:shd w:val="clear" w:color="auto" w:fill="auto"/>
          </w:tcPr>
          <w:p w:rsidR="00DF1B7A" w:rsidRDefault="00DF1B7A">
            <w:bookmarkStart w:id="9" w:name="table09"/>
            <w:bookmarkEnd w:id="9"/>
            <w:r>
              <w:rPr>
                <w:b/>
                <w:bCs/>
                <w:color w:val="800080"/>
              </w:rPr>
              <w:t>D</w:t>
            </w:r>
            <w:r>
              <w:rPr>
                <w:color w:val="800080"/>
              </w:rPr>
              <w:t>OZDEVNO</w:t>
            </w:r>
            <w:r>
              <w:t xml:space="preserve"> znanje: znanje o tistih vsebinah, ki </w:t>
            </w:r>
            <w:r>
              <w:lastRenderedPageBreak/>
              <w:t>jih nismo dobro osvojili.</w:t>
            </w:r>
          </w:p>
        </w:tc>
        <w:tc>
          <w:tcPr>
            <w:tcW w:w="2500" w:type="pct"/>
            <w:shd w:val="clear" w:color="auto" w:fill="auto"/>
          </w:tcPr>
          <w:p w:rsidR="00DF1B7A" w:rsidRDefault="00DF1B7A">
            <w:r>
              <w:rPr>
                <w:b/>
                <w:bCs/>
                <w:color w:val="800080"/>
              </w:rPr>
              <w:lastRenderedPageBreak/>
              <w:t>O</w:t>
            </w:r>
            <w:r>
              <w:rPr>
                <w:color w:val="800080"/>
              </w:rPr>
              <w:t>PERATIVNO</w:t>
            </w:r>
            <w:r>
              <w:t xml:space="preserve"> (uporabno) znanje: dobro </w:t>
            </w:r>
            <w:r>
              <w:lastRenderedPageBreak/>
              <w:t xml:space="preserve">razumemo, znamo interpretirati, samostojna </w:t>
            </w:r>
          </w:p>
        </w:tc>
      </w:tr>
      <w:tr w:rsidR="00DF1B7A">
        <w:trPr>
          <w:tblCellSpacing w:w="15" w:type="dxa"/>
        </w:trPr>
        <w:tc>
          <w:tcPr>
            <w:tcW w:w="0" w:type="auto"/>
            <w:shd w:val="clear" w:color="auto" w:fill="auto"/>
          </w:tcPr>
          <w:p w:rsidR="00DF1B7A" w:rsidRDefault="00DF1B7A">
            <w:r>
              <w:rPr>
                <w:b/>
                <w:bCs/>
                <w:color w:val="800080"/>
              </w:rPr>
              <w:lastRenderedPageBreak/>
              <w:t>P</w:t>
            </w:r>
            <w:r>
              <w:rPr>
                <w:color w:val="800080"/>
              </w:rPr>
              <w:t>REPOZNAVNO</w:t>
            </w:r>
            <w:r>
              <w:t xml:space="preserve"> znanje: določeno vsebino lahko identificiramo s pomočjo nekega stimulansa.</w:t>
            </w:r>
          </w:p>
        </w:tc>
        <w:tc>
          <w:tcPr>
            <w:tcW w:w="0" w:type="auto"/>
            <w:shd w:val="clear" w:color="auto" w:fill="auto"/>
          </w:tcPr>
          <w:p w:rsidR="00DF1B7A" w:rsidRDefault="00DF1B7A">
            <w:r>
              <w:t xml:space="preserve">predstava, uporabno v povezavi z dr. vsebinami. </w:t>
            </w:r>
          </w:p>
          <w:p w:rsidR="00DF1B7A" w:rsidRDefault="00DF1B7A">
            <w:pPr>
              <w:pStyle w:val="NormalWeb"/>
            </w:pPr>
            <w:r>
              <w:rPr>
                <w:b/>
                <w:bCs/>
                <w:color w:val="800080"/>
              </w:rPr>
              <w:t>U</w:t>
            </w:r>
            <w:r>
              <w:rPr>
                <w:color w:val="800080"/>
              </w:rPr>
              <w:t>STVARJALNO</w:t>
            </w:r>
            <w:r>
              <w:t xml:space="preserve"> (kreativno) znanje: odkrivanje </w:t>
            </w:r>
          </w:p>
        </w:tc>
      </w:tr>
      <w:tr w:rsidR="00DF1B7A">
        <w:trPr>
          <w:tblCellSpacing w:w="15" w:type="dxa"/>
        </w:trPr>
        <w:tc>
          <w:tcPr>
            <w:tcW w:w="0" w:type="auto"/>
            <w:shd w:val="clear" w:color="auto" w:fill="auto"/>
          </w:tcPr>
          <w:p w:rsidR="00DF1B7A" w:rsidRDefault="00DF1B7A">
            <w:r>
              <w:rPr>
                <w:b/>
                <w:bCs/>
                <w:color w:val="800080"/>
              </w:rPr>
              <w:t>R</w:t>
            </w:r>
            <w:r>
              <w:rPr>
                <w:color w:val="800080"/>
              </w:rPr>
              <w:t>EPRODUKTIVNO</w:t>
            </w:r>
            <w:r>
              <w:t xml:space="preserve"> znanje: samostojno </w:t>
            </w:r>
          </w:p>
          <w:p w:rsidR="00DF1B7A" w:rsidRDefault="00DF1B7A">
            <w:pPr>
              <w:pStyle w:val="NormalWeb"/>
            </w:pPr>
            <w:r>
              <w:t>prepoznavanje in reprodukcija.</w:t>
            </w:r>
          </w:p>
        </w:tc>
        <w:tc>
          <w:tcPr>
            <w:tcW w:w="0" w:type="auto"/>
            <w:shd w:val="clear" w:color="auto" w:fill="auto"/>
          </w:tcPr>
          <w:p w:rsidR="00DF1B7A" w:rsidRDefault="00DF1B7A">
            <w:r>
              <w:t>novih zvez, sposobnost reševanja znanstvenih in drugih problemov.</w:t>
            </w:r>
          </w:p>
        </w:tc>
      </w:tr>
    </w:tbl>
    <w:p w:rsidR="00DF1B7A" w:rsidRDefault="00DF1B7A" w:rsidP="00DF1B7A">
      <w:r>
        <w:t> </w:t>
      </w:r>
    </w:p>
    <w:p w:rsidR="00DF1B7A" w:rsidRDefault="00DF1B7A" w:rsidP="00DF1B7A">
      <w:pPr>
        <w:pStyle w:val="NormalWeb"/>
      </w:pPr>
      <w:r>
        <w:t>Vsaka višja oblika znanja vključuje tudi nižjo. Težiti moramo k učenčevemu postopnemu osvajanju višjih vrst znanja kar pa je seveda odvisno od individualnih možnosti in kvalitete pouka.</w:t>
      </w:r>
    </w:p>
    <w:p w:rsidR="00DF1B7A" w:rsidRDefault="00DF1B7A" w:rsidP="00DF1B7A">
      <w:pPr>
        <w:pStyle w:val="NormalWeb"/>
      </w:pPr>
      <w:r>
        <w:t>Prijemi za doseganje kvalitetnejšega znanja pri učencih:</w:t>
      </w:r>
    </w:p>
    <w:p w:rsidR="00DF1B7A" w:rsidRDefault="00DF1B7A" w:rsidP="00DF1B7A">
      <w:pPr>
        <w:numPr>
          <w:ilvl w:val="0"/>
          <w:numId w:val="8"/>
        </w:numPr>
        <w:spacing w:before="100" w:beforeAutospacing="1" w:after="100" w:afterAutospacing="1"/>
      </w:pPr>
      <w:r>
        <w:t>Aktiven odnos do učnega programa (identificiranje temeljnih uč. vsebin).</w:t>
      </w:r>
    </w:p>
    <w:p w:rsidR="00DF1B7A" w:rsidRDefault="00DF1B7A" w:rsidP="00DF1B7A">
      <w:pPr>
        <w:numPr>
          <w:ilvl w:val="0"/>
          <w:numId w:val="8"/>
        </w:numPr>
        <w:spacing w:before="100" w:beforeAutospacing="1" w:after="100" w:afterAutospacing="1"/>
      </w:pPr>
      <w:r>
        <w:t>Pouk naj temelji na aktivnosti učencev.</w:t>
      </w:r>
    </w:p>
    <w:p w:rsidR="00DF1B7A" w:rsidRDefault="00DF1B7A" w:rsidP="00DF1B7A">
      <w:pPr>
        <w:numPr>
          <w:ilvl w:val="0"/>
          <w:numId w:val="8"/>
        </w:numPr>
        <w:spacing w:before="100" w:beforeAutospacing="1" w:after="100" w:afterAutospacing="1"/>
      </w:pPr>
      <w:r>
        <w:t>Paziti moramo na uporabnost znanja.</w:t>
      </w:r>
    </w:p>
    <w:p w:rsidR="00DF1B7A" w:rsidRDefault="00DF1B7A" w:rsidP="00DF1B7A">
      <w:pPr>
        <w:numPr>
          <w:ilvl w:val="0"/>
          <w:numId w:val="8"/>
        </w:numPr>
        <w:spacing w:before="100" w:beforeAutospacing="1" w:after="100" w:afterAutospacing="1"/>
      </w:pPr>
      <w:r>
        <w:t>Ustrezna razporeditev utrjevanja in ponavljanja.</w:t>
      </w:r>
    </w:p>
    <w:p w:rsidR="00DF1B7A" w:rsidRDefault="00DF1B7A" w:rsidP="00DF1B7A">
      <w:r>
        <w:t> </w:t>
      </w:r>
      <w:r>
        <w:br/>
        <w:t> </w:t>
      </w:r>
    </w:p>
    <w:p w:rsidR="00DF1B7A" w:rsidRDefault="00DF1B7A" w:rsidP="00DF1B7A">
      <w:pPr>
        <w:pStyle w:val="NormalWeb"/>
        <w:jc w:val="center"/>
      </w:pPr>
      <w:r>
        <w:rPr>
          <w:b/>
          <w:bCs/>
          <w:color w:val="FF0000"/>
          <w:sz w:val="27"/>
          <w:szCs w:val="27"/>
        </w:rPr>
        <w:t>SPOSOBNOSTI</w:t>
      </w:r>
      <w:r>
        <w:t> </w:t>
      </w:r>
    </w:p>
    <w:p w:rsidR="00DF1B7A" w:rsidRDefault="00DF1B7A" w:rsidP="00DF1B7A">
      <w:pPr>
        <w:pStyle w:val="NormalWeb"/>
      </w:pPr>
      <w:r>
        <w:t>Posameznikove sposobnosti so najpomembnejši faktor razlik med posameznimi učenci. in so trajnejše od spretnosti in navad.</w:t>
      </w:r>
    </w:p>
    <w:p w:rsidR="00DF1B7A" w:rsidRDefault="00DF1B7A" w:rsidP="00DF1B7A">
      <w:pPr>
        <w:numPr>
          <w:ilvl w:val="0"/>
          <w:numId w:val="9"/>
        </w:numPr>
        <w:spacing w:before="100" w:beforeAutospacing="1" w:after="100" w:afterAutospacing="1"/>
      </w:pPr>
      <w:r>
        <w:t>stopnja razvoja sposobnosti vpliva na uspešnost določene aktivnosti. Vendar pa se tudi same sposobnosti razvijajo v določenih aktivnostih.</w:t>
      </w:r>
    </w:p>
    <w:p w:rsidR="00DF1B7A" w:rsidRDefault="00DF1B7A" w:rsidP="00DF1B7A">
      <w:pPr>
        <w:numPr>
          <w:ilvl w:val="0"/>
          <w:numId w:val="9"/>
        </w:numPr>
        <w:spacing w:before="100" w:beforeAutospacing="1" w:after="100" w:afterAutospacing="1"/>
      </w:pPr>
      <w:r>
        <w:t>razvoj sposobnosti je dolgotrajen (intelektualne do 25. leta).</w:t>
      </w:r>
    </w:p>
    <w:p w:rsidR="00DF1B7A" w:rsidRDefault="00DF1B7A" w:rsidP="00DF1B7A">
      <w:pPr>
        <w:numPr>
          <w:ilvl w:val="0"/>
          <w:numId w:val="9"/>
        </w:numPr>
        <w:spacing w:before="100" w:beforeAutospacing="1" w:after="100" w:afterAutospacing="1"/>
      </w:pPr>
      <w:r>
        <w:t>razlike v sposobnostih se z leti v populaciji povečujejo, razlike v določeni sposobnosti med različnimi ljudmi niso konstantne.</w:t>
      </w:r>
    </w:p>
    <w:p w:rsidR="00DF1B7A" w:rsidRDefault="00DF1B7A" w:rsidP="00DF1B7A">
      <w:pPr>
        <w:numPr>
          <w:ilvl w:val="0"/>
          <w:numId w:val="9"/>
        </w:numPr>
        <w:spacing w:before="100" w:beforeAutospacing="1" w:after="100" w:afterAutospacing="1"/>
      </w:pPr>
      <w:r>
        <w:t xml:space="preserve">Dobra šola razlike med učenci povečuje, istočasno pa mora omogočati vsakemu posamezniku razvoj njegovih sposobnosti. Vsak naj doseže na določenem področju to kar zmore </w:t>
      </w:r>
      <w:r>
        <w:rPr>
          <w:rFonts w:ascii="Symbol" w:hAnsi="Symbol"/>
        </w:rPr>
        <w:t>⇒</w:t>
      </w:r>
      <w:r>
        <w:t xml:space="preserve"> podlaga za pozitivno samopodobo </w:t>
      </w:r>
      <w:r>
        <w:rPr>
          <w:rFonts w:ascii="Symbol" w:hAnsi="Symbol"/>
        </w:rPr>
        <w:t>⇒</w:t>
      </w:r>
      <w:r>
        <w:t xml:space="preserve"> temelj za uspešen osebnostni razvoj.</w:t>
      </w:r>
    </w:p>
    <w:p w:rsidR="00DF1B7A" w:rsidRDefault="00DF1B7A" w:rsidP="00DF1B7A">
      <w:pPr>
        <w:numPr>
          <w:ilvl w:val="0"/>
          <w:numId w:val="9"/>
        </w:numPr>
        <w:spacing w:before="100" w:beforeAutospacing="1" w:after="100" w:afterAutospacing="1"/>
      </w:pPr>
      <w:r>
        <w:t xml:space="preserve">Vloga okolja na razvoj sposobnosti ni absolutna razen v izjemnih primerih, tako da mora šola poskrbeti tudi za otroke iz nestimulativnih okolij. To je t.i. kompenzacijski pouk. </w:t>
      </w:r>
    </w:p>
    <w:p w:rsidR="00DF1B7A" w:rsidRDefault="00DF1B7A" w:rsidP="00DF1B7A">
      <w:pPr>
        <w:pStyle w:val="NormalWeb"/>
      </w:pPr>
      <w:r>
        <w:t xml:space="preserve">Motivacija </w:t>
      </w:r>
      <w:r>
        <w:rPr>
          <w:rFonts w:ascii="Symbol" w:hAnsi="Symbol"/>
        </w:rPr>
        <w:t>⇒</w:t>
      </w:r>
      <w:r>
        <w:t xml:space="preserve"> Zanimanje </w:t>
      </w:r>
      <w:r>
        <w:rPr>
          <w:rFonts w:ascii="Symbol" w:hAnsi="Symbol"/>
        </w:rPr>
        <w:t>⇒</w:t>
      </w:r>
      <w:r>
        <w:t xml:space="preserve"> Uspešnost.</w:t>
      </w:r>
    </w:p>
    <w:p w:rsidR="00DF1B7A" w:rsidRDefault="00DF1B7A" w:rsidP="00DF1B7A">
      <w:pPr>
        <w:pStyle w:val="NormalWeb"/>
      </w:pPr>
      <w:r>
        <w:t>Zelo pomemben je čimzgodnejši vstop v šolo, gradnja domov za učence, študente, politika štipendiranja,… Pa tudi šola mora delovati pozitivno.</w:t>
      </w:r>
    </w:p>
    <w:p w:rsidR="00DF1B7A" w:rsidRDefault="00DF1B7A" w:rsidP="00DF1B7A">
      <w:pPr>
        <w:pStyle w:val="NormalWeb"/>
      </w:pPr>
      <w:r>
        <w:t>Učitelj mora vedeti ne le KAJ ampak tudi KAKO bo učil.</w:t>
      </w:r>
    </w:p>
    <w:p w:rsidR="00DF1B7A" w:rsidRDefault="00DF1B7A" w:rsidP="00DF1B7A">
      <w:pPr>
        <w:pStyle w:val="NormalWeb"/>
      </w:pPr>
      <w:r>
        <w:t>Šola naj bi bila predvsem RAZVOJNO (ne le STORILNOSTNO) naravnana. </w:t>
      </w:r>
    </w:p>
    <w:p w:rsidR="00DF1B7A" w:rsidRDefault="00DF1B7A" w:rsidP="00DF1B7A">
      <w:pPr>
        <w:pStyle w:val="NormalWeb"/>
        <w:jc w:val="center"/>
      </w:pPr>
      <w:r>
        <w:rPr>
          <w:b/>
          <w:bCs/>
        </w:rPr>
        <w:lastRenderedPageBreak/>
        <w:t>KLASIFIKACIJA SPOSOBNOSTI</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1963"/>
        <w:gridCol w:w="3662"/>
        <w:gridCol w:w="2250"/>
        <w:gridCol w:w="2265"/>
      </w:tblGrid>
      <w:tr w:rsidR="00DF1B7A">
        <w:trPr>
          <w:tblCellSpacing w:w="15" w:type="dxa"/>
        </w:trPr>
        <w:tc>
          <w:tcPr>
            <w:tcW w:w="950" w:type="pct"/>
            <w:shd w:val="clear" w:color="auto" w:fill="auto"/>
          </w:tcPr>
          <w:p w:rsidR="00DF1B7A" w:rsidRDefault="00DF1B7A">
            <w:bookmarkStart w:id="10" w:name="table0A"/>
            <w:bookmarkEnd w:id="10"/>
            <w:r>
              <w:rPr>
                <w:b/>
                <w:bCs/>
                <w:color w:val="800080"/>
              </w:rPr>
              <w:t>S</w:t>
            </w:r>
            <w:r>
              <w:rPr>
                <w:color w:val="800080"/>
              </w:rPr>
              <w:t>ENZORNE</w:t>
            </w:r>
          </w:p>
        </w:tc>
        <w:tc>
          <w:tcPr>
            <w:tcW w:w="1800" w:type="pct"/>
            <w:shd w:val="clear" w:color="auto" w:fill="auto"/>
          </w:tcPr>
          <w:p w:rsidR="00DF1B7A" w:rsidRDefault="00DF1B7A">
            <w:r>
              <w:rPr>
                <w:b/>
                <w:bCs/>
                <w:color w:val="800080"/>
              </w:rPr>
              <w:t>P</w:t>
            </w:r>
            <w:r>
              <w:rPr>
                <w:color w:val="800080"/>
              </w:rPr>
              <w:t xml:space="preserve">RAKTIČNO / </w:t>
            </w:r>
            <w:r>
              <w:rPr>
                <w:b/>
                <w:bCs/>
                <w:color w:val="800080"/>
              </w:rPr>
              <w:t>G</w:t>
            </w:r>
            <w:r>
              <w:rPr>
                <w:color w:val="800080"/>
              </w:rPr>
              <w:t>IBALNE</w:t>
            </w:r>
          </w:p>
        </w:tc>
        <w:tc>
          <w:tcPr>
            <w:tcW w:w="1100" w:type="pct"/>
            <w:shd w:val="clear" w:color="auto" w:fill="auto"/>
          </w:tcPr>
          <w:p w:rsidR="00DF1B7A" w:rsidRDefault="00DF1B7A">
            <w:r>
              <w:rPr>
                <w:b/>
                <w:bCs/>
                <w:color w:val="800080"/>
              </w:rPr>
              <w:t>I</w:t>
            </w:r>
            <w:r>
              <w:rPr>
                <w:color w:val="800080"/>
              </w:rPr>
              <w:t>ZRAŽALNE</w:t>
            </w:r>
          </w:p>
        </w:tc>
        <w:tc>
          <w:tcPr>
            <w:tcW w:w="1100" w:type="pct"/>
            <w:shd w:val="clear" w:color="auto" w:fill="auto"/>
          </w:tcPr>
          <w:p w:rsidR="00DF1B7A" w:rsidRDefault="00DF1B7A">
            <w:r>
              <w:rPr>
                <w:b/>
                <w:bCs/>
                <w:color w:val="800080"/>
              </w:rPr>
              <w:t>I</w:t>
            </w:r>
            <w:r>
              <w:rPr>
                <w:color w:val="800080"/>
              </w:rPr>
              <w:t>NTELEKTUALNE</w:t>
            </w:r>
          </w:p>
        </w:tc>
      </w:tr>
    </w:tbl>
    <w:p w:rsidR="00DF1B7A" w:rsidRDefault="00DF1B7A" w:rsidP="00DF1B7A">
      <w:r>
        <w:t> </w:t>
      </w:r>
    </w:p>
    <w:p w:rsidR="00DF1B7A" w:rsidRDefault="00DF1B7A" w:rsidP="00DF1B7A">
      <w:pPr>
        <w:numPr>
          <w:ilvl w:val="0"/>
          <w:numId w:val="10"/>
        </w:numPr>
        <w:spacing w:before="100" w:beforeAutospacing="1" w:after="100" w:afterAutospacing="1"/>
      </w:pPr>
      <w:r>
        <w:rPr>
          <w:color w:val="008080"/>
        </w:rPr>
        <w:t xml:space="preserve">Spearman </w:t>
      </w:r>
      <w:r>
        <w:t xml:space="preserve">je leta </w:t>
      </w:r>
      <w:r>
        <w:rPr>
          <w:color w:val="808000"/>
        </w:rPr>
        <w:t xml:space="preserve">1920 </w:t>
      </w:r>
      <w:r>
        <w:t>postavil t.i. ENOFAKTORSKO teorijo inteligentnosti (odvisna od nekega generalnega faktorja G: če je človek sposoben na enem področju je sposoben povsod).</w:t>
      </w:r>
    </w:p>
    <w:p w:rsidR="00DF1B7A" w:rsidRDefault="00DF1B7A" w:rsidP="00DF1B7A">
      <w:pPr>
        <w:numPr>
          <w:ilvl w:val="0"/>
          <w:numId w:val="10"/>
        </w:numPr>
        <w:spacing w:before="100" w:beforeAutospacing="1" w:after="100" w:afterAutospacing="1"/>
      </w:pPr>
      <w:r>
        <w:rPr>
          <w:color w:val="008080"/>
        </w:rPr>
        <w:t xml:space="preserve">Therston </w:t>
      </w:r>
      <w:r>
        <w:t xml:space="preserve">je leta </w:t>
      </w:r>
      <w:r>
        <w:rPr>
          <w:color w:val="808000"/>
        </w:rPr>
        <w:t>1941</w:t>
      </w:r>
      <w:r>
        <w:t xml:space="preserve"> postavil t.i. VEČFAKTORSKO teorijo inteligentnosti:</w:t>
      </w:r>
    </w:p>
    <w:p w:rsidR="00DF1B7A" w:rsidRDefault="00DF1B7A" w:rsidP="00DF1B7A">
      <w:pPr>
        <w:numPr>
          <w:ilvl w:val="0"/>
          <w:numId w:val="10"/>
        </w:numPr>
        <w:spacing w:before="100" w:beforeAutospacing="1" w:after="100" w:afterAutospacing="1"/>
      </w:pPr>
      <w:r>
        <w:rPr>
          <w:b/>
          <w:bCs/>
          <w:color w:val="000080"/>
        </w:rPr>
        <w:t>V</w:t>
      </w:r>
      <w:r>
        <w:rPr>
          <w:color w:val="000080"/>
        </w:rPr>
        <w:t>erbalni faktor</w:t>
      </w:r>
      <w:r>
        <w:t xml:space="preserve"> (razumevanje besed in misli).</w:t>
      </w:r>
    </w:p>
    <w:p w:rsidR="00DF1B7A" w:rsidRDefault="00DF1B7A" w:rsidP="00DF1B7A">
      <w:pPr>
        <w:numPr>
          <w:ilvl w:val="0"/>
          <w:numId w:val="10"/>
        </w:numPr>
        <w:spacing w:before="100" w:beforeAutospacing="1" w:after="100" w:afterAutospacing="1"/>
      </w:pPr>
      <w:r>
        <w:rPr>
          <w:b/>
          <w:bCs/>
          <w:color w:val="000080"/>
        </w:rPr>
        <w:t>B</w:t>
      </w:r>
      <w:r>
        <w:rPr>
          <w:color w:val="000080"/>
        </w:rPr>
        <w:t>esedni faktor</w:t>
      </w:r>
      <w:r>
        <w:t xml:space="preserve"> (sposobnost govornega / pisnega,… izražanja z besedami).</w:t>
      </w:r>
    </w:p>
    <w:p w:rsidR="00DF1B7A" w:rsidRDefault="00DF1B7A" w:rsidP="00DF1B7A">
      <w:pPr>
        <w:numPr>
          <w:ilvl w:val="0"/>
          <w:numId w:val="10"/>
        </w:numPr>
        <w:spacing w:before="100" w:beforeAutospacing="1" w:after="100" w:afterAutospacing="1"/>
      </w:pPr>
      <w:r>
        <w:rPr>
          <w:b/>
          <w:bCs/>
          <w:color w:val="000080"/>
        </w:rPr>
        <w:t>N</w:t>
      </w:r>
      <w:r>
        <w:rPr>
          <w:color w:val="000080"/>
        </w:rPr>
        <w:t>umerični faktor</w:t>
      </w:r>
      <w:r>
        <w:t xml:space="preserve"> (računanje).</w:t>
      </w:r>
    </w:p>
    <w:p w:rsidR="00DF1B7A" w:rsidRDefault="00DF1B7A" w:rsidP="00DF1B7A">
      <w:pPr>
        <w:numPr>
          <w:ilvl w:val="0"/>
          <w:numId w:val="10"/>
        </w:numPr>
        <w:spacing w:before="100" w:beforeAutospacing="1" w:after="100" w:afterAutospacing="1"/>
      </w:pPr>
      <w:r>
        <w:rPr>
          <w:b/>
          <w:bCs/>
          <w:color w:val="000080"/>
        </w:rPr>
        <w:t>S</w:t>
      </w:r>
      <w:r>
        <w:rPr>
          <w:color w:val="000080"/>
        </w:rPr>
        <w:t>patialni faktor</w:t>
      </w:r>
      <w:r>
        <w:t xml:space="preserve"> (sposobnost dojemanja objektov v prostoru).</w:t>
      </w:r>
    </w:p>
    <w:p w:rsidR="00DF1B7A" w:rsidRDefault="00DF1B7A" w:rsidP="00DF1B7A">
      <w:pPr>
        <w:numPr>
          <w:ilvl w:val="0"/>
          <w:numId w:val="10"/>
        </w:numPr>
        <w:spacing w:before="100" w:beforeAutospacing="1" w:after="100" w:afterAutospacing="1"/>
      </w:pPr>
      <w:r>
        <w:rPr>
          <w:b/>
          <w:bCs/>
          <w:color w:val="000080"/>
        </w:rPr>
        <w:t>P</w:t>
      </w:r>
      <w:r>
        <w:rPr>
          <w:color w:val="000080"/>
        </w:rPr>
        <w:t>erceptivni faktor</w:t>
      </w:r>
      <w:r>
        <w:t xml:space="preserve"> (hitro ugotavljanje podobnosti in razlik).</w:t>
      </w:r>
    </w:p>
    <w:p w:rsidR="00DF1B7A" w:rsidRDefault="00DF1B7A" w:rsidP="00DF1B7A">
      <w:pPr>
        <w:numPr>
          <w:ilvl w:val="0"/>
          <w:numId w:val="10"/>
        </w:numPr>
        <w:spacing w:before="100" w:beforeAutospacing="1" w:after="100" w:afterAutospacing="1"/>
      </w:pPr>
      <w:r>
        <w:rPr>
          <w:b/>
          <w:bCs/>
          <w:color w:val="000080"/>
        </w:rPr>
        <w:t>R</w:t>
      </w:r>
      <w:r>
        <w:rPr>
          <w:color w:val="000080"/>
        </w:rPr>
        <w:t>ezonirajoči faktor</w:t>
      </w:r>
      <w:r>
        <w:t xml:space="preserve"> (sposobnost dojemanja splošnih principov).</w:t>
      </w:r>
    </w:p>
    <w:p w:rsidR="00DF1B7A" w:rsidRDefault="00DF1B7A" w:rsidP="00DF1B7A">
      <w:pPr>
        <w:numPr>
          <w:ilvl w:val="0"/>
          <w:numId w:val="10"/>
        </w:numPr>
        <w:spacing w:before="100" w:beforeAutospacing="1" w:after="100" w:afterAutospacing="1"/>
      </w:pPr>
      <w:r>
        <w:rPr>
          <w:color w:val="000080"/>
        </w:rPr>
        <w:t xml:space="preserve">Faktor </w:t>
      </w:r>
      <w:r>
        <w:rPr>
          <w:b/>
          <w:bCs/>
          <w:color w:val="000080"/>
        </w:rPr>
        <w:t>p</w:t>
      </w:r>
      <w:r>
        <w:rPr>
          <w:color w:val="000080"/>
        </w:rPr>
        <w:t>omnenja</w:t>
      </w:r>
      <w:r>
        <w:t xml:space="preserve"> (pomnenje brez smisla).</w:t>
      </w:r>
    </w:p>
    <w:p w:rsidR="00DF1B7A" w:rsidRDefault="00DF1B7A" w:rsidP="00DF1B7A">
      <w:r>
        <w:t> </w:t>
      </w:r>
    </w:p>
    <w:p w:rsidR="00DF1B7A" w:rsidRDefault="00DF1B7A" w:rsidP="00DF1B7A">
      <w:pPr>
        <w:pStyle w:val="NormalWeb"/>
      </w:pPr>
      <w:r>
        <w:t>IQ=MS/DS * 100%</w:t>
      </w:r>
    </w:p>
    <w:p w:rsidR="00DF1B7A" w:rsidRDefault="00DF1B7A" w:rsidP="00DF1B7A">
      <w:pPr>
        <w:pStyle w:val="NormalWeb"/>
      </w:pPr>
      <w:r>
        <w:rPr>
          <w:b/>
          <w:bCs/>
        </w:rPr>
        <w:t>Razredi:</w:t>
      </w:r>
    </w:p>
    <w:tbl>
      <w:tblPr>
        <w:tblW w:w="10485" w:type="dxa"/>
        <w:tblCellSpacing w:w="15" w:type="dxa"/>
        <w:tblCellMar>
          <w:top w:w="15" w:type="dxa"/>
          <w:left w:w="15" w:type="dxa"/>
          <w:bottom w:w="15" w:type="dxa"/>
          <w:right w:w="15" w:type="dxa"/>
        </w:tblCellMar>
        <w:tblLook w:val="0000" w:firstRow="0" w:lastRow="0" w:firstColumn="0" w:lastColumn="0" w:noHBand="0" w:noVBand="0"/>
      </w:tblPr>
      <w:tblGrid>
        <w:gridCol w:w="1540"/>
        <w:gridCol w:w="1738"/>
        <w:gridCol w:w="1524"/>
        <w:gridCol w:w="1417"/>
        <w:gridCol w:w="1417"/>
        <w:gridCol w:w="1417"/>
        <w:gridCol w:w="1432"/>
      </w:tblGrid>
      <w:tr w:rsidR="00DF1B7A">
        <w:trPr>
          <w:tblCellSpacing w:w="15" w:type="dxa"/>
        </w:trPr>
        <w:tc>
          <w:tcPr>
            <w:tcW w:w="700" w:type="pct"/>
            <w:shd w:val="clear" w:color="auto" w:fill="auto"/>
          </w:tcPr>
          <w:p w:rsidR="00DF1B7A" w:rsidRDefault="00DF1B7A">
            <w:bookmarkStart w:id="11" w:name="table0B"/>
            <w:bookmarkEnd w:id="11"/>
            <w:r>
              <w:t>visoko nadpovprečni</w:t>
            </w:r>
          </w:p>
        </w:tc>
        <w:tc>
          <w:tcPr>
            <w:tcW w:w="800" w:type="pct"/>
            <w:shd w:val="clear" w:color="auto" w:fill="auto"/>
          </w:tcPr>
          <w:p w:rsidR="00DF1B7A" w:rsidRDefault="00DF1B7A">
            <w:r>
              <w:t>nadpovprečni</w:t>
            </w:r>
          </w:p>
        </w:tc>
        <w:tc>
          <w:tcPr>
            <w:tcW w:w="700" w:type="pct"/>
            <w:shd w:val="clear" w:color="auto" w:fill="auto"/>
          </w:tcPr>
          <w:p w:rsidR="00DF1B7A" w:rsidRDefault="00DF1B7A">
            <w:r>
              <w:t xml:space="preserve">povprečni </w:t>
            </w:r>
          </w:p>
          <w:p w:rsidR="00DF1B7A" w:rsidRDefault="00DF1B7A">
            <w:pPr>
              <w:pStyle w:val="NormalWeb"/>
              <w:jc w:val="center"/>
            </w:pPr>
            <w:r>
              <w:t>(višji)</w:t>
            </w:r>
          </w:p>
        </w:tc>
        <w:tc>
          <w:tcPr>
            <w:tcW w:w="650" w:type="pct"/>
            <w:shd w:val="clear" w:color="auto" w:fill="auto"/>
          </w:tcPr>
          <w:p w:rsidR="00DF1B7A" w:rsidRDefault="00DF1B7A">
            <w:r>
              <w:t>povprečni</w:t>
            </w:r>
          </w:p>
        </w:tc>
        <w:tc>
          <w:tcPr>
            <w:tcW w:w="650" w:type="pct"/>
            <w:shd w:val="clear" w:color="auto" w:fill="auto"/>
          </w:tcPr>
          <w:p w:rsidR="00DF1B7A" w:rsidRDefault="00DF1B7A">
            <w:r>
              <w:t xml:space="preserve">povprečni </w:t>
            </w:r>
          </w:p>
          <w:p w:rsidR="00DF1B7A" w:rsidRDefault="00DF1B7A">
            <w:pPr>
              <w:pStyle w:val="NormalWeb"/>
              <w:jc w:val="center"/>
            </w:pPr>
            <w:r>
              <w:t>(nižji)</w:t>
            </w:r>
          </w:p>
        </w:tc>
        <w:tc>
          <w:tcPr>
            <w:tcW w:w="650" w:type="pct"/>
            <w:shd w:val="clear" w:color="auto" w:fill="auto"/>
          </w:tcPr>
          <w:p w:rsidR="00DF1B7A" w:rsidRDefault="00DF1B7A">
            <w:r>
              <w:t>Mejni primeri</w:t>
            </w:r>
          </w:p>
        </w:tc>
        <w:tc>
          <w:tcPr>
            <w:tcW w:w="650" w:type="pct"/>
            <w:shd w:val="clear" w:color="auto" w:fill="auto"/>
          </w:tcPr>
          <w:p w:rsidR="00DF1B7A" w:rsidRDefault="00DF1B7A">
            <w:r>
              <w:t>Mentalno zaostali</w:t>
            </w:r>
          </w:p>
        </w:tc>
      </w:tr>
      <w:tr w:rsidR="00DF1B7A">
        <w:trPr>
          <w:tblCellSpacing w:w="15" w:type="dxa"/>
        </w:trPr>
        <w:tc>
          <w:tcPr>
            <w:tcW w:w="0" w:type="auto"/>
            <w:shd w:val="clear" w:color="auto" w:fill="auto"/>
          </w:tcPr>
          <w:p w:rsidR="00DF1B7A" w:rsidRDefault="00DF1B7A">
            <w:r>
              <w:t>IQ&gt;140 1%</w:t>
            </w:r>
          </w:p>
        </w:tc>
        <w:tc>
          <w:tcPr>
            <w:tcW w:w="0" w:type="auto"/>
            <w:shd w:val="clear" w:color="auto" w:fill="auto"/>
          </w:tcPr>
          <w:p w:rsidR="00DF1B7A" w:rsidRDefault="00DF1B7A">
            <w:r>
              <w:t>120-140 7.5%</w:t>
            </w:r>
          </w:p>
        </w:tc>
        <w:tc>
          <w:tcPr>
            <w:tcW w:w="0" w:type="auto"/>
            <w:shd w:val="clear" w:color="auto" w:fill="auto"/>
          </w:tcPr>
          <w:p w:rsidR="00DF1B7A" w:rsidRDefault="00DF1B7A">
            <w:r>
              <w:t>120-110 16%</w:t>
            </w:r>
          </w:p>
        </w:tc>
        <w:tc>
          <w:tcPr>
            <w:tcW w:w="0" w:type="auto"/>
            <w:shd w:val="clear" w:color="auto" w:fill="auto"/>
          </w:tcPr>
          <w:p w:rsidR="00DF1B7A" w:rsidRDefault="00DF1B7A">
            <w:r>
              <w:t>110-90 50%</w:t>
            </w:r>
          </w:p>
        </w:tc>
        <w:tc>
          <w:tcPr>
            <w:tcW w:w="0" w:type="auto"/>
            <w:shd w:val="clear" w:color="auto" w:fill="auto"/>
          </w:tcPr>
          <w:p w:rsidR="00DF1B7A" w:rsidRDefault="00DF1B7A">
            <w:r>
              <w:t>90-80 16%</w:t>
            </w:r>
          </w:p>
        </w:tc>
        <w:tc>
          <w:tcPr>
            <w:tcW w:w="0" w:type="auto"/>
            <w:shd w:val="clear" w:color="auto" w:fill="auto"/>
          </w:tcPr>
          <w:p w:rsidR="00DF1B7A" w:rsidRDefault="00DF1B7A">
            <w:r>
              <w:t>80-70 6.5%</w:t>
            </w:r>
          </w:p>
        </w:tc>
        <w:tc>
          <w:tcPr>
            <w:tcW w:w="0" w:type="auto"/>
            <w:shd w:val="clear" w:color="auto" w:fill="auto"/>
          </w:tcPr>
          <w:p w:rsidR="00DF1B7A" w:rsidRDefault="00DF1B7A">
            <w:r>
              <w:t>IQ&lt;70 2.5%</w:t>
            </w:r>
          </w:p>
        </w:tc>
      </w:tr>
    </w:tbl>
    <w:p w:rsidR="00DF1B7A" w:rsidRDefault="00DF1B7A" w:rsidP="00DF1B7A">
      <w:r>
        <w:t> </w:t>
      </w:r>
    </w:p>
    <w:p w:rsidR="00DF1B7A" w:rsidRDefault="00DF1B7A" w:rsidP="00DF1B7A">
      <w:pPr>
        <w:pStyle w:val="NormalWeb"/>
      </w:pPr>
      <w:r>
        <w:t>Konstantnosti IQ-ja baje ni. Na njegove spremembe vplivajo kulturni, socialni in emocionalni faktorji. Šola močno vpliva na razvoj intelektualnih sposobnosti, ki se razvijajo do 25. leta.</w:t>
      </w:r>
    </w:p>
    <w:p w:rsidR="00DF1B7A" w:rsidRDefault="00DF1B7A" w:rsidP="00DF1B7A">
      <w:pPr>
        <w:pStyle w:val="NormalWeb"/>
      </w:pPr>
      <w:r>
        <w:t>Učitelji pogosto povezujejo inteligenco z ocenami, nižjo raven sposobnosti je moč nadoknaditi s prizadevnostjo. Tudi družina močno vpliva na razvoj intelek. sposobnosti (sloj ki mu otrok pripada). </w:t>
      </w:r>
    </w:p>
    <w:p w:rsidR="00DF1B7A" w:rsidRDefault="00DF1B7A" w:rsidP="00DF1B7A">
      <w:pPr>
        <w:pStyle w:val="NormalWeb"/>
      </w:pPr>
      <w:r>
        <w:t xml:space="preserve">30 let nazaj je psiholog </w:t>
      </w:r>
      <w:r>
        <w:rPr>
          <w:color w:val="008080"/>
        </w:rPr>
        <w:t>J.P. Guilford</w:t>
      </w:r>
      <w:r>
        <w:t xml:space="preserve"> postavil teorijo o KONVERGENTNEM in DIVERGENTNEM mišljenju. Na divergentno mišljenje vpliva: - </w:t>
      </w:r>
      <w:r>
        <w:rPr>
          <w:b/>
          <w:bCs/>
          <w:color w:val="000080"/>
        </w:rPr>
        <w:t>f</w:t>
      </w:r>
      <w:r>
        <w:rPr>
          <w:color w:val="000080"/>
        </w:rPr>
        <w:t>luentnost</w:t>
      </w:r>
      <w:r>
        <w:t xml:space="preserve"> (iskanje rešitev, ki ustrezajo zahtevam),</w:t>
      </w:r>
    </w:p>
    <w:p w:rsidR="00DF1B7A" w:rsidRDefault="00DF1B7A" w:rsidP="00DF1B7A">
      <w:pPr>
        <w:pStyle w:val="NormalWeb"/>
      </w:pPr>
      <w:r>
        <w:t xml:space="preserve">                        - </w:t>
      </w:r>
      <w:r>
        <w:rPr>
          <w:b/>
          <w:bCs/>
          <w:color w:val="000080"/>
        </w:rPr>
        <w:t>f</w:t>
      </w:r>
      <w:r>
        <w:rPr>
          <w:color w:val="000080"/>
        </w:rPr>
        <w:t>leksibilnost</w:t>
      </w:r>
      <w:r>
        <w:t xml:space="preserve"> (reševanje problemov na različne načine),</w:t>
      </w:r>
    </w:p>
    <w:p w:rsidR="00DF1B7A" w:rsidRDefault="00DF1B7A" w:rsidP="00DF1B7A">
      <w:pPr>
        <w:pStyle w:val="NormalWeb"/>
      </w:pPr>
      <w:r>
        <w:t xml:space="preserve">                        - </w:t>
      </w:r>
      <w:r>
        <w:rPr>
          <w:b/>
          <w:bCs/>
          <w:color w:val="000080"/>
        </w:rPr>
        <w:t>o</w:t>
      </w:r>
      <w:r>
        <w:rPr>
          <w:color w:val="000080"/>
        </w:rPr>
        <w:t>riginalnost</w:t>
      </w:r>
      <w:r>
        <w:t xml:space="preserve"> (nenavadne rešitve, mnenja). </w:t>
      </w:r>
    </w:p>
    <w:p w:rsidR="00DF1B7A" w:rsidRDefault="00DF1B7A" w:rsidP="00DF1B7A">
      <w:pPr>
        <w:pStyle w:val="NormalWeb"/>
        <w:jc w:val="center"/>
      </w:pPr>
      <w:r>
        <w:rPr>
          <w:b/>
          <w:bCs/>
          <w:color w:val="FF0000"/>
          <w:sz w:val="27"/>
          <w:szCs w:val="27"/>
        </w:rPr>
        <w:t>DIDAKTIČNI POMEN NOVEJŠIH SPOZNANJ O NARAVI UČENJA</w:t>
      </w:r>
    </w:p>
    <w:p w:rsidR="00DF1B7A" w:rsidRDefault="00DF1B7A" w:rsidP="00DF1B7A">
      <w:pPr>
        <w:pStyle w:val="NormalWeb"/>
      </w:pPr>
      <w:r>
        <w:rPr>
          <w:b/>
          <w:bCs/>
          <w:color w:val="000000"/>
          <w:shd w:val="clear" w:color="auto" w:fill="FFFF66"/>
        </w:rPr>
        <w:t>Učenje</w:t>
      </w:r>
      <w:r>
        <w:t xml:space="preserve"> ni le pridobivanje znanj in spretnosti, je še proces spreminajanja posameznika.</w:t>
      </w:r>
    </w:p>
    <w:p w:rsidR="00DF1B7A" w:rsidRDefault="00DF1B7A" w:rsidP="00DF1B7A">
      <w:pPr>
        <w:pStyle w:val="NormalWeb"/>
      </w:pPr>
      <w:r>
        <w:rPr>
          <w:b/>
          <w:bCs/>
          <w:color w:val="000000"/>
          <w:shd w:val="clear" w:color="auto" w:fill="FFFF66"/>
        </w:rPr>
        <w:t>Učenje</w:t>
      </w:r>
      <w:r>
        <w:t xml:space="preserve"> z memoriranjem, drilom,… ima za posledico nizko motivacijo, hitro </w:t>
      </w:r>
      <w:r>
        <w:rPr>
          <w:b/>
          <w:bCs/>
          <w:color w:val="000000"/>
          <w:shd w:val="clear" w:color="auto" w:fill="A0FFFF"/>
        </w:rPr>
        <w:t>pozabljanje</w:t>
      </w:r>
      <w:r>
        <w:t>,… </w:t>
      </w:r>
    </w:p>
    <w:p w:rsidR="00DF1B7A" w:rsidRDefault="00DF1B7A" w:rsidP="00DF1B7A">
      <w:pPr>
        <w:pStyle w:val="NormalWeb"/>
        <w:jc w:val="center"/>
      </w:pPr>
      <w:r>
        <w:rPr>
          <w:b/>
          <w:bCs/>
          <w:color w:val="008000"/>
        </w:rPr>
        <w:lastRenderedPageBreak/>
        <w:t xml:space="preserve">KONSTRUKTIVNO </w:t>
      </w:r>
      <w:r>
        <w:rPr>
          <w:b/>
          <w:bCs/>
          <w:color w:val="000000"/>
          <w:shd w:val="clear" w:color="auto" w:fill="FFFF66"/>
        </w:rPr>
        <w:t>UČENJE</w:t>
      </w:r>
    </w:p>
    <w:p w:rsidR="00DF1B7A" w:rsidRDefault="00DF1B7A" w:rsidP="00DF1B7A">
      <w:pPr>
        <w:pStyle w:val="NormalWeb"/>
      </w:pPr>
      <w:r>
        <w:t>Znanje se nalaga na že obstoječe kognitivne strukture (predznanje!!) ter jih tako nadgrajuje. Njihova bistvena sestavina so pojmi, ki so v spominu organizirani hierarhično v obliki semantičnih mrež.</w:t>
      </w:r>
    </w:p>
    <w:p w:rsidR="00DF1B7A" w:rsidRDefault="00DF1B7A" w:rsidP="00DF1B7A">
      <w:pPr>
        <w:pStyle w:val="NormalWeb"/>
      </w:pPr>
      <w:r>
        <w:rPr>
          <w:b/>
          <w:bCs/>
          <w:color w:val="000000"/>
          <w:shd w:val="clear" w:color="auto" w:fill="FFFF66"/>
        </w:rPr>
        <w:t>Učenje</w:t>
      </w:r>
      <w:r>
        <w:t xml:space="preserve"> v šoli mora biti aktivno in selektivno (opredeljevati moramo temeljno in bistveno) ker tako v znatno večji meri izkoristimo možganske potenciale. </w:t>
      </w:r>
    </w:p>
    <w:p w:rsidR="00DF1B7A" w:rsidRDefault="00DF1B7A" w:rsidP="00DF1B7A">
      <w:pPr>
        <w:pStyle w:val="NormalWeb"/>
        <w:jc w:val="center"/>
      </w:pPr>
      <w:r>
        <w:rPr>
          <w:b/>
          <w:bCs/>
          <w:color w:val="008000"/>
        </w:rPr>
        <w:t xml:space="preserve">IZKUŠENJSKO </w:t>
      </w:r>
      <w:r>
        <w:rPr>
          <w:b/>
          <w:bCs/>
          <w:color w:val="000000"/>
          <w:shd w:val="clear" w:color="auto" w:fill="FFFF66"/>
        </w:rPr>
        <w:t>UČENJE</w:t>
      </w:r>
    </w:p>
    <w:p w:rsidR="00DF1B7A" w:rsidRDefault="00DF1B7A" w:rsidP="00DF1B7A">
      <w:pPr>
        <w:pStyle w:val="NormalWeb"/>
      </w:pPr>
      <w:r>
        <w:rPr>
          <w:b/>
          <w:bCs/>
          <w:color w:val="000000"/>
          <w:shd w:val="clear" w:color="auto" w:fill="FFFF66"/>
        </w:rPr>
        <w:t>Učenje</w:t>
      </w:r>
      <w:r>
        <w:t xml:space="preserve"> je ciklični proces, poteka skozi 4 temeljne faze (ni važno kje vstopimo, na osnovi faze ki pri določenem človeku prevladuje lahko določimo tip ljudi/poklica). </w:t>
      </w:r>
      <w:r>
        <w:br/>
        <w:t> </w:t>
      </w:r>
      <w:r>
        <w:br/>
        <w:t> </w:t>
      </w:r>
      <w:r>
        <w:br/>
        <w:t> </w:t>
      </w:r>
      <w:r>
        <w:br/>
        <w:t> </w:t>
      </w:r>
      <w:r>
        <w:br/>
        <w:t> </w:t>
      </w:r>
      <w:r>
        <w:br/>
        <w:t> </w:t>
      </w:r>
      <w:r>
        <w:br/>
        <w:t> </w:t>
      </w:r>
      <w:r>
        <w:br/>
        <w:t> </w:t>
      </w:r>
      <w:r>
        <w:br/>
        <w:t> </w:t>
      </w:r>
      <w:r>
        <w:br/>
        <w:t> </w:t>
      </w:r>
      <w:r>
        <w:br/>
        <w:t> </w:t>
      </w:r>
      <w:r>
        <w:br/>
        <w:t> </w:t>
      </w:r>
      <w:r>
        <w:br/>
        <w:t> </w:t>
      </w:r>
      <w:r>
        <w:br/>
        <w:t> </w:t>
      </w:r>
      <w:r>
        <w:br/>
        <w:t> </w:t>
      </w:r>
      <w:r>
        <w:br/>
        <w:t> </w:t>
      </w:r>
    </w:p>
    <w:p w:rsidR="00DF1B7A" w:rsidRDefault="00DF1B7A" w:rsidP="00DF1B7A">
      <w:pPr>
        <w:pStyle w:val="NormalWeb"/>
      </w:pPr>
      <w:r>
        <w:t>konkr. izkušnja razmišljajoče opazovanje abstr. konceptualizacija aktivni eksperiment   </w:t>
      </w:r>
    </w:p>
    <w:p w:rsidR="00DF1B7A" w:rsidRDefault="00DF1B7A" w:rsidP="00DF1B7A">
      <w:pPr>
        <w:pStyle w:val="NormalWeb"/>
      </w:pPr>
      <w:r>
        <w:t>- izhajamo iz učenčevega interesa,</w:t>
      </w:r>
    </w:p>
    <w:p w:rsidR="00DF1B7A" w:rsidRDefault="00DF1B7A" w:rsidP="00DF1B7A">
      <w:pPr>
        <w:pStyle w:val="NormalWeb"/>
      </w:pPr>
      <w:r>
        <w:t>- učenci sodelujejo pri načrtovanju in organizaciji pouka,</w:t>
      </w:r>
    </w:p>
    <w:p w:rsidR="00DF1B7A" w:rsidRDefault="00DF1B7A" w:rsidP="00DF1B7A">
      <w:pPr>
        <w:pStyle w:val="NormalWeb"/>
      </w:pPr>
      <w:r>
        <w:t>- učenci rešujejo svoje naloge po svoje,</w:t>
      </w:r>
    </w:p>
    <w:p w:rsidR="00DF1B7A" w:rsidRDefault="00DF1B7A" w:rsidP="00DF1B7A">
      <w:pPr>
        <w:pStyle w:val="NormalWeb"/>
      </w:pPr>
      <w:r>
        <w:t xml:space="preserve">- </w:t>
      </w:r>
      <w:r>
        <w:rPr>
          <w:b/>
          <w:bCs/>
          <w:color w:val="000000"/>
          <w:shd w:val="clear" w:color="auto" w:fill="FFFF66"/>
        </w:rPr>
        <w:t>učenje</w:t>
      </w:r>
      <w:r>
        <w:t xml:space="preserve"> naj bo problemsko, povezano s konkretno življenjsko situacijo,</w:t>
      </w:r>
    </w:p>
    <w:p w:rsidR="00DF1B7A" w:rsidRDefault="00DF1B7A" w:rsidP="00DF1B7A">
      <w:pPr>
        <w:pStyle w:val="NormalWeb"/>
      </w:pPr>
      <w:r>
        <w:t>- prisotni naj bosta še socialna in čustvena komponenta,</w:t>
      </w:r>
    </w:p>
    <w:p w:rsidR="00DF1B7A" w:rsidRDefault="00DF1B7A" w:rsidP="00DF1B7A">
      <w:pPr>
        <w:pStyle w:val="NormalWeb"/>
      </w:pPr>
      <w:r>
        <w:t>- nova spoznanja se povezujejo s prejšnjimi znanji,</w:t>
      </w:r>
    </w:p>
    <w:p w:rsidR="00DF1B7A" w:rsidRDefault="00DF1B7A" w:rsidP="00DF1B7A">
      <w:pPr>
        <w:pStyle w:val="NormalWeb"/>
      </w:pPr>
      <w:r>
        <w:t>- pogoji šolskega dela morajo biti spodbujevalni. </w:t>
      </w:r>
    </w:p>
    <w:p w:rsidR="00DF1B7A" w:rsidRDefault="00DF1B7A" w:rsidP="00DF1B7A">
      <w:pPr>
        <w:pStyle w:val="NormalWeb"/>
        <w:jc w:val="center"/>
      </w:pPr>
      <w:r>
        <w:rPr>
          <w:b/>
          <w:bCs/>
          <w:color w:val="008000"/>
        </w:rPr>
        <w:t xml:space="preserve">INOVATIVNO </w:t>
      </w:r>
      <w:r>
        <w:rPr>
          <w:b/>
          <w:bCs/>
          <w:color w:val="000000"/>
          <w:shd w:val="clear" w:color="auto" w:fill="FFFF66"/>
        </w:rPr>
        <w:t>UČENJE</w:t>
      </w:r>
    </w:p>
    <w:p w:rsidR="00DF1B7A" w:rsidRDefault="00DF1B7A" w:rsidP="00DF1B7A">
      <w:pPr>
        <w:pStyle w:val="NormalWeb"/>
        <w:jc w:val="center"/>
      </w:pPr>
      <w:r>
        <w:t>vključuje</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5070"/>
        <w:gridCol w:w="5070"/>
      </w:tblGrid>
      <w:tr w:rsidR="00DF1B7A">
        <w:trPr>
          <w:tblCellSpacing w:w="15" w:type="dxa"/>
        </w:trPr>
        <w:tc>
          <w:tcPr>
            <w:tcW w:w="2500" w:type="pct"/>
            <w:shd w:val="clear" w:color="auto" w:fill="auto"/>
          </w:tcPr>
          <w:p w:rsidR="00DF1B7A" w:rsidRDefault="00DF1B7A">
            <w:bookmarkStart w:id="12" w:name="table0C"/>
            <w:bookmarkEnd w:id="12"/>
            <w:r>
              <w:rPr>
                <w:i/>
                <w:iCs/>
              </w:rPr>
              <w:lastRenderedPageBreak/>
              <w:t>PARTICIPATIVNO</w:t>
            </w:r>
            <w:r>
              <w:t xml:space="preserve"> (soudeležba učenca) </w:t>
            </w:r>
            <w:r>
              <w:rPr>
                <w:b/>
                <w:bCs/>
                <w:i/>
                <w:iCs/>
                <w:color w:val="000000"/>
                <w:shd w:val="clear" w:color="auto" w:fill="FFFF66"/>
              </w:rPr>
              <w:t>učenje</w:t>
            </w:r>
          </w:p>
        </w:tc>
        <w:tc>
          <w:tcPr>
            <w:tcW w:w="2500" w:type="pct"/>
            <w:shd w:val="clear" w:color="auto" w:fill="auto"/>
          </w:tcPr>
          <w:p w:rsidR="00DF1B7A" w:rsidRDefault="00DF1B7A">
            <w:r>
              <w:rPr>
                <w:i/>
                <w:iCs/>
              </w:rPr>
              <w:t>ANTICIPATORNO</w:t>
            </w:r>
            <w:r>
              <w:t xml:space="preserve"> (predvidevanje) </w:t>
            </w:r>
            <w:r>
              <w:rPr>
                <w:b/>
                <w:bCs/>
                <w:i/>
                <w:iCs/>
                <w:color w:val="000000"/>
                <w:shd w:val="clear" w:color="auto" w:fill="FFFF66"/>
              </w:rPr>
              <w:t>učenje</w:t>
            </w:r>
          </w:p>
        </w:tc>
      </w:tr>
      <w:tr w:rsidR="00DF1B7A">
        <w:trPr>
          <w:tblCellSpacing w:w="15" w:type="dxa"/>
        </w:trPr>
        <w:tc>
          <w:tcPr>
            <w:tcW w:w="0" w:type="auto"/>
            <w:shd w:val="clear" w:color="auto" w:fill="auto"/>
          </w:tcPr>
          <w:p w:rsidR="00DF1B7A" w:rsidRDefault="00DF1B7A">
            <w:r>
              <w:t xml:space="preserve">samostojno indentificiranje in oblikov. problemov, </w:t>
            </w:r>
          </w:p>
          <w:p w:rsidR="00DF1B7A" w:rsidRDefault="00DF1B7A">
            <w:pPr>
              <w:pStyle w:val="NormalWeb"/>
            </w:pPr>
            <w:r>
              <w:t>divergentno in intiutivno razmišljanje učencev,</w:t>
            </w:r>
          </w:p>
          <w:p w:rsidR="00DF1B7A" w:rsidRDefault="00DF1B7A">
            <w:pPr>
              <w:pStyle w:val="NormalWeb"/>
            </w:pPr>
            <w:r>
              <w:t>več možnih hipotez/rešitev,</w:t>
            </w:r>
          </w:p>
          <w:p w:rsidR="00DF1B7A" w:rsidRDefault="00DF1B7A">
            <w:pPr>
              <w:pStyle w:val="NormalWeb"/>
            </w:pPr>
            <w:r>
              <w:t>v določeni fazi skupinsko reševanje problematike,</w:t>
            </w:r>
          </w:p>
          <w:p w:rsidR="00DF1B7A" w:rsidRDefault="00DF1B7A">
            <w:pPr>
              <w:pStyle w:val="NormalWeb"/>
            </w:pPr>
            <w:r>
              <w:t>spoštovanje idej posameznika.</w:t>
            </w:r>
          </w:p>
        </w:tc>
        <w:tc>
          <w:tcPr>
            <w:tcW w:w="0" w:type="auto"/>
            <w:shd w:val="clear" w:color="auto" w:fill="auto"/>
          </w:tcPr>
          <w:p w:rsidR="00DF1B7A" w:rsidRDefault="00DF1B7A">
            <w:r>
              <w:t xml:space="preserve">vključuje ustvarjalnost, </w:t>
            </w:r>
          </w:p>
          <w:p w:rsidR="00DF1B7A" w:rsidRDefault="00DF1B7A">
            <w:pPr>
              <w:pStyle w:val="NormalWeb"/>
            </w:pPr>
            <w:r>
              <w:t>razmišljanje o dolgoročnih rešitvah,</w:t>
            </w:r>
          </w:p>
          <w:p w:rsidR="00DF1B7A" w:rsidRDefault="00DF1B7A">
            <w:pPr>
              <w:pStyle w:val="NormalWeb"/>
            </w:pPr>
            <w:r>
              <w:t>zavestno prevzemanje odgovornosti za določeno rešitev.</w:t>
            </w:r>
          </w:p>
        </w:tc>
      </w:tr>
    </w:tbl>
    <w:p w:rsidR="00DF1B7A" w:rsidRDefault="00DF1B7A" w:rsidP="00DF1B7A">
      <w:pPr>
        <w:pStyle w:val="NormalWeb"/>
        <w:jc w:val="center"/>
      </w:pPr>
      <w:r>
        <w:rPr>
          <w:b/>
          <w:bCs/>
          <w:color w:val="008000"/>
        </w:rPr>
        <w:t>MOŽGANI</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5070"/>
        <w:gridCol w:w="5070"/>
      </w:tblGrid>
      <w:tr w:rsidR="00DF1B7A">
        <w:trPr>
          <w:tblCellSpacing w:w="15" w:type="dxa"/>
        </w:trPr>
        <w:tc>
          <w:tcPr>
            <w:tcW w:w="2500" w:type="pct"/>
            <w:shd w:val="clear" w:color="auto" w:fill="auto"/>
          </w:tcPr>
          <w:p w:rsidR="00DF1B7A" w:rsidRDefault="00DF1B7A">
            <w:bookmarkStart w:id="13" w:name="table0D"/>
            <w:bookmarkEnd w:id="13"/>
            <w:r>
              <w:rPr>
                <w:i/>
                <w:iCs/>
              </w:rPr>
              <w:t xml:space="preserve">LEVA </w:t>
            </w:r>
            <w:r>
              <w:t>polovica</w:t>
            </w:r>
          </w:p>
        </w:tc>
        <w:tc>
          <w:tcPr>
            <w:tcW w:w="2500" w:type="pct"/>
            <w:shd w:val="clear" w:color="auto" w:fill="auto"/>
          </w:tcPr>
          <w:p w:rsidR="00DF1B7A" w:rsidRDefault="00DF1B7A">
            <w:r>
              <w:rPr>
                <w:i/>
                <w:iCs/>
              </w:rPr>
              <w:t>DESNA</w:t>
            </w:r>
            <w:r>
              <w:t xml:space="preserve"> polovica</w:t>
            </w:r>
          </w:p>
        </w:tc>
      </w:tr>
      <w:tr w:rsidR="00DF1B7A">
        <w:trPr>
          <w:tblCellSpacing w:w="15" w:type="dxa"/>
        </w:trPr>
        <w:tc>
          <w:tcPr>
            <w:tcW w:w="0" w:type="auto"/>
            <w:shd w:val="clear" w:color="auto" w:fill="auto"/>
          </w:tcPr>
          <w:p w:rsidR="00DF1B7A" w:rsidRDefault="00DF1B7A">
            <w:r>
              <w:t xml:space="preserve">logika, razumevanje, analitične funkcije, </w:t>
            </w:r>
          </w:p>
          <w:p w:rsidR="00DF1B7A" w:rsidRDefault="00DF1B7A">
            <w:pPr>
              <w:pStyle w:val="NormalWeb"/>
            </w:pPr>
            <w:r>
              <w:t>raba jezika, branje, pisanje,</w:t>
            </w:r>
          </w:p>
          <w:p w:rsidR="00DF1B7A" w:rsidRDefault="00DF1B7A">
            <w:pPr>
              <w:pStyle w:val="NormalWeb"/>
            </w:pPr>
            <w:r>
              <w:t>linearna obdelava informacij, analiza.</w:t>
            </w:r>
          </w:p>
        </w:tc>
        <w:tc>
          <w:tcPr>
            <w:tcW w:w="0" w:type="auto"/>
            <w:shd w:val="clear" w:color="auto" w:fill="auto"/>
          </w:tcPr>
          <w:p w:rsidR="00DF1B7A" w:rsidRDefault="00DF1B7A">
            <w:r>
              <w:t xml:space="preserve">centri za celostno prepoznavanje (obrazi, vzorci), </w:t>
            </w:r>
          </w:p>
          <w:p w:rsidR="00DF1B7A" w:rsidRDefault="00DF1B7A">
            <w:pPr>
              <w:pStyle w:val="NormalWeb"/>
            </w:pPr>
            <w:r>
              <w:t>ritem, vizualna predstavljivost, kreativnost,</w:t>
            </w:r>
          </w:p>
          <w:p w:rsidR="00DF1B7A" w:rsidRDefault="00DF1B7A">
            <w:pPr>
              <w:pStyle w:val="NormalWeb"/>
            </w:pPr>
            <w:r>
              <w:t>vzporedna obdelava podatkov, sinteza.</w:t>
            </w:r>
          </w:p>
        </w:tc>
      </w:tr>
    </w:tbl>
    <w:p w:rsidR="00DF1B7A" w:rsidRDefault="00DF1B7A" w:rsidP="00DF1B7A">
      <w:r>
        <w:t> </w:t>
      </w:r>
    </w:p>
    <w:p w:rsidR="00DF1B7A" w:rsidRDefault="00DF1B7A" w:rsidP="00DF1B7A">
      <w:pPr>
        <w:pStyle w:val="NormalWeb"/>
        <w:jc w:val="center"/>
      </w:pPr>
      <w:r>
        <w:rPr>
          <w:b/>
          <w:bCs/>
          <w:color w:val="008000"/>
        </w:rPr>
        <w:t xml:space="preserve">CELOSTNO </w:t>
      </w:r>
      <w:r>
        <w:rPr>
          <w:b/>
          <w:bCs/>
          <w:color w:val="000000"/>
          <w:shd w:val="clear" w:color="auto" w:fill="FFFF66"/>
        </w:rPr>
        <w:t>UČENJE</w:t>
      </w:r>
    </w:p>
    <w:p w:rsidR="00DF1B7A" w:rsidRDefault="00DF1B7A" w:rsidP="00DF1B7A">
      <w:pPr>
        <w:pStyle w:val="NormalWeb"/>
      </w:pPr>
      <w:r>
        <w:t>Za zahodno kulturo je značilno poudarjanje LEVE polovice, manjši poudarek je na desni polovici. Vendar pa so raziskave pokazale da razvijanje desne polovice koristi tudi razvijanju leve polovice.  </w:t>
      </w:r>
    </w:p>
    <w:p w:rsidR="00DF1B7A" w:rsidRDefault="00DF1B7A" w:rsidP="00DF1B7A">
      <w:pPr>
        <w:pStyle w:val="NormalWeb"/>
      </w:pPr>
      <w:r>
        <w:rPr>
          <w:color w:val="008080"/>
        </w:rPr>
        <w:t xml:space="preserve">Gardner </w:t>
      </w:r>
      <w:r>
        <w:t>trdi, da v človeku obstaja 7 temeljnih različnih potencialov, nadarjenosti, inteligenc:</w:t>
      </w:r>
    </w:p>
    <w:p w:rsidR="00DF1B7A" w:rsidRDefault="00DF1B7A" w:rsidP="00DF1B7A">
      <w:pPr>
        <w:numPr>
          <w:ilvl w:val="0"/>
          <w:numId w:val="11"/>
        </w:numPr>
        <w:spacing w:before="100" w:beforeAutospacing="1" w:after="100" w:afterAutospacing="1"/>
      </w:pPr>
      <w:r>
        <w:rPr>
          <w:b/>
          <w:bCs/>
          <w:color w:val="000080"/>
        </w:rPr>
        <w:t>L</w:t>
      </w:r>
      <w:r>
        <w:rPr>
          <w:color w:val="000080"/>
        </w:rPr>
        <w:t>ingvistična </w:t>
      </w:r>
    </w:p>
    <w:p w:rsidR="00DF1B7A" w:rsidRDefault="00DF1B7A" w:rsidP="00DF1B7A">
      <w:pPr>
        <w:numPr>
          <w:ilvl w:val="0"/>
          <w:numId w:val="11"/>
        </w:numPr>
        <w:spacing w:before="100" w:beforeAutospacing="1" w:after="100" w:afterAutospacing="1"/>
      </w:pPr>
      <w:r>
        <w:rPr>
          <w:b/>
          <w:bCs/>
          <w:color w:val="000080"/>
        </w:rPr>
        <w:t>G</w:t>
      </w:r>
      <w:r>
        <w:rPr>
          <w:color w:val="000080"/>
        </w:rPr>
        <w:t>lasbena</w:t>
      </w:r>
    </w:p>
    <w:p w:rsidR="00DF1B7A" w:rsidRDefault="00DF1B7A" w:rsidP="00DF1B7A">
      <w:pPr>
        <w:numPr>
          <w:ilvl w:val="0"/>
          <w:numId w:val="11"/>
        </w:numPr>
        <w:spacing w:before="100" w:beforeAutospacing="1" w:after="100" w:afterAutospacing="1"/>
      </w:pPr>
      <w:r>
        <w:rPr>
          <w:b/>
          <w:bCs/>
          <w:color w:val="000080"/>
        </w:rPr>
        <w:t>L</w:t>
      </w:r>
      <w:r>
        <w:rPr>
          <w:color w:val="000080"/>
        </w:rPr>
        <w:t>ogično-</w:t>
      </w:r>
      <w:r>
        <w:rPr>
          <w:b/>
          <w:bCs/>
          <w:color w:val="000080"/>
        </w:rPr>
        <w:t>M</w:t>
      </w:r>
      <w:r>
        <w:rPr>
          <w:color w:val="000080"/>
        </w:rPr>
        <w:t>atematična</w:t>
      </w:r>
    </w:p>
    <w:p w:rsidR="00DF1B7A" w:rsidRDefault="00DF1B7A" w:rsidP="00DF1B7A">
      <w:pPr>
        <w:numPr>
          <w:ilvl w:val="0"/>
          <w:numId w:val="11"/>
        </w:numPr>
        <w:spacing w:before="100" w:beforeAutospacing="1" w:after="100" w:afterAutospacing="1"/>
      </w:pPr>
      <w:r>
        <w:rPr>
          <w:b/>
          <w:bCs/>
          <w:color w:val="000080"/>
        </w:rPr>
        <w:t>P</w:t>
      </w:r>
      <w:r>
        <w:rPr>
          <w:color w:val="000080"/>
        </w:rPr>
        <w:t>rostorska</w:t>
      </w:r>
    </w:p>
    <w:p w:rsidR="00DF1B7A" w:rsidRDefault="00DF1B7A" w:rsidP="00DF1B7A">
      <w:pPr>
        <w:numPr>
          <w:ilvl w:val="0"/>
          <w:numId w:val="11"/>
        </w:numPr>
        <w:spacing w:before="100" w:beforeAutospacing="1" w:after="100" w:afterAutospacing="1"/>
      </w:pPr>
      <w:r>
        <w:rPr>
          <w:b/>
          <w:bCs/>
          <w:color w:val="000080"/>
        </w:rPr>
        <w:t>T</w:t>
      </w:r>
      <w:r>
        <w:rPr>
          <w:color w:val="000080"/>
        </w:rPr>
        <w:t>elesno-</w:t>
      </w:r>
      <w:r>
        <w:rPr>
          <w:b/>
          <w:bCs/>
          <w:color w:val="000080"/>
        </w:rPr>
        <w:t>K</w:t>
      </w:r>
      <w:r>
        <w:rPr>
          <w:color w:val="000080"/>
        </w:rPr>
        <w:t>inestetična</w:t>
      </w:r>
    </w:p>
    <w:p w:rsidR="00DF1B7A" w:rsidRDefault="00DF1B7A" w:rsidP="00DF1B7A">
      <w:pPr>
        <w:numPr>
          <w:ilvl w:val="0"/>
          <w:numId w:val="11"/>
        </w:numPr>
        <w:spacing w:before="100" w:beforeAutospacing="1" w:after="100" w:afterAutospacing="1"/>
      </w:pPr>
      <w:r>
        <w:rPr>
          <w:b/>
          <w:bCs/>
          <w:color w:val="000080"/>
        </w:rPr>
        <w:t>I</w:t>
      </w:r>
      <w:r>
        <w:rPr>
          <w:color w:val="000080"/>
        </w:rPr>
        <w:t>ntrapersonalna</w:t>
      </w:r>
    </w:p>
    <w:p w:rsidR="00DF1B7A" w:rsidRDefault="00DF1B7A" w:rsidP="00DF1B7A">
      <w:pPr>
        <w:numPr>
          <w:ilvl w:val="0"/>
          <w:numId w:val="11"/>
        </w:numPr>
        <w:spacing w:before="100" w:beforeAutospacing="1" w:after="100" w:afterAutospacing="1"/>
      </w:pPr>
      <w:r>
        <w:rPr>
          <w:b/>
          <w:bCs/>
          <w:color w:val="000080"/>
        </w:rPr>
        <w:t>I</w:t>
      </w:r>
      <w:r>
        <w:rPr>
          <w:color w:val="000080"/>
        </w:rPr>
        <w:t>nterpersonalna</w:t>
      </w:r>
    </w:p>
    <w:p w:rsidR="00DF1B7A" w:rsidRDefault="00DF1B7A" w:rsidP="00DF1B7A">
      <w:r>
        <w:t> </w:t>
      </w:r>
    </w:p>
    <w:p w:rsidR="00DF1B7A" w:rsidRDefault="00DF1B7A" w:rsidP="00DF1B7A">
      <w:pPr>
        <w:pStyle w:val="NormalWeb"/>
        <w:jc w:val="center"/>
      </w:pPr>
      <w:r>
        <w:rPr>
          <w:b/>
          <w:bCs/>
          <w:color w:val="FF0000"/>
          <w:sz w:val="27"/>
          <w:szCs w:val="27"/>
        </w:rPr>
        <w:t>UČNI CILJI</w:t>
      </w:r>
      <w:r>
        <w:t> </w:t>
      </w:r>
    </w:p>
    <w:p w:rsidR="00DF1B7A" w:rsidRDefault="00DF1B7A" w:rsidP="00DF1B7A">
      <w:pPr>
        <w:pStyle w:val="NormalWeb"/>
      </w:pPr>
      <w:r>
        <w:t>Pouk je SISTEMATIČEN in ORGANIZIRAN vzgojnoizobraževalni proces, ki je usmerjen k opredeljenim ciljem, doseganje katerih zopet vpliva na nadaljni učni proces v katerem se prepletajo aktivnosti naravnane na doseganje ciljev ki potem zopet vplivajo na aktivnosti. </w:t>
      </w:r>
    </w:p>
    <w:p w:rsidR="00DF1B7A" w:rsidRDefault="00DF1B7A" w:rsidP="00DF1B7A">
      <w:pPr>
        <w:pStyle w:val="NormalWeb"/>
        <w:jc w:val="center"/>
      </w:pPr>
      <w:r>
        <w:rPr>
          <w:b/>
          <w:bCs/>
          <w:color w:val="008000"/>
        </w:rPr>
        <w:t>VRSTE UČNIH CILJEV</w:t>
      </w:r>
    </w:p>
    <w:tbl>
      <w:tblPr>
        <w:tblW w:w="10170" w:type="dxa"/>
        <w:tblCellSpacing w:w="15" w:type="dxa"/>
        <w:tblCellMar>
          <w:top w:w="15" w:type="dxa"/>
          <w:left w:w="15" w:type="dxa"/>
          <w:bottom w:w="15" w:type="dxa"/>
          <w:right w:w="15" w:type="dxa"/>
        </w:tblCellMar>
        <w:tblLook w:val="0000" w:firstRow="0" w:lastRow="0" w:firstColumn="0" w:lastColumn="0" w:noHBand="0" w:noVBand="0"/>
      </w:tblPr>
      <w:tblGrid>
        <w:gridCol w:w="2395"/>
        <w:gridCol w:w="2792"/>
        <w:gridCol w:w="2587"/>
        <w:gridCol w:w="2396"/>
      </w:tblGrid>
      <w:tr w:rsidR="00DF1B7A">
        <w:trPr>
          <w:tblCellSpacing w:w="15" w:type="dxa"/>
        </w:trPr>
        <w:tc>
          <w:tcPr>
            <w:tcW w:w="1150" w:type="pct"/>
            <w:shd w:val="clear" w:color="auto" w:fill="auto"/>
          </w:tcPr>
          <w:p w:rsidR="00DF1B7A" w:rsidRDefault="00DF1B7A">
            <w:bookmarkStart w:id="14" w:name="table0E"/>
            <w:bookmarkEnd w:id="14"/>
            <w:r>
              <w:rPr>
                <w:i/>
                <w:iCs/>
              </w:rPr>
              <w:t>ČAS kot kriterij</w:t>
            </w:r>
          </w:p>
        </w:tc>
        <w:tc>
          <w:tcPr>
            <w:tcW w:w="1350" w:type="pct"/>
            <w:shd w:val="clear" w:color="auto" w:fill="auto"/>
          </w:tcPr>
          <w:p w:rsidR="00DF1B7A" w:rsidRDefault="00DF1B7A">
            <w:r>
              <w:rPr>
                <w:i/>
                <w:iCs/>
              </w:rPr>
              <w:t xml:space="preserve">Nominalna delitev </w:t>
            </w:r>
          </w:p>
        </w:tc>
        <w:tc>
          <w:tcPr>
            <w:tcW w:w="1250" w:type="pct"/>
            <w:shd w:val="clear" w:color="auto" w:fill="auto"/>
          </w:tcPr>
          <w:p w:rsidR="00DF1B7A" w:rsidRDefault="00DF1B7A">
            <w:r>
              <w:rPr>
                <w:i/>
                <w:iCs/>
              </w:rPr>
              <w:t>Namembnostna skupina</w:t>
            </w:r>
          </w:p>
        </w:tc>
        <w:tc>
          <w:tcPr>
            <w:tcW w:w="1150" w:type="pct"/>
            <w:shd w:val="clear" w:color="auto" w:fill="auto"/>
          </w:tcPr>
          <w:p w:rsidR="00DF1B7A" w:rsidRDefault="00DF1B7A">
            <w:r>
              <w:rPr>
                <w:i/>
                <w:iCs/>
              </w:rPr>
              <w:t>BLOOMOVA delitev</w:t>
            </w:r>
          </w:p>
        </w:tc>
      </w:tr>
      <w:tr w:rsidR="00DF1B7A">
        <w:trPr>
          <w:tblCellSpacing w:w="15" w:type="dxa"/>
        </w:trPr>
        <w:tc>
          <w:tcPr>
            <w:tcW w:w="0" w:type="auto"/>
            <w:shd w:val="clear" w:color="auto" w:fill="auto"/>
          </w:tcPr>
          <w:p w:rsidR="00DF1B7A" w:rsidRDefault="00DF1B7A">
            <w:r>
              <w:lastRenderedPageBreak/>
              <w:t xml:space="preserve">dolgoročni/globalni </w:t>
            </w:r>
          </w:p>
          <w:p w:rsidR="00DF1B7A" w:rsidRDefault="00DF1B7A">
            <w:pPr>
              <w:pStyle w:val="NormalWeb"/>
            </w:pPr>
            <w:r>
              <w:t>srednjeročni/etapni</w:t>
            </w:r>
          </w:p>
          <w:p w:rsidR="00DF1B7A" w:rsidRDefault="00DF1B7A">
            <w:pPr>
              <w:pStyle w:val="NormalWeb"/>
            </w:pPr>
            <w:r>
              <w:t>kratkoročni/operativni</w:t>
            </w:r>
          </w:p>
        </w:tc>
        <w:tc>
          <w:tcPr>
            <w:tcW w:w="0" w:type="auto"/>
            <w:shd w:val="clear" w:color="auto" w:fill="auto"/>
          </w:tcPr>
          <w:p w:rsidR="00DF1B7A" w:rsidRDefault="00DF1B7A">
            <w:r>
              <w:t xml:space="preserve">izobraževalni/materialni </w:t>
            </w:r>
          </w:p>
          <w:p w:rsidR="00DF1B7A" w:rsidRDefault="00DF1B7A">
            <w:pPr>
              <w:pStyle w:val="NormalWeb"/>
            </w:pPr>
            <w:r>
              <w:t>funkcionalni/formalni</w:t>
            </w:r>
          </w:p>
          <w:p w:rsidR="00DF1B7A" w:rsidRDefault="00DF1B7A">
            <w:pPr>
              <w:pStyle w:val="NormalWeb"/>
            </w:pPr>
            <w:r>
              <w:t>vzgojni/osebnostno socialni</w:t>
            </w:r>
          </w:p>
        </w:tc>
        <w:tc>
          <w:tcPr>
            <w:tcW w:w="0" w:type="auto"/>
            <w:shd w:val="clear" w:color="auto" w:fill="auto"/>
          </w:tcPr>
          <w:p w:rsidR="00DF1B7A" w:rsidRDefault="00DF1B7A">
            <w:r>
              <w:t xml:space="preserve">skupni cilji </w:t>
            </w:r>
          </w:p>
          <w:p w:rsidR="00DF1B7A" w:rsidRDefault="00DF1B7A">
            <w:pPr>
              <w:pStyle w:val="NormalWeb"/>
            </w:pPr>
            <w:r>
              <w:t>diferenciirani</w:t>
            </w:r>
          </w:p>
          <w:p w:rsidR="00DF1B7A" w:rsidRDefault="00DF1B7A">
            <w:pPr>
              <w:pStyle w:val="NormalWeb"/>
            </w:pPr>
            <w:r>
              <w:t>individualni</w:t>
            </w:r>
          </w:p>
        </w:tc>
        <w:tc>
          <w:tcPr>
            <w:tcW w:w="0" w:type="auto"/>
            <w:shd w:val="clear" w:color="auto" w:fill="auto"/>
          </w:tcPr>
          <w:p w:rsidR="00DF1B7A" w:rsidRDefault="00DF1B7A">
            <w:r>
              <w:t xml:space="preserve">kognitivni </w:t>
            </w:r>
          </w:p>
          <w:p w:rsidR="00DF1B7A" w:rsidRDefault="00DF1B7A">
            <w:pPr>
              <w:pStyle w:val="NormalWeb"/>
            </w:pPr>
            <w:r>
              <w:t>konativni</w:t>
            </w:r>
          </w:p>
          <w:p w:rsidR="00DF1B7A" w:rsidRDefault="00DF1B7A">
            <w:pPr>
              <w:pStyle w:val="NormalWeb"/>
            </w:pPr>
            <w:r>
              <w:t>psihomotorični</w:t>
            </w:r>
          </w:p>
        </w:tc>
      </w:tr>
    </w:tbl>
    <w:p w:rsidR="00DF1B7A" w:rsidRDefault="00DF1B7A" w:rsidP="00DF1B7A">
      <w:r>
        <w:t> </w:t>
      </w:r>
    </w:p>
    <w:p w:rsidR="00DF1B7A" w:rsidRDefault="00DF1B7A" w:rsidP="00DF1B7A">
      <w:pPr>
        <w:pStyle w:val="NormalWeb"/>
      </w:pPr>
      <w:r>
        <w:t>Učni cilji se pojavijo kot tematika pred 50. leti, v času uveljavljanja programiranega pouka in izobraževalne tehnologije. Učitelj tako izgublja svojo direktno vlogo in je postavljen v ind. položaj:</w:t>
      </w:r>
    </w:p>
    <w:p w:rsidR="00DF1B7A" w:rsidRDefault="00DF1B7A" w:rsidP="00DF1B7A">
      <w:pPr>
        <w:pStyle w:val="NormalWeb"/>
      </w:pPr>
      <w:r>
        <w:t xml:space="preserve">- v sodobni šoli morajo biti cilji in nameni pouka jasno opredeljeni, </w:t>
      </w:r>
    </w:p>
    <w:p w:rsidR="00DF1B7A" w:rsidRDefault="00DF1B7A" w:rsidP="00DF1B7A">
      <w:pPr>
        <w:pStyle w:val="NormalWeb"/>
      </w:pPr>
      <w:r>
        <w:t>- novi tipi nalog, ki poleg znanja razvijajo še sposobnosti, določene navade, spretnosti in osebnostne  lastnosti,</w:t>
      </w:r>
    </w:p>
    <w:p w:rsidR="00DF1B7A" w:rsidRDefault="00DF1B7A" w:rsidP="00DF1B7A">
      <w:pPr>
        <w:pStyle w:val="NormalWeb"/>
      </w:pPr>
      <w:r>
        <w:t>- pojavila se je tudi potreba po racionalizaciji pouka.</w:t>
      </w:r>
    </w:p>
    <w:p w:rsidR="00DF1B7A" w:rsidRDefault="00DF1B7A" w:rsidP="00DF1B7A">
      <w:pPr>
        <w:pStyle w:val="NormalWeb"/>
      </w:pPr>
      <w:r>
        <w:t xml:space="preserve">Tako smo poleg </w:t>
      </w:r>
      <w:r>
        <w:rPr>
          <w:i/>
          <w:iCs/>
        </w:rPr>
        <w:t>nominalne klasifikacije</w:t>
      </w:r>
      <w:r>
        <w:t xml:space="preserve"> dobili še klasifikacije, ki služijo uporabnim/operativnim namenom za oblikovanje učnih ciljev.</w:t>
      </w:r>
    </w:p>
    <w:p w:rsidR="00DF1B7A" w:rsidRDefault="00DF1B7A" w:rsidP="00DF1B7A">
      <w:pPr>
        <w:pStyle w:val="NormalWeb"/>
      </w:pPr>
      <w:r>
        <w:rPr>
          <w:b/>
          <w:bCs/>
        </w:rPr>
        <w:t xml:space="preserve">Bloomova taksonomija učnih ciljev </w:t>
      </w:r>
      <w:r>
        <w:t>(fotokopije).</w:t>
      </w:r>
    </w:p>
    <w:p w:rsidR="00DF1B7A" w:rsidRDefault="00DF1B7A" w:rsidP="00DF1B7A">
      <w:pPr>
        <w:pStyle w:val="NormalWeb"/>
      </w:pPr>
      <w:r>
        <w:rPr>
          <w:b/>
          <w:bCs/>
        </w:rPr>
        <w:t>Didaktični pomen operativnih ciljev:</w:t>
      </w:r>
    </w:p>
    <w:p w:rsidR="00DF1B7A" w:rsidRDefault="00DF1B7A" w:rsidP="00DF1B7A">
      <w:pPr>
        <w:pStyle w:val="NormalWeb"/>
      </w:pPr>
      <w:r>
        <w:t>- izvajanje pouka je bolj usmerjeno in organizirano (povečuje se učinkovitost pouka),</w:t>
      </w:r>
    </w:p>
    <w:p w:rsidR="00DF1B7A" w:rsidRDefault="00DF1B7A" w:rsidP="00DF1B7A">
      <w:pPr>
        <w:pStyle w:val="NormalWeb"/>
      </w:pPr>
      <w:r>
        <w:t>- pouk je bolj načrten / postopnejši (celovito načrtovanje, izvajanje, vrednotenje pouka),</w:t>
      </w:r>
    </w:p>
    <w:p w:rsidR="00DF1B7A" w:rsidRDefault="00DF1B7A" w:rsidP="00DF1B7A">
      <w:pPr>
        <w:pStyle w:val="NormalWeb"/>
      </w:pPr>
      <w:r>
        <w:t>- delo je bolj operativno, kar vzpodbuja motivacijo / aktivnost učencev,</w:t>
      </w:r>
    </w:p>
    <w:p w:rsidR="00DF1B7A" w:rsidRDefault="00DF1B7A" w:rsidP="00DF1B7A">
      <w:pPr>
        <w:pStyle w:val="NormalWeb"/>
      </w:pPr>
      <w:r>
        <w:t>- operativni cilji vplivajo na izbiro vsebine, učnih oblik, metod in sredstev. </w:t>
      </w:r>
    </w:p>
    <w:p w:rsidR="00DF1B7A" w:rsidRDefault="00DF1B7A" w:rsidP="00DF1B7A">
      <w:pPr>
        <w:pStyle w:val="NormalWeb"/>
      </w:pPr>
      <w:r>
        <w:rPr>
          <w:b/>
          <w:bCs/>
          <w:color w:val="800080"/>
        </w:rPr>
        <w:t>Izobraževalni/materialni učni cilji</w:t>
      </w:r>
    </w:p>
    <w:p w:rsidR="00DF1B7A" w:rsidRDefault="00DF1B7A" w:rsidP="00DF1B7A">
      <w:pPr>
        <w:numPr>
          <w:ilvl w:val="0"/>
          <w:numId w:val="12"/>
        </w:numPr>
        <w:spacing w:before="100" w:beforeAutospacing="1" w:after="100" w:afterAutospacing="1"/>
      </w:pPr>
      <w:r>
        <w:t>Nanašajo se na pridobivanje čim višje ravni kvalitetnega, trajnega in uporabnega znanja, a to lahko vodi k vsebinski preobsežnosti učnih načrtov. Tako je zapostavljena razvojna funkcija šole (ni razvijanja kritičnosti).</w:t>
      </w:r>
    </w:p>
    <w:p w:rsidR="00DF1B7A" w:rsidRDefault="00DF1B7A" w:rsidP="00DF1B7A">
      <w:pPr>
        <w:numPr>
          <w:ilvl w:val="0"/>
          <w:numId w:val="12"/>
        </w:numPr>
        <w:spacing w:before="100" w:beforeAutospacing="1" w:after="100" w:afterAutospacing="1"/>
      </w:pPr>
      <w:r>
        <w:t xml:space="preserve">do konca 19.st so pretirano poudarjali izobraževalne naloge pouka (ideal je bil človek-leksikon), rezultat pa je bilo nepovezano, kratkotrajno in neuporabno znanje </w:t>
      </w:r>
      <w:r>
        <w:rPr>
          <w:rFonts w:ascii="Symbol" w:hAnsi="Symbol"/>
        </w:rPr>
        <w:t>⇒</w:t>
      </w:r>
      <w:r>
        <w:t xml:space="preserve"> DID. MATERIALIZEM.</w:t>
      </w:r>
    </w:p>
    <w:p w:rsidR="00DF1B7A" w:rsidRDefault="00DF1B7A" w:rsidP="00DF1B7A">
      <w:pPr>
        <w:numPr>
          <w:ilvl w:val="0"/>
          <w:numId w:val="12"/>
        </w:numPr>
        <w:spacing w:before="100" w:beforeAutospacing="1" w:after="100" w:afterAutospacing="1"/>
      </w:pPr>
      <w:r>
        <w:t>Tudi danes je še marsikje tako zaradi slabih učnih pogojev, prevelikega števila učencev, slabe    didaktične usposobljenosti učiteljev, zunanjega preverjanja znanja.</w:t>
      </w:r>
    </w:p>
    <w:p w:rsidR="00DF1B7A" w:rsidRDefault="00DF1B7A" w:rsidP="00DF1B7A">
      <w:pPr>
        <w:numPr>
          <w:ilvl w:val="0"/>
          <w:numId w:val="12"/>
        </w:numPr>
        <w:spacing w:before="100" w:beforeAutospacing="1" w:after="100" w:afterAutospacing="1"/>
      </w:pPr>
      <w:r>
        <w:t xml:space="preserve">Da se izognemo DID. MAT. mora biti </w:t>
      </w:r>
      <w:r>
        <w:rPr>
          <w:i/>
          <w:iCs/>
        </w:rPr>
        <w:t>obravnava</w:t>
      </w:r>
      <w:r>
        <w:t xml:space="preserve"> postopna, </w:t>
      </w:r>
      <w:r>
        <w:rPr>
          <w:i/>
          <w:iCs/>
        </w:rPr>
        <w:t>temeljne vsebine</w:t>
      </w:r>
      <w:r>
        <w:t xml:space="preserve"> poudarjene, </w:t>
      </w:r>
      <w:r>
        <w:rPr>
          <w:i/>
          <w:iCs/>
        </w:rPr>
        <w:t xml:space="preserve">tempo </w:t>
      </w:r>
      <w:r>
        <w:t xml:space="preserve">ustrezen, poudarjena </w:t>
      </w:r>
      <w:r>
        <w:rPr>
          <w:i/>
          <w:iCs/>
        </w:rPr>
        <w:t>uporabnost znanja</w:t>
      </w:r>
      <w:r>
        <w:t>, ustrezen čas dati</w:t>
      </w:r>
      <w:r>
        <w:rPr>
          <w:i/>
          <w:iCs/>
        </w:rPr>
        <w:t xml:space="preserve"> utrjevanju</w:t>
      </w:r>
      <w:r>
        <w:t xml:space="preserve">, </w:t>
      </w:r>
      <w:r>
        <w:rPr>
          <w:i/>
          <w:iCs/>
        </w:rPr>
        <w:t>ponavljanju</w:t>
      </w:r>
      <w:r>
        <w:t>.</w:t>
      </w:r>
    </w:p>
    <w:p w:rsidR="00DF1B7A" w:rsidRDefault="00DF1B7A" w:rsidP="00DF1B7A">
      <w:r>
        <w:t> </w:t>
      </w:r>
    </w:p>
    <w:p w:rsidR="00DF1B7A" w:rsidRDefault="00DF1B7A" w:rsidP="00DF1B7A">
      <w:pPr>
        <w:pStyle w:val="NormalWeb"/>
      </w:pPr>
      <w:r>
        <w:rPr>
          <w:b/>
          <w:bCs/>
          <w:color w:val="800080"/>
        </w:rPr>
        <w:t>Funkcionalni/formalni cilji</w:t>
      </w:r>
    </w:p>
    <w:p w:rsidR="00DF1B7A" w:rsidRDefault="00DF1B7A" w:rsidP="00DF1B7A">
      <w:pPr>
        <w:numPr>
          <w:ilvl w:val="0"/>
          <w:numId w:val="13"/>
        </w:numPr>
        <w:spacing w:before="100" w:beforeAutospacing="1" w:after="100" w:afterAutospacing="1"/>
      </w:pPr>
      <w:r>
        <w:lastRenderedPageBreak/>
        <w:t>Nanašajo se na razvijanje perceptivnih, senzornih, motoričnih, izraznih in intelektualnih sposobnosti ter na razvijanje spretnosti in navad.</w:t>
      </w:r>
    </w:p>
    <w:p w:rsidR="00DF1B7A" w:rsidRDefault="00DF1B7A" w:rsidP="00DF1B7A">
      <w:pPr>
        <w:numPr>
          <w:ilvl w:val="0"/>
          <w:numId w:val="13"/>
        </w:numPr>
        <w:spacing w:before="100" w:beforeAutospacing="1" w:after="100" w:afterAutospacing="1"/>
      </w:pPr>
      <w:r>
        <w:t xml:space="preserve">So težje dosegljivi kot izobraževalni cilji. KAKO razvijati določeno vsebino, da se bodo učenci razvijali? V pouk moramo postopno vključevati različne naloge za samostojno delo, samostojno opazovanje ter pa miselne aktivnosti (presojanje, primerjanje, induktivno/deduktivno sklepanje, analizo, sintezo,…) z namenom da se učiteljeva vloga čim bolj spreminja v MENTORSKO. </w:t>
      </w:r>
    </w:p>
    <w:p w:rsidR="00DF1B7A" w:rsidRDefault="00DF1B7A" w:rsidP="00DF1B7A">
      <w:pPr>
        <w:numPr>
          <w:ilvl w:val="0"/>
          <w:numId w:val="13"/>
        </w:numPr>
        <w:spacing w:before="100" w:beforeAutospacing="1" w:after="100" w:afterAutospacing="1"/>
      </w:pPr>
      <w:r>
        <w:t>Osnova za uresničevanje funkcionalnih ciljev je učna vsebina (cilj izobraževalnih). Če učitelj kvalitetno uresničuje izobraževalne cilje ogromno prispeva k doseganju funkcionalnih ciljev.</w:t>
      </w:r>
    </w:p>
    <w:p w:rsidR="00DF1B7A" w:rsidRDefault="00DF1B7A" w:rsidP="00DF1B7A">
      <w:pPr>
        <w:numPr>
          <w:ilvl w:val="0"/>
          <w:numId w:val="13"/>
        </w:numPr>
        <w:spacing w:before="100" w:beforeAutospacing="1" w:after="100" w:afterAutospacing="1"/>
      </w:pPr>
      <w:r>
        <w:t xml:space="preserve">Pretiravanje s funkcionalnimi cilji se imenuje DIDAKTIČNI FORMALIZEM. To je načel že </w:t>
      </w:r>
      <w:r>
        <w:rPr>
          <w:color w:val="008080"/>
        </w:rPr>
        <w:t xml:space="preserve">J.F. Herbart </w:t>
      </w:r>
      <w:r>
        <w:t>ki je razlagal, da človek znanje dobiva predvsem po deduktivni poti in je zato potrebno razvijati določene miselne sposobnosti in pomnenje. Trdil je, da je naloga šole predvsem razvijanje telesnih in duhovnih sposobnosti kar je dosegljivo z vajo. A vedel je tudi, da se intelektualne sposobnosti razvijajo po lastnih zakonih. Postavil se je nasproti takratnemu prepričanju, da imajo nekateri predmeti pri urjenju intelektualnih sposobnosti ključno vlogo (tuji jeziki, matematika, slovnica).</w:t>
      </w:r>
    </w:p>
    <w:p w:rsidR="00DF1B7A" w:rsidRDefault="00DF1B7A" w:rsidP="00DF1B7A">
      <w:pPr>
        <w:numPr>
          <w:ilvl w:val="0"/>
          <w:numId w:val="13"/>
        </w:numPr>
        <w:spacing w:before="100" w:beforeAutospacing="1" w:after="100" w:afterAutospacing="1"/>
      </w:pPr>
      <w:r>
        <w:t>Mislimo ko se učimo in ko se učimo mislimo. Zelo pomembni so načini dela oz. aktivnost samih učencev. Posebno vlogo imajo tudi tiste učne oblike in metode, ki omogočajo direkten odnos z učno vsebino.</w:t>
      </w:r>
    </w:p>
    <w:p w:rsidR="00DF1B7A" w:rsidRDefault="00DF1B7A" w:rsidP="00DF1B7A">
      <w:r>
        <w:t> </w:t>
      </w:r>
    </w:p>
    <w:p w:rsidR="00DF1B7A" w:rsidRDefault="00DF1B7A" w:rsidP="00DF1B7A">
      <w:pPr>
        <w:pStyle w:val="NormalWeb"/>
      </w:pPr>
      <w:r>
        <w:rPr>
          <w:b/>
          <w:bCs/>
          <w:color w:val="800080"/>
        </w:rPr>
        <w:t>K</w:t>
      </w:r>
      <w:r>
        <w:rPr>
          <w:color w:val="800080"/>
        </w:rPr>
        <w:t>ako dosegamo funkcionalne cilje?</w:t>
      </w:r>
    </w:p>
    <w:p w:rsidR="00DF1B7A" w:rsidRDefault="00DF1B7A" w:rsidP="00DF1B7A">
      <w:pPr>
        <w:numPr>
          <w:ilvl w:val="0"/>
          <w:numId w:val="14"/>
        </w:numPr>
        <w:spacing w:before="100" w:beforeAutospacing="1" w:after="100" w:afterAutospacing="1"/>
      </w:pPr>
      <w:r>
        <w:rPr>
          <w:b/>
          <w:bCs/>
          <w:color w:val="000080"/>
        </w:rPr>
        <w:t>i</w:t>
      </w:r>
      <w:r>
        <w:rPr>
          <w:color w:val="000080"/>
        </w:rPr>
        <w:t>zbira vsebine glede na problemskost</w:t>
      </w:r>
      <w:r>
        <w:t>.</w:t>
      </w:r>
    </w:p>
    <w:p w:rsidR="00DF1B7A" w:rsidRDefault="00DF1B7A" w:rsidP="00DF1B7A">
      <w:pPr>
        <w:numPr>
          <w:ilvl w:val="0"/>
          <w:numId w:val="14"/>
        </w:numPr>
        <w:spacing w:before="100" w:beforeAutospacing="1" w:after="100" w:afterAutospacing="1"/>
      </w:pPr>
      <w:r>
        <w:rPr>
          <w:b/>
          <w:bCs/>
          <w:color w:val="000080"/>
        </w:rPr>
        <w:t>p</w:t>
      </w:r>
      <w:r>
        <w:rPr>
          <w:color w:val="000080"/>
        </w:rPr>
        <w:t>ouk mora temeljiti na aktivnosti učencev</w:t>
      </w:r>
      <w:r>
        <w:t xml:space="preserve"> (kako pa jo vzdrževati je pa drug problem).</w:t>
      </w:r>
    </w:p>
    <w:p w:rsidR="00DF1B7A" w:rsidRDefault="00DF1B7A" w:rsidP="00DF1B7A">
      <w:pPr>
        <w:numPr>
          <w:ilvl w:val="0"/>
          <w:numId w:val="14"/>
        </w:numPr>
        <w:spacing w:before="100" w:beforeAutospacing="1" w:after="100" w:afterAutospacing="1"/>
      </w:pPr>
      <w:r>
        <w:rPr>
          <w:b/>
          <w:bCs/>
          <w:color w:val="000080"/>
        </w:rPr>
        <w:t>k</w:t>
      </w:r>
      <w:r>
        <w:rPr>
          <w:color w:val="000080"/>
        </w:rPr>
        <w:t>ombiniranje učnih oblik in metod</w:t>
      </w:r>
      <w:r>
        <w:t xml:space="preserve"> (pogosto menjavanje pritegne pozornost).</w:t>
      </w:r>
    </w:p>
    <w:p w:rsidR="00DF1B7A" w:rsidRDefault="00DF1B7A" w:rsidP="00DF1B7A">
      <w:pPr>
        <w:numPr>
          <w:ilvl w:val="0"/>
          <w:numId w:val="14"/>
        </w:numPr>
        <w:spacing w:before="100" w:beforeAutospacing="1" w:after="100" w:afterAutospacing="1"/>
      </w:pPr>
      <w:r>
        <w:rPr>
          <w:b/>
          <w:bCs/>
          <w:color w:val="000080"/>
        </w:rPr>
        <w:t>d</w:t>
      </w:r>
      <w:r>
        <w:rPr>
          <w:color w:val="000080"/>
        </w:rPr>
        <w:t>iferenciiramo</w:t>
      </w:r>
      <w:r>
        <w:t xml:space="preserve"> / </w:t>
      </w:r>
      <w:r>
        <w:rPr>
          <w:color w:val="000080"/>
        </w:rPr>
        <w:t>individualiziramo zahtevnost</w:t>
      </w:r>
      <w:r>
        <w:t xml:space="preserve">, </w:t>
      </w:r>
      <w:r>
        <w:rPr>
          <w:color w:val="000080"/>
        </w:rPr>
        <w:t>znanje apliciramo na praktični nivo</w:t>
      </w:r>
      <w:r>
        <w:t>.</w:t>
      </w:r>
    </w:p>
    <w:p w:rsidR="00DF1B7A" w:rsidRDefault="00DF1B7A" w:rsidP="00DF1B7A">
      <w:pPr>
        <w:numPr>
          <w:ilvl w:val="0"/>
          <w:numId w:val="14"/>
        </w:numPr>
        <w:spacing w:before="100" w:beforeAutospacing="1" w:after="100" w:afterAutospacing="1"/>
      </w:pPr>
      <w:r>
        <w:rPr>
          <w:b/>
          <w:bCs/>
          <w:color w:val="000080"/>
        </w:rPr>
        <w:t>v</w:t>
      </w:r>
      <w:r>
        <w:rPr>
          <w:color w:val="000080"/>
        </w:rPr>
        <w:t>sebinsko bogat program</w:t>
      </w:r>
      <w:r>
        <w:t xml:space="preserve"> (poudarek ne le na intelektualnem ampak še na estetskem, izraznem polju).</w:t>
      </w:r>
    </w:p>
    <w:p w:rsidR="00DF1B7A" w:rsidRDefault="00DF1B7A" w:rsidP="00DF1B7A">
      <w:r>
        <w:t> </w:t>
      </w:r>
    </w:p>
    <w:p w:rsidR="00DF1B7A" w:rsidRDefault="00DF1B7A" w:rsidP="00DF1B7A">
      <w:pPr>
        <w:pStyle w:val="NormalWeb"/>
      </w:pPr>
      <w:r>
        <w:t>Poudarek na razvijanju funkcionalnih ciljev pouka se je izostril na prehodu v 20. st. Takrat se je šolstvo zelo razmahnilo, prav tako pa so potekali demokratizacija in razvoj družboslovnih znanosti. Nekatere sodobne šolske smeri so šle pri tem v skrajnost. To so bila t.i. ŠOLSKA REFORMNA GIBANJA (</w:t>
      </w:r>
      <w:r>
        <w:rPr>
          <w:i/>
          <w:iCs/>
        </w:rPr>
        <w:t>progresivna pedagogika</w:t>
      </w:r>
      <w:r>
        <w:t xml:space="preserve">), ki so nastala kot kritika učenja na pamet in prisile. Namen je bil humanizacija šole, približanje le te otrokovim interesom in razvojnim značilnostim ter jo tako narediti bolj učinkovito. Prednjačili so Švedinja </w:t>
      </w:r>
      <w:r>
        <w:rPr>
          <w:color w:val="008080"/>
        </w:rPr>
        <w:t>Ellen Key</w:t>
      </w:r>
      <w:r>
        <w:t xml:space="preserve"> (</w:t>
      </w:r>
      <w:r>
        <w:rPr>
          <w:color w:val="808000"/>
        </w:rPr>
        <w:t>1849-1926</w:t>
      </w:r>
      <w:r>
        <w:t xml:space="preserve">), ki je napisala 20. ST.- ST. OTROKA - t.i. PEDOCENTRIZEM s katerim pa spet ni najbolje pretiravati (SUMMERHILL). Naslednje znano ime je Italijanka </w:t>
      </w:r>
      <w:r>
        <w:rPr>
          <w:color w:val="008080"/>
        </w:rPr>
        <w:t>Maria Montessori</w:t>
      </w:r>
      <w:r>
        <w:t xml:space="preserve"> (</w:t>
      </w:r>
      <w:r>
        <w:rPr>
          <w:color w:val="808000"/>
        </w:rPr>
        <w:t>1870-1952</w:t>
      </w:r>
      <w:r>
        <w:t xml:space="preserve">). Ta gibanja so upoštevala posebnosti otrokovega mišljenja, ki se kvantitativno in kvalitativno razlikuje od mišljenja odraslega. </w:t>
      </w:r>
    </w:p>
    <w:p w:rsidR="00DF1B7A" w:rsidRDefault="00DF1B7A" w:rsidP="00DF1B7A">
      <w:pPr>
        <w:pStyle w:val="NormalWeb"/>
      </w:pPr>
      <w:r>
        <w:t>Za didaktiko je še posebej pomembna mladinska psihologija. </w:t>
      </w:r>
    </w:p>
    <w:p w:rsidR="00DF1B7A" w:rsidRDefault="00DF1B7A" w:rsidP="00DF1B7A">
      <w:pPr>
        <w:pStyle w:val="NormalWeb"/>
      </w:pPr>
      <w:r>
        <w:rPr>
          <w:b/>
          <w:bCs/>
        </w:rPr>
        <w:t>Waldorfska šola</w:t>
      </w:r>
      <w:r>
        <w:t>:</w:t>
      </w:r>
    </w:p>
    <w:p w:rsidR="00DF1B7A" w:rsidRDefault="00DF1B7A" w:rsidP="00DF1B7A">
      <w:pPr>
        <w:numPr>
          <w:ilvl w:val="0"/>
          <w:numId w:val="15"/>
        </w:numPr>
        <w:spacing w:before="100" w:beforeAutospacing="1" w:after="100" w:afterAutospacing="1"/>
      </w:pPr>
      <w:r>
        <w:lastRenderedPageBreak/>
        <w:t xml:space="preserve">Ustanovil jo je </w:t>
      </w:r>
      <w:r>
        <w:rPr>
          <w:color w:val="008080"/>
        </w:rPr>
        <w:t>Rudolf Steiner</w:t>
      </w:r>
      <w:r>
        <w:t xml:space="preserve"> (</w:t>
      </w:r>
      <w:r>
        <w:rPr>
          <w:color w:val="808000"/>
        </w:rPr>
        <w:t>1861-1925</w:t>
      </w:r>
      <w:r>
        <w:t>), pristaš antropozofije (idealistični pogled na svet ter soodvisnost med človekom in kozmosom, upošteval je ideje šolskih reformnih gibanj).</w:t>
      </w:r>
    </w:p>
    <w:p w:rsidR="00DF1B7A" w:rsidRDefault="00DF1B7A" w:rsidP="00DF1B7A">
      <w:pPr>
        <w:numPr>
          <w:ilvl w:val="0"/>
          <w:numId w:val="15"/>
        </w:numPr>
        <w:spacing w:before="100" w:beforeAutospacing="1" w:after="100" w:afterAutospacing="1"/>
      </w:pPr>
      <w:r>
        <w:t>Učne vsebine morajo izhajati iz duhovnih potreb in značilnosti duševnega razvoja otrok. Poudarjeni sta delovno in umetnostno področje, šolo obiskujejo učenci iz različnih socialnih okolij, je brez ocen in brez ponavljanja - učenec napreduje kolikor zmore. Pouk se začne s šestim letom starosti, poseben predmet v programu je EURITMIJA (glasba+govor+gib+scenski izraz). Ročno delo imajo vsi učenci od 1. do 12. razreda, enotni program do 4. razreda.</w:t>
      </w:r>
    </w:p>
    <w:p w:rsidR="00DF1B7A" w:rsidRDefault="00DF1B7A" w:rsidP="00DF1B7A">
      <w:pPr>
        <w:numPr>
          <w:ilvl w:val="0"/>
          <w:numId w:val="15"/>
        </w:numPr>
        <w:spacing w:before="100" w:beforeAutospacing="1" w:after="100" w:afterAutospacing="1"/>
      </w:pPr>
      <w:r>
        <w:t>V šolsko delo se vključujejo tudi starši, temetika se obravnava po značilnostih t.i. epohalnega pouka (2 uri zjutraj sta namenjeni pomembnejšim temam), tesna povezanost med starši in šolo.</w:t>
      </w:r>
    </w:p>
    <w:p w:rsidR="00DF1B7A" w:rsidRDefault="00DF1B7A" w:rsidP="00DF1B7A">
      <w:pPr>
        <w:numPr>
          <w:ilvl w:val="0"/>
          <w:numId w:val="15"/>
        </w:numPr>
        <w:spacing w:before="100" w:beforeAutospacing="1" w:after="100" w:afterAutospacing="1"/>
      </w:pPr>
      <w:r>
        <w:t>Od 1.-8. razreda poučuje en učitelj. samostojne so ure euritmije, religije in tujih jezikov. Učbenikov ne uporabljajo, učenci delajo zapiske, učenci se učijo z lastnim raziskovanjem, svoje znanje aplicirajo tudi v praksi, ugodna razredna klima, delo temelji na kreativnosti učencev in učiteljev. Trenutno obstaja 640 Waldorfskih šol, učitelji se za delo usposabljajo 2 leti.</w:t>
      </w:r>
    </w:p>
    <w:p w:rsidR="00DF1B7A" w:rsidRDefault="00DF1B7A" w:rsidP="00DF1B7A">
      <w:r>
        <w:t> </w:t>
      </w:r>
    </w:p>
    <w:p w:rsidR="00DF1B7A" w:rsidRDefault="00DF1B7A" w:rsidP="00DF1B7A">
      <w:pPr>
        <w:pStyle w:val="NormalWeb"/>
      </w:pPr>
      <w:r>
        <w:rPr>
          <w:b/>
          <w:bCs/>
          <w:color w:val="800080"/>
        </w:rPr>
        <w:t>Vzgojni - osebnostno socialni cilji</w:t>
      </w:r>
    </w:p>
    <w:p w:rsidR="00DF1B7A" w:rsidRDefault="00DF1B7A" w:rsidP="00DF1B7A">
      <w:pPr>
        <w:pStyle w:val="NormalWeb"/>
      </w:pPr>
      <w:r>
        <w:t xml:space="preserve">Šola mora biti IDEJNO NEVTRALNA. Šola v določeni meri oblikuje učenčeve osebne lastnosti, učne navade ter zagotavlja pozitivno osebnostno rast. Učitelj in učenci se morajo zavedati da je </w:t>
      </w:r>
      <w:r>
        <w:rPr>
          <w:b/>
          <w:bCs/>
          <w:color w:val="000000"/>
          <w:shd w:val="clear" w:color="auto" w:fill="FFFF66"/>
        </w:rPr>
        <w:t>učenje</w:t>
      </w:r>
      <w:r>
        <w:t xml:space="preserve"> kvalitetno delo.</w:t>
      </w:r>
    </w:p>
    <w:p w:rsidR="00DF1B7A" w:rsidRDefault="00DF1B7A" w:rsidP="00DF1B7A">
      <w:pPr>
        <w:pStyle w:val="NormalWeb"/>
      </w:pPr>
      <w:r>
        <w:t xml:space="preserve">Vzgojno deluje že sama učna vsebina, na učence vpliva tudi izvedba organizacije pouka, učitelj s svojo osebnostjo in nastopom prispeva k uresničevanju vzg. ciljev (za učitelja mora biti </w:t>
      </w:r>
      <w:r>
        <w:rPr>
          <w:b/>
          <w:bCs/>
          <w:color w:val="000000"/>
          <w:shd w:val="clear" w:color="auto" w:fill="FFFF66"/>
        </w:rPr>
        <w:t>učenje</w:t>
      </w:r>
      <w:r>
        <w:t xml:space="preserve"> izziv). </w:t>
      </w:r>
    </w:p>
    <w:p w:rsidR="00DF1B7A" w:rsidRDefault="00DF1B7A" w:rsidP="00DF1B7A">
      <w:pPr>
        <w:numPr>
          <w:ilvl w:val="0"/>
          <w:numId w:val="16"/>
        </w:numPr>
        <w:spacing w:before="100" w:beforeAutospacing="1" w:after="100" w:afterAutospacing="1"/>
      </w:pPr>
      <w:r>
        <w:rPr>
          <w:b/>
          <w:bCs/>
          <w:color w:val="800080"/>
        </w:rPr>
        <w:t>R</w:t>
      </w:r>
      <w:r>
        <w:rPr>
          <w:color w:val="800080"/>
        </w:rPr>
        <w:t>azvoj osebnostnih lastnosti</w:t>
      </w:r>
    </w:p>
    <w:p w:rsidR="00DF1B7A" w:rsidRDefault="00DF1B7A" w:rsidP="00DF1B7A">
      <w:pPr>
        <w:pStyle w:val="NormalWeb"/>
      </w:pPr>
      <w:r>
        <w:t>Preko učnih oblik in metod učenci razvijajo kritičnost, odgovornost do dela, natančnost, vztrajnost,  samostojnost, inciativnost. Otrok naj bi se moral začeti samokontrolirati v obdobju od 10. do 12. leta  starosti.</w:t>
      </w:r>
    </w:p>
    <w:p w:rsidR="00DF1B7A" w:rsidRDefault="00DF1B7A" w:rsidP="00DF1B7A">
      <w:pPr>
        <w:numPr>
          <w:ilvl w:val="0"/>
          <w:numId w:val="17"/>
        </w:numPr>
        <w:spacing w:before="100" w:beforeAutospacing="1" w:after="100" w:afterAutospacing="1"/>
      </w:pPr>
      <w:r>
        <w:rPr>
          <w:b/>
          <w:bCs/>
          <w:color w:val="800080"/>
        </w:rPr>
        <w:t>R</w:t>
      </w:r>
      <w:r>
        <w:rPr>
          <w:color w:val="800080"/>
        </w:rPr>
        <w:t>azvoj učnih navad</w:t>
      </w:r>
    </w:p>
    <w:p w:rsidR="00DF1B7A" w:rsidRDefault="00DF1B7A" w:rsidP="00DF1B7A">
      <w:pPr>
        <w:pStyle w:val="NormalWeb"/>
      </w:pPr>
      <w:r>
        <w:t xml:space="preserve">      Učne navade so ustrezno ravnanje posameznikov v učni situaciji (pouku, učenju), ki omogočajo  racionalnejše, uspešnejše </w:t>
      </w:r>
      <w:r>
        <w:rPr>
          <w:b/>
          <w:bCs/>
          <w:color w:val="000000"/>
          <w:shd w:val="clear" w:color="auto" w:fill="FFFF66"/>
        </w:rPr>
        <w:t>učenje</w:t>
      </w:r>
      <w:r>
        <w:t xml:space="preserve">. Sestavljene so iz: </w:t>
      </w:r>
      <w:r>
        <w:rPr>
          <w:b/>
          <w:bCs/>
          <w:color w:val="000080"/>
        </w:rPr>
        <w:t>d</w:t>
      </w:r>
      <w:r>
        <w:rPr>
          <w:color w:val="000080"/>
        </w:rPr>
        <w:t>elovnih navad</w:t>
      </w:r>
      <w:r>
        <w:rPr>
          <w:i/>
          <w:iCs/>
        </w:rPr>
        <w:t xml:space="preserve"> </w:t>
      </w:r>
      <w:r>
        <w:t>(ravnotežje med učenjem in ost.)</w:t>
      </w:r>
    </w:p>
    <w:p w:rsidR="00DF1B7A" w:rsidRDefault="00DF1B7A" w:rsidP="00DF1B7A">
      <w:pPr>
        <w:pStyle w:val="NormalWeb"/>
      </w:pPr>
      <w:r>
        <w:t xml:space="preserve">                               </w:t>
      </w:r>
      <w:r>
        <w:rPr>
          <w:b/>
          <w:bCs/>
          <w:color w:val="000080"/>
        </w:rPr>
        <w:t>u</w:t>
      </w:r>
      <w:r>
        <w:rPr>
          <w:color w:val="000080"/>
        </w:rPr>
        <w:t>čnih tehnik</w:t>
      </w:r>
      <w:r>
        <w:rPr>
          <w:i/>
          <w:iCs/>
        </w:rPr>
        <w:t xml:space="preserve"> </w:t>
      </w:r>
      <w:r>
        <w:t>(besedne in miselne spretnosti)</w:t>
      </w:r>
    </w:p>
    <w:p w:rsidR="00DF1B7A" w:rsidRDefault="00DF1B7A" w:rsidP="00DF1B7A">
      <w:pPr>
        <w:pStyle w:val="NormalWeb"/>
      </w:pPr>
      <w:r>
        <w:t xml:space="preserve">                               </w:t>
      </w:r>
      <w:r>
        <w:rPr>
          <w:b/>
          <w:bCs/>
          <w:color w:val="000080"/>
        </w:rPr>
        <w:t>m</w:t>
      </w:r>
      <w:r>
        <w:rPr>
          <w:color w:val="000080"/>
        </w:rPr>
        <w:t>etod učenja</w:t>
      </w:r>
      <w:r>
        <w:rPr>
          <w:i/>
          <w:iCs/>
        </w:rPr>
        <w:t xml:space="preserve"> </w:t>
      </w:r>
      <w:r>
        <w:t>(zaporedje postopkov pridob. zn.) </w:t>
      </w:r>
    </w:p>
    <w:p w:rsidR="00DF1B7A" w:rsidRDefault="00DF1B7A" w:rsidP="00DF1B7A">
      <w:pPr>
        <w:pStyle w:val="NormalWeb"/>
      </w:pPr>
      <w:r>
        <w:t>Metode učenja delimo na CELOSTNO (1-4), PO DELIH (1,2,3,4) in MEŠANO (1,2,1-2 3, 1-2-3 4,   1-2-3-4).  </w:t>
      </w:r>
    </w:p>
    <w:p w:rsidR="00DF1B7A" w:rsidRDefault="00DF1B7A" w:rsidP="00DF1B7A">
      <w:pPr>
        <w:pStyle w:val="NormalWeb"/>
      </w:pPr>
      <w:r>
        <w:t>                        </w:t>
      </w:r>
      <w:r>
        <w:rPr>
          <w:b/>
          <w:bCs/>
          <w:color w:val="008000"/>
        </w:rPr>
        <w:t>RAZVIJANJE UČNIH NAVAD</w:t>
      </w:r>
      <w:r>
        <w:t xml:space="preserve"> </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5070"/>
        <w:gridCol w:w="5070"/>
      </w:tblGrid>
      <w:tr w:rsidR="00DF1B7A">
        <w:trPr>
          <w:tblCellSpacing w:w="15" w:type="dxa"/>
        </w:trPr>
        <w:tc>
          <w:tcPr>
            <w:tcW w:w="2500" w:type="pct"/>
            <w:shd w:val="clear" w:color="auto" w:fill="auto"/>
          </w:tcPr>
          <w:p w:rsidR="00DF1B7A" w:rsidRDefault="00DF1B7A">
            <w:bookmarkStart w:id="15" w:name="table0F"/>
            <w:bookmarkEnd w:id="15"/>
            <w:r>
              <w:rPr>
                <w:color w:val="008000"/>
              </w:rPr>
              <w:lastRenderedPageBreak/>
              <w:t>Indirektno</w:t>
            </w:r>
          </w:p>
        </w:tc>
        <w:tc>
          <w:tcPr>
            <w:tcW w:w="2500" w:type="pct"/>
            <w:shd w:val="clear" w:color="auto" w:fill="auto"/>
          </w:tcPr>
          <w:p w:rsidR="00DF1B7A" w:rsidRDefault="00DF1B7A">
            <w:r>
              <w:rPr>
                <w:color w:val="008000"/>
              </w:rPr>
              <w:t>Direktno</w:t>
            </w:r>
          </w:p>
        </w:tc>
      </w:tr>
      <w:tr w:rsidR="00DF1B7A">
        <w:trPr>
          <w:tblCellSpacing w:w="15" w:type="dxa"/>
        </w:trPr>
        <w:tc>
          <w:tcPr>
            <w:tcW w:w="0" w:type="auto"/>
            <w:shd w:val="clear" w:color="auto" w:fill="auto"/>
          </w:tcPr>
          <w:p w:rsidR="00DF1B7A" w:rsidRDefault="00DF1B7A">
            <w:r>
              <w:t xml:space="preserve">vzbujanje interesa in motivacije </w:t>
            </w:r>
          </w:p>
          <w:p w:rsidR="00DF1B7A" w:rsidRDefault="00DF1B7A">
            <w:pPr>
              <w:pStyle w:val="NormalWeb"/>
            </w:pPr>
            <w:r>
              <w:t>dinamičnost pouka</w:t>
            </w:r>
          </w:p>
          <w:p w:rsidR="00DF1B7A" w:rsidRDefault="00DF1B7A">
            <w:pPr>
              <w:pStyle w:val="NormalWeb"/>
            </w:pPr>
            <w:r>
              <w:t>aktivne učne oblike in metode</w:t>
            </w:r>
          </w:p>
        </w:tc>
        <w:tc>
          <w:tcPr>
            <w:tcW w:w="0" w:type="auto"/>
            <w:shd w:val="clear" w:color="auto" w:fill="auto"/>
          </w:tcPr>
          <w:p w:rsidR="00DF1B7A" w:rsidRDefault="00DF1B7A">
            <w:r>
              <w:t xml:space="preserve">krepitev zapisovanja in razumevanja učencev </w:t>
            </w:r>
          </w:p>
          <w:p w:rsidR="00DF1B7A" w:rsidRDefault="00DF1B7A">
            <w:pPr>
              <w:pStyle w:val="NormalWeb"/>
            </w:pPr>
            <w:r>
              <w:t xml:space="preserve">priprava shem in skic </w:t>
            </w:r>
          </w:p>
          <w:p w:rsidR="00DF1B7A" w:rsidRDefault="00DF1B7A">
            <w:pPr>
              <w:pStyle w:val="NormalWeb"/>
            </w:pPr>
            <w:r>
              <w:t>aktivno sodelovanje učencev med razlago</w:t>
            </w:r>
          </w:p>
          <w:p w:rsidR="00DF1B7A" w:rsidRDefault="00DF1B7A">
            <w:pPr>
              <w:pStyle w:val="NormalWeb"/>
            </w:pPr>
            <w:r>
              <w:t xml:space="preserve">navajanje učencev na </w:t>
            </w:r>
            <w:r>
              <w:rPr>
                <w:b/>
                <w:bCs/>
                <w:color w:val="000000"/>
                <w:shd w:val="clear" w:color="auto" w:fill="FFFF66"/>
              </w:rPr>
              <w:t>učenje</w:t>
            </w:r>
            <w:r>
              <w:t xml:space="preserve"> iz pisnih virov</w:t>
            </w:r>
          </w:p>
          <w:p w:rsidR="00DF1B7A" w:rsidRDefault="00DF1B7A">
            <w:pPr>
              <w:pStyle w:val="NormalWeb"/>
            </w:pPr>
            <w:r>
              <w:t>sposobnost odgovarjanja na ustna in pisna vpr.</w:t>
            </w:r>
          </w:p>
        </w:tc>
      </w:tr>
    </w:tbl>
    <w:p w:rsidR="00DF1B7A" w:rsidRDefault="00DF1B7A" w:rsidP="00DF1B7A">
      <w:r>
        <w:t> </w:t>
      </w:r>
      <w:r>
        <w:br/>
        <w:t> </w:t>
      </w:r>
    </w:p>
    <w:p w:rsidR="00DF1B7A" w:rsidRDefault="00DF1B7A" w:rsidP="00DF1B7A">
      <w:pPr>
        <w:numPr>
          <w:ilvl w:val="0"/>
          <w:numId w:val="18"/>
        </w:numPr>
        <w:spacing w:before="100" w:beforeAutospacing="1" w:after="100" w:afterAutospacing="1"/>
      </w:pPr>
      <w:r>
        <w:rPr>
          <w:b/>
          <w:bCs/>
          <w:color w:val="800080"/>
        </w:rPr>
        <w:t>Z</w:t>
      </w:r>
      <w:r>
        <w:rPr>
          <w:color w:val="800080"/>
        </w:rPr>
        <w:t>agotavljanje in vzpodbujanje pozitivne osebnostne rasti</w:t>
      </w:r>
    </w:p>
    <w:p w:rsidR="00DF1B7A" w:rsidRDefault="00DF1B7A" w:rsidP="00DF1B7A">
      <w:pPr>
        <w:pStyle w:val="NormalWeb"/>
      </w:pPr>
      <w:r>
        <w:t>      Razvoj v smer samouresničevanja in samoakualizacije z zavestnim usmerjanjem. Nekje pri 10. letu  starosti se začne posameznik zavedati lastnega jaza, samega sebe in ta njegova aktivnost se usmeri v  samoaktualizacijo. Za zdravo osebnostno rast pa je potrebna pozitivna samopodoba.</w:t>
      </w:r>
    </w:p>
    <w:p w:rsidR="00DF1B7A" w:rsidRDefault="00DF1B7A" w:rsidP="00DF1B7A">
      <w:pPr>
        <w:pStyle w:val="NormalWeb"/>
      </w:pPr>
      <w:r>
        <w:t>      </w:t>
      </w:r>
      <w:r>
        <w:rPr>
          <w:color w:val="008080"/>
        </w:rPr>
        <w:t>Erik Erikson</w:t>
      </w:r>
      <w:r>
        <w:t xml:space="preserve"> (pristaš dinamične teorije razvoja osebnosti, meni da je to predvsem sociološki razvoj)</w:t>
      </w:r>
    </w:p>
    <w:p w:rsidR="00DF1B7A" w:rsidRDefault="00DF1B7A" w:rsidP="00DF1B7A">
      <w:pPr>
        <w:pStyle w:val="NormalWeb"/>
      </w:pPr>
      <w:r>
        <w:t xml:space="preserve">      Več zaporednih faz, vsaka faza je novo razvojno obdobje, v vsakem posameznik rešuje drugačne  naloge. Opisal je tudi t.i. </w:t>
      </w:r>
      <w:r>
        <w:rPr>
          <w:i/>
          <w:iCs/>
        </w:rPr>
        <w:t>krizna obdobja</w:t>
      </w:r>
      <w:r>
        <w:t>, ki nastanejo pri pripadnikih določenih marginalnih skupin.</w:t>
      </w:r>
    </w:p>
    <w:p w:rsidR="00DF1B7A" w:rsidRDefault="00DF1B7A" w:rsidP="00DF1B7A">
      <w:pPr>
        <w:pStyle w:val="NormalWeb"/>
        <w:jc w:val="center"/>
      </w:pPr>
      <w:r>
        <w:rPr>
          <w:b/>
          <w:bCs/>
        </w:rPr>
        <w:t>FAZE</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1082"/>
        <w:gridCol w:w="1277"/>
        <w:gridCol w:w="1379"/>
        <w:gridCol w:w="1278"/>
        <w:gridCol w:w="1278"/>
        <w:gridCol w:w="1485"/>
        <w:gridCol w:w="1278"/>
        <w:gridCol w:w="1083"/>
      </w:tblGrid>
      <w:tr w:rsidR="00DF1B7A">
        <w:trPr>
          <w:tblCellSpacing w:w="15" w:type="dxa"/>
        </w:trPr>
        <w:tc>
          <w:tcPr>
            <w:tcW w:w="500" w:type="pct"/>
            <w:shd w:val="clear" w:color="auto" w:fill="auto"/>
          </w:tcPr>
          <w:p w:rsidR="00DF1B7A" w:rsidRDefault="00DF1B7A">
            <w:bookmarkStart w:id="16" w:name="table10"/>
            <w:bookmarkEnd w:id="16"/>
            <w:r>
              <w:rPr>
                <w:i/>
                <w:iCs/>
              </w:rPr>
              <w:t>0 - 1 leto</w:t>
            </w:r>
            <w:r>
              <w:t xml:space="preserve"> </w:t>
            </w:r>
          </w:p>
          <w:p w:rsidR="00DF1B7A" w:rsidRDefault="00DF1B7A">
            <w:pPr>
              <w:pStyle w:val="NormalWeb"/>
            </w:pPr>
            <w:r>
              <w:t>varnost</w:t>
            </w:r>
          </w:p>
        </w:tc>
        <w:tc>
          <w:tcPr>
            <w:tcW w:w="600" w:type="pct"/>
            <w:shd w:val="clear" w:color="auto" w:fill="auto"/>
          </w:tcPr>
          <w:p w:rsidR="00DF1B7A" w:rsidRDefault="00DF1B7A">
            <w:r>
              <w:rPr>
                <w:i/>
                <w:iCs/>
              </w:rPr>
              <w:t>1 - 4 leta</w:t>
            </w:r>
            <w:r>
              <w:t xml:space="preserve"> </w:t>
            </w:r>
          </w:p>
          <w:p w:rsidR="00DF1B7A" w:rsidRDefault="00DF1B7A">
            <w:pPr>
              <w:pStyle w:val="NormalWeb"/>
            </w:pPr>
            <w:r>
              <w:t xml:space="preserve">začetna avtonomija </w:t>
            </w:r>
          </w:p>
        </w:tc>
        <w:tc>
          <w:tcPr>
            <w:tcW w:w="650" w:type="pct"/>
            <w:shd w:val="clear" w:color="auto" w:fill="auto"/>
          </w:tcPr>
          <w:p w:rsidR="00DF1B7A" w:rsidRDefault="00DF1B7A">
            <w:r>
              <w:rPr>
                <w:i/>
                <w:iCs/>
              </w:rPr>
              <w:t>4 - 6 let</w:t>
            </w:r>
            <w:r>
              <w:t xml:space="preserve"> </w:t>
            </w:r>
          </w:p>
          <w:p w:rsidR="00DF1B7A" w:rsidRDefault="00DF1B7A">
            <w:pPr>
              <w:pStyle w:val="NormalWeb"/>
            </w:pPr>
            <w:r>
              <w:t>inciativnost / samoakt.</w:t>
            </w:r>
          </w:p>
        </w:tc>
        <w:tc>
          <w:tcPr>
            <w:tcW w:w="600" w:type="pct"/>
            <w:shd w:val="clear" w:color="auto" w:fill="auto"/>
          </w:tcPr>
          <w:p w:rsidR="00DF1B7A" w:rsidRDefault="00DF1B7A">
            <w:r>
              <w:rPr>
                <w:i/>
                <w:iCs/>
              </w:rPr>
              <w:t>6 - 11 let</w:t>
            </w:r>
            <w:r>
              <w:t xml:space="preserve"> </w:t>
            </w:r>
          </w:p>
          <w:p w:rsidR="00DF1B7A" w:rsidRDefault="00DF1B7A">
            <w:pPr>
              <w:pStyle w:val="NormalWeb"/>
            </w:pPr>
            <w:r>
              <w:t>širitev dr. prostora</w:t>
            </w:r>
          </w:p>
        </w:tc>
        <w:tc>
          <w:tcPr>
            <w:tcW w:w="600" w:type="pct"/>
            <w:shd w:val="clear" w:color="auto" w:fill="auto"/>
          </w:tcPr>
          <w:p w:rsidR="00DF1B7A" w:rsidRDefault="00DF1B7A">
            <w:r>
              <w:rPr>
                <w:i/>
                <w:iCs/>
              </w:rPr>
              <w:t>11 - 15 let</w:t>
            </w:r>
            <w:r>
              <w:t xml:space="preserve"> </w:t>
            </w:r>
          </w:p>
          <w:p w:rsidR="00DF1B7A" w:rsidRDefault="00DF1B7A">
            <w:pPr>
              <w:pStyle w:val="NormalWeb"/>
            </w:pPr>
            <w:r>
              <w:t>obl. lastne identitete</w:t>
            </w:r>
          </w:p>
        </w:tc>
        <w:tc>
          <w:tcPr>
            <w:tcW w:w="700" w:type="pct"/>
            <w:shd w:val="clear" w:color="auto" w:fill="auto"/>
          </w:tcPr>
          <w:p w:rsidR="00DF1B7A" w:rsidRDefault="00DF1B7A">
            <w:r>
              <w:rPr>
                <w:i/>
                <w:iCs/>
              </w:rPr>
              <w:t>15 - 20 let</w:t>
            </w:r>
            <w:r>
              <w:t xml:space="preserve"> </w:t>
            </w:r>
          </w:p>
          <w:p w:rsidR="00DF1B7A" w:rsidRDefault="00DF1B7A">
            <w:pPr>
              <w:pStyle w:val="NormalWeb"/>
            </w:pPr>
            <w:r>
              <w:t xml:space="preserve">težnja po </w:t>
            </w:r>
          </w:p>
          <w:p w:rsidR="00DF1B7A" w:rsidRDefault="00DF1B7A">
            <w:pPr>
              <w:pStyle w:val="NormalWeb"/>
            </w:pPr>
            <w:r>
              <w:t>sprejemanju</w:t>
            </w:r>
          </w:p>
        </w:tc>
        <w:tc>
          <w:tcPr>
            <w:tcW w:w="600" w:type="pct"/>
            <w:shd w:val="clear" w:color="auto" w:fill="auto"/>
          </w:tcPr>
          <w:p w:rsidR="00DF1B7A" w:rsidRDefault="00DF1B7A">
            <w:r>
              <w:rPr>
                <w:i/>
                <w:iCs/>
              </w:rPr>
              <w:t>20 - 30 let</w:t>
            </w:r>
            <w:r>
              <w:t xml:space="preserve"> </w:t>
            </w:r>
          </w:p>
          <w:p w:rsidR="00DF1B7A" w:rsidRDefault="00DF1B7A">
            <w:pPr>
              <w:pStyle w:val="NormalWeb"/>
            </w:pPr>
            <w:r>
              <w:t>ustvarjanje</w:t>
            </w:r>
          </w:p>
          <w:p w:rsidR="00DF1B7A" w:rsidRDefault="00DF1B7A">
            <w:pPr>
              <w:pStyle w:val="NormalWeb"/>
            </w:pPr>
            <w:r>
              <w:t>potenciali</w:t>
            </w:r>
          </w:p>
        </w:tc>
        <w:tc>
          <w:tcPr>
            <w:tcW w:w="500" w:type="pct"/>
            <w:shd w:val="clear" w:color="auto" w:fill="auto"/>
          </w:tcPr>
          <w:p w:rsidR="00DF1B7A" w:rsidRDefault="00DF1B7A">
            <w:r>
              <w:rPr>
                <w:i/>
                <w:iCs/>
              </w:rPr>
              <w:t>30 - let</w:t>
            </w:r>
            <w:r>
              <w:t xml:space="preserve"> </w:t>
            </w:r>
          </w:p>
          <w:p w:rsidR="00DF1B7A" w:rsidRDefault="00DF1B7A">
            <w:pPr>
              <w:pStyle w:val="NormalWeb"/>
            </w:pPr>
            <w:r>
              <w:t>osebna</w:t>
            </w:r>
          </w:p>
          <w:p w:rsidR="00DF1B7A" w:rsidRDefault="00DF1B7A">
            <w:pPr>
              <w:pStyle w:val="NormalWeb"/>
            </w:pPr>
            <w:r>
              <w:t>zrelost</w:t>
            </w:r>
          </w:p>
        </w:tc>
      </w:tr>
    </w:tbl>
    <w:p w:rsidR="00DF1B7A" w:rsidRDefault="00DF1B7A" w:rsidP="00DF1B7A">
      <w:r>
        <w:t> </w:t>
      </w:r>
    </w:p>
    <w:p w:rsidR="00DF1B7A" w:rsidRDefault="00DF1B7A" w:rsidP="00DF1B7A">
      <w:pPr>
        <w:pStyle w:val="NormalWeb"/>
      </w:pPr>
      <w:r>
        <w:t>V šoli vzgojne cilje dosegamo: - z dobro organizacijo in dinamičnostjo pouka,</w:t>
      </w:r>
    </w:p>
    <w:p w:rsidR="00DF1B7A" w:rsidRDefault="00DF1B7A" w:rsidP="00DF1B7A">
      <w:pPr>
        <w:pStyle w:val="NormalWeb"/>
      </w:pPr>
      <w:r>
        <w:t>                        - z zavedanjem pomembnosti različnih učnih področij,</w:t>
      </w:r>
    </w:p>
    <w:p w:rsidR="00DF1B7A" w:rsidRDefault="00DF1B7A" w:rsidP="00DF1B7A">
      <w:pPr>
        <w:pStyle w:val="NormalWeb"/>
      </w:pPr>
      <w:r>
        <w:t>                        - delo naj temelji na aktivnosti in kooperativnosti učencev,</w:t>
      </w:r>
    </w:p>
    <w:p w:rsidR="00DF1B7A" w:rsidRDefault="00DF1B7A" w:rsidP="00DF1B7A">
      <w:pPr>
        <w:pStyle w:val="NormalWeb"/>
      </w:pPr>
      <w:r>
        <w:t>                        - ustrezni medsebojni odnosi (glavni tu je učitelj),</w:t>
      </w:r>
    </w:p>
    <w:p w:rsidR="00DF1B7A" w:rsidRDefault="00DF1B7A" w:rsidP="00DF1B7A">
      <w:pPr>
        <w:pStyle w:val="NormalWeb"/>
      </w:pPr>
      <w:r>
        <w:t>                        - motivacija. </w:t>
      </w:r>
      <w:r>
        <w:br/>
        <w:t> </w:t>
      </w:r>
    </w:p>
    <w:p w:rsidR="00DF1B7A" w:rsidRDefault="00DF1B7A" w:rsidP="00DF1B7A">
      <w:pPr>
        <w:pStyle w:val="NormalWeb"/>
        <w:jc w:val="center"/>
      </w:pPr>
      <w:r>
        <w:rPr>
          <w:b/>
          <w:bCs/>
          <w:color w:val="FF0000"/>
          <w:sz w:val="27"/>
          <w:szCs w:val="27"/>
        </w:rPr>
        <w:t>VLOGA IN POMEN KOMUNIKACIJE PRI POUKU</w:t>
      </w:r>
      <w:r>
        <w:t> </w:t>
      </w:r>
    </w:p>
    <w:p w:rsidR="00DF1B7A" w:rsidRDefault="00DF1B7A" w:rsidP="00DF1B7A">
      <w:pPr>
        <w:pStyle w:val="NormalWeb"/>
      </w:pPr>
      <w:r>
        <w:lastRenderedPageBreak/>
        <w:t xml:space="preserve">Pri pouku ima izmenjava informacij namen doseganja učnih ciljev. S tem se ukvarja KIBERNETIKA, ki je znanost o upravljanju / krmiljenju dinamičnih sistemov, ki temelji na medsebojnih zvezah med sistemi, na vodenju ter na kontroli. Pri pouku moramo težiti k čimpogostejši uporabi DVOSMERNE komunikacije (povratna informacija zagotavlja učinkovito vodenje in regulacijo pouka ter večjo aktivnost učencev). </w:t>
      </w:r>
    </w:p>
    <w:p w:rsidR="00DF1B7A" w:rsidRDefault="00DF1B7A" w:rsidP="00DF1B7A">
      <w:pPr>
        <w:pStyle w:val="NormalWeb"/>
      </w:pPr>
      <w:r>
        <w:t>Vrste komunikacij: </w:t>
      </w:r>
      <w:r>
        <w:rPr>
          <w:b/>
          <w:bCs/>
          <w:color w:val="000080"/>
        </w:rPr>
        <w:t>V</w:t>
      </w:r>
      <w:r>
        <w:rPr>
          <w:color w:val="000080"/>
        </w:rPr>
        <w:t>ERBALNA </w:t>
      </w:r>
      <w:r>
        <w:rPr>
          <w:b/>
          <w:bCs/>
          <w:color w:val="000080"/>
        </w:rPr>
        <w:t>E</w:t>
      </w:r>
      <w:r>
        <w:rPr>
          <w:color w:val="000080"/>
        </w:rPr>
        <w:t>NOSMERNA </w:t>
      </w:r>
      <w:r>
        <w:rPr>
          <w:b/>
          <w:bCs/>
          <w:color w:val="000080"/>
        </w:rPr>
        <w:t>D</w:t>
      </w:r>
      <w:r>
        <w:rPr>
          <w:color w:val="000080"/>
        </w:rPr>
        <w:t>IREKTNA </w:t>
      </w:r>
      <w:r>
        <w:rPr>
          <w:b/>
          <w:bCs/>
          <w:color w:val="000080"/>
        </w:rPr>
        <w:t>Z</w:t>
      </w:r>
      <w:r>
        <w:rPr>
          <w:color w:val="000080"/>
        </w:rPr>
        <w:t>UNANJA</w:t>
      </w:r>
    </w:p>
    <w:p w:rsidR="00DF1B7A" w:rsidRDefault="00DF1B7A" w:rsidP="00DF1B7A">
      <w:pPr>
        <w:pStyle w:val="NormalWeb"/>
      </w:pPr>
      <w:r>
        <w:t>            </w:t>
      </w:r>
      <w:r>
        <w:rPr>
          <w:b/>
          <w:bCs/>
        </w:rPr>
        <w:t>N</w:t>
      </w:r>
      <w:r>
        <w:t>EVERBALNA </w:t>
      </w:r>
      <w:r>
        <w:rPr>
          <w:b/>
          <w:bCs/>
        </w:rPr>
        <w:t>D</w:t>
      </w:r>
      <w:r>
        <w:t>VOSMERNA </w:t>
      </w:r>
      <w:r>
        <w:rPr>
          <w:b/>
          <w:bCs/>
        </w:rPr>
        <w:t>I</w:t>
      </w:r>
      <w:r>
        <w:t>NDIREKTNA </w:t>
      </w:r>
      <w:r>
        <w:rPr>
          <w:b/>
          <w:bCs/>
        </w:rPr>
        <w:t>N</w:t>
      </w:r>
      <w:r>
        <w:t>OTRANJA </w:t>
      </w:r>
      <w:r>
        <w:br/>
        <w:t> </w:t>
      </w:r>
      <w:r>
        <w:br/>
        <w:t> </w:t>
      </w:r>
      <w:r>
        <w:br/>
        <w:t> </w:t>
      </w:r>
      <w:r>
        <w:br/>
        <w:t> </w:t>
      </w:r>
    </w:p>
    <w:p w:rsidR="00DF1B7A" w:rsidRDefault="00DF1B7A" w:rsidP="00DF1B7A">
      <w:pPr>
        <w:pStyle w:val="NormalWeb"/>
      </w:pPr>
      <w:r>
        <w:t>Učenci morajo sooblikovati pouk, navaditi jih moramo na samostojno miselno aktivnost.</w:t>
      </w:r>
    </w:p>
    <w:p w:rsidR="00DF1B7A" w:rsidRDefault="00DF1B7A" w:rsidP="00DF1B7A">
      <w:pPr>
        <w:pStyle w:val="NormalWeb"/>
      </w:pPr>
      <w:r>
        <w:t>                  </w:t>
      </w:r>
      <w:r>
        <w:rPr>
          <w:color w:val="808080"/>
          <w:sz w:val="20"/>
          <w:szCs w:val="20"/>
        </w:rPr>
        <w:t>(vidni, slušni, vonjalni</w:t>
      </w:r>
    </w:p>
    <w:p w:rsidR="00DF1B7A" w:rsidRDefault="00DF1B7A" w:rsidP="00DF1B7A">
      <w:pPr>
        <w:pStyle w:val="NormalWeb"/>
      </w:pPr>
      <w:r>
        <w:t>            </w:t>
      </w:r>
      <w:r>
        <w:rPr>
          <w:color w:val="008000"/>
        </w:rPr>
        <w:t>POŠILJATELJ </w:t>
      </w:r>
      <w:r>
        <w:rPr>
          <w:color w:val="808080"/>
          <w:sz w:val="20"/>
          <w:szCs w:val="20"/>
        </w:rPr>
        <w:t>okusni, kinestetični)</w:t>
      </w:r>
      <w:r>
        <w:rPr>
          <w:color w:val="008000"/>
        </w:rPr>
        <w:t> SPREJEMNIK</w:t>
      </w:r>
      <w:r>
        <w:t> </w:t>
      </w:r>
      <w:r>
        <w:br/>
        <w:t> </w:t>
      </w:r>
      <w:r>
        <w:br/>
        <w:t> </w:t>
      </w:r>
      <w:r>
        <w:br/>
        <w:t> </w:t>
      </w:r>
      <w:r>
        <w:br/>
        <w:t> </w:t>
      </w:r>
      <w:r>
        <w:br/>
        <w:t> </w:t>
      </w:r>
      <w:r>
        <w:br/>
        <w:t> </w:t>
      </w:r>
      <w:r>
        <w:br/>
        <w:t> </w:t>
      </w:r>
    </w:p>
    <w:p w:rsidR="00DF1B7A" w:rsidRDefault="00DF1B7A" w:rsidP="00DF1B7A">
      <w:pPr>
        <w:pStyle w:val="NormalWeb"/>
      </w:pPr>
      <w:r>
        <w:t>izvor informacije  oddajnik  kanal sprejemnik cilj </w:t>
      </w:r>
      <w:r>
        <w:br/>
        <w:t> </w:t>
      </w:r>
      <w:r>
        <w:br/>
        <w:t> </w:t>
      </w:r>
      <w:r>
        <w:br/>
        <w:t> </w:t>
      </w:r>
      <w:r>
        <w:br/>
        <w:t> </w:t>
      </w:r>
    </w:p>
    <w:p w:rsidR="00DF1B7A" w:rsidRDefault="00DF1B7A" w:rsidP="00DF1B7A">
      <w:pPr>
        <w:pStyle w:val="NormalWeb"/>
      </w:pPr>
      <w:r>
        <w:t>      sporočilo    signal  sporočilo  </w:t>
      </w:r>
    </w:p>
    <w:p w:rsidR="00DF1B7A" w:rsidRDefault="00DF1B7A" w:rsidP="00DF1B7A">
      <w:pPr>
        <w:pStyle w:val="NormalWeb"/>
      </w:pPr>
      <w:r>
        <w:t>                  </w:t>
      </w:r>
      <w:r>
        <w:rPr>
          <w:b/>
          <w:bCs/>
        </w:rPr>
        <w:t>PRENOS INFORMACIJ</w:t>
      </w:r>
    </w:p>
    <w:p w:rsidR="00DF1B7A" w:rsidRDefault="00DF1B7A" w:rsidP="00DF1B7A">
      <w:pPr>
        <w:pStyle w:val="NormalWeb"/>
      </w:pPr>
      <w:r>
        <w:t>Za razumevanje je potrebna medsebojna usklajenost pošiljatelja in sprejemnika.</w:t>
      </w:r>
    </w:p>
    <w:p w:rsidR="00DF1B7A" w:rsidRDefault="00DF1B7A" w:rsidP="00DF1B7A">
      <w:pPr>
        <w:pStyle w:val="NormalWeb"/>
      </w:pPr>
      <w:r>
        <w:t>Pri prenosu težav lahko pride do motenj: </w:t>
      </w:r>
      <w:r>
        <w:rPr>
          <w:i/>
          <w:iCs/>
        </w:rPr>
        <w:t xml:space="preserve">mehanični, semantični, psihološki </w:t>
      </w:r>
      <w:r>
        <w:t>hrup.</w:t>
      </w:r>
    </w:p>
    <w:p w:rsidR="00DF1B7A" w:rsidRDefault="00DF1B7A" w:rsidP="00DF1B7A">
      <w:pPr>
        <w:pStyle w:val="NormalWeb"/>
      </w:pPr>
      <w:r>
        <w:rPr>
          <w:b/>
          <w:bCs/>
        </w:rPr>
        <w:t>Teorija mediacij</w:t>
      </w:r>
      <w:r>
        <w:t> </w:t>
      </w:r>
      <w:r>
        <w:br/>
        <w:t> </w:t>
      </w:r>
      <w:r>
        <w:br/>
        <w:t> </w:t>
      </w:r>
      <w:r>
        <w:br/>
        <w:t> </w:t>
      </w:r>
    </w:p>
    <w:p w:rsidR="00DF1B7A" w:rsidRDefault="00DF1B7A" w:rsidP="00DF1B7A">
      <w:pPr>
        <w:pStyle w:val="NormalWeb"/>
      </w:pPr>
      <w:r>
        <w:t>  inf. RECEPTORJI    MOŽGANI    REAKCIJA </w:t>
      </w:r>
      <w:r>
        <w:br/>
        <w:t> </w:t>
      </w:r>
      <w:r>
        <w:br/>
        <w:t> </w:t>
      </w:r>
      <w:r>
        <w:br/>
        <w:t> </w:t>
      </w:r>
      <w:r>
        <w:br/>
      </w:r>
      <w:r>
        <w:lastRenderedPageBreak/>
        <w:t> </w:t>
      </w:r>
      <w:r>
        <w:br/>
        <w:t> </w:t>
      </w:r>
    </w:p>
    <w:p w:rsidR="00DF1B7A" w:rsidRDefault="00DF1B7A" w:rsidP="00DF1B7A">
      <w:pPr>
        <w:pStyle w:val="NormalWeb"/>
      </w:pPr>
      <w:r>
        <w:t>                     </w:t>
      </w:r>
    </w:p>
    <w:p w:rsidR="00DF1B7A" w:rsidRDefault="00DF1B7A" w:rsidP="00DF1B7A">
      <w:pPr>
        <w:pStyle w:val="NormalWeb"/>
      </w:pPr>
      <w:r>
        <w:t>      Senzorna faza               Centralna faza Motorična faza</w:t>
      </w:r>
    </w:p>
    <w:p w:rsidR="00DF1B7A" w:rsidRDefault="00DF1B7A" w:rsidP="00DF1B7A">
      <w:pPr>
        <w:pStyle w:val="NormalWeb"/>
      </w:pPr>
      <w:r>
        <w:t xml:space="preserve">Težave pri prenosu najpogosteje nastanejo v centralni fazi, ki se deli na </w:t>
      </w:r>
      <w:r>
        <w:rPr>
          <w:i/>
          <w:iCs/>
        </w:rPr>
        <w:t>projekcijski</w:t>
      </w:r>
      <w:r>
        <w:t xml:space="preserve">, </w:t>
      </w:r>
      <w:r>
        <w:rPr>
          <w:i/>
          <w:iCs/>
        </w:rPr>
        <w:t>integracijski</w:t>
      </w:r>
      <w:r>
        <w:t xml:space="preserve"> in </w:t>
      </w:r>
      <w:r>
        <w:rPr>
          <w:i/>
          <w:iCs/>
        </w:rPr>
        <w:t>reprezentacijski</w:t>
      </w:r>
      <w:r>
        <w:t xml:space="preserve"> nivo. </w:t>
      </w:r>
      <w:r>
        <w:br/>
        <w:t> </w:t>
      </w:r>
    </w:p>
    <w:p w:rsidR="00DF1B7A" w:rsidRDefault="00DF1B7A" w:rsidP="00DF1B7A">
      <w:pPr>
        <w:pStyle w:val="NormalWeb"/>
        <w:jc w:val="center"/>
      </w:pPr>
      <w:r>
        <w:rPr>
          <w:b/>
          <w:bCs/>
          <w:color w:val="FF0000"/>
          <w:sz w:val="27"/>
          <w:szCs w:val="27"/>
        </w:rPr>
        <w:t xml:space="preserve">STRUKTURA IN DINAMIKA UČNEGA PROCESA </w:t>
      </w:r>
      <w:r>
        <w:t> </w:t>
      </w:r>
    </w:p>
    <w:p w:rsidR="00DF1B7A" w:rsidRDefault="00DF1B7A" w:rsidP="00DF1B7A">
      <w:pPr>
        <w:pStyle w:val="NormalWeb"/>
      </w:pPr>
      <w:r>
        <w:t>Uresničevanje materialnih, formalnih in vzgojnih ciljev poteka postopoma - je proces, ki se odvija na ravni učne enote (kratkoročni ), teme (etapni) in razreda (globalni cilji).</w:t>
      </w:r>
    </w:p>
    <w:p w:rsidR="00DF1B7A" w:rsidRDefault="00DF1B7A" w:rsidP="00DF1B7A">
      <w:pPr>
        <w:pStyle w:val="NormalWeb"/>
      </w:pPr>
      <w:r>
        <w:t>FAZE pouka so vrste aktivnosti ki jih pri pouku uveljavljamo, njihovo trajanje in zaporedje.</w:t>
      </w:r>
    </w:p>
    <w:p w:rsidR="00DF1B7A" w:rsidRDefault="00DF1B7A" w:rsidP="00DF1B7A">
      <w:pPr>
        <w:pStyle w:val="NormalWeb"/>
      </w:pPr>
      <w:r>
        <w:t>Analiza poteka pouka:</w:t>
      </w:r>
    </w:p>
    <w:p w:rsidR="00DF1B7A" w:rsidRDefault="00DF1B7A" w:rsidP="00DF1B7A">
      <w:pPr>
        <w:pStyle w:val="NormalWeb"/>
      </w:pPr>
      <w:r>
        <w:t xml:space="preserve">- poleg posameznih faz ki si sledijo v zaporedju se v pouk vključujejo še t.i. </w:t>
      </w:r>
      <w:r>
        <w:rPr>
          <w:b/>
          <w:bCs/>
        </w:rPr>
        <w:t>vidiki učnega procesa</w:t>
      </w:r>
      <w:r>
        <w:t>:</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2542"/>
        <w:gridCol w:w="2527"/>
        <w:gridCol w:w="2528"/>
        <w:gridCol w:w="2543"/>
      </w:tblGrid>
      <w:tr w:rsidR="00DF1B7A">
        <w:trPr>
          <w:tblCellSpacing w:w="15" w:type="dxa"/>
        </w:trPr>
        <w:tc>
          <w:tcPr>
            <w:tcW w:w="1250" w:type="pct"/>
            <w:shd w:val="clear" w:color="auto" w:fill="auto"/>
          </w:tcPr>
          <w:p w:rsidR="00DF1B7A" w:rsidRDefault="00DF1B7A">
            <w:bookmarkStart w:id="17" w:name="table11"/>
            <w:bookmarkEnd w:id="17"/>
            <w:r>
              <w:t>UČNA URA </w:t>
            </w:r>
          </w:p>
        </w:tc>
        <w:tc>
          <w:tcPr>
            <w:tcW w:w="1250" w:type="pct"/>
            <w:shd w:val="clear" w:color="auto" w:fill="auto"/>
          </w:tcPr>
          <w:p w:rsidR="00DF1B7A" w:rsidRDefault="00DF1B7A">
            <w:r>
              <w:rPr>
                <w:i/>
                <w:iCs/>
              </w:rPr>
              <w:t>začetni / uvodni del</w:t>
            </w:r>
          </w:p>
        </w:tc>
        <w:tc>
          <w:tcPr>
            <w:tcW w:w="1250" w:type="pct"/>
            <w:shd w:val="clear" w:color="auto" w:fill="auto"/>
          </w:tcPr>
          <w:p w:rsidR="00DF1B7A" w:rsidRDefault="00DF1B7A">
            <w:r>
              <w:rPr>
                <w:i/>
                <w:iCs/>
              </w:rPr>
              <w:t>glavni del</w:t>
            </w:r>
          </w:p>
        </w:tc>
        <w:tc>
          <w:tcPr>
            <w:tcW w:w="1250" w:type="pct"/>
            <w:shd w:val="clear" w:color="auto" w:fill="auto"/>
          </w:tcPr>
          <w:p w:rsidR="00DF1B7A" w:rsidRDefault="00DF1B7A">
            <w:r>
              <w:rPr>
                <w:i/>
                <w:iCs/>
              </w:rPr>
              <w:t>zaključni del</w:t>
            </w:r>
          </w:p>
        </w:tc>
      </w:tr>
    </w:tbl>
    <w:p w:rsidR="00DF1B7A" w:rsidRDefault="00DF1B7A" w:rsidP="00DF1B7A">
      <w:pPr>
        <w:pStyle w:val="NormalWeb"/>
      </w:pPr>
      <w:r>
        <w:rPr>
          <w:b/>
          <w:bCs/>
          <w:color w:val="000080"/>
        </w:rPr>
        <w:t>Vidiki</w:t>
      </w:r>
      <w:r>
        <w:t xml:space="preserve">:  </w:t>
      </w:r>
      <w:r>
        <w:rPr>
          <w:b/>
          <w:bCs/>
        </w:rPr>
        <w:t xml:space="preserve">Spoznavni, Psihološki, Organizacijsko-metodični, Materialno-tehnični </w:t>
      </w:r>
      <w:r>
        <w:t>(v vseh fazah)</w:t>
      </w:r>
    </w:p>
    <w:tbl>
      <w:tblPr>
        <w:tblW w:w="10170" w:type="dxa"/>
        <w:tblCellSpacing w:w="15" w:type="dxa"/>
        <w:tblCellMar>
          <w:top w:w="15" w:type="dxa"/>
          <w:left w:w="15" w:type="dxa"/>
          <w:bottom w:w="15" w:type="dxa"/>
          <w:right w:w="15" w:type="dxa"/>
        </w:tblCellMar>
        <w:tblLook w:val="0000" w:firstRow="0" w:lastRow="0" w:firstColumn="0" w:lastColumn="0" w:noHBand="0" w:noVBand="0"/>
      </w:tblPr>
      <w:tblGrid>
        <w:gridCol w:w="1705"/>
        <w:gridCol w:w="1690"/>
        <w:gridCol w:w="1690"/>
        <w:gridCol w:w="1690"/>
        <w:gridCol w:w="1690"/>
        <w:gridCol w:w="1705"/>
      </w:tblGrid>
      <w:tr w:rsidR="00DF1B7A">
        <w:trPr>
          <w:tblCellSpacing w:w="15" w:type="dxa"/>
        </w:trPr>
        <w:tc>
          <w:tcPr>
            <w:tcW w:w="800" w:type="pct"/>
            <w:shd w:val="clear" w:color="auto" w:fill="auto"/>
          </w:tcPr>
          <w:p w:rsidR="00DF1B7A" w:rsidRDefault="00DF1B7A">
            <w:bookmarkStart w:id="18" w:name="table12"/>
            <w:bookmarkEnd w:id="18"/>
            <w:r>
              <w:t>UČNE FAZE</w:t>
            </w:r>
          </w:p>
        </w:tc>
        <w:tc>
          <w:tcPr>
            <w:tcW w:w="800" w:type="pct"/>
            <w:shd w:val="clear" w:color="auto" w:fill="auto"/>
          </w:tcPr>
          <w:p w:rsidR="00DF1B7A" w:rsidRDefault="00DF1B7A">
            <w:r>
              <w:t>1.</w:t>
            </w:r>
            <w:r>
              <w:rPr>
                <w:i/>
                <w:iCs/>
              </w:rPr>
              <w:t xml:space="preserve"> Priprava</w:t>
            </w:r>
          </w:p>
        </w:tc>
        <w:tc>
          <w:tcPr>
            <w:tcW w:w="800" w:type="pct"/>
            <w:shd w:val="clear" w:color="auto" w:fill="auto"/>
          </w:tcPr>
          <w:p w:rsidR="00DF1B7A" w:rsidRDefault="00DF1B7A">
            <w:r>
              <w:t xml:space="preserve">2. </w:t>
            </w:r>
            <w:r>
              <w:rPr>
                <w:i/>
                <w:iCs/>
              </w:rPr>
              <w:t>Obravnava</w:t>
            </w:r>
          </w:p>
        </w:tc>
        <w:tc>
          <w:tcPr>
            <w:tcW w:w="800" w:type="pct"/>
            <w:shd w:val="clear" w:color="auto" w:fill="auto"/>
          </w:tcPr>
          <w:p w:rsidR="00DF1B7A" w:rsidRDefault="00DF1B7A">
            <w:r>
              <w:t xml:space="preserve">3. </w:t>
            </w:r>
            <w:r>
              <w:rPr>
                <w:i/>
                <w:iCs/>
              </w:rPr>
              <w:t>Vadenje</w:t>
            </w:r>
          </w:p>
        </w:tc>
        <w:tc>
          <w:tcPr>
            <w:tcW w:w="800" w:type="pct"/>
            <w:shd w:val="clear" w:color="auto" w:fill="auto"/>
          </w:tcPr>
          <w:p w:rsidR="00DF1B7A" w:rsidRDefault="00DF1B7A">
            <w:r>
              <w:t xml:space="preserve">4. </w:t>
            </w:r>
            <w:r>
              <w:rPr>
                <w:i/>
                <w:iCs/>
              </w:rPr>
              <w:t>Ponavljanje</w:t>
            </w:r>
          </w:p>
        </w:tc>
        <w:tc>
          <w:tcPr>
            <w:tcW w:w="800" w:type="pct"/>
            <w:shd w:val="clear" w:color="auto" w:fill="auto"/>
          </w:tcPr>
          <w:p w:rsidR="00DF1B7A" w:rsidRDefault="00DF1B7A">
            <w:r>
              <w:t xml:space="preserve">5. </w:t>
            </w:r>
            <w:r>
              <w:rPr>
                <w:i/>
                <w:iCs/>
              </w:rPr>
              <w:t>Preverjanje</w:t>
            </w:r>
          </w:p>
        </w:tc>
      </w:tr>
    </w:tbl>
    <w:p w:rsidR="00DF1B7A" w:rsidRDefault="00DF1B7A" w:rsidP="00DF1B7A">
      <w:r>
        <w:t> </w:t>
      </w:r>
    </w:p>
    <w:p w:rsidR="00DF1B7A" w:rsidRDefault="00DF1B7A" w:rsidP="00DF1B7A">
      <w:pPr>
        <w:pStyle w:val="NormalWeb"/>
      </w:pPr>
      <w:r>
        <w:t xml:space="preserve">Ni univerzalne sheme pouka. Nekatere faze lahko dobijo na poudarku </w:t>
      </w:r>
      <w:r>
        <w:rPr>
          <w:rFonts w:ascii="Symbol" w:hAnsi="Symbol"/>
        </w:rPr>
        <w:t>⇒</w:t>
      </w:r>
      <w:r>
        <w:t xml:space="preserve"> različni tipi učnih ur.</w:t>
      </w:r>
    </w:p>
    <w:p w:rsidR="00DF1B7A" w:rsidRDefault="00DF1B7A" w:rsidP="00DF1B7A">
      <w:pPr>
        <w:pStyle w:val="NormalWeb"/>
      </w:pPr>
      <w:r>
        <w:t xml:space="preserve">Dinamični pouk: </w:t>
      </w:r>
    </w:p>
    <w:p w:rsidR="00DF1B7A" w:rsidRDefault="00DF1B7A" w:rsidP="00DF1B7A">
      <w:pPr>
        <w:numPr>
          <w:ilvl w:val="0"/>
          <w:numId w:val="19"/>
        </w:numPr>
        <w:spacing w:before="100" w:beforeAutospacing="1" w:after="100" w:afterAutospacing="1"/>
      </w:pPr>
      <w:r>
        <w:t>Med potekom učne ure se lahko faze izmenjavajo.</w:t>
      </w:r>
    </w:p>
    <w:p w:rsidR="00DF1B7A" w:rsidRDefault="00DF1B7A" w:rsidP="00DF1B7A">
      <w:pPr>
        <w:numPr>
          <w:ilvl w:val="0"/>
          <w:numId w:val="19"/>
        </w:numPr>
        <w:spacing w:before="100" w:beforeAutospacing="1" w:after="100" w:afterAutospacing="1"/>
      </w:pPr>
      <w:r>
        <w:t>Učna vsebina določa poudarjanje faz.</w:t>
      </w:r>
    </w:p>
    <w:p w:rsidR="00DF1B7A" w:rsidRDefault="00DF1B7A" w:rsidP="00DF1B7A">
      <w:pPr>
        <w:numPr>
          <w:ilvl w:val="0"/>
          <w:numId w:val="19"/>
        </w:numPr>
        <w:spacing w:before="100" w:beforeAutospacing="1" w:after="100" w:afterAutospacing="1"/>
      </w:pPr>
      <w:r>
        <w:t>Didaktični principi (nazornost, abstraktnost, sistematičnost, postopnost, aktivnost, diferenciacija, individualizacija).</w:t>
      </w:r>
    </w:p>
    <w:p w:rsidR="00DF1B7A" w:rsidRDefault="00DF1B7A" w:rsidP="00DF1B7A">
      <w:pPr>
        <w:pStyle w:val="NormalWeb"/>
      </w:pPr>
      <w:r>
        <w:rPr>
          <w:b/>
          <w:bCs/>
        </w:rPr>
        <w:t>Sodobna temeljna shema pouka</w:t>
      </w:r>
      <w:r>
        <w:t>:</w:t>
      </w:r>
    </w:p>
    <w:p w:rsidR="00DF1B7A" w:rsidRDefault="00DF1B7A" w:rsidP="00DF1B7A">
      <w:pPr>
        <w:pStyle w:val="NormalWeb"/>
      </w:pPr>
      <w:r>
        <w:t xml:space="preserve">1. </w:t>
      </w:r>
      <w:r>
        <w:rPr>
          <w:b/>
          <w:bCs/>
        </w:rPr>
        <w:t>P</w:t>
      </w:r>
      <w:r>
        <w:t>RIPRAVA - vsebinska, psihološka, organizacijska</w:t>
      </w:r>
    </w:p>
    <w:p w:rsidR="00DF1B7A" w:rsidRDefault="00DF1B7A" w:rsidP="00DF1B7A">
      <w:pPr>
        <w:pStyle w:val="NormalWeb"/>
      </w:pPr>
      <w:r>
        <w:t xml:space="preserve">2. </w:t>
      </w:r>
      <w:r>
        <w:rPr>
          <w:b/>
          <w:bCs/>
        </w:rPr>
        <w:t>O</w:t>
      </w:r>
      <w:r>
        <w:t>BRAVNAVA - posredovanje novih učnih vsebin</w:t>
      </w:r>
    </w:p>
    <w:p w:rsidR="00DF1B7A" w:rsidRDefault="00DF1B7A" w:rsidP="00DF1B7A">
      <w:pPr>
        <w:pStyle w:val="NormalWeb"/>
      </w:pPr>
      <w:r>
        <w:t xml:space="preserve">3. </w:t>
      </w:r>
      <w:r>
        <w:rPr>
          <w:b/>
          <w:bCs/>
        </w:rPr>
        <w:t>V</w:t>
      </w:r>
      <w:r>
        <w:t>ADENJE-</w:t>
      </w:r>
      <w:r>
        <w:rPr>
          <w:b/>
          <w:bCs/>
        </w:rPr>
        <w:t>U</w:t>
      </w:r>
      <w:r>
        <w:t xml:space="preserve">RJENJE - ko hočemo doseči trajnost in uporabnost znanja, spretnosti in navad. </w:t>
      </w:r>
    </w:p>
    <w:p w:rsidR="00DF1B7A" w:rsidRDefault="00DF1B7A" w:rsidP="00DF1B7A">
      <w:pPr>
        <w:pStyle w:val="NormalWeb"/>
      </w:pPr>
      <w:r>
        <w:lastRenderedPageBreak/>
        <w:t xml:space="preserve">4. </w:t>
      </w:r>
      <w:r>
        <w:rPr>
          <w:b/>
          <w:bCs/>
        </w:rPr>
        <w:t>P</w:t>
      </w:r>
      <w:r>
        <w:t>REVERJANJE - osvajanje podatkov in generalizacija. Preverjanje je lahko:</w:t>
      </w:r>
    </w:p>
    <w:p w:rsidR="00DF1B7A" w:rsidRDefault="00DF1B7A" w:rsidP="00DF1B7A">
      <w:pPr>
        <w:pStyle w:val="NormalWeb"/>
      </w:pPr>
      <w:r>
        <w:rPr>
          <w:i/>
          <w:iCs/>
          <w:color w:val="000080"/>
        </w:rPr>
        <w:t>parcialno</w:t>
      </w:r>
      <w:r>
        <w:rPr>
          <w:color w:val="000080"/>
        </w:rPr>
        <w:t xml:space="preserve">, </w:t>
      </w:r>
      <w:r>
        <w:rPr>
          <w:i/>
          <w:iCs/>
          <w:color w:val="000080"/>
        </w:rPr>
        <w:t>tematsko</w:t>
      </w:r>
      <w:r>
        <w:rPr>
          <w:color w:val="000080"/>
        </w:rPr>
        <w:t xml:space="preserve">, </w:t>
      </w:r>
      <w:r>
        <w:rPr>
          <w:i/>
          <w:iCs/>
          <w:color w:val="000080"/>
        </w:rPr>
        <w:t>kompleksno</w:t>
      </w:r>
      <w:r>
        <w:t xml:space="preserve">, </w:t>
      </w:r>
      <w:r>
        <w:rPr>
          <w:i/>
          <w:iCs/>
          <w:color w:val="008080"/>
        </w:rPr>
        <w:t>sprotno,</w:t>
      </w:r>
      <w:r>
        <w:rPr>
          <w:color w:val="008080"/>
        </w:rPr>
        <w:t xml:space="preserve"> </w:t>
      </w:r>
      <w:r>
        <w:rPr>
          <w:i/>
          <w:iCs/>
          <w:color w:val="008080"/>
        </w:rPr>
        <w:t>etapno,</w:t>
      </w:r>
      <w:r>
        <w:rPr>
          <w:color w:val="008080"/>
        </w:rPr>
        <w:t xml:space="preserve"> </w:t>
      </w:r>
      <w:r>
        <w:rPr>
          <w:i/>
          <w:iCs/>
          <w:color w:val="008080"/>
        </w:rPr>
        <w:t>končno</w:t>
      </w:r>
      <w:r>
        <w:t>.</w:t>
      </w:r>
    </w:p>
    <w:p w:rsidR="00DF1B7A" w:rsidRDefault="00DF1B7A" w:rsidP="00DF1B7A">
      <w:pPr>
        <w:pStyle w:val="NormalWeb"/>
      </w:pPr>
      <w:r>
        <w:rPr>
          <w:b/>
          <w:bCs/>
        </w:rPr>
        <w:t>O</w:t>
      </w:r>
      <w:r>
        <w:t xml:space="preserve">CENJEVANJE pa ni faza učnega procesa. Vsako ocenjevanje je preverjanje, ni pa vsako preverjanje ocenjevanje. Kriteriji ocenjevanja so </w:t>
      </w:r>
      <w:r>
        <w:rPr>
          <w:i/>
          <w:iCs/>
        </w:rPr>
        <w:t xml:space="preserve">objektivni </w:t>
      </w:r>
      <w:r>
        <w:t xml:space="preserve">in </w:t>
      </w:r>
      <w:r>
        <w:rPr>
          <w:i/>
          <w:iCs/>
        </w:rPr>
        <w:t>subjektivni</w:t>
      </w:r>
      <w:r>
        <w:t>, morajo pa biti konstantni. </w:t>
      </w:r>
      <w:r>
        <w:br/>
        <w:t> </w:t>
      </w:r>
    </w:p>
    <w:p w:rsidR="00DF1B7A" w:rsidRDefault="00DF1B7A" w:rsidP="00DF1B7A">
      <w:pPr>
        <w:pStyle w:val="NormalWeb"/>
        <w:jc w:val="center"/>
      </w:pPr>
      <w:r>
        <w:rPr>
          <w:b/>
          <w:bCs/>
          <w:color w:val="FF0000"/>
          <w:sz w:val="27"/>
          <w:szCs w:val="27"/>
        </w:rPr>
        <w:t>ORGANIZACIJSKO-METODIČNI VIDIK učnega procesa</w:t>
      </w:r>
      <w:r>
        <w:t> </w:t>
      </w:r>
    </w:p>
    <w:p w:rsidR="00DF1B7A" w:rsidRDefault="00DF1B7A" w:rsidP="00DF1B7A">
      <w:pPr>
        <w:pStyle w:val="NormalWeb"/>
      </w:pPr>
      <w:r>
        <w:rPr>
          <w:b/>
          <w:bCs/>
          <w:color w:val="808000"/>
        </w:rPr>
        <w:t>I. Grupiranje učencev v učne skupine</w:t>
      </w:r>
    </w:p>
    <w:p w:rsidR="00DF1B7A" w:rsidRDefault="00DF1B7A" w:rsidP="00DF1B7A">
      <w:pPr>
        <w:pStyle w:val="NormalWeb"/>
      </w:pPr>
      <w:r>
        <w:t xml:space="preserve">Pri nas so učenci grupirani v razrede predvsem na osnovi </w:t>
      </w:r>
      <w:r>
        <w:rPr>
          <w:i/>
          <w:iCs/>
        </w:rPr>
        <w:t>kronološke</w:t>
      </w:r>
      <w:r>
        <w:t xml:space="preserve"> starosti. Vendar pa se učenci kljub temu močno razlikujejo med seboj (predznanje, stopnja razvoja, interesi, motivacija, oseb. lastnosti).</w:t>
      </w:r>
    </w:p>
    <w:p w:rsidR="00DF1B7A" w:rsidRDefault="00DF1B7A" w:rsidP="00DF1B7A">
      <w:pPr>
        <w:pStyle w:val="NormalWeb"/>
      </w:pPr>
      <w:r>
        <w:t>Razlike med učenci se z leti povečujejo, vendar pa mora v šoli vsak napredovati glede na svoje zmožnosti in sposobnosti. Noben učenec ne sme napredovati na račun drugega.</w:t>
      </w:r>
    </w:p>
    <w:p w:rsidR="00DF1B7A" w:rsidRDefault="00DF1B7A" w:rsidP="00DF1B7A">
      <w:pPr>
        <w:pStyle w:val="NormalWeb"/>
      </w:pPr>
      <w:r>
        <w:rPr>
          <w:b/>
          <w:bCs/>
          <w:color w:val="800000"/>
        </w:rPr>
        <w:t>K</w:t>
      </w:r>
      <w:r>
        <w:rPr>
          <w:color w:val="800000"/>
        </w:rPr>
        <w:t>ONZERVATIVNI ŠOLSKI SISTEMI:</w:t>
      </w:r>
    </w:p>
    <w:p w:rsidR="00DF1B7A" w:rsidRDefault="00DF1B7A" w:rsidP="00DF1B7A">
      <w:pPr>
        <w:pStyle w:val="NormalWeb"/>
      </w:pPr>
      <w:r>
        <w:t>Imajo kratko (4-5 let) OŠ, nato pa se učenci vpisujejo v srednje šole na podlagi lastnih želja in uspešnosti, na to pa močno vpliva tudi njihov SES. Zgodnje ločevanje učencev v navidezno homogene skupine ni v skladu s temeljnimi spoznanji o razvoju sposobnosti ter vplivu okolja na osebnostni razvoj.</w:t>
      </w:r>
    </w:p>
    <w:p w:rsidR="00DF1B7A" w:rsidRDefault="00DF1B7A" w:rsidP="00DF1B7A">
      <w:pPr>
        <w:pStyle w:val="NormalWeb"/>
      </w:pPr>
      <w:r>
        <w:t>ZUNANJA DIFERENCIACIJA je v obdobju osnovnega šolanja zelo vprašljiva. </w:t>
      </w:r>
    </w:p>
    <w:p w:rsidR="00DF1B7A" w:rsidRDefault="00DF1B7A" w:rsidP="00DF1B7A">
      <w:pPr>
        <w:pStyle w:val="NormalWeb"/>
      </w:pPr>
      <w:r>
        <w:t>Učna diferenciacija je didaktični ukrep s pomočjo katerega na osnovi določenih kriterijev in z določenimi nameni razporejamo učence v bolj ali manj trajne homogene(jše) učne skupine.</w:t>
      </w:r>
    </w:p>
    <w:p w:rsidR="00DF1B7A" w:rsidRDefault="00DF1B7A" w:rsidP="00DF1B7A">
      <w:pPr>
        <w:pStyle w:val="NormalWeb"/>
      </w:pPr>
      <w:r>
        <w:rPr>
          <w:b/>
          <w:bCs/>
          <w:color w:val="008000"/>
        </w:rPr>
        <w:t xml:space="preserve">Tipi učnih diferenciacij: </w:t>
      </w:r>
      <w:r>
        <w:rPr>
          <w:i/>
          <w:iCs/>
        </w:rPr>
        <w:t xml:space="preserve">zunanja </w:t>
      </w:r>
      <w:r>
        <w:t>(bolj ali manj trajno ločevanje otrok)</w:t>
      </w:r>
    </w:p>
    <w:p w:rsidR="00DF1B7A" w:rsidRDefault="00DF1B7A" w:rsidP="00DF1B7A">
      <w:pPr>
        <w:pStyle w:val="NormalWeb"/>
      </w:pPr>
      <w:r>
        <w:t>                  </w:t>
      </w:r>
      <w:r>
        <w:rPr>
          <w:i/>
          <w:iCs/>
        </w:rPr>
        <w:t xml:space="preserve">notranja </w:t>
      </w:r>
      <w:r>
        <w:t>(v razredu, različno zahtevne naloge)</w:t>
      </w:r>
    </w:p>
    <w:p w:rsidR="00DF1B7A" w:rsidRDefault="00DF1B7A" w:rsidP="00DF1B7A">
      <w:pPr>
        <w:pStyle w:val="NormalWeb"/>
      </w:pPr>
      <w:r>
        <w:t>                  </w:t>
      </w:r>
      <w:r>
        <w:rPr>
          <w:i/>
          <w:iCs/>
        </w:rPr>
        <w:t xml:space="preserve">fleksibilna </w:t>
      </w:r>
      <w:r>
        <w:t>(učenci so določen čas v heterogenih, nato pa v homogenih odd.)</w:t>
      </w:r>
    </w:p>
    <w:p w:rsidR="00DF1B7A" w:rsidRDefault="00DF1B7A" w:rsidP="00DF1B7A">
      <w:pPr>
        <w:pStyle w:val="NormalWeb"/>
      </w:pPr>
      <w:r>
        <w:rPr>
          <w:b/>
          <w:bCs/>
          <w:color w:val="008000"/>
        </w:rPr>
        <w:t>M</w:t>
      </w:r>
      <w:r>
        <w:rPr>
          <w:color w:val="008000"/>
        </w:rPr>
        <w:t xml:space="preserve">odeli zunanje diferenciacije: </w:t>
      </w:r>
      <w:r>
        <w:rPr>
          <w:i/>
          <w:iCs/>
        </w:rPr>
        <w:t xml:space="preserve">setting model </w:t>
      </w:r>
      <w:r>
        <w:t xml:space="preserve">(razporejenost v skupine le pri določenih predmetih *)         </w:t>
      </w:r>
      <w:r>
        <w:rPr>
          <w:i/>
          <w:iCs/>
        </w:rPr>
        <w:t>streaming model</w:t>
      </w:r>
      <w:r>
        <w:t xml:space="preserve"> (trajna razporeditev učencev na osnovi dol. kriterija)</w:t>
      </w:r>
    </w:p>
    <w:p w:rsidR="00DF1B7A" w:rsidRDefault="00DF1B7A" w:rsidP="00DF1B7A">
      <w:pPr>
        <w:pStyle w:val="NormalWeb"/>
      </w:pPr>
      <w:r>
        <w:t xml:space="preserve">*Pomemben je </w:t>
      </w:r>
      <w:r>
        <w:rPr>
          <w:i/>
          <w:iCs/>
        </w:rPr>
        <w:t>Pygmalionov</w:t>
      </w:r>
      <w:r>
        <w:t xml:space="preserve"> učinek (predvidevanja / pričakovanja učiteljev, ki prilagajajo zahtevnost učenja “sposobnostim” učencev v razredu </w:t>
      </w:r>
      <w:r>
        <w:rPr>
          <w:rFonts w:ascii="Symbol" w:hAnsi="Symbol"/>
        </w:rPr>
        <w:t>⇒</w:t>
      </w:r>
      <w:r>
        <w:t xml:space="preserve"> nizka pričakovanja - nizki rezultati) </w:t>
      </w:r>
    </w:p>
    <w:p w:rsidR="00DF1B7A" w:rsidRDefault="00DF1B7A" w:rsidP="00DF1B7A">
      <w:pPr>
        <w:pStyle w:val="NormalWeb"/>
      </w:pPr>
      <w:r>
        <w:t>Najbolj znan model fleksibilne diferenciacije je model zaporednega kombiniranja temeljnega in nivojskega pouka:  </w:t>
      </w:r>
      <w:r>
        <w:br/>
        <w:t> </w:t>
      </w:r>
      <w:r>
        <w:br/>
        <w:t> </w:t>
      </w:r>
      <w:r>
        <w:br/>
        <w:t> </w:t>
      </w:r>
      <w:r>
        <w:br/>
        <w:t> </w:t>
      </w:r>
      <w:r>
        <w:br/>
      </w:r>
      <w:r>
        <w:lastRenderedPageBreak/>
        <w:t> </w:t>
      </w:r>
      <w:r>
        <w:br/>
        <w:t> </w:t>
      </w:r>
      <w:r>
        <w:br/>
        <w:t> </w:t>
      </w:r>
    </w:p>
    <w:p w:rsidR="00DF1B7A" w:rsidRDefault="00DF1B7A" w:rsidP="00DF1B7A">
      <w:pPr>
        <w:pStyle w:val="NormalWeb"/>
      </w:pPr>
      <w:r>
        <w:t>čas. razmerje</w:t>
      </w:r>
    </w:p>
    <w:p w:rsidR="00DF1B7A" w:rsidRDefault="00DF1B7A" w:rsidP="00DF1B7A">
      <w:pPr>
        <w:pStyle w:val="NormalWeb"/>
      </w:pPr>
      <w:r>
        <w:t>2 uri    Temeljni pouk          a               b               c        a </w:t>
      </w:r>
      <w:r>
        <w:br/>
        <w:t> </w:t>
      </w:r>
      <w:r>
        <w:br/>
        <w:t> </w:t>
      </w:r>
      <w:r>
        <w:br/>
        <w:t> </w:t>
      </w:r>
      <w:r>
        <w:br/>
        <w:t> </w:t>
      </w:r>
      <w:r>
        <w:br/>
        <w:t> </w:t>
      </w:r>
      <w:r>
        <w:br/>
        <w:t> </w:t>
      </w:r>
      <w:r>
        <w:br/>
        <w:t> </w:t>
      </w:r>
      <w:r>
        <w:br/>
        <w:t> </w:t>
      </w:r>
      <w:r>
        <w:br/>
        <w:t> </w:t>
      </w:r>
      <w:r>
        <w:br/>
        <w:t> </w:t>
      </w:r>
      <w:r>
        <w:br/>
        <w:t> </w:t>
      </w:r>
    </w:p>
    <w:p w:rsidR="00DF1B7A" w:rsidRDefault="00DF1B7A" w:rsidP="00DF1B7A">
      <w:pPr>
        <w:pStyle w:val="NormalWeb"/>
      </w:pPr>
      <w:r>
        <w:t>vs.  INTERODDELČNI MODEL INTRAODDELČNI MODEL </w:t>
      </w:r>
    </w:p>
    <w:p w:rsidR="00DF1B7A" w:rsidRDefault="00DF1B7A" w:rsidP="00DF1B7A">
      <w:pPr>
        <w:pStyle w:val="NormalWeb"/>
      </w:pPr>
      <w:r>
        <w:t>1 ura   Nivojski pouk    a + b + c   a + b + c  a + b + c</w:t>
      </w:r>
    </w:p>
    <w:p w:rsidR="00DF1B7A" w:rsidRDefault="00DF1B7A" w:rsidP="00DF1B7A">
      <w:pPr>
        <w:pStyle w:val="NormalWeb"/>
      </w:pPr>
      <w:r>
        <w:t>                   zahtevna     povpr. manj zaht. skupina</w:t>
      </w:r>
    </w:p>
    <w:p w:rsidR="00DF1B7A" w:rsidRDefault="00DF1B7A" w:rsidP="00DF1B7A">
      <w:pPr>
        <w:pStyle w:val="NormalWeb"/>
      </w:pPr>
      <w:r>
        <w:t>Lahko pa iz vseh treh oddelkov ustanovimo skupino za najboljše in skupino za najslabše učence. </w:t>
      </w:r>
    </w:p>
    <w:p w:rsidR="00DF1B7A" w:rsidRDefault="00DF1B7A" w:rsidP="00DF1B7A">
      <w:pPr>
        <w:pStyle w:val="NormalWeb"/>
      </w:pPr>
      <w:r>
        <w:rPr>
          <w:b/>
          <w:bCs/>
          <w:color w:val="808000"/>
        </w:rPr>
        <w:t>II. Uporaba različnih socialnih učnih oblik</w:t>
      </w:r>
    </w:p>
    <w:p w:rsidR="00DF1B7A" w:rsidRDefault="00DF1B7A" w:rsidP="00DF1B7A">
      <w:pPr>
        <w:numPr>
          <w:ilvl w:val="0"/>
          <w:numId w:val="20"/>
        </w:numPr>
        <w:spacing w:before="100" w:beforeAutospacing="1" w:after="100" w:afterAutospacing="1"/>
      </w:pPr>
      <w:r>
        <w:rPr>
          <w:b/>
          <w:bCs/>
          <w:color w:val="008000"/>
          <w:sz w:val="27"/>
          <w:szCs w:val="27"/>
        </w:rPr>
        <w:t>F</w:t>
      </w:r>
      <w:r>
        <w:rPr>
          <w:b/>
          <w:bCs/>
          <w:color w:val="008000"/>
        </w:rPr>
        <w:t>rontalna</w:t>
      </w:r>
      <w:r>
        <w:rPr>
          <w:color w:val="008000"/>
        </w:rPr>
        <w:t xml:space="preserve">   </w:t>
      </w:r>
      <w:r>
        <w:t>- učitelj v neposr. kontaktu z učenci, učenec v posr.kontaktu z uč. vsebino</w:t>
      </w:r>
    </w:p>
    <w:p w:rsidR="00DF1B7A" w:rsidRDefault="00DF1B7A" w:rsidP="00DF1B7A">
      <w:r>
        <w:t> </w:t>
      </w:r>
      <w:r>
        <w:br/>
        <w:t> </w:t>
      </w:r>
    </w:p>
    <w:p w:rsidR="00DF1B7A" w:rsidRDefault="00DF1B7A" w:rsidP="00DF1B7A">
      <w:pPr>
        <w:numPr>
          <w:ilvl w:val="0"/>
          <w:numId w:val="21"/>
        </w:numPr>
        <w:spacing w:before="100" w:beforeAutospacing="1" w:after="100" w:afterAutospacing="1"/>
      </w:pPr>
      <w:r>
        <w:rPr>
          <w:b/>
          <w:bCs/>
          <w:color w:val="008000"/>
          <w:sz w:val="27"/>
          <w:szCs w:val="27"/>
        </w:rPr>
        <w:t>S</w:t>
      </w:r>
      <w:r>
        <w:rPr>
          <w:b/>
          <w:bCs/>
          <w:color w:val="008000"/>
        </w:rPr>
        <w:t>kupinska</w:t>
      </w:r>
    </w:p>
    <w:p w:rsidR="00DF1B7A" w:rsidRDefault="00DF1B7A" w:rsidP="00DF1B7A">
      <w:pPr>
        <w:numPr>
          <w:ilvl w:val="0"/>
          <w:numId w:val="21"/>
        </w:numPr>
        <w:spacing w:before="100" w:beforeAutospacing="1" w:after="100" w:afterAutospacing="1"/>
      </w:pPr>
      <w:r>
        <w:rPr>
          <w:b/>
          <w:bCs/>
          <w:color w:val="008000"/>
          <w:sz w:val="27"/>
          <w:szCs w:val="27"/>
        </w:rPr>
        <w:t>T</w:t>
      </w:r>
      <w:r>
        <w:rPr>
          <w:b/>
          <w:bCs/>
          <w:color w:val="008000"/>
        </w:rPr>
        <w:t>andem / par</w:t>
      </w:r>
      <w:r>
        <w:t>       učitelj v posr. kontaktu z učenci, učenec v neposr.kontaktu z uč. vsebino</w:t>
      </w:r>
    </w:p>
    <w:p w:rsidR="00DF1B7A" w:rsidRDefault="00DF1B7A" w:rsidP="00DF1B7A">
      <w:pPr>
        <w:numPr>
          <w:ilvl w:val="0"/>
          <w:numId w:val="21"/>
        </w:numPr>
        <w:spacing w:before="100" w:beforeAutospacing="1" w:after="100" w:afterAutospacing="1"/>
      </w:pPr>
      <w:r>
        <w:rPr>
          <w:b/>
          <w:bCs/>
          <w:color w:val="008000"/>
          <w:sz w:val="27"/>
          <w:szCs w:val="27"/>
        </w:rPr>
        <w:t>I</w:t>
      </w:r>
      <w:r>
        <w:rPr>
          <w:b/>
          <w:bCs/>
          <w:color w:val="008000"/>
        </w:rPr>
        <w:t xml:space="preserve">ndividualna </w:t>
      </w:r>
    </w:p>
    <w:p w:rsidR="00DF1B7A" w:rsidRDefault="00DF1B7A" w:rsidP="00DF1B7A">
      <w:pPr>
        <w:pStyle w:val="NormalWeb"/>
      </w:pPr>
      <w:r>
        <w:t>Vse štiri oblike imajo svoje mesto v pouku. </w:t>
      </w:r>
    </w:p>
    <w:p w:rsidR="00DF1B7A" w:rsidRDefault="00DF1B7A" w:rsidP="00DF1B7A">
      <w:pPr>
        <w:pStyle w:val="NormalWeb"/>
      </w:pPr>
      <w:r>
        <w:rPr>
          <w:b/>
          <w:bCs/>
          <w:color w:val="008000"/>
        </w:rPr>
        <w:t>S</w:t>
      </w:r>
      <w:r>
        <w:rPr>
          <w:color w:val="008000"/>
        </w:rPr>
        <w:t>kupinski pouk:</w:t>
      </w:r>
      <w:r>
        <w:t xml:space="preserve"> pretežni del se dela v manjših skupinah znotraj oddelka. Sestoji se iz:</w:t>
      </w:r>
    </w:p>
    <w:p w:rsidR="00DF1B7A" w:rsidRDefault="00DF1B7A" w:rsidP="00DF1B7A">
      <w:pPr>
        <w:numPr>
          <w:ilvl w:val="0"/>
          <w:numId w:val="22"/>
        </w:numPr>
        <w:spacing w:before="100" w:beforeAutospacing="1" w:after="100" w:afterAutospacing="1"/>
      </w:pPr>
      <w:r>
        <w:t>frontalnega uvoda</w:t>
      </w:r>
    </w:p>
    <w:p w:rsidR="00DF1B7A" w:rsidRDefault="00DF1B7A" w:rsidP="00DF1B7A">
      <w:pPr>
        <w:numPr>
          <w:ilvl w:val="0"/>
          <w:numId w:val="22"/>
        </w:numPr>
        <w:spacing w:before="100" w:beforeAutospacing="1" w:after="100" w:afterAutospacing="1"/>
      </w:pPr>
      <w:r>
        <w:t>grupiranja v skupine in dela v skupinah</w:t>
      </w:r>
    </w:p>
    <w:p w:rsidR="00DF1B7A" w:rsidRDefault="00DF1B7A" w:rsidP="00DF1B7A">
      <w:pPr>
        <w:numPr>
          <w:ilvl w:val="0"/>
          <w:numId w:val="22"/>
        </w:numPr>
        <w:spacing w:before="100" w:beforeAutospacing="1" w:after="100" w:afterAutospacing="1"/>
      </w:pPr>
      <w:r>
        <w:t>plenarnega zaključka</w:t>
      </w:r>
    </w:p>
    <w:p w:rsidR="00DF1B7A" w:rsidRDefault="00DF1B7A" w:rsidP="00DF1B7A">
      <w:pPr>
        <w:pStyle w:val="NormalWeb"/>
      </w:pPr>
      <w:r>
        <w:t>Učitelj mora opredeliti naloge za delo skupin, velikost skupin, vlogo posameznega učenca,…</w:t>
      </w:r>
    </w:p>
    <w:p w:rsidR="00DF1B7A" w:rsidRDefault="00DF1B7A" w:rsidP="00DF1B7A">
      <w:pPr>
        <w:pStyle w:val="NormalWeb"/>
      </w:pPr>
      <w:r>
        <w:lastRenderedPageBreak/>
        <w:t>Orgaizira lahko homogenejše skupine če strukturira naloge za vsako skupino posebej</w:t>
      </w:r>
    </w:p>
    <w:p w:rsidR="00DF1B7A" w:rsidRDefault="00DF1B7A" w:rsidP="00DF1B7A">
      <w:pPr>
        <w:pStyle w:val="NormalWeb"/>
      </w:pPr>
      <w:r>
        <w:rPr>
          <w:color w:val="000080"/>
        </w:rPr>
        <w:t>Skupine</w:t>
      </w:r>
      <w:r>
        <w:t xml:space="preserve"> so lahko organizirane glede na </w:t>
      </w:r>
      <w:r>
        <w:rPr>
          <w:i/>
          <w:iCs/>
        </w:rPr>
        <w:t>sposobnosti, interese, socialno privlačnost, naključno</w:t>
      </w:r>
      <w:r>
        <w:t>.</w:t>
      </w:r>
    </w:p>
    <w:p w:rsidR="00DF1B7A" w:rsidRDefault="00DF1B7A" w:rsidP="00DF1B7A">
      <w:pPr>
        <w:pStyle w:val="NormalWeb"/>
      </w:pPr>
      <w:r>
        <w:rPr>
          <w:color w:val="000080"/>
        </w:rPr>
        <w:t>Naloge</w:t>
      </w:r>
      <w:r>
        <w:t xml:space="preserve"> pa so lahko: </w:t>
      </w:r>
      <w:r>
        <w:rPr>
          <w:i/>
          <w:iCs/>
        </w:rPr>
        <w:t xml:space="preserve">istovrstne </w:t>
      </w:r>
      <w:r>
        <w:t>ali</w:t>
      </w:r>
      <w:r>
        <w:rPr>
          <w:i/>
          <w:iCs/>
        </w:rPr>
        <w:t xml:space="preserve"> diferenciirane</w:t>
      </w:r>
      <w:r>
        <w:t xml:space="preserve"> naloge.  </w:t>
      </w:r>
    </w:p>
    <w:p w:rsidR="00DF1B7A" w:rsidRDefault="00DF1B7A" w:rsidP="00DF1B7A">
      <w:pPr>
        <w:pStyle w:val="NormalWeb"/>
      </w:pPr>
      <w:r>
        <w:t>Vsak učenec v skupini mora imeti določeno nalogo. </w:t>
      </w:r>
    </w:p>
    <w:p w:rsidR="00DF1B7A" w:rsidRDefault="00DF1B7A" w:rsidP="00DF1B7A">
      <w:pPr>
        <w:pStyle w:val="NormalWeb"/>
      </w:pPr>
      <w:r>
        <w:rPr>
          <w:b/>
          <w:bCs/>
          <w:color w:val="008000"/>
        </w:rPr>
        <w:t>T</w:t>
      </w:r>
      <w:r>
        <w:rPr>
          <w:color w:val="008000"/>
        </w:rPr>
        <w:t>andemski pouk:</w:t>
      </w:r>
      <w:r>
        <w:t xml:space="preserve"> Opazovanje, eksperimentiranje, utrjevanje in ponavljanje se lahko najučinkoviteje izvajajo v dvojicah. Kriteriji za razporejanje si identični kot pri razporejanju v skupine, poleg </w:t>
      </w:r>
      <w:r>
        <w:rPr>
          <w:i/>
          <w:iCs/>
        </w:rPr>
        <w:t>istovrstnih</w:t>
      </w:r>
      <w:r>
        <w:t xml:space="preserve"> pa se pojavijo še </w:t>
      </w:r>
      <w:r>
        <w:rPr>
          <w:i/>
          <w:iCs/>
        </w:rPr>
        <w:t>diferenciirane</w:t>
      </w:r>
      <w:r>
        <w:t xml:space="preserve"> in </w:t>
      </w:r>
      <w:r>
        <w:rPr>
          <w:i/>
          <w:iCs/>
        </w:rPr>
        <w:t>individualizirane</w:t>
      </w:r>
      <w:r>
        <w:t xml:space="preserve"> naloge. </w:t>
      </w:r>
    </w:p>
    <w:p w:rsidR="00DF1B7A" w:rsidRDefault="00DF1B7A" w:rsidP="00DF1B7A">
      <w:pPr>
        <w:pStyle w:val="NormalWeb"/>
      </w:pPr>
      <w:r>
        <w:rPr>
          <w:b/>
          <w:bCs/>
          <w:color w:val="008000"/>
        </w:rPr>
        <w:t>I</w:t>
      </w:r>
      <w:r>
        <w:rPr>
          <w:color w:val="008000"/>
        </w:rPr>
        <w:t>ndividualni pouk (delo):</w:t>
      </w:r>
      <w:r>
        <w:t xml:space="preserve"> Samostojno delo posameznega učenca. Pojavi se še dodatni tip </w:t>
      </w:r>
      <w:r>
        <w:rPr>
          <w:i/>
          <w:iCs/>
        </w:rPr>
        <w:t>individualnih</w:t>
      </w:r>
      <w:r>
        <w:rPr>
          <w:b/>
          <w:bCs/>
          <w:i/>
          <w:iCs/>
        </w:rPr>
        <w:t xml:space="preserve"> </w:t>
      </w:r>
      <w:r>
        <w:t>nalog (vsak ima svojo nalogo. </w:t>
      </w:r>
    </w:p>
    <w:p w:rsidR="00DF1B7A" w:rsidRDefault="00DF1B7A" w:rsidP="00DF1B7A">
      <w:pPr>
        <w:pStyle w:val="NormalWeb"/>
        <w:jc w:val="center"/>
      </w:pPr>
      <w:r>
        <w:rPr>
          <w:b/>
          <w:bCs/>
          <w:color w:val="008000"/>
          <w:sz w:val="27"/>
          <w:szCs w:val="27"/>
        </w:rPr>
        <w:t>I N D I V I D U A L N I   P O U K</w:t>
      </w:r>
    </w:p>
    <w:tbl>
      <w:tblPr>
        <w:tblW w:w="1032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791"/>
        <w:gridCol w:w="3475"/>
        <w:gridCol w:w="3054"/>
      </w:tblGrid>
      <w:tr w:rsidR="00DF1B7A">
        <w:trPr>
          <w:tblCellSpacing w:w="0" w:type="dxa"/>
        </w:trPr>
        <w:tc>
          <w:tcPr>
            <w:tcW w:w="180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bookmarkStart w:id="19" w:name="table13"/>
            <w:bookmarkEnd w:id="19"/>
            <w:r>
              <w:rPr>
                <w:b/>
                <w:bCs/>
                <w:color w:val="FF0000"/>
              </w:rPr>
              <w:t>PREDNOSTI</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POMANJKLJIVOSTI</w:t>
            </w:r>
          </w:p>
        </w:tc>
        <w:tc>
          <w:tcPr>
            <w:tcW w:w="14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MOŽNOSTI</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razvoj sposobnosti, spretnosti in </w:t>
            </w:r>
          </w:p>
          <w:p w:rsidR="00DF1B7A" w:rsidRDefault="00DF1B7A">
            <w:pPr>
              <w:pStyle w:val="NormalWeb"/>
            </w:pPr>
            <w:r>
              <w:t>navad samostojnega dela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odvisno od razvitosti </w:t>
            </w:r>
          </w:p>
          <w:p w:rsidR="00DF1B7A" w:rsidRDefault="00DF1B7A">
            <w:pPr>
              <w:pStyle w:val="NormalWeb"/>
            </w:pPr>
            <w:r>
              <w:t>samostojnosti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neposredno uvajanje učenca v samostojno delo</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samoiniciativnost - kreativnost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podpira se individualizem</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diferenciacija, indiv. pouka</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uveljavljanje in razvoj ind. interesov.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priprava nalog je obsežna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spremljanje načinov dela</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prilagajanje zahtevnosti - tempa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veliko časa za preverjanje rezul.</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spremljanje razv. in napr. uč.</w:t>
            </w:r>
          </w:p>
        </w:tc>
      </w:tr>
    </w:tbl>
    <w:p w:rsidR="00DF1B7A" w:rsidRDefault="00DF1B7A" w:rsidP="00DF1B7A">
      <w:r>
        <w:t> </w:t>
      </w:r>
    </w:p>
    <w:p w:rsidR="00DF1B7A" w:rsidRDefault="00DF1B7A" w:rsidP="00DF1B7A">
      <w:pPr>
        <w:pStyle w:val="NormalWeb"/>
        <w:jc w:val="center"/>
      </w:pPr>
      <w:r>
        <w:rPr>
          <w:b/>
          <w:bCs/>
          <w:color w:val="008000"/>
          <w:sz w:val="27"/>
          <w:szCs w:val="27"/>
        </w:rPr>
        <w:t>T A N D E M S K I   P O U K</w:t>
      </w:r>
    </w:p>
    <w:tbl>
      <w:tblPr>
        <w:tblW w:w="1032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54"/>
        <w:gridCol w:w="3896"/>
        <w:gridCol w:w="3370"/>
      </w:tblGrid>
      <w:tr w:rsidR="00DF1B7A">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bookmarkStart w:id="20" w:name="table14"/>
            <w:bookmarkEnd w:id="20"/>
            <w:r>
              <w:rPr>
                <w:b/>
                <w:bCs/>
                <w:color w:val="FF0000"/>
              </w:rPr>
              <w:t>PREDNOSTI</w:t>
            </w:r>
          </w:p>
        </w:tc>
        <w:tc>
          <w:tcPr>
            <w:tcW w:w="18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POMANJKLJIVOSTI</w:t>
            </w:r>
          </w:p>
        </w:tc>
        <w:tc>
          <w:tcPr>
            <w:tcW w:w="160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MOŽNOSTI</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neposredna komunikacija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veliko število parov v razredu</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razvijanje čuta medseb. pomoči</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sodelovanje </w:t>
            </w:r>
          </w:p>
          <w:p w:rsidR="00DF1B7A" w:rsidRDefault="00DF1B7A">
            <w:pPr>
              <w:pStyle w:val="NormalWeb"/>
            </w:pPr>
            <w:r>
              <w:t>(zrelost udeležencev)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negativne individualne razlike med učenci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vključevanje pasivnih / izoliranih učencev</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povečana motivacija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omejenost učnih virov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medsebojna neposr. kontrola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nevarnost superiornosti / konfliktov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w:t>
            </w:r>
          </w:p>
        </w:tc>
      </w:tr>
    </w:tbl>
    <w:p w:rsidR="00DF1B7A" w:rsidRDefault="00DF1B7A" w:rsidP="00DF1B7A">
      <w:r>
        <w:t> </w:t>
      </w:r>
    </w:p>
    <w:p w:rsidR="00DF1B7A" w:rsidRDefault="00DF1B7A" w:rsidP="00DF1B7A">
      <w:pPr>
        <w:pStyle w:val="NormalWeb"/>
        <w:jc w:val="center"/>
      </w:pPr>
      <w:r>
        <w:rPr>
          <w:b/>
          <w:bCs/>
          <w:color w:val="008000"/>
          <w:sz w:val="27"/>
          <w:szCs w:val="27"/>
        </w:rPr>
        <w:t>S K U P I N S K I   P O U K</w:t>
      </w:r>
    </w:p>
    <w:tbl>
      <w:tblPr>
        <w:tblW w:w="1032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3054"/>
        <w:gridCol w:w="3896"/>
        <w:gridCol w:w="3370"/>
      </w:tblGrid>
      <w:tr w:rsidR="00DF1B7A">
        <w:trPr>
          <w:tblCellSpacing w:w="0" w:type="dxa"/>
        </w:trPr>
        <w:tc>
          <w:tcPr>
            <w:tcW w:w="14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bookmarkStart w:id="21" w:name="table15"/>
            <w:bookmarkEnd w:id="21"/>
            <w:r>
              <w:rPr>
                <w:b/>
                <w:bCs/>
                <w:color w:val="FF0000"/>
              </w:rPr>
              <w:t>PREDNOSTI</w:t>
            </w:r>
          </w:p>
        </w:tc>
        <w:tc>
          <w:tcPr>
            <w:tcW w:w="18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POMANJKLJIVOSTI</w:t>
            </w:r>
          </w:p>
        </w:tc>
        <w:tc>
          <w:tcPr>
            <w:tcW w:w="160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MOŽNOSTI</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psihološka in dr. utemeljenost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zahtevnost organizacije dela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diferenciacija in individualizacija</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neposredni socialni odnosi, interakcija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usposobljenost učencev za delo v skupini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zagotavljanje in spodbujanje aktivnosti</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čut za odgovornost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ustreznost prostora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vodenje (navajanje 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stranpoti pri iskanju rešitev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svojevrstna individualizacija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daljši čas</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w:t>
            </w:r>
          </w:p>
        </w:tc>
      </w:tr>
    </w:tbl>
    <w:p w:rsidR="00DF1B7A" w:rsidRDefault="00DF1B7A" w:rsidP="00DF1B7A">
      <w:pPr>
        <w:pStyle w:val="NormalWeb"/>
        <w:jc w:val="center"/>
      </w:pPr>
      <w:r>
        <w:rPr>
          <w:b/>
          <w:bCs/>
          <w:color w:val="008000"/>
          <w:sz w:val="27"/>
          <w:szCs w:val="27"/>
        </w:rPr>
        <w:lastRenderedPageBreak/>
        <w:t>F R O N T A L N I   P O U K</w:t>
      </w:r>
    </w:p>
    <w:tbl>
      <w:tblPr>
        <w:tblW w:w="101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2906"/>
        <w:gridCol w:w="3839"/>
        <w:gridCol w:w="3425"/>
      </w:tblGrid>
      <w:tr w:rsidR="00DF1B7A">
        <w:trPr>
          <w:tblCellSpacing w:w="0" w:type="dxa"/>
        </w:trPr>
        <w:tc>
          <w:tcPr>
            <w:tcW w:w="140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bookmarkStart w:id="22" w:name="table16"/>
            <w:bookmarkEnd w:id="22"/>
            <w:r>
              <w:rPr>
                <w:b/>
                <w:bCs/>
                <w:color w:val="FF0000"/>
              </w:rPr>
              <w:t>PREDNOSTI</w:t>
            </w:r>
          </w:p>
        </w:tc>
        <w:tc>
          <w:tcPr>
            <w:tcW w:w="18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POMANJKLJIVOSTI</w:t>
            </w:r>
          </w:p>
        </w:tc>
        <w:tc>
          <w:tcPr>
            <w:tcW w:w="1650" w:type="pct"/>
            <w:tcBorders>
              <w:top w:val="outset" w:sz="6" w:space="0" w:color="auto"/>
              <w:left w:val="outset" w:sz="6" w:space="0" w:color="auto"/>
              <w:bottom w:val="outset" w:sz="6" w:space="0" w:color="auto"/>
              <w:right w:val="outset" w:sz="6" w:space="0" w:color="auto"/>
            </w:tcBorders>
            <w:shd w:val="clear" w:color="auto" w:fill="auto"/>
          </w:tcPr>
          <w:p w:rsidR="00DF1B7A" w:rsidRDefault="00DF1B7A">
            <w:r>
              <w:rPr>
                <w:b/>
                <w:bCs/>
                <w:color w:val="FF0000"/>
              </w:rPr>
              <w:t>MOŽNOSTI</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ekonomičnost, hitro </w:t>
            </w:r>
          </w:p>
          <w:p w:rsidR="00DF1B7A" w:rsidRDefault="00DF1B7A">
            <w:pPr>
              <w:pStyle w:val="NormalWeb"/>
            </w:pPr>
            <w:r>
              <w:t>sporočanje informacij</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delo je prilagojeno </w:t>
            </w:r>
          </w:p>
          <w:p w:rsidR="00DF1B7A" w:rsidRDefault="00DF1B7A">
            <w:pPr>
              <w:pStyle w:val="NormalWeb"/>
            </w:pPr>
            <w:r>
              <w:t>povprečnemu učencu</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kombinacija (verbalnih) učnih metod</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vzdrževanje in </w:t>
            </w:r>
          </w:p>
          <w:p w:rsidR="00DF1B7A" w:rsidRDefault="00DF1B7A">
            <w:pPr>
              <w:pStyle w:val="NormalWeb"/>
            </w:pPr>
            <w:r>
              <w:t>kontrola pozornosti</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dominira odnos </w:t>
            </w:r>
          </w:p>
          <w:p w:rsidR="00DF1B7A" w:rsidRDefault="00DF1B7A">
            <w:pPr>
              <w:pStyle w:val="NormalWeb"/>
            </w:pPr>
            <w:r>
              <w:t>učitelj - učenec</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uporaba različnih AV sredstev</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izmenjavanje izkušenj</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zanemarjen je odnos učenec - skupina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neposredno vključevanje učencev</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vsi istočasno začnejo </w:t>
            </w:r>
          </w:p>
          <w:p w:rsidR="00DF1B7A" w:rsidRDefault="00DF1B7A">
            <w:pPr>
              <w:pStyle w:val="NormalWeb"/>
            </w:pPr>
            <w:r>
              <w:t>in končajo</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xml:space="preserve">oviran je razvoj samostojnosti, </w:t>
            </w:r>
          </w:p>
          <w:p w:rsidR="00DF1B7A" w:rsidRDefault="00DF1B7A">
            <w:pPr>
              <w:pStyle w:val="NormalWeb"/>
            </w:pPr>
            <w:r>
              <w:t>irelevantna miselna aktivnost učencev</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zastavljanje vprašanj, izražanje mnenj,…</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učitelj “vodi” učence k cilju.</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zanemarjene so ind. sposobnosti učenca (kreativnost,…)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skupno preverjanje dosežkov in skupna analiza</w:t>
            </w:r>
          </w:p>
        </w:tc>
      </w:tr>
      <w:tr w:rsidR="00DF1B7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dominira aktivnost učitelja</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F1B7A" w:rsidRDefault="00DF1B7A">
            <w:r>
              <w:t>združevanje več oddelkov</w:t>
            </w:r>
          </w:p>
        </w:tc>
      </w:tr>
    </w:tbl>
    <w:p w:rsidR="00DF1B7A" w:rsidRDefault="00DF1B7A" w:rsidP="00DF1B7A">
      <w:pPr>
        <w:pStyle w:val="NormalWeb"/>
      </w:pPr>
      <w:r>
        <w:t xml:space="preserve">Naloga učitelja je v kombiniranju različnih učnih oblik in tako povečevanje dinamičnosti pouka. Prav </w:t>
      </w:r>
    </w:p>
    <w:p w:rsidR="00DF1B7A" w:rsidRDefault="00DF1B7A" w:rsidP="00DF1B7A">
      <w:pPr>
        <w:pStyle w:val="NormalWeb"/>
      </w:pPr>
      <w:r>
        <w:t>tako mora motivirati učence in jih pripravljati na skupinsko / samostojno delo (od 3. razreda naprej) </w:t>
      </w:r>
    </w:p>
    <w:p w:rsidR="00DF1B7A" w:rsidRDefault="00DF1B7A" w:rsidP="00DF1B7A">
      <w:pPr>
        <w:pStyle w:val="NormalWeb"/>
      </w:pPr>
      <w:r>
        <w:rPr>
          <w:b/>
          <w:bCs/>
          <w:color w:val="808000"/>
        </w:rPr>
        <w:t>III. Učne metode</w:t>
      </w:r>
    </w:p>
    <w:p w:rsidR="00DF1B7A" w:rsidRDefault="00DF1B7A" w:rsidP="00DF1B7A">
      <w:pPr>
        <w:pStyle w:val="NormalWeb"/>
      </w:pPr>
      <w:r>
        <w:t xml:space="preserve">opredeljujejo aktivnosti učitelja in učencev pri posredovanju oz. osvajanju učne vsebine s tem pa tudi pri doseganju učnih ciljev (drugače od metod učenja). Adamič jih loči na </w:t>
      </w:r>
      <w:r>
        <w:rPr>
          <w:i/>
          <w:iCs/>
        </w:rPr>
        <w:t>univerzalne</w:t>
      </w:r>
      <w:r>
        <w:t xml:space="preserve">in </w:t>
      </w:r>
      <w:r>
        <w:rPr>
          <w:i/>
          <w:iCs/>
        </w:rPr>
        <w:t>specialne</w:t>
      </w:r>
      <w:r>
        <w:t>. </w:t>
      </w:r>
    </w:p>
    <w:p w:rsidR="00DF1B7A" w:rsidRDefault="00DF1B7A" w:rsidP="00DF1B7A">
      <w:pPr>
        <w:pStyle w:val="NormalWeb"/>
      </w:pPr>
      <w:r>
        <w:rPr>
          <w:i/>
          <w:iCs/>
        </w:rPr>
        <w:t xml:space="preserve">Univerzalne metode </w:t>
      </w:r>
      <w:r>
        <w:t>so:</w:t>
      </w:r>
    </w:p>
    <w:p w:rsidR="00DF1B7A" w:rsidRDefault="00DF1B7A" w:rsidP="00DF1B7A">
      <w:pPr>
        <w:numPr>
          <w:ilvl w:val="0"/>
          <w:numId w:val="23"/>
        </w:numPr>
        <w:spacing w:before="100" w:beforeAutospacing="1" w:after="100" w:afterAutospacing="1"/>
      </w:pPr>
      <w:r>
        <w:rPr>
          <w:b/>
          <w:bCs/>
          <w:color w:val="008000"/>
          <w:sz w:val="27"/>
          <w:szCs w:val="27"/>
        </w:rPr>
        <w:t>R</w:t>
      </w:r>
      <w:r>
        <w:rPr>
          <w:b/>
          <w:bCs/>
          <w:color w:val="008000"/>
        </w:rPr>
        <w:t>azgovor</w:t>
      </w:r>
      <w:r>
        <w:rPr>
          <w:color w:val="008000"/>
        </w:rPr>
        <w:t>,</w:t>
      </w:r>
      <w:r>
        <w:rPr>
          <w:i/>
          <w:iCs/>
          <w:color w:val="008000"/>
        </w:rPr>
        <w:t xml:space="preserve"> </w:t>
      </w:r>
      <w:r>
        <w:rPr>
          <w:i/>
          <w:iCs/>
          <w:color w:val="008000"/>
          <w:sz w:val="27"/>
          <w:szCs w:val="27"/>
        </w:rPr>
        <w:t>R</w:t>
      </w:r>
      <w:r>
        <w:rPr>
          <w:i/>
          <w:iCs/>
          <w:color w:val="008000"/>
        </w:rPr>
        <w:t>azlaga</w:t>
      </w:r>
      <w:r>
        <w:rPr>
          <w:color w:val="008000"/>
        </w:rPr>
        <w:t xml:space="preserve">, </w:t>
      </w:r>
      <w:r>
        <w:rPr>
          <w:b/>
          <w:bCs/>
          <w:color w:val="008000"/>
          <w:sz w:val="27"/>
          <w:szCs w:val="27"/>
        </w:rPr>
        <w:t>D</w:t>
      </w:r>
      <w:r>
        <w:rPr>
          <w:b/>
          <w:bCs/>
          <w:color w:val="008000"/>
        </w:rPr>
        <w:t>emonstriranje</w:t>
      </w:r>
      <w:r>
        <w:rPr>
          <w:color w:val="008000"/>
        </w:rPr>
        <w:t xml:space="preserve">, </w:t>
      </w:r>
      <w:r>
        <w:rPr>
          <w:i/>
          <w:iCs/>
          <w:color w:val="008000"/>
          <w:sz w:val="27"/>
          <w:szCs w:val="27"/>
        </w:rPr>
        <w:t>P</w:t>
      </w:r>
      <w:r>
        <w:rPr>
          <w:i/>
          <w:iCs/>
          <w:color w:val="008000"/>
        </w:rPr>
        <w:t>raktične aktivnosti</w:t>
      </w:r>
      <w:r>
        <w:rPr>
          <w:color w:val="008000"/>
        </w:rPr>
        <w:t xml:space="preserve">, </w:t>
      </w:r>
      <w:r>
        <w:rPr>
          <w:b/>
          <w:bCs/>
          <w:color w:val="008000"/>
          <w:sz w:val="27"/>
          <w:szCs w:val="27"/>
        </w:rPr>
        <w:t>P</w:t>
      </w:r>
      <w:r>
        <w:rPr>
          <w:b/>
          <w:bCs/>
          <w:color w:val="008000"/>
        </w:rPr>
        <w:t>isna in druga grafična dela</w:t>
      </w:r>
      <w:r>
        <w:rPr>
          <w:color w:val="008000"/>
        </w:rPr>
        <w:t xml:space="preserve">, </w:t>
      </w:r>
      <w:r>
        <w:rPr>
          <w:i/>
          <w:iCs/>
          <w:color w:val="008000"/>
          <w:sz w:val="27"/>
          <w:szCs w:val="27"/>
        </w:rPr>
        <w:t>U</w:t>
      </w:r>
      <w:r>
        <w:rPr>
          <w:i/>
          <w:iCs/>
          <w:color w:val="008000"/>
        </w:rPr>
        <w:t>poraba pisnih virov in AV gradiv</w:t>
      </w:r>
      <w:r>
        <w:t xml:space="preserve"> (ne sredstev)</w:t>
      </w:r>
    </w:p>
    <w:p w:rsidR="00DF1B7A" w:rsidRDefault="00DF1B7A" w:rsidP="00DF1B7A">
      <w:r>
        <w:t> </w:t>
      </w:r>
    </w:p>
    <w:p w:rsidR="00DF1B7A" w:rsidRDefault="00DF1B7A" w:rsidP="00DF1B7A">
      <w:pPr>
        <w:numPr>
          <w:ilvl w:val="0"/>
          <w:numId w:val="24"/>
        </w:numPr>
        <w:spacing w:before="100" w:beforeAutospacing="1" w:after="100" w:afterAutospacing="1"/>
      </w:pPr>
      <w:r>
        <w:rPr>
          <w:b/>
          <w:bCs/>
          <w:color w:val="008000"/>
        </w:rPr>
        <w:t>Metoda RAZGOVORA / DIALOŠKA metoda</w:t>
      </w:r>
      <w:r>
        <w:rPr>
          <w:b/>
          <w:bCs/>
        </w:rPr>
        <w:t>:</w:t>
      </w:r>
    </w:p>
    <w:p w:rsidR="00DF1B7A" w:rsidRDefault="00DF1B7A" w:rsidP="00DF1B7A">
      <w:pPr>
        <w:pStyle w:val="NormalWeb"/>
      </w:pPr>
      <w:r>
        <w:t>Razgovor se sestoji iz vprašanja in odgovora in je izmenjava mnenj, stališč, izkušenj,… med najmanj dvema osebama ter je dokaj pogosto uporabljana metoda. </w:t>
      </w:r>
    </w:p>
    <w:p w:rsidR="00DF1B7A" w:rsidRDefault="00DF1B7A" w:rsidP="00DF1B7A">
      <w:pPr>
        <w:pStyle w:val="NormalWeb"/>
        <w:jc w:val="center"/>
      </w:pPr>
      <w:r>
        <w:t>KLASIFIKACIJA VPRAŠANJ PRI POUKU</w:t>
      </w:r>
    </w:p>
    <w:tbl>
      <w:tblPr>
        <w:tblW w:w="10320" w:type="dxa"/>
        <w:tblCellSpacing w:w="15" w:type="dxa"/>
        <w:tblCellMar>
          <w:top w:w="15" w:type="dxa"/>
          <w:left w:w="15" w:type="dxa"/>
          <w:bottom w:w="15" w:type="dxa"/>
          <w:right w:w="15" w:type="dxa"/>
        </w:tblCellMar>
        <w:tblLook w:val="0000" w:firstRow="0" w:lastRow="0" w:firstColumn="0" w:lastColumn="0" w:noHBand="0" w:noVBand="0"/>
      </w:tblPr>
      <w:tblGrid>
        <w:gridCol w:w="5109"/>
        <w:gridCol w:w="5211"/>
      </w:tblGrid>
      <w:tr w:rsidR="00DF1B7A">
        <w:trPr>
          <w:tblCellSpacing w:w="15" w:type="dxa"/>
        </w:trPr>
        <w:tc>
          <w:tcPr>
            <w:tcW w:w="2450" w:type="pct"/>
            <w:shd w:val="clear" w:color="auto" w:fill="auto"/>
          </w:tcPr>
          <w:p w:rsidR="00DF1B7A" w:rsidRDefault="00DF1B7A">
            <w:bookmarkStart w:id="23" w:name="table17"/>
            <w:bookmarkEnd w:id="23"/>
            <w:r>
              <w:t xml:space="preserve">Glede na </w:t>
            </w:r>
            <w:r>
              <w:rPr>
                <w:i/>
                <w:iCs/>
              </w:rPr>
              <w:t>nivo mislene aktivnosti</w:t>
            </w:r>
            <w:r>
              <w:t xml:space="preserve">, ki jo sprožamo: </w:t>
            </w:r>
          </w:p>
          <w:p w:rsidR="00DF1B7A" w:rsidRDefault="00DF1B7A">
            <w:pPr>
              <w:pStyle w:val="NormalWeb"/>
            </w:pPr>
            <w:r>
              <w:t>- vprašanja nižje ravni (podatki, definicije),</w:t>
            </w:r>
          </w:p>
          <w:p w:rsidR="00DF1B7A" w:rsidRDefault="00DF1B7A">
            <w:pPr>
              <w:pStyle w:val="NormalWeb"/>
            </w:pPr>
            <w:r>
              <w:t>- vprašanja višje ravni (primerjanje, analiz, zaklj.).</w:t>
            </w:r>
          </w:p>
        </w:tc>
        <w:tc>
          <w:tcPr>
            <w:tcW w:w="2500" w:type="pct"/>
            <w:shd w:val="clear" w:color="auto" w:fill="auto"/>
          </w:tcPr>
          <w:p w:rsidR="00DF1B7A" w:rsidRDefault="00DF1B7A">
            <w:r>
              <w:t xml:space="preserve">Glede </w:t>
            </w:r>
            <w:r>
              <w:rPr>
                <w:i/>
                <w:iCs/>
              </w:rPr>
              <w:t>na vsebino</w:t>
            </w:r>
            <w:r>
              <w:t xml:space="preserve"> pa ločimo: </w:t>
            </w:r>
          </w:p>
          <w:p w:rsidR="00DF1B7A" w:rsidRDefault="00DF1B7A">
            <w:pPr>
              <w:pStyle w:val="NormalWeb"/>
            </w:pPr>
            <w:r>
              <w:t>- vpr. ožjega tipa (vsebinsko ozka vprašanja)</w:t>
            </w:r>
          </w:p>
          <w:p w:rsidR="00DF1B7A" w:rsidRDefault="00DF1B7A">
            <w:pPr>
              <w:pStyle w:val="NormalWeb"/>
            </w:pPr>
            <w:r>
              <w:t>- vprašanja širšega tipa (samostojna osvetl. probl,.).</w:t>
            </w:r>
          </w:p>
        </w:tc>
      </w:tr>
    </w:tbl>
    <w:p w:rsidR="00DF1B7A" w:rsidRDefault="00DF1B7A" w:rsidP="00DF1B7A">
      <w:r>
        <w:lastRenderedPageBreak/>
        <w:t> </w:t>
      </w:r>
    </w:p>
    <w:p w:rsidR="00DF1B7A" w:rsidRDefault="00DF1B7A" w:rsidP="00DF1B7A">
      <w:pPr>
        <w:pStyle w:val="NormalWeb"/>
      </w:pPr>
      <w:r>
        <w:t>Tudi učitelji niso zmeraj kos postavljanju kvalitetnih vprašanj. Vprašanje mora biti:</w:t>
      </w:r>
    </w:p>
    <w:p w:rsidR="00DF1B7A" w:rsidRDefault="00DF1B7A" w:rsidP="00DF1B7A">
      <w:pPr>
        <w:pStyle w:val="NormalWeb"/>
      </w:pPr>
      <w:r>
        <w:t>- jezikovno pravilno,</w:t>
      </w:r>
    </w:p>
    <w:p w:rsidR="00DF1B7A" w:rsidRDefault="00DF1B7A" w:rsidP="00DF1B7A">
      <w:pPr>
        <w:pStyle w:val="NormalWeb"/>
      </w:pPr>
      <w:r>
        <w:t>- logično pravilno (jasno, razumljivo, enoznačno, smiselno),</w:t>
      </w:r>
    </w:p>
    <w:p w:rsidR="00DF1B7A" w:rsidRDefault="00DF1B7A" w:rsidP="00DF1B7A">
      <w:pPr>
        <w:pStyle w:val="NormalWeb"/>
      </w:pPr>
      <w:r>
        <w:t>- psihološko ustrezno (ustreza razvojni stopnji učenca). </w:t>
      </w:r>
    </w:p>
    <w:p w:rsidR="00DF1B7A" w:rsidRDefault="00DF1B7A" w:rsidP="00DF1B7A">
      <w:pPr>
        <w:pStyle w:val="NormalWeb"/>
      </w:pPr>
      <w:r>
        <w:rPr>
          <w:b/>
          <w:bCs/>
          <w:color w:val="008080"/>
        </w:rPr>
        <w:t>T</w:t>
      </w:r>
      <w:r>
        <w:rPr>
          <w:color w:val="008080"/>
        </w:rPr>
        <w:t>ehnika zastavljanja vprašanj</w:t>
      </w:r>
    </w:p>
    <w:p w:rsidR="00DF1B7A" w:rsidRDefault="00DF1B7A" w:rsidP="00DF1B7A">
      <w:pPr>
        <w:pStyle w:val="NormalWeb"/>
      </w:pPr>
      <w:r>
        <w:t>Vprašanje zastavimo vsem učencem, nato okoli 5 - 10 s pavze med katerim podajamo dodatne informacije. Odgovor učenca mora biti relativno samostojen, sledi odmor da lahko ostali učenci razmislijo. Učitelj jih lahko pozove na strinjanje ali pa sam obdela odgovor.</w:t>
      </w:r>
    </w:p>
    <w:p w:rsidR="00DF1B7A" w:rsidRDefault="00DF1B7A" w:rsidP="00DF1B7A">
      <w:pPr>
        <w:pStyle w:val="NormalWeb"/>
      </w:pPr>
      <w:r>
        <w:rPr>
          <w:b/>
          <w:bCs/>
          <w:color w:val="008000"/>
        </w:rPr>
        <w:t>O</w:t>
      </w:r>
      <w:r>
        <w:rPr>
          <w:color w:val="008000"/>
        </w:rPr>
        <w:t>blike dialoške metode</w:t>
      </w:r>
      <w:r>
        <w:t>:</w:t>
      </w:r>
    </w:p>
    <w:p w:rsidR="00DF1B7A" w:rsidRDefault="00DF1B7A" w:rsidP="00DF1B7A">
      <w:pPr>
        <w:numPr>
          <w:ilvl w:val="0"/>
          <w:numId w:val="25"/>
        </w:numPr>
        <w:spacing w:before="100" w:beforeAutospacing="1" w:after="100" w:afterAutospacing="1"/>
      </w:pPr>
      <w:r>
        <w:t>KATEHETSKA oblika; razvita v srednjem veku kot oblika učenja verskih dogem (na pamet se je  bilo potrebno naučiti vprašanja in odgovore). Značilna so vprašanja KJE, KDO, KAJ in KDAJ.</w:t>
      </w:r>
    </w:p>
    <w:p w:rsidR="00DF1B7A" w:rsidRDefault="00DF1B7A" w:rsidP="00DF1B7A">
      <w:pPr>
        <w:numPr>
          <w:ilvl w:val="0"/>
          <w:numId w:val="25"/>
        </w:numPr>
        <w:spacing w:before="100" w:beforeAutospacing="1" w:after="100" w:afterAutospacing="1"/>
      </w:pPr>
      <w:r>
        <w:t>SOKRATOVA oblika; alternatvni tip razgovora razvit na predpostavki, da znanje v človeku že  obstaja, le zvabiti ga je potrebno na plano. Značilna so vprašanja</w:t>
      </w:r>
      <w:r>
        <w:rPr>
          <w:b/>
          <w:bCs/>
        </w:rPr>
        <w:t xml:space="preserve"> alternativnega</w:t>
      </w:r>
      <w:r>
        <w:t xml:space="preserve"> tipa (ali…ali).</w:t>
      </w:r>
    </w:p>
    <w:p w:rsidR="00DF1B7A" w:rsidRDefault="00DF1B7A" w:rsidP="00DF1B7A">
      <w:pPr>
        <w:numPr>
          <w:ilvl w:val="0"/>
          <w:numId w:val="25"/>
        </w:numPr>
        <w:spacing w:before="100" w:beforeAutospacing="1" w:after="100" w:afterAutospacing="1"/>
      </w:pPr>
      <w:r>
        <w:t>HEURISTIČNA oblika; po Arhimedu, ki se je po odkritju vzgona drl heurisco (heureka). Učitelj s  širšimi vprašanji spodbuja učence k utemeljevanju pravil, zakonitosti, definicij (PROBL. p.).</w:t>
      </w:r>
    </w:p>
    <w:p w:rsidR="00DF1B7A" w:rsidRDefault="00DF1B7A" w:rsidP="00DF1B7A">
      <w:pPr>
        <w:numPr>
          <w:ilvl w:val="0"/>
          <w:numId w:val="25"/>
        </w:numPr>
        <w:spacing w:before="100" w:beforeAutospacing="1" w:after="100" w:afterAutospacing="1"/>
      </w:pPr>
      <w:r>
        <w:t>SVOBODNI razgovor; odprt razgovor v razredu / skupinah, ugotavljanje mnenj, stališč,…</w:t>
      </w:r>
    </w:p>
    <w:p w:rsidR="00DF1B7A" w:rsidRDefault="00DF1B7A" w:rsidP="00DF1B7A">
      <w:pPr>
        <w:numPr>
          <w:ilvl w:val="0"/>
          <w:numId w:val="25"/>
        </w:numPr>
        <w:spacing w:before="100" w:beforeAutospacing="1" w:after="100" w:afterAutospacing="1"/>
      </w:pPr>
      <w:r>
        <w:t>DISKUSIJA; oblika svobodnega razgovora kjer učenci razpravljajo / argumentirajo o določenem  problemu. Uporabna je za odkrivanje temeljnih stališč učencev do določenega vprašanja.</w:t>
      </w:r>
    </w:p>
    <w:p w:rsidR="00DF1B7A" w:rsidRDefault="00DF1B7A" w:rsidP="00DF1B7A">
      <w:pPr>
        <w:numPr>
          <w:ilvl w:val="0"/>
          <w:numId w:val="25"/>
        </w:numPr>
        <w:spacing w:before="100" w:beforeAutospacing="1" w:after="100" w:afterAutospacing="1"/>
      </w:pPr>
      <w:r>
        <w:t>DEBATA; diskusija za in proti - gre že za izdelana stališča, učenci se do njih opredeljujejo.</w:t>
      </w:r>
    </w:p>
    <w:p w:rsidR="00DF1B7A" w:rsidRDefault="00DF1B7A" w:rsidP="00DF1B7A">
      <w:pPr>
        <w:numPr>
          <w:ilvl w:val="0"/>
          <w:numId w:val="25"/>
        </w:numPr>
        <w:spacing w:before="100" w:beforeAutospacing="1" w:after="100" w:afterAutospacing="1"/>
      </w:pPr>
      <w:r>
        <w:rPr>
          <w:b/>
          <w:bCs/>
          <w:color w:val="008000"/>
        </w:rPr>
        <w:t>Metoda RAZLAGANJA / MONOLOŠKA metoda</w:t>
      </w:r>
    </w:p>
    <w:p w:rsidR="00DF1B7A" w:rsidRDefault="00DF1B7A" w:rsidP="00DF1B7A">
      <w:pPr>
        <w:numPr>
          <w:ilvl w:val="0"/>
          <w:numId w:val="25"/>
        </w:numPr>
        <w:spacing w:before="100" w:beforeAutospacing="1" w:after="100" w:afterAutospacing="1"/>
      </w:pPr>
      <w:r>
        <w:t>PRIPOVEDOVANJE; Učitelj pripoveduje zgodbo. Pripovedovanje je lahko obširno in  objektivno(epsko) lahko pa je tudi polno čustev (lirsko).</w:t>
      </w:r>
    </w:p>
    <w:p w:rsidR="00DF1B7A" w:rsidRDefault="00DF1B7A" w:rsidP="00DF1B7A">
      <w:pPr>
        <w:numPr>
          <w:ilvl w:val="0"/>
          <w:numId w:val="25"/>
        </w:numPr>
        <w:spacing w:before="100" w:beforeAutospacing="1" w:after="100" w:afterAutospacing="1"/>
      </w:pPr>
      <w:r>
        <w:t>OPISOVANJE; opisujemo konkretne primere, dogodke, vključujemo čim več čutov. Ločimo  </w:t>
      </w:r>
      <w:r>
        <w:rPr>
          <w:i/>
          <w:iCs/>
        </w:rPr>
        <w:t xml:space="preserve">znanstveno </w:t>
      </w:r>
      <w:r>
        <w:t xml:space="preserve">in </w:t>
      </w:r>
      <w:r>
        <w:rPr>
          <w:i/>
          <w:iCs/>
        </w:rPr>
        <w:t>umetniško</w:t>
      </w:r>
      <w:r>
        <w:t xml:space="preserve"> opisovanje.</w:t>
      </w:r>
    </w:p>
    <w:p w:rsidR="00DF1B7A" w:rsidRDefault="00DF1B7A" w:rsidP="00DF1B7A">
      <w:pPr>
        <w:numPr>
          <w:ilvl w:val="0"/>
          <w:numId w:val="25"/>
        </w:numPr>
        <w:spacing w:before="100" w:beforeAutospacing="1" w:after="100" w:afterAutospacing="1"/>
      </w:pPr>
      <w:r>
        <w:t xml:space="preserve">RAZLAGA; podrobnejša predstavitev naravnih in dr. pojavov (povezana z vprašalnico ZAKAJ).  Učenci naj bi razumeli vzročnost-posledičnost, dojeli zakonitost pojava. Trditev je potrebno  urediti z argumenti, stanje s primeri in rešitev s postopki </w:t>
      </w:r>
      <w:r>
        <w:rPr>
          <w:rFonts w:ascii="Symbol" w:hAnsi="Symbol"/>
        </w:rPr>
        <w:t>⇒</w:t>
      </w:r>
      <w:r>
        <w:t xml:space="preserve"> boljše razumevanje.</w:t>
      </w:r>
    </w:p>
    <w:p w:rsidR="00DF1B7A" w:rsidRDefault="00DF1B7A" w:rsidP="00DF1B7A">
      <w:pPr>
        <w:numPr>
          <w:ilvl w:val="0"/>
          <w:numId w:val="25"/>
        </w:numPr>
        <w:spacing w:before="100" w:beforeAutospacing="1" w:after="100" w:afterAutospacing="1"/>
      </w:pPr>
      <w:r>
        <w:t>POJASNJEVANJE; z njo razlagamo določene posplošitve / abstrakcije. Rezultat pojasnjevanja  mora biti razumevanje - tako vzpodbujamo višje miselne procese v učencih.</w:t>
      </w:r>
    </w:p>
    <w:p w:rsidR="00DF1B7A" w:rsidRDefault="00DF1B7A" w:rsidP="00DF1B7A">
      <w:pPr>
        <w:numPr>
          <w:ilvl w:val="0"/>
          <w:numId w:val="25"/>
        </w:numPr>
        <w:spacing w:before="100" w:beforeAutospacing="1" w:after="100" w:afterAutospacing="1"/>
      </w:pPr>
      <w:r>
        <w:t>PRESOJANJE; ko določen pojem / definicija še nista jasno opredeljena. Določen problem lahko  analiziramo, oblikujemo hipoteze, razmišljamo pred učenci.</w:t>
      </w:r>
    </w:p>
    <w:p w:rsidR="00DF1B7A" w:rsidRDefault="00DF1B7A" w:rsidP="00DF1B7A">
      <w:r>
        <w:t> </w:t>
      </w:r>
    </w:p>
    <w:p w:rsidR="00DF1B7A" w:rsidRDefault="00DF1B7A" w:rsidP="00DF1B7A">
      <w:pPr>
        <w:numPr>
          <w:ilvl w:val="0"/>
          <w:numId w:val="26"/>
        </w:numPr>
        <w:spacing w:before="100" w:beforeAutospacing="1" w:after="100" w:afterAutospacing="1"/>
      </w:pPr>
      <w:r>
        <w:rPr>
          <w:b/>
          <w:bCs/>
          <w:color w:val="008000"/>
        </w:rPr>
        <w:lastRenderedPageBreak/>
        <w:t>Metoda DEMONSTRIRANJA</w:t>
      </w:r>
    </w:p>
    <w:p w:rsidR="00DF1B7A" w:rsidRDefault="00DF1B7A" w:rsidP="00DF1B7A">
      <w:pPr>
        <w:pStyle w:val="NormalWeb"/>
      </w:pPr>
      <w:r>
        <w:t>Prevladuje pri naravoslovnih / praktičnih / športnih predmetih:</w:t>
      </w:r>
    </w:p>
    <w:p w:rsidR="00DF1B7A" w:rsidRDefault="00DF1B7A" w:rsidP="00DF1B7A">
      <w:pPr>
        <w:pStyle w:val="NormalWeb"/>
      </w:pPr>
      <w:r>
        <w:t xml:space="preserve">Ločimo demonstriranje </w:t>
      </w:r>
      <w:r>
        <w:rPr>
          <w:i/>
          <w:iCs/>
        </w:rPr>
        <w:t xml:space="preserve">statičnih </w:t>
      </w:r>
      <w:r>
        <w:t>(struktura, zgradba)</w:t>
      </w:r>
      <w:r>
        <w:rPr>
          <w:i/>
          <w:iCs/>
        </w:rPr>
        <w:t xml:space="preserve"> </w:t>
      </w:r>
      <w:r>
        <w:t xml:space="preserve">in </w:t>
      </w:r>
      <w:r>
        <w:rPr>
          <w:i/>
          <w:iCs/>
        </w:rPr>
        <w:t xml:space="preserve">dinamičnih </w:t>
      </w:r>
      <w:r>
        <w:t xml:space="preserve">(gibanje, dogajanje,..) predmetov / pojavov. Demonstracije so lahko </w:t>
      </w:r>
      <w:r>
        <w:rPr>
          <w:i/>
          <w:iCs/>
        </w:rPr>
        <w:t>praktične</w:t>
      </w:r>
      <w:r>
        <w:t xml:space="preserve">, </w:t>
      </w:r>
      <w:r>
        <w:rPr>
          <w:i/>
          <w:iCs/>
        </w:rPr>
        <w:t>izrazno-umetniške</w:t>
      </w:r>
      <w:r>
        <w:t xml:space="preserve"> ali</w:t>
      </w:r>
      <w:r>
        <w:rPr>
          <w:i/>
          <w:iCs/>
        </w:rPr>
        <w:t xml:space="preserve"> intelektualne</w:t>
      </w:r>
      <w:r>
        <w:t xml:space="preserve"> narave.</w:t>
      </w:r>
    </w:p>
    <w:p w:rsidR="00DF1B7A" w:rsidRDefault="00DF1B7A" w:rsidP="00DF1B7A">
      <w:pPr>
        <w:numPr>
          <w:ilvl w:val="0"/>
          <w:numId w:val="27"/>
        </w:numPr>
        <w:spacing w:before="100" w:beforeAutospacing="1" w:after="100" w:afterAutospacing="1"/>
      </w:pPr>
      <w:r>
        <w:rPr>
          <w:b/>
          <w:bCs/>
          <w:color w:val="008000"/>
        </w:rPr>
        <w:t>Metoda PRAKTIČNIH AKTIVNOSTI</w:t>
      </w:r>
    </w:p>
    <w:p w:rsidR="00DF1B7A" w:rsidRDefault="00DF1B7A" w:rsidP="00DF1B7A">
      <w:pPr>
        <w:pStyle w:val="NormalWeb"/>
      </w:pPr>
      <w:r>
        <w:t>Učenci se sami ukvarjajo s prakso, povezana s projektnim učnim delom, zajema vse kar je nekoč zajemala laboratorijska metoda.</w:t>
      </w:r>
    </w:p>
    <w:p w:rsidR="00DF1B7A" w:rsidRDefault="00DF1B7A" w:rsidP="00DF1B7A">
      <w:pPr>
        <w:numPr>
          <w:ilvl w:val="0"/>
          <w:numId w:val="28"/>
        </w:numPr>
        <w:spacing w:before="100" w:beforeAutospacing="1" w:after="100" w:afterAutospacing="1"/>
      </w:pPr>
      <w:r>
        <w:rPr>
          <w:b/>
          <w:bCs/>
          <w:color w:val="008000"/>
        </w:rPr>
        <w:t>Metoda PISNIH in drugih GRAFIČNIH DEL</w:t>
      </w:r>
    </w:p>
    <w:p w:rsidR="00DF1B7A" w:rsidRDefault="00DF1B7A" w:rsidP="00DF1B7A">
      <w:pPr>
        <w:pStyle w:val="NormalWeb"/>
      </w:pPr>
      <w:r>
        <w:t>Od učencev zahteva da določijo pisni / grafični oddelek (zapisi, obnove, določena poročila)</w:t>
      </w:r>
    </w:p>
    <w:p w:rsidR="00DF1B7A" w:rsidRDefault="00DF1B7A" w:rsidP="00DF1B7A">
      <w:pPr>
        <w:numPr>
          <w:ilvl w:val="0"/>
          <w:numId w:val="29"/>
        </w:numPr>
        <w:spacing w:before="100" w:beforeAutospacing="1" w:after="100" w:afterAutospacing="1"/>
      </w:pPr>
      <w:r>
        <w:rPr>
          <w:b/>
          <w:bCs/>
          <w:color w:val="008000"/>
        </w:rPr>
        <w:t>Metoda dela s PISNIMI VIRI in AV GRADIVI</w:t>
      </w:r>
    </w:p>
    <w:p w:rsidR="00DF1B7A" w:rsidRDefault="00DF1B7A" w:rsidP="00DF1B7A">
      <w:r>
        <w:t> </w:t>
      </w:r>
    </w:p>
    <w:p w:rsidR="00DF1B7A" w:rsidRDefault="00DF1B7A" w:rsidP="00DF1B7A">
      <w:pPr>
        <w:pStyle w:val="NormalWeb"/>
      </w:pPr>
      <w:r>
        <w:rPr>
          <w:b/>
          <w:bCs/>
        </w:rPr>
        <w:t xml:space="preserve">Izbira učnih oblik in metod temelji </w:t>
      </w:r>
      <w:r>
        <w:t xml:space="preserve">na </w:t>
      </w:r>
      <w:r>
        <w:rPr>
          <w:i/>
          <w:iCs/>
        </w:rPr>
        <w:t>učnih ciljih</w:t>
      </w:r>
      <w:r>
        <w:t xml:space="preserve">, </w:t>
      </w:r>
      <w:r>
        <w:rPr>
          <w:i/>
          <w:iCs/>
        </w:rPr>
        <w:t>posebnostih učne vsebine</w:t>
      </w:r>
      <w:r>
        <w:t xml:space="preserve">, </w:t>
      </w:r>
      <w:r>
        <w:rPr>
          <w:i/>
          <w:iCs/>
        </w:rPr>
        <w:t xml:space="preserve">tipu učne ure </w:t>
      </w:r>
      <w:r>
        <w:t xml:space="preserve">(obravnava, vadenje, ponavljanje, preverjanje), odvisna je od </w:t>
      </w:r>
      <w:r>
        <w:rPr>
          <w:i/>
          <w:iCs/>
        </w:rPr>
        <w:t>faze pouka</w:t>
      </w:r>
      <w:r>
        <w:t xml:space="preserve">, </w:t>
      </w:r>
      <w:r>
        <w:rPr>
          <w:i/>
          <w:iCs/>
        </w:rPr>
        <w:t>od razvojne stopnje učencev</w:t>
      </w:r>
      <w:r>
        <w:t>,… in prav zato učne oblike in metode pri pouku niso predpisane. Njihovo apliciranje je odvisno od učiteljeve strokovne / didaktične sposobnosti, izkušenj, seveda pa njegovo samostojno odločanje prinaša tudi večjo odgovornost pri uporabi metod. </w:t>
      </w:r>
      <w:r>
        <w:br/>
        <w:t> </w:t>
      </w:r>
    </w:p>
    <w:p w:rsidR="00DF1B7A" w:rsidRDefault="00DF1B7A" w:rsidP="00DF1B7A">
      <w:pPr>
        <w:pStyle w:val="NormalWeb"/>
        <w:jc w:val="center"/>
      </w:pPr>
      <w:r>
        <w:rPr>
          <w:b/>
          <w:bCs/>
          <w:color w:val="FF0000"/>
          <w:sz w:val="27"/>
          <w:szCs w:val="27"/>
        </w:rPr>
        <w:t>MATERIALNO -TEHNIČNI VIDIK UČNEGA PROCESA</w:t>
      </w:r>
      <w:r>
        <w:t> </w:t>
      </w:r>
    </w:p>
    <w:p w:rsidR="00DF1B7A" w:rsidRDefault="00DF1B7A" w:rsidP="00DF1B7A">
      <w:pPr>
        <w:pStyle w:val="NormalWeb"/>
      </w:pPr>
      <w:r>
        <w:t>Vse kar smo povedali o tem je da se nanaša na urnik, prostor, pripomočke. Jep, čist nč več. </w:t>
      </w:r>
      <w:r>
        <w:br/>
        <w:t> </w:t>
      </w:r>
    </w:p>
    <w:p w:rsidR="00DF1B7A" w:rsidRDefault="00DF1B7A" w:rsidP="00DF1B7A">
      <w:pPr>
        <w:pStyle w:val="NormalWeb"/>
        <w:jc w:val="center"/>
      </w:pPr>
      <w:r>
        <w:rPr>
          <w:b/>
          <w:bCs/>
          <w:color w:val="FF0000"/>
          <w:sz w:val="27"/>
          <w:szCs w:val="27"/>
        </w:rPr>
        <w:t>SPOZNAVNI VIDIK UČNEGA PROCESA</w:t>
      </w:r>
      <w:r>
        <w:t> </w:t>
      </w:r>
    </w:p>
    <w:p w:rsidR="00DF1B7A" w:rsidRDefault="00DF1B7A" w:rsidP="00DF1B7A">
      <w:pPr>
        <w:pStyle w:val="NormalWeb"/>
      </w:pPr>
      <w:r>
        <w:t xml:space="preserve">Prisoten v vseh fazah pouka, saj je spoznavanje v neposredni povezavi z mišljenjem. Učna vsebina je opredeljena z </w:t>
      </w:r>
      <w:r>
        <w:rPr>
          <w:i/>
          <w:iCs/>
        </w:rPr>
        <w:t>učnimi načrti</w:t>
      </w:r>
      <w:r>
        <w:t xml:space="preserve"> in </w:t>
      </w:r>
      <w:r>
        <w:rPr>
          <w:i/>
          <w:iCs/>
        </w:rPr>
        <w:t>predmetniki</w:t>
      </w:r>
      <w:r>
        <w:t>.</w:t>
      </w:r>
    </w:p>
    <w:tbl>
      <w:tblPr>
        <w:tblW w:w="10140" w:type="dxa"/>
        <w:tblCellSpacing w:w="15" w:type="dxa"/>
        <w:tblCellMar>
          <w:top w:w="15" w:type="dxa"/>
          <w:left w:w="15" w:type="dxa"/>
          <w:bottom w:w="15" w:type="dxa"/>
          <w:right w:w="15" w:type="dxa"/>
        </w:tblCellMar>
        <w:tblLook w:val="0000" w:firstRow="0" w:lastRow="0" w:firstColumn="0" w:lastColumn="0" w:noHBand="0" w:noVBand="0"/>
      </w:tblPr>
      <w:tblGrid>
        <w:gridCol w:w="5070"/>
        <w:gridCol w:w="5070"/>
      </w:tblGrid>
      <w:tr w:rsidR="00DF1B7A">
        <w:trPr>
          <w:tblCellSpacing w:w="15" w:type="dxa"/>
        </w:trPr>
        <w:tc>
          <w:tcPr>
            <w:tcW w:w="2500" w:type="pct"/>
            <w:shd w:val="clear" w:color="auto" w:fill="auto"/>
          </w:tcPr>
          <w:p w:rsidR="00DF1B7A" w:rsidRDefault="00DF1B7A">
            <w:bookmarkStart w:id="24" w:name="table18"/>
            <w:bookmarkEnd w:id="24"/>
            <w:r>
              <w:rPr>
                <w:i/>
                <w:iCs/>
              </w:rPr>
              <w:t>ZNANSTVENI PREDMET</w:t>
            </w:r>
            <w:r>
              <w:t xml:space="preserve"> </w:t>
            </w:r>
          </w:p>
          <w:p w:rsidR="00DF1B7A" w:rsidRDefault="00DF1B7A">
            <w:pPr>
              <w:pStyle w:val="NormalWeb"/>
              <w:jc w:val="center"/>
            </w:pPr>
            <w:r>
              <w:t>znanost/stroka ima nalogo preučevati svoj pred, razvija določeno znanstveno metodologijo, terminologijo. Vsebine raziskovanja se širijo.</w:t>
            </w:r>
          </w:p>
        </w:tc>
        <w:tc>
          <w:tcPr>
            <w:tcW w:w="2500" w:type="pct"/>
            <w:shd w:val="clear" w:color="auto" w:fill="auto"/>
          </w:tcPr>
          <w:p w:rsidR="00DF1B7A" w:rsidRDefault="00DF1B7A">
            <w:r>
              <w:rPr>
                <w:i/>
                <w:iCs/>
              </w:rPr>
              <w:t>VZGOJNO-IZOBRAŽEVALNI  PREDMET</w:t>
            </w:r>
            <w:r>
              <w:t xml:space="preserve"> </w:t>
            </w:r>
          </w:p>
          <w:p w:rsidR="00DF1B7A" w:rsidRDefault="00DF1B7A">
            <w:pPr>
              <w:pStyle w:val="NormalWeb"/>
            </w:pPr>
            <w:r>
              <w:t>se seznanja z ugotovitvami znanosti, učenci pa ob tem razvijajo svoje sposobnosti, potenciale in osebnostne lastnosti. Vzgojno-izobraževalni predmet je podrejen razvojnim značilnostim.</w:t>
            </w:r>
          </w:p>
        </w:tc>
      </w:tr>
    </w:tbl>
    <w:p w:rsidR="00DF1B7A" w:rsidRDefault="00DF1B7A" w:rsidP="00DF1B7A">
      <w:r>
        <w:t> </w:t>
      </w:r>
    </w:p>
    <w:p w:rsidR="00DF1B7A" w:rsidRDefault="00DF1B7A" w:rsidP="00DF1B7A">
      <w:pPr>
        <w:pStyle w:val="NormalWeb"/>
      </w:pPr>
      <w:r>
        <w:t>      </w:t>
      </w:r>
      <w:r>
        <w:rPr>
          <w:color w:val="000080"/>
        </w:rPr>
        <w:t>OSNOVNO SPOZNAVANJE</w:t>
      </w:r>
      <w:r>
        <w:t xml:space="preserve"> (neposredno- eksperiment, posredno- branje, poslušanje)</w:t>
      </w:r>
    </w:p>
    <w:p w:rsidR="00DF1B7A" w:rsidRDefault="00DF1B7A" w:rsidP="00DF1B7A">
      <w:pPr>
        <w:pStyle w:val="NormalWeb"/>
      </w:pPr>
      <w:r>
        <w:lastRenderedPageBreak/>
        <w:t>      </w:t>
      </w:r>
      <w:r>
        <w:rPr>
          <w:color w:val="000080"/>
        </w:rPr>
        <w:t>ZAMIŠLJANJE, RAZUMEVANJE</w:t>
      </w:r>
      <w:r>
        <w:t xml:space="preserve"> (ugotavljanje lastnosti, primerjanje, razvrščanje, povezovanje)</w:t>
      </w:r>
    </w:p>
    <w:p w:rsidR="00DF1B7A" w:rsidRDefault="00DF1B7A" w:rsidP="00DF1B7A">
      <w:pPr>
        <w:pStyle w:val="NormalWeb"/>
      </w:pPr>
      <w:r>
        <w:t>      </w:t>
      </w:r>
      <w:r>
        <w:rPr>
          <w:color w:val="000080"/>
        </w:rPr>
        <w:t>POSPLOŠEVANJE, ZAKLJUČEVANJE</w:t>
      </w:r>
      <w:r>
        <w:t xml:space="preserve"> (bistvo, vzr.-posl, zveze, povezava s prejšnj. znanjem)</w:t>
      </w:r>
    </w:p>
    <w:p w:rsidR="00DF1B7A" w:rsidRDefault="00DF1B7A" w:rsidP="00DF1B7A">
      <w:pPr>
        <w:pStyle w:val="NormalWeb"/>
      </w:pPr>
      <w:r>
        <w:t>      </w:t>
      </w:r>
      <w:r>
        <w:rPr>
          <w:color w:val="000080"/>
        </w:rPr>
        <w:t>DOKAZOVANJE</w:t>
      </w:r>
      <w:r>
        <w:t xml:space="preserve"> (argumentiranje, praktično preverjanje) </w:t>
      </w:r>
      <w:r>
        <w:br/>
        <w:t> </w:t>
      </w:r>
      <w:r>
        <w:br/>
        <w:t> </w:t>
      </w:r>
      <w:r>
        <w:br/>
        <w:t> </w:t>
      </w:r>
    </w:p>
    <w:p w:rsidR="00DF1B7A" w:rsidRDefault="00DF1B7A" w:rsidP="00DF1B7A">
      <w:pPr>
        <w:pStyle w:val="NormalWeb"/>
      </w:pPr>
      <w:r>
        <w:t>      </w:t>
      </w:r>
      <w:r>
        <w:rPr>
          <w:color w:val="000080"/>
        </w:rPr>
        <w:t>REŠEVANJE PROBLEMOV</w:t>
      </w:r>
      <w:r>
        <w:t xml:space="preserve"> (metoda postopne analize, konvergentno / divergentno mišljenje) </w:t>
      </w:r>
    </w:p>
    <w:p w:rsidR="00DF1B7A" w:rsidRDefault="00DF1B7A"/>
    <w:sectPr w:rsidR="00DF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4E7"/>
    <w:multiLevelType w:val="multilevel"/>
    <w:tmpl w:val="988A7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A693E"/>
    <w:multiLevelType w:val="multilevel"/>
    <w:tmpl w:val="5FAE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8521B"/>
    <w:multiLevelType w:val="multilevel"/>
    <w:tmpl w:val="1548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977E5B"/>
    <w:multiLevelType w:val="multilevel"/>
    <w:tmpl w:val="98B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EE2CC6"/>
    <w:multiLevelType w:val="multilevel"/>
    <w:tmpl w:val="AE9E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30617"/>
    <w:multiLevelType w:val="multilevel"/>
    <w:tmpl w:val="C60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D22AD7"/>
    <w:multiLevelType w:val="multilevel"/>
    <w:tmpl w:val="4D22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6603C5"/>
    <w:multiLevelType w:val="multilevel"/>
    <w:tmpl w:val="A5C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4F0A79"/>
    <w:multiLevelType w:val="multilevel"/>
    <w:tmpl w:val="EA2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DC2259"/>
    <w:multiLevelType w:val="multilevel"/>
    <w:tmpl w:val="C6F6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BB4F39"/>
    <w:multiLevelType w:val="multilevel"/>
    <w:tmpl w:val="F44C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DF61BC"/>
    <w:multiLevelType w:val="multilevel"/>
    <w:tmpl w:val="75D6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9A0AC0"/>
    <w:multiLevelType w:val="multilevel"/>
    <w:tmpl w:val="353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8D1F90"/>
    <w:multiLevelType w:val="multilevel"/>
    <w:tmpl w:val="3BC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F11B7E"/>
    <w:multiLevelType w:val="multilevel"/>
    <w:tmpl w:val="E9F8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C96D30"/>
    <w:multiLevelType w:val="multilevel"/>
    <w:tmpl w:val="19A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4DC3FAB"/>
    <w:multiLevelType w:val="multilevel"/>
    <w:tmpl w:val="6B4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391AA1"/>
    <w:multiLevelType w:val="multilevel"/>
    <w:tmpl w:val="999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C5C08C1"/>
    <w:multiLevelType w:val="multilevel"/>
    <w:tmpl w:val="19F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E75398"/>
    <w:multiLevelType w:val="multilevel"/>
    <w:tmpl w:val="49B0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6435A8"/>
    <w:multiLevelType w:val="multilevel"/>
    <w:tmpl w:val="459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397F9E"/>
    <w:multiLevelType w:val="multilevel"/>
    <w:tmpl w:val="3B80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7A70F5"/>
    <w:multiLevelType w:val="multilevel"/>
    <w:tmpl w:val="7EC2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F4D2971"/>
    <w:multiLevelType w:val="multilevel"/>
    <w:tmpl w:val="FC42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04268A"/>
    <w:multiLevelType w:val="multilevel"/>
    <w:tmpl w:val="5990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6333B8"/>
    <w:multiLevelType w:val="multilevel"/>
    <w:tmpl w:val="B090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BA42BC"/>
    <w:multiLevelType w:val="multilevel"/>
    <w:tmpl w:val="CB1E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C1328F1"/>
    <w:multiLevelType w:val="multilevel"/>
    <w:tmpl w:val="B60A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E8752BE"/>
    <w:multiLevelType w:val="multilevel"/>
    <w:tmpl w:val="2D7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0"/>
  </w:num>
  <w:num w:numId="3">
    <w:abstractNumId w:val="11"/>
  </w:num>
  <w:num w:numId="4">
    <w:abstractNumId w:val="19"/>
  </w:num>
  <w:num w:numId="5">
    <w:abstractNumId w:val="15"/>
  </w:num>
  <w:num w:numId="6">
    <w:abstractNumId w:val="9"/>
  </w:num>
  <w:num w:numId="7">
    <w:abstractNumId w:val="3"/>
  </w:num>
  <w:num w:numId="8">
    <w:abstractNumId w:val="1"/>
  </w:num>
  <w:num w:numId="9">
    <w:abstractNumId w:val="8"/>
  </w:num>
  <w:num w:numId="10">
    <w:abstractNumId w:val="13"/>
  </w:num>
  <w:num w:numId="11">
    <w:abstractNumId w:val="17"/>
  </w:num>
  <w:num w:numId="12">
    <w:abstractNumId w:val="25"/>
  </w:num>
  <w:num w:numId="13">
    <w:abstractNumId w:val="4"/>
  </w:num>
  <w:num w:numId="14">
    <w:abstractNumId w:val="26"/>
  </w:num>
  <w:num w:numId="15">
    <w:abstractNumId w:val="2"/>
  </w:num>
  <w:num w:numId="16">
    <w:abstractNumId w:val="5"/>
  </w:num>
  <w:num w:numId="17">
    <w:abstractNumId w:val="0"/>
  </w:num>
  <w:num w:numId="18">
    <w:abstractNumId w:val="24"/>
  </w:num>
  <w:num w:numId="19">
    <w:abstractNumId w:val="18"/>
  </w:num>
  <w:num w:numId="20">
    <w:abstractNumId w:val="22"/>
  </w:num>
  <w:num w:numId="21">
    <w:abstractNumId w:val="12"/>
  </w:num>
  <w:num w:numId="22">
    <w:abstractNumId w:val="16"/>
  </w:num>
  <w:num w:numId="23">
    <w:abstractNumId w:val="7"/>
  </w:num>
  <w:num w:numId="24">
    <w:abstractNumId w:val="10"/>
  </w:num>
  <w:num w:numId="25">
    <w:abstractNumId w:val="28"/>
  </w:num>
  <w:num w:numId="26">
    <w:abstractNumId w:val="21"/>
  </w:num>
  <w:num w:numId="27">
    <w:abstractNumId w:val="27"/>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B7A"/>
    <w:rsid w:val="00466162"/>
    <w:rsid w:val="00DF1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F1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6091</Words>
  <Characters>34721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DIDAKTIKA </vt:lpstr>
    </vt:vector>
  </TitlesOfParts>
  <Company/>
  <LinksUpToDate>false</LinksUpToDate>
  <CharactersWithSpaces>40731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DIDAKTIKA</dc:title>
  <dc:creator>nina</dc:creator>
  <cp:lastModifiedBy>Jaka</cp:lastModifiedBy>
  <cp:revision>2</cp:revision>
  <dcterms:created xsi:type="dcterms:W3CDTF">2014-03-19T10:59:00Z</dcterms:created>
  <dcterms:modified xsi:type="dcterms:W3CDTF">2014-03-19T10:59:00Z</dcterms:modified>
</cp:coreProperties>
</file>