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3" w:rsidRPr="00160203" w:rsidRDefault="00160203" w:rsidP="00160203">
      <w:pPr>
        <w:jc w:val="both"/>
        <w:rPr>
          <w:b/>
        </w:rPr>
      </w:pPr>
      <w:bookmarkStart w:id="0" w:name="_GoBack"/>
      <w:bookmarkEnd w:id="0"/>
      <w:r w:rsidRPr="00160203">
        <w:rPr>
          <w:b/>
        </w:rPr>
        <w:t xml:space="preserve">Obča andragogika (Ličen) </w:t>
      </w:r>
      <w:r w:rsidR="00F05A1D">
        <w:rPr>
          <w:b/>
        </w:rPr>
        <w:t>-</w:t>
      </w:r>
      <w:r w:rsidRPr="00160203">
        <w:rPr>
          <w:b/>
        </w:rPr>
        <w:t xml:space="preserve"> 27.05.2002</w:t>
      </w:r>
    </w:p>
    <w:p w:rsidR="00160203" w:rsidRDefault="00160203" w:rsidP="00160203">
      <w:pPr>
        <w:jc w:val="both"/>
      </w:pPr>
    </w:p>
    <w:p w:rsidR="00160203" w:rsidRDefault="00160203" w:rsidP="00160203"/>
    <w:p w:rsidR="00160203" w:rsidRDefault="00160203" w:rsidP="00160203">
      <w:r>
        <w:t>1. Razvoj andragogike po Draperju</w:t>
      </w:r>
    </w:p>
    <w:p w:rsidR="00160203" w:rsidRDefault="00160203" w:rsidP="00160203"/>
    <w:p w:rsidR="00160203" w:rsidRDefault="00160203" w:rsidP="00160203">
      <w:r>
        <w:t>2. Primerjajte formalno in neformalno učenje</w:t>
      </w:r>
    </w:p>
    <w:p w:rsidR="00160203" w:rsidRDefault="00160203" w:rsidP="00160203"/>
    <w:p w:rsidR="00160203" w:rsidRDefault="00160203" w:rsidP="00160203">
      <w:r>
        <w:t>3. Potrebe po izobraževanju odraslih, kako jih ugotavljamo</w:t>
      </w:r>
    </w:p>
    <w:p w:rsidR="00160203" w:rsidRDefault="00160203" w:rsidP="00160203"/>
    <w:p w:rsidR="00160203" w:rsidRDefault="00160203" w:rsidP="00160203">
      <w:r>
        <w:t>4. Tipologija motivov za izobraževanje po Houlu</w:t>
      </w:r>
    </w:p>
    <w:p w:rsidR="00160203" w:rsidRDefault="00160203" w:rsidP="00160203"/>
    <w:p w:rsidR="00160203" w:rsidRDefault="00160203" w:rsidP="00160203">
      <w:r>
        <w:t>5. Hamburška deklaracija - zakaj, bistvo</w:t>
      </w:r>
    </w:p>
    <w:p w:rsidR="00160203" w:rsidRDefault="00160203" w:rsidP="00160203"/>
    <w:p w:rsidR="00160203" w:rsidRDefault="00160203" w:rsidP="00160203">
      <w:r>
        <w:t>6. Teden vseživljenjskega učenja - kdo ga organizira, kdo se vključuje, kaj je njegovo bistvo, sporočilo</w:t>
      </w:r>
    </w:p>
    <w:p w:rsidR="00160203" w:rsidRDefault="00160203" w:rsidP="00160203"/>
    <w:p w:rsidR="00160203" w:rsidRDefault="00160203" w:rsidP="00160203">
      <w:r>
        <w:t>7. Kratek esej na temo ''Kaj se je učitelj danes naučil'' (primerjate učitelja otrok z učiteljem odraslih, vključite vse svoje znanje)</w:t>
      </w:r>
    </w:p>
    <w:sectPr w:rsidR="00160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2C"/>
    <w:rsid w:val="00160203"/>
    <w:rsid w:val="002A1F21"/>
    <w:rsid w:val="0052432C"/>
    <w:rsid w:val="00C55F83"/>
    <w:rsid w:val="00D84279"/>
    <w:rsid w:val="00F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Raca d.o.o.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Jaka</cp:lastModifiedBy>
  <cp:revision>2</cp:revision>
  <dcterms:created xsi:type="dcterms:W3CDTF">2014-03-19T11:02:00Z</dcterms:created>
  <dcterms:modified xsi:type="dcterms:W3CDTF">2014-03-19T11:02:00Z</dcterms:modified>
</cp:coreProperties>
</file>