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B5" w:rsidRDefault="009856B5" w:rsidP="00431E81">
      <w:pPr>
        <w:pStyle w:val="BodyText"/>
        <w:widowControl/>
        <w:spacing w:line="240" w:lineRule="auto"/>
        <w:jc w:val="left"/>
      </w:pPr>
      <w:bookmarkStart w:id="0" w:name="_GoBack"/>
      <w:bookmarkEnd w:id="0"/>
      <w:r>
        <w:t>izr. prof. dr. M. Stabej</w:t>
      </w:r>
    </w:p>
    <w:p w:rsidR="00A775B2" w:rsidRDefault="00A775B2" w:rsidP="00431E81">
      <w:pPr>
        <w:pStyle w:val="BodyText"/>
        <w:widowControl/>
        <w:spacing w:line="240" w:lineRule="auto"/>
        <w:jc w:val="left"/>
      </w:pPr>
      <w:r>
        <w:t>Oddelek za slovenistiko</w:t>
      </w:r>
    </w:p>
    <w:p w:rsidR="00A51C16" w:rsidRDefault="00586ABA" w:rsidP="00431E81">
      <w:pPr>
        <w:pStyle w:val="BodyText"/>
        <w:widowControl/>
        <w:spacing w:line="240" w:lineRule="auto"/>
        <w:jc w:val="left"/>
      </w:pPr>
      <w:r>
        <w:t>Filozofska fakulteta Un</w:t>
      </w:r>
      <w:r w:rsidR="00A51C16">
        <w:t>iverze v Ljubljani</w:t>
      </w:r>
    </w:p>
    <w:p w:rsidR="00D3705F" w:rsidRDefault="00D3705F" w:rsidP="00431E81">
      <w:pPr>
        <w:pStyle w:val="BodyText"/>
        <w:widowControl/>
        <w:spacing w:line="240" w:lineRule="auto"/>
        <w:jc w:val="left"/>
      </w:pPr>
    </w:p>
    <w:p w:rsidR="00431E81" w:rsidRPr="00F51C96" w:rsidRDefault="00431E81" w:rsidP="00431E81">
      <w:pPr>
        <w:pStyle w:val="BodyText"/>
        <w:widowControl/>
        <w:spacing w:line="240" w:lineRule="auto"/>
        <w:jc w:val="left"/>
        <w:rPr>
          <w:b/>
          <w:i/>
        </w:rPr>
      </w:pPr>
      <w:r w:rsidRPr="00F51C96">
        <w:rPr>
          <w:b/>
          <w:i/>
        </w:rPr>
        <w:t xml:space="preserve">Seznam </w:t>
      </w:r>
      <w:r w:rsidR="000849B7" w:rsidRPr="00F51C96">
        <w:rPr>
          <w:b/>
          <w:i/>
        </w:rPr>
        <w:t xml:space="preserve">izpitnih </w:t>
      </w:r>
      <w:r w:rsidRPr="00F51C96">
        <w:rPr>
          <w:b/>
          <w:i/>
        </w:rPr>
        <w:t xml:space="preserve">vprašanj </w:t>
      </w:r>
      <w:r w:rsidR="000849B7" w:rsidRPr="00F51C96">
        <w:rPr>
          <w:b/>
          <w:i/>
        </w:rPr>
        <w:t>za p</w:t>
      </w:r>
      <w:r w:rsidR="006D2CDA">
        <w:rPr>
          <w:b/>
          <w:i/>
        </w:rPr>
        <w:t>redmet Besediloslovje (2005/2006</w:t>
      </w:r>
      <w:r w:rsidR="000849B7" w:rsidRPr="00F51C96">
        <w:rPr>
          <w:b/>
          <w:i/>
        </w:rPr>
        <w:t>)</w:t>
      </w:r>
    </w:p>
    <w:p w:rsidR="00431E81" w:rsidRDefault="00D3705F" w:rsidP="00431E81">
      <w:pPr>
        <w:pStyle w:val="BodyText"/>
        <w:widowControl/>
        <w:spacing w:line="240" w:lineRule="auto"/>
        <w:jc w:val="left"/>
      </w:pPr>
      <w:r>
        <w:t>1. letnik Oddelka za prevajalstvo FF UL</w:t>
      </w:r>
    </w:p>
    <w:p w:rsidR="00A775B2" w:rsidRDefault="00A775B2" w:rsidP="003F07AA">
      <w:pPr>
        <w:pStyle w:val="BodyText"/>
        <w:widowControl/>
        <w:spacing w:line="240" w:lineRule="auto"/>
      </w:pPr>
    </w:p>
    <w:p w:rsidR="001C21FF" w:rsidRDefault="001C21FF" w:rsidP="003F07AA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8C0705">
        <w:rPr>
          <w:b/>
          <w:u w:val="single"/>
        </w:rPr>
        <w:t xml:space="preserve">Opredelite definicijo </w:t>
      </w:r>
      <w:r w:rsidRPr="008C0705">
        <w:rPr>
          <w:b/>
          <w:i/>
          <w:u w:val="single"/>
        </w:rPr>
        <w:t>besedila</w:t>
      </w:r>
      <w:r w:rsidRPr="008C0705">
        <w:rPr>
          <w:b/>
          <w:u w:val="single"/>
        </w:rPr>
        <w:t>.</w:t>
      </w:r>
    </w:p>
    <w:p w:rsidR="00566EF1" w:rsidRDefault="00566EF1" w:rsidP="00566EF1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8C0705" w:rsidRPr="006460C1" w:rsidRDefault="006460C1" w:rsidP="002F033C">
      <w:pPr>
        <w:pStyle w:val="BodyText"/>
        <w:widowControl/>
        <w:numPr>
          <w:ilvl w:val="0"/>
          <w:numId w:val="14"/>
        </w:numPr>
        <w:spacing w:line="240" w:lineRule="auto"/>
        <w:jc w:val="left"/>
        <w:rPr>
          <w:b/>
          <w:u w:val="single"/>
        </w:rPr>
      </w:pPr>
      <w:r>
        <w:t xml:space="preserve">besedilo je </w:t>
      </w:r>
      <w:r w:rsidR="003F07AA">
        <w:t xml:space="preserve">vsaka </w:t>
      </w:r>
      <w:r w:rsidRPr="00D64435">
        <w:rPr>
          <w:i/>
        </w:rPr>
        <w:t>komunikacijska pojavnost</w:t>
      </w:r>
      <w:r>
        <w:t xml:space="preserve">, ki izpolnjuje sedem kriterijev </w:t>
      </w:r>
      <w:proofErr w:type="spellStart"/>
      <w:r>
        <w:t>besedilnosti</w:t>
      </w:r>
      <w:proofErr w:type="spellEnd"/>
      <w:r>
        <w:t xml:space="preserve"> (ne-besedila so nekomunikativna besedila)</w:t>
      </w:r>
    </w:p>
    <w:p w:rsidR="003F07AA" w:rsidRDefault="003F07AA" w:rsidP="002F033C">
      <w:pPr>
        <w:pStyle w:val="BodyText"/>
        <w:widowControl/>
        <w:numPr>
          <w:ilvl w:val="0"/>
          <w:numId w:val="14"/>
        </w:numPr>
        <w:spacing w:line="240" w:lineRule="auto"/>
        <w:jc w:val="left"/>
      </w:pPr>
      <w:r w:rsidRPr="003F07AA">
        <w:t>v veliki meri je rezultat miselnih procesov in jezikovne interpretacije</w:t>
      </w:r>
    </w:p>
    <w:p w:rsidR="003F07AA" w:rsidRDefault="003F07AA" w:rsidP="002F033C">
      <w:pPr>
        <w:pStyle w:val="BodyText"/>
        <w:widowControl/>
        <w:numPr>
          <w:ilvl w:val="0"/>
          <w:numId w:val="14"/>
        </w:numPr>
        <w:spacing w:line="240" w:lineRule="auto"/>
        <w:jc w:val="left"/>
      </w:pPr>
      <w:r>
        <w:t xml:space="preserve">besedilo je definirano kot enota, večja od stavka (Pike, </w:t>
      </w:r>
      <w:proofErr w:type="spellStart"/>
      <w:r>
        <w:t>Heger</w:t>
      </w:r>
      <w:proofErr w:type="spellEnd"/>
      <w:r>
        <w:t>, Koch)</w:t>
      </w:r>
    </w:p>
    <w:p w:rsidR="006460C1" w:rsidRDefault="003F07AA" w:rsidP="002F033C">
      <w:pPr>
        <w:pStyle w:val="BodyText"/>
        <w:widowControl/>
        <w:numPr>
          <w:ilvl w:val="0"/>
          <w:numId w:val="14"/>
        </w:numPr>
        <w:spacing w:line="240" w:lineRule="auto"/>
        <w:jc w:val="left"/>
      </w:pPr>
      <w:r>
        <w:t>rezultat operacij, ki uravnavajo enote in vzorce med uporabljanjem jezikovnih sistemov</w:t>
      </w:r>
      <w:r w:rsidRPr="003F07AA">
        <w:t xml:space="preserve"> </w:t>
      </w:r>
      <w:r>
        <w:t xml:space="preserve">(t.i. </w:t>
      </w:r>
      <w:r w:rsidRPr="003F07AA">
        <w:rPr>
          <w:i/>
        </w:rPr>
        <w:t>proceduralni pristop</w:t>
      </w:r>
      <w:r>
        <w:t>)</w:t>
      </w:r>
    </w:p>
    <w:p w:rsidR="003F07AA" w:rsidRDefault="003F07AA" w:rsidP="003F07AA">
      <w:pPr>
        <w:pStyle w:val="BodyText"/>
        <w:widowControl/>
        <w:spacing w:line="240" w:lineRule="auto"/>
        <w:jc w:val="left"/>
      </w:pPr>
    </w:p>
    <w:p w:rsidR="00566EF1" w:rsidRPr="003F07AA" w:rsidRDefault="00566EF1" w:rsidP="003F07AA">
      <w:pPr>
        <w:pStyle w:val="BodyText"/>
        <w:widowControl/>
        <w:spacing w:line="240" w:lineRule="auto"/>
        <w:jc w:val="left"/>
      </w:pPr>
    </w:p>
    <w:p w:rsidR="00E11C34" w:rsidRDefault="00E11C34" w:rsidP="003F07AA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3F07AA">
        <w:rPr>
          <w:b/>
          <w:u w:val="single"/>
        </w:rPr>
        <w:t>Definirajte jezikovne funkcije po R. Jakobsonu in jih ponazorite s primeri besedil, v katerih je posamezna funkcija dominantna.</w:t>
      </w:r>
    </w:p>
    <w:p w:rsidR="00566EF1" w:rsidRDefault="00566EF1" w:rsidP="00566EF1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D725EE" w:rsidRDefault="00566EF1" w:rsidP="00D725EE">
      <w:pPr>
        <w:pStyle w:val="BodyText"/>
        <w:widowControl/>
        <w:numPr>
          <w:ilvl w:val="0"/>
          <w:numId w:val="5"/>
        </w:numPr>
        <w:spacing w:line="240" w:lineRule="auto"/>
        <w:jc w:val="left"/>
        <w:rPr>
          <w:b/>
        </w:rPr>
      </w:pPr>
      <w:proofErr w:type="spellStart"/>
      <w:r w:rsidRPr="00D46BC0">
        <w:rPr>
          <w:b/>
        </w:rPr>
        <w:t>referencialna</w:t>
      </w:r>
      <w:proofErr w:type="spellEnd"/>
    </w:p>
    <w:p w:rsidR="003F07AA" w:rsidRDefault="00E0011A" w:rsidP="001933AC">
      <w:pPr>
        <w:pStyle w:val="BodyText"/>
        <w:widowControl/>
        <w:numPr>
          <w:ilvl w:val="0"/>
          <w:numId w:val="8"/>
        </w:numPr>
        <w:spacing w:line="240" w:lineRule="auto"/>
        <w:jc w:val="left"/>
      </w:pPr>
      <w:r>
        <w:t>osredotočena</w:t>
      </w:r>
      <w:r w:rsidR="00D725EE">
        <w:t xml:space="preserve"> na kontekst in govori o dogajanju, ki je zunaj</w:t>
      </w:r>
    </w:p>
    <w:p w:rsidR="00823DB1" w:rsidRDefault="00D725EE" w:rsidP="00823DB1">
      <w:pPr>
        <w:pStyle w:val="BodyText"/>
        <w:widowControl/>
        <w:spacing w:line="240" w:lineRule="auto"/>
        <w:ind w:left="1080"/>
        <w:jc w:val="left"/>
      </w:pPr>
      <w:r w:rsidRPr="00D725EE">
        <w:t>jezika</w:t>
      </w:r>
      <w:r w:rsidR="00823DB1">
        <w:t xml:space="preserve">, </w:t>
      </w:r>
    </w:p>
    <w:p w:rsidR="00D725EE" w:rsidRPr="00D725EE" w:rsidRDefault="00823DB1" w:rsidP="00823DB1">
      <w:pPr>
        <w:pStyle w:val="BodyText"/>
        <w:widowControl/>
        <w:numPr>
          <w:ilvl w:val="0"/>
          <w:numId w:val="8"/>
        </w:numPr>
        <w:spacing w:line="240" w:lineRule="auto"/>
        <w:jc w:val="left"/>
      </w:pPr>
      <w:r>
        <w:t>določa jo odnos sporočila do konteksta</w:t>
      </w:r>
    </w:p>
    <w:p w:rsidR="00D725EE" w:rsidRDefault="00D46BC0" w:rsidP="00D725EE">
      <w:pPr>
        <w:pStyle w:val="BodyText"/>
        <w:widowControl/>
        <w:spacing w:line="240" w:lineRule="auto"/>
        <w:ind w:firstLine="360"/>
        <w:jc w:val="left"/>
        <w:rPr>
          <w:b/>
        </w:rPr>
      </w:pPr>
      <w:r w:rsidRPr="00D46BC0">
        <w:rPr>
          <w:b/>
        </w:rPr>
        <w:t xml:space="preserve">b) </w:t>
      </w:r>
      <w:r w:rsidR="00566EF1" w:rsidRPr="00D46BC0">
        <w:rPr>
          <w:b/>
        </w:rPr>
        <w:t>poetična</w:t>
      </w:r>
    </w:p>
    <w:p w:rsidR="00823DB1" w:rsidRDefault="00D725EE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</w:pPr>
      <w:r w:rsidRPr="00D725EE">
        <w:t xml:space="preserve">usmerjena na strukturo sporočila, </w:t>
      </w:r>
    </w:p>
    <w:p w:rsidR="00566EF1" w:rsidRPr="00D725EE" w:rsidRDefault="00D725EE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</w:pPr>
      <w:r w:rsidRPr="00D725EE">
        <w:t xml:space="preserve">princip ekvivalence prenese </w:t>
      </w:r>
    </w:p>
    <w:p w:rsidR="00823DB1" w:rsidRDefault="00D725EE" w:rsidP="002E4B0E">
      <w:pPr>
        <w:pStyle w:val="BodyText"/>
        <w:widowControl/>
        <w:spacing w:line="240" w:lineRule="auto"/>
        <w:ind w:left="1080"/>
        <w:jc w:val="left"/>
      </w:pPr>
      <w:r w:rsidRPr="00D725EE">
        <w:t xml:space="preserve">z osi selekcije na os kombinacije in je temeljna za konstituiranje besedila </w:t>
      </w:r>
      <w:r w:rsidR="002E4B0E">
        <w:t xml:space="preserve">   </w:t>
      </w:r>
      <w:r w:rsidRPr="00D725EE">
        <w:t>kot literarnega sporočila</w:t>
      </w:r>
      <w:r w:rsidR="00823DB1">
        <w:t xml:space="preserve">, </w:t>
      </w:r>
    </w:p>
    <w:p w:rsidR="00D725EE" w:rsidRPr="00D725EE" w:rsidRDefault="00823DB1" w:rsidP="00823DB1">
      <w:pPr>
        <w:pStyle w:val="BodyText"/>
        <w:widowControl/>
        <w:numPr>
          <w:ilvl w:val="0"/>
          <w:numId w:val="11"/>
        </w:numPr>
        <w:spacing w:line="240" w:lineRule="auto"/>
        <w:jc w:val="left"/>
        <w:rPr>
          <w:u w:val="single"/>
        </w:rPr>
      </w:pPr>
      <w:r>
        <w:t xml:space="preserve">zagotavlja, da znaki postanejo </w:t>
      </w:r>
      <w:proofErr w:type="spellStart"/>
      <w:r>
        <w:t>otipljivejši</w:t>
      </w:r>
      <w:proofErr w:type="spellEnd"/>
    </w:p>
    <w:p w:rsidR="00566EF1" w:rsidRDefault="00D46BC0" w:rsidP="00D46BC0">
      <w:pPr>
        <w:pStyle w:val="BodyText"/>
        <w:widowControl/>
        <w:spacing w:line="240" w:lineRule="auto"/>
        <w:ind w:left="360"/>
        <w:jc w:val="left"/>
        <w:rPr>
          <w:b/>
        </w:rPr>
      </w:pPr>
      <w:r w:rsidRPr="00D46BC0">
        <w:rPr>
          <w:b/>
        </w:rPr>
        <w:t xml:space="preserve">c) </w:t>
      </w:r>
      <w:proofErr w:type="spellStart"/>
      <w:r w:rsidR="00566EF1" w:rsidRPr="00D46BC0">
        <w:rPr>
          <w:b/>
        </w:rPr>
        <w:t>fatična</w:t>
      </w:r>
      <w:proofErr w:type="spellEnd"/>
    </w:p>
    <w:p w:rsidR="00D725EE" w:rsidRPr="00A46097" w:rsidRDefault="00D725EE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  <w:u w:val="single"/>
        </w:rPr>
      </w:pPr>
      <w:r>
        <w:t>usmerjena na preverjanje kanala, stika (mašila)</w:t>
      </w:r>
      <w:r w:rsidR="00A46097">
        <w:t>; vzpostavlja komunikacijo</w:t>
      </w:r>
    </w:p>
    <w:p w:rsidR="00A46097" w:rsidRPr="00D46BC0" w:rsidRDefault="00A46097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  <w:u w:val="single"/>
        </w:rPr>
      </w:pPr>
      <w:r>
        <w:t xml:space="preserve">primer:   </w:t>
      </w:r>
      <w:r w:rsidR="00823DB1">
        <w:t>"</w:t>
      </w:r>
      <w:proofErr w:type="spellStart"/>
      <w:r w:rsidR="005C186E">
        <w:t>Ooo</w:t>
      </w:r>
      <w:proofErr w:type="spellEnd"/>
      <w:r w:rsidR="005C186E">
        <w:t xml:space="preserve">, </w:t>
      </w:r>
      <w:r w:rsidR="00370C5C">
        <w:rPr>
          <w:i/>
        </w:rPr>
        <w:t>lep pozdrav</w:t>
      </w:r>
      <w:r>
        <w:rPr>
          <w:i/>
        </w:rPr>
        <w:t>, kako ste?</w:t>
      </w:r>
      <w:r w:rsidR="00823DB1">
        <w:rPr>
          <w:i/>
        </w:rPr>
        <w:t>"</w:t>
      </w:r>
      <w:r>
        <w:rPr>
          <w:i/>
        </w:rPr>
        <w:t xml:space="preserve"> </w:t>
      </w:r>
      <w:r>
        <w:t>(pozdravi)</w:t>
      </w:r>
    </w:p>
    <w:p w:rsidR="00566EF1" w:rsidRDefault="00D46BC0" w:rsidP="00D46BC0">
      <w:pPr>
        <w:pStyle w:val="BodyText"/>
        <w:widowControl/>
        <w:spacing w:line="240" w:lineRule="auto"/>
        <w:ind w:left="360"/>
        <w:jc w:val="left"/>
        <w:rPr>
          <w:b/>
        </w:rPr>
      </w:pPr>
      <w:r w:rsidRPr="00D46BC0">
        <w:rPr>
          <w:b/>
        </w:rPr>
        <w:t xml:space="preserve">d) </w:t>
      </w:r>
      <w:r w:rsidR="00566EF1" w:rsidRPr="00D46BC0">
        <w:rPr>
          <w:b/>
        </w:rPr>
        <w:t>metajezikovna</w:t>
      </w:r>
    </w:p>
    <w:p w:rsidR="00D725EE" w:rsidRPr="00823DB1" w:rsidRDefault="00D725EE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  <w:u w:val="single"/>
        </w:rPr>
      </w:pPr>
      <w:r>
        <w:t>usmerjena na skupni kod, z jezikom pojasnjujemo jezikovne znake</w:t>
      </w:r>
    </w:p>
    <w:p w:rsidR="00823DB1" w:rsidRPr="00D46BC0" w:rsidRDefault="00823DB1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  <w:u w:val="single"/>
        </w:rPr>
      </w:pPr>
      <w:r>
        <w:t>pošiljateljevo ali prejemnikovo preverjanje jezikovnega koda</w:t>
      </w:r>
    </w:p>
    <w:p w:rsidR="00566EF1" w:rsidRDefault="00D46BC0" w:rsidP="00D46BC0">
      <w:pPr>
        <w:pStyle w:val="BodyText"/>
        <w:widowControl/>
        <w:spacing w:line="240" w:lineRule="auto"/>
        <w:ind w:left="360"/>
        <w:jc w:val="left"/>
        <w:rPr>
          <w:b/>
        </w:rPr>
      </w:pPr>
      <w:r w:rsidRPr="00D46BC0">
        <w:rPr>
          <w:b/>
        </w:rPr>
        <w:t xml:space="preserve">e) </w:t>
      </w:r>
      <w:r w:rsidR="00566EF1" w:rsidRPr="00D46BC0">
        <w:rPr>
          <w:b/>
        </w:rPr>
        <w:t>emotivna</w:t>
      </w:r>
    </w:p>
    <w:p w:rsidR="00D725EE" w:rsidRPr="00406461" w:rsidRDefault="00813647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  <w:u w:val="single"/>
        </w:rPr>
      </w:pPr>
      <w:r>
        <w:t>osredotočena na govorca, izraža njegov o</w:t>
      </w:r>
      <w:r w:rsidR="00406461">
        <w:t>dnos/stališče do predmeta govora</w:t>
      </w:r>
    </w:p>
    <w:p w:rsidR="00406461" w:rsidRPr="00656286" w:rsidRDefault="00406461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  <w:u w:val="single"/>
        </w:rPr>
      </w:pPr>
      <w:r>
        <w:t>pošiljateljev odnos do tistega, kar sporoča</w:t>
      </w:r>
    </w:p>
    <w:p w:rsidR="00656286" w:rsidRPr="00D46BC0" w:rsidRDefault="00656286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  <w:u w:val="single"/>
        </w:rPr>
      </w:pPr>
      <w:r>
        <w:t xml:space="preserve">primer:   </w:t>
      </w:r>
      <w:r>
        <w:rPr>
          <w:i/>
        </w:rPr>
        <w:t>Dovolj imam vsega, grem raje domov.</w:t>
      </w:r>
    </w:p>
    <w:p w:rsidR="00566EF1" w:rsidRDefault="00D46BC0" w:rsidP="00D46BC0">
      <w:pPr>
        <w:pStyle w:val="BodyText"/>
        <w:widowControl/>
        <w:spacing w:line="240" w:lineRule="auto"/>
        <w:ind w:left="360"/>
        <w:jc w:val="left"/>
        <w:rPr>
          <w:b/>
        </w:rPr>
      </w:pPr>
      <w:r w:rsidRPr="00D46BC0">
        <w:rPr>
          <w:b/>
        </w:rPr>
        <w:t xml:space="preserve">f) </w:t>
      </w:r>
      <w:proofErr w:type="spellStart"/>
      <w:r w:rsidR="00566EF1" w:rsidRPr="00D46BC0">
        <w:rPr>
          <w:b/>
        </w:rPr>
        <w:t>konativna</w:t>
      </w:r>
      <w:proofErr w:type="spellEnd"/>
    </w:p>
    <w:p w:rsidR="00813647" w:rsidRPr="00823DB1" w:rsidRDefault="00AF5E9E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</w:rPr>
      </w:pPr>
      <w:r>
        <w:t>osredotočena na bralca, kaže na učinke besedila</w:t>
      </w:r>
    </w:p>
    <w:p w:rsidR="00823DB1" w:rsidRPr="008F6ADB" w:rsidRDefault="00823DB1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</w:rPr>
      </w:pPr>
      <w:r>
        <w:t>pošiljateljev odnos do naslovnika</w:t>
      </w:r>
    </w:p>
    <w:p w:rsidR="008F6ADB" w:rsidRPr="008F6ADB" w:rsidRDefault="008F6ADB" w:rsidP="002E4B0E">
      <w:pPr>
        <w:pStyle w:val="BodyText"/>
        <w:widowControl/>
        <w:numPr>
          <w:ilvl w:val="0"/>
          <w:numId w:val="10"/>
        </w:numPr>
        <w:spacing w:line="240" w:lineRule="auto"/>
        <w:jc w:val="left"/>
        <w:rPr>
          <w:b/>
          <w:i/>
        </w:rPr>
      </w:pPr>
      <w:r>
        <w:t xml:space="preserve">primer:   </w:t>
      </w:r>
      <w:r w:rsidRPr="008F6ADB">
        <w:rPr>
          <w:i/>
        </w:rPr>
        <w:t>Preberite obvezno domače branje in napišite povzetek.</w:t>
      </w:r>
      <w:r>
        <w:rPr>
          <w:i/>
        </w:rPr>
        <w:t xml:space="preserve"> </w:t>
      </w:r>
      <w:r>
        <w:t>(velelni stavki)</w:t>
      </w:r>
    </w:p>
    <w:p w:rsidR="00566EF1" w:rsidRDefault="00566EF1" w:rsidP="00566EF1">
      <w:pPr>
        <w:pStyle w:val="BodyText"/>
        <w:widowControl/>
        <w:spacing w:line="240" w:lineRule="auto"/>
        <w:ind w:left="360"/>
        <w:jc w:val="left"/>
        <w:rPr>
          <w:b/>
          <w:u w:val="single"/>
        </w:rPr>
      </w:pPr>
    </w:p>
    <w:p w:rsidR="002F033C" w:rsidRDefault="002F033C" w:rsidP="00566EF1">
      <w:pPr>
        <w:pStyle w:val="BodyText"/>
        <w:widowControl/>
        <w:spacing w:line="240" w:lineRule="auto"/>
        <w:ind w:left="360"/>
        <w:jc w:val="left"/>
        <w:rPr>
          <w:b/>
          <w:u w:val="single"/>
        </w:rPr>
      </w:pPr>
    </w:p>
    <w:p w:rsidR="002F033C" w:rsidRDefault="002F033C" w:rsidP="00566EF1">
      <w:pPr>
        <w:pStyle w:val="BodyText"/>
        <w:widowControl/>
        <w:spacing w:line="240" w:lineRule="auto"/>
        <w:ind w:left="360"/>
        <w:jc w:val="left"/>
        <w:rPr>
          <w:b/>
          <w:u w:val="single"/>
        </w:rPr>
      </w:pPr>
    </w:p>
    <w:p w:rsidR="002F033C" w:rsidRDefault="002F033C" w:rsidP="00566EF1">
      <w:pPr>
        <w:pStyle w:val="BodyText"/>
        <w:widowControl/>
        <w:spacing w:line="240" w:lineRule="auto"/>
        <w:ind w:left="360"/>
        <w:jc w:val="left"/>
        <w:rPr>
          <w:b/>
          <w:u w:val="single"/>
        </w:rPr>
      </w:pPr>
    </w:p>
    <w:p w:rsidR="002F033C" w:rsidRPr="003F07AA" w:rsidRDefault="002F033C" w:rsidP="00566EF1">
      <w:pPr>
        <w:pStyle w:val="BodyText"/>
        <w:widowControl/>
        <w:spacing w:line="240" w:lineRule="auto"/>
        <w:ind w:left="360"/>
        <w:jc w:val="left"/>
        <w:rPr>
          <w:b/>
          <w:u w:val="single"/>
        </w:rPr>
      </w:pPr>
    </w:p>
    <w:p w:rsidR="00E11C34" w:rsidRDefault="00E11C34" w:rsidP="002F033C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2F033C">
        <w:rPr>
          <w:b/>
          <w:u w:val="single"/>
        </w:rPr>
        <w:lastRenderedPageBreak/>
        <w:t xml:space="preserve">Opredelite pojem </w:t>
      </w:r>
      <w:proofErr w:type="spellStart"/>
      <w:r w:rsidRPr="002F033C">
        <w:rPr>
          <w:b/>
          <w:i/>
          <w:u w:val="single"/>
        </w:rPr>
        <w:t>koreferenca</w:t>
      </w:r>
      <w:proofErr w:type="spellEnd"/>
      <w:r w:rsidRPr="002F033C">
        <w:rPr>
          <w:b/>
          <w:u w:val="single"/>
        </w:rPr>
        <w:t xml:space="preserve">. </w:t>
      </w:r>
    </w:p>
    <w:p w:rsidR="002F033C" w:rsidRPr="002F033C" w:rsidRDefault="002F033C" w:rsidP="00053010">
      <w:pPr>
        <w:pStyle w:val="BodyText"/>
        <w:widowControl/>
        <w:spacing w:line="240" w:lineRule="auto"/>
        <w:ind w:left="360"/>
        <w:jc w:val="left"/>
        <w:rPr>
          <w:b/>
          <w:u w:val="single"/>
        </w:rPr>
      </w:pPr>
    </w:p>
    <w:p w:rsidR="003B540E" w:rsidRDefault="00E11C34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3B540E">
        <w:rPr>
          <w:b/>
          <w:u w:val="single"/>
        </w:rPr>
        <w:t xml:space="preserve">Naštejte in na kratko definirajte </w:t>
      </w:r>
      <w:r w:rsidRPr="003B540E">
        <w:rPr>
          <w:b/>
          <w:i/>
          <w:u w:val="single"/>
        </w:rPr>
        <w:t xml:space="preserve">kriterije </w:t>
      </w:r>
      <w:proofErr w:type="spellStart"/>
      <w:r w:rsidRPr="003B540E">
        <w:rPr>
          <w:b/>
          <w:i/>
          <w:u w:val="single"/>
        </w:rPr>
        <w:t>besedilnosti</w:t>
      </w:r>
      <w:proofErr w:type="spellEnd"/>
      <w:r w:rsidRPr="003B540E">
        <w:rPr>
          <w:b/>
          <w:u w:val="single"/>
        </w:rPr>
        <w:t xml:space="preserve"> po </w:t>
      </w:r>
      <w:proofErr w:type="spellStart"/>
      <w:r w:rsidRPr="003B540E">
        <w:rPr>
          <w:b/>
          <w:u w:val="single"/>
        </w:rPr>
        <w:t>Beaugrandu</w:t>
      </w:r>
      <w:proofErr w:type="spellEnd"/>
      <w:r w:rsidRPr="003B540E">
        <w:rPr>
          <w:b/>
          <w:u w:val="single"/>
        </w:rPr>
        <w:t xml:space="preserve"> in </w:t>
      </w:r>
      <w:proofErr w:type="spellStart"/>
      <w:r w:rsidRPr="003B540E">
        <w:rPr>
          <w:b/>
          <w:u w:val="single"/>
        </w:rPr>
        <w:t>Dresslerju</w:t>
      </w:r>
      <w:proofErr w:type="spellEnd"/>
      <w:r w:rsidRPr="003B540E">
        <w:rPr>
          <w:b/>
          <w:u w:val="single"/>
        </w:rPr>
        <w:t>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5E106E" w:rsidRDefault="005E106E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Podrobneje opredelite posamezni kriterij </w:t>
      </w:r>
      <w:proofErr w:type="spellStart"/>
      <w:r w:rsidRPr="00053010">
        <w:rPr>
          <w:b/>
          <w:u w:val="single"/>
        </w:rPr>
        <w:t>besedilnosti</w:t>
      </w:r>
      <w:proofErr w:type="spellEnd"/>
      <w:r w:rsidRPr="00053010">
        <w:rPr>
          <w:b/>
          <w:u w:val="single"/>
        </w:rPr>
        <w:t xml:space="preserve"> po </w:t>
      </w:r>
      <w:proofErr w:type="spellStart"/>
      <w:r w:rsidRPr="00053010">
        <w:rPr>
          <w:b/>
          <w:u w:val="single"/>
        </w:rPr>
        <w:t>Beaugrandu</w:t>
      </w:r>
      <w:proofErr w:type="spellEnd"/>
      <w:r w:rsidRPr="00053010">
        <w:rPr>
          <w:b/>
          <w:u w:val="single"/>
        </w:rPr>
        <w:t xml:space="preserve"> in </w:t>
      </w:r>
      <w:proofErr w:type="spellStart"/>
      <w:r w:rsidRPr="00053010">
        <w:rPr>
          <w:b/>
          <w:u w:val="single"/>
        </w:rPr>
        <w:t>Dresslerju</w:t>
      </w:r>
      <w:proofErr w:type="spellEnd"/>
      <w:r w:rsidRPr="00053010">
        <w:rPr>
          <w:b/>
          <w:u w:val="single"/>
        </w:rPr>
        <w:t>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E10D5D" w:rsidRPr="00053010" w:rsidRDefault="00E10D5D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tri urejevalna načela besedilnega sporazumevanja. </w:t>
      </w:r>
    </w:p>
    <w:p w:rsidR="00627D7B" w:rsidRDefault="00627D7B" w:rsidP="0082135B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82135B">
        <w:rPr>
          <w:b/>
          <w:u w:val="single"/>
        </w:rPr>
        <w:t xml:space="preserve">Opredelite pojem </w:t>
      </w:r>
      <w:r w:rsidRPr="0082135B">
        <w:rPr>
          <w:b/>
          <w:i/>
          <w:u w:val="single"/>
        </w:rPr>
        <w:t>besedilni svet</w:t>
      </w:r>
      <w:r w:rsidRPr="0082135B">
        <w:rPr>
          <w:b/>
          <w:u w:val="single"/>
        </w:rPr>
        <w:t>.</w:t>
      </w:r>
    </w:p>
    <w:p w:rsidR="0082135B" w:rsidRPr="0082135B" w:rsidRDefault="0082135B" w:rsidP="0082135B">
      <w:pPr>
        <w:pStyle w:val="BodyText"/>
        <w:widowControl/>
        <w:numPr>
          <w:ilvl w:val="0"/>
          <w:numId w:val="12"/>
        </w:numPr>
        <w:spacing w:line="240" w:lineRule="auto"/>
        <w:jc w:val="left"/>
        <w:rPr>
          <w:b/>
          <w:u w:val="single"/>
        </w:rPr>
      </w:pPr>
      <w:r>
        <w:t>konstelacija pojmov in relacij (odnosov), na katerih temelji površinsko besedilo</w:t>
      </w:r>
    </w:p>
    <w:p w:rsidR="0082135B" w:rsidRPr="0082135B" w:rsidRDefault="0082135B" w:rsidP="0082135B">
      <w:pPr>
        <w:pStyle w:val="BodyText"/>
        <w:widowControl/>
        <w:numPr>
          <w:ilvl w:val="0"/>
          <w:numId w:val="12"/>
        </w:numPr>
        <w:spacing w:line="240" w:lineRule="auto"/>
        <w:jc w:val="left"/>
        <w:rPr>
          <w:b/>
          <w:u w:val="single"/>
        </w:rPr>
      </w:pPr>
      <w:r>
        <w:t>označuje pomensko obsežnost nekega besedila v določenem momentu</w:t>
      </w:r>
    </w:p>
    <w:p w:rsidR="0082135B" w:rsidRPr="0082135B" w:rsidRDefault="0082135B" w:rsidP="0082135B">
      <w:pPr>
        <w:pStyle w:val="BodyText"/>
        <w:widowControl/>
        <w:numPr>
          <w:ilvl w:val="0"/>
          <w:numId w:val="12"/>
        </w:numPr>
        <w:spacing w:line="240" w:lineRule="auto"/>
        <w:jc w:val="left"/>
        <w:rPr>
          <w:b/>
          <w:u w:val="single"/>
        </w:rPr>
      </w:pPr>
      <w:r>
        <w:t>ni povezan s površinsko obliko besedila</w:t>
      </w:r>
    </w:p>
    <w:p w:rsidR="0082135B" w:rsidRPr="0082135B" w:rsidRDefault="0082135B" w:rsidP="0082135B">
      <w:pPr>
        <w:pStyle w:val="BodyText"/>
        <w:widowControl/>
        <w:numPr>
          <w:ilvl w:val="0"/>
          <w:numId w:val="12"/>
        </w:numPr>
        <w:spacing w:line="240" w:lineRule="auto"/>
        <w:jc w:val="left"/>
        <w:rPr>
          <w:b/>
          <w:u w:val="single"/>
        </w:rPr>
      </w:pPr>
      <w:r>
        <w:t>spreminja se glede na točko, v kateri začnemo spremljati besedilo</w:t>
      </w:r>
    </w:p>
    <w:p w:rsidR="0082135B" w:rsidRPr="00737BFF" w:rsidRDefault="00737BFF" w:rsidP="0082135B">
      <w:pPr>
        <w:pStyle w:val="BodyText"/>
        <w:widowControl/>
        <w:numPr>
          <w:ilvl w:val="0"/>
          <w:numId w:val="12"/>
        </w:numPr>
        <w:spacing w:line="240" w:lineRule="auto"/>
        <w:jc w:val="left"/>
        <w:rPr>
          <w:b/>
          <w:u w:val="single"/>
        </w:rPr>
      </w:pPr>
      <w:r>
        <w:t xml:space="preserve">konfiguracija, ki služi kot podlaga besedila in se lahko ujema s splošno sprejeto in uveljavljeno verzijo </w:t>
      </w:r>
      <w:r>
        <w:rPr>
          <w:i/>
        </w:rPr>
        <w:t>dejanskega sveta</w:t>
      </w:r>
    </w:p>
    <w:p w:rsidR="00737BFF" w:rsidRPr="00737BFF" w:rsidRDefault="00737BFF" w:rsidP="0082135B">
      <w:pPr>
        <w:pStyle w:val="BodyText"/>
        <w:widowControl/>
        <w:numPr>
          <w:ilvl w:val="0"/>
          <w:numId w:val="12"/>
        </w:numPr>
        <w:spacing w:line="240" w:lineRule="auto"/>
        <w:jc w:val="left"/>
      </w:pPr>
      <w:r>
        <w:t xml:space="preserve">graditev besedilnega sveta je </w:t>
      </w:r>
      <w:r w:rsidRPr="00737BFF">
        <w:t>rutinska dejavnost v okviru človekove komunikacije</w:t>
      </w:r>
    </w:p>
    <w:p w:rsidR="005E106E" w:rsidRDefault="00155460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pojem </w:t>
      </w:r>
      <w:r w:rsidR="005E106E" w:rsidRPr="00053010">
        <w:rPr>
          <w:b/>
          <w:i/>
          <w:u w:val="single"/>
        </w:rPr>
        <w:t>referenčna točka</w:t>
      </w:r>
      <w:r w:rsidR="00384831" w:rsidRPr="00053010">
        <w:rPr>
          <w:b/>
          <w:u w:val="single"/>
        </w:rPr>
        <w:t>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1E66D0" w:rsidRDefault="001E66D0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pojem </w:t>
      </w:r>
      <w:proofErr w:type="spellStart"/>
      <w:r w:rsidRPr="00053010">
        <w:rPr>
          <w:b/>
          <w:i/>
          <w:u w:val="single"/>
        </w:rPr>
        <w:t>ikoničnost</w:t>
      </w:r>
      <w:proofErr w:type="spellEnd"/>
      <w:r w:rsidRPr="00053010">
        <w:rPr>
          <w:b/>
          <w:u w:val="single"/>
        </w:rPr>
        <w:t>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627D7B" w:rsidRDefault="00627D7B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Pojasnite temeljne načine </w:t>
      </w:r>
      <w:r w:rsidRPr="00053010">
        <w:rPr>
          <w:b/>
          <w:i/>
          <w:u w:val="single"/>
        </w:rPr>
        <w:t xml:space="preserve">vzpostavljanja </w:t>
      </w:r>
      <w:proofErr w:type="spellStart"/>
      <w:r w:rsidRPr="00053010">
        <w:rPr>
          <w:b/>
          <w:i/>
          <w:u w:val="single"/>
        </w:rPr>
        <w:t>referenčnosti</w:t>
      </w:r>
      <w:proofErr w:type="spellEnd"/>
      <w:r w:rsidRPr="00053010">
        <w:rPr>
          <w:b/>
          <w:u w:val="single"/>
        </w:rPr>
        <w:t xml:space="preserve"> v besedilu.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5E106E" w:rsidRDefault="005E106E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funkcijo </w:t>
      </w:r>
      <w:proofErr w:type="spellStart"/>
      <w:r w:rsidRPr="00053010">
        <w:rPr>
          <w:b/>
          <w:i/>
          <w:u w:val="single"/>
        </w:rPr>
        <w:t>deiktičnih</w:t>
      </w:r>
      <w:proofErr w:type="spellEnd"/>
      <w:r w:rsidRPr="00053010">
        <w:rPr>
          <w:b/>
          <w:i/>
          <w:u w:val="single"/>
        </w:rPr>
        <w:t xml:space="preserve"> jezikovnih znakov</w:t>
      </w:r>
      <w:r w:rsidRPr="00053010">
        <w:rPr>
          <w:b/>
          <w:u w:val="single"/>
        </w:rPr>
        <w:t>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7A2045" w:rsidRDefault="007A2045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>Opredelite pojem</w:t>
      </w:r>
      <w:r w:rsidRPr="00053010">
        <w:rPr>
          <w:b/>
          <w:i/>
          <w:u w:val="single"/>
        </w:rPr>
        <w:t xml:space="preserve"> </w:t>
      </w:r>
      <w:proofErr w:type="spellStart"/>
      <w:r w:rsidRPr="00053010">
        <w:rPr>
          <w:b/>
          <w:i/>
          <w:u w:val="single"/>
        </w:rPr>
        <w:t>zaoblika</w:t>
      </w:r>
      <w:proofErr w:type="spellEnd"/>
      <w:r w:rsidR="00CC10FA" w:rsidRPr="00053010">
        <w:rPr>
          <w:b/>
          <w:u w:val="single"/>
        </w:rPr>
        <w:t xml:space="preserve"> in ga pojasnite s primerom.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627D7B" w:rsidRDefault="00627D7B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pojem </w:t>
      </w:r>
      <w:r w:rsidRPr="00053010">
        <w:rPr>
          <w:b/>
          <w:i/>
          <w:u w:val="single"/>
        </w:rPr>
        <w:t>elipsa</w:t>
      </w:r>
      <w:r w:rsidR="00CC10FA" w:rsidRPr="00053010">
        <w:rPr>
          <w:b/>
          <w:u w:val="single"/>
        </w:rPr>
        <w:t xml:space="preserve"> in ga pojasnite s primerom.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627D7B" w:rsidRDefault="00627D7B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pojem </w:t>
      </w:r>
      <w:r w:rsidRPr="00053010">
        <w:rPr>
          <w:b/>
          <w:i/>
          <w:u w:val="single"/>
        </w:rPr>
        <w:t>paralelizem</w:t>
      </w:r>
      <w:r w:rsidR="00CC10FA" w:rsidRPr="00053010">
        <w:rPr>
          <w:b/>
          <w:u w:val="single"/>
        </w:rPr>
        <w:t xml:space="preserve"> in ga pojasnite s primerom</w:t>
      </w:r>
      <w:r w:rsidRPr="00053010">
        <w:rPr>
          <w:b/>
          <w:u w:val="single"/>
        </w:rPr>
        <w:t>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CC20E5" w:rsidRDefault="00CC20E5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pojem </w:t>
      </w:r>
      <w:r w:rsidRPr="00053010">
        <w:rPr>
          <w:b/>
          <w:i/>
          <w:u w:val="single"/>
        </w:rPr>
        <w:t>členitev po aktualnosti</w:t>
      </w:r>
      <w:r w:rsidRPr="00053010">
        <w:rPr>
          <w:b/>
          <w:u w:val="single"/>
        </w:rPr>
        <w:t xml:space="preserve"> in ga pojasnite s primeri. 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167171" w:rsidRDefault="00167171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pojem </w:t>
      </w:r>
      <w:proofErr w:type="spellStart"/>
      <w:r w:rsidRPr="00053010">
        <w:rPr>
          <w:b/>
          <w:i/>
          <w:u w:val="single"/>
        </w:rPr>
        <w:t>junkcija</w:t>
      </w:r>
      <w:proofErr w:type="spellEnd"/>
      <w:r w:rsidR="00CC10FA" w:rsidRPr="00053010">
        <w:rPr>
          <w:b/>
          <w:u w:val="single"/>
        </w:rPr>
        <w:t xml:space="preserve"> in ga pojasnite s primerom</w:t>
      </w:r>
      <w:r w:rsidRPr="00053010">
        <w:rPr>
          <w:b/>
          <w:u w:val="single"/>
        </w:rPr>
        <w:t>.</w:t>
      </w:r>
      <w:r w:rsidR="00CC10FA" w:rsidRPr="00053010">
        <w:rPr>
          <w:b/>
          <w:u w:val="single"/>
        </w:rPr>
        <w:t xml:space="preserve"> 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5E106E" w:rsidRDefault="005E106E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Kaj je </w:t>
      </w:r>
      <w:proofErr w:type="spellStart"/>
      <w:r w:rsidRPr="00053010">
        <w:rPr>
          <w:b/>
          <w:i/>
          <w:u w:val="single"/>
        </w:rPr>
        <w:t>inferiranje</w:t>
      </w:r>
      <w:proofErr w:type="spellEnd"/>
      <w:r w:rsidRPr="00053010">
        <w:rPr>
          <w:b/>
          <w:u w:val="single"/>
        </w:rPr>
        <w:t>?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C84688" w:rsidRDefault="005C155F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</w:t>
      </w:r>
      <w:proofErr w:type="spellStart"/>
      <w:r w:rsidR="00C84688" w:rsidRPr="00053010">
        <w:rPr>
          <w:b/>
          <w:u w:val="single"/>
        </w:rPr>
        <w:t>Griceove</w:t>
      </w:r>
      <w:proofErr w:type="spellEnd"/>
      <w:r w:rsidR="00C84688" w:rsidRPr="00053010">
        <w:rPr>
          <w:b/>
          <w:u w:val="single"/>
        </w:rPr>
        <w:t xml:space="preserve"> konverzacijske maksime.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6D2CDA" w:rsidRDefault="00CC10FA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>Opredelite možne kriterije za določanje besedilnih vrst.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6D2CDA" w:rsidRDefault="006D2CDA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pojma </w:t>
      </w:r>
      <w:r w:rsidRPr="00053010">
        <w:rPr>
          <w:b/>
          <w:i/>
          <w:u w:val="single"/>
        </w:rPr>
        <w:t>besedilna makro- in mikrostruktura</w:t>
      </w:r>
      <w:r w:rsidRPr="00053010">
        <w:rPr>
          <w:b/>
          <w:u w:val="single"/>
        </w:rPr>
        <w:t>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E11C34" w:rsidRDefault="000C1F57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Opredelite pojem </w:t>
      </w:r>
      <w:r w:rsidRPr="00053010">
        <w:rPr>
          <w:b/>
          <w:i/>
          <w:u w:val="single"/>
        </w:rPr>
        <w:t>stilistična</w:t>
      </w:r>
      <w:r w:rsidR="00E11C34" w:rsidRPr="00053010">
        <w:rPr>
          <w:b/>
          <w:i/>
          <w:u w:val="single"/>
        </w:rPr>
        <w:t xml:space="preserve"> ustreznost</w:t>
      </w:r>
      <w:r w:rsidR="00E11C34" w:rsidRPr="00053010">
        <w:rPr>
          <w:b/>
          <w:u w:val="single"/>
        </w:rPr>
        <w:t xml:space="preserve"> </w:t>
      </w:r>
      <w:r w:rsidR="00E11C34" w:rsidRPr="00053010">
        <w:rPr>
          <w:b/>
          <w:i/>
          <w:u w:val="single"/>
        </w:rPr>
        <w:t>besedila</w:t>
      </w:r>
      <w:r w:rsidR="00992BFB" w:rsidRPr="00053010">
        <w:rPr>
          <w:b/>
          <w:u w:val="single"/>
        </w:rPr>
        <w:t>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E11C34" w:rsidRDefault="006D2CDA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Pojasnite </w:t>
      </w:r>
      <w:r w:rsidR="00E11C34" w:rsidRPr="00053010">
        <w:rPr>
          <w:b/>
          <w:u w:val="single"/>
        </w:rPr>
        <w:t xml:space="preserve">razliko med </w:t>
      </w:r>
      <w:r w:rsidR="00E11C34" w:rsidRPr="00053010">
        <w:rPr>
          <w:b/>
          <w:i/>
          <w:u w:val="single"/>
        </w:rPr>
        <w:t xml:space="preserve">besedilnimi </w:t>
      </w:r>
      <w:r w:rsidR="00E11C34" w:rsidRPr="00053010">
        <w:rPr>
          <w:b/>
          <w:u w:val="single"/>
        </w:rPr>
        <w:t xml:space="preserve">in </w:t>
      </w:r>
      <w:r w:rsidR="00E11C34" w:rsidRPr="00053010">
        <w:rPr>
          <w:b/>
          <w:i/>
          <w:u w:val="single"/>
        </w:rPr>
        <w:t>jezikovnimi normami</w:t>
      </w:r>
      <w:r w:rsidR="00E11C34" w:rsidRPr="00053010">
        <w:rPr>
          <w:b/>
          <w:u w:val="single"/>
        </w:rPr>
        <w:t>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5E106E" w:rsidRPr="00053010" w:rsidRDefault="005E106E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 xml:space="preserve">Pojasnite razliko med </w:t>
      </w:r>
      <w:r w:rsidRPr="00053010">
        <w:rPr>
          <w:b/>
          <w:i/>
          <w:u w:val="single"/>
        </w:rPr>
        <w:t xml:space="preserve">umetnostnimi </w:t>
      </w:r>
      <w:r w:rsidRPr="00053010">
        <w:rPr>
          <w:b/>
          <w:u w:val="single"/>
        </w:rPr>
        <w:t>in</w:t>
      </w:r>
      <w:r w:rsidRPr="00053010">
        <w:rPr>
          <w:b/>
          <w:i/>
          <w:u w:val="single"/>
        </w:rPr>
        <w:t xml:space="preserve"> neumetnostnimi besedili</w:t>
      </w:r>
      <w:r w:rsidRPr="00053010">
        <w:rPr>
          <w:b/>
          <w:u w:val="single"/>
        </w:rPr>
        <w:t>.</w:t>
      </w:r>
    </w:p>
    <w:p w:rsidR="000849B7" w:rsidRPr="00053010" w:rsidRDefault="00405769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lastRenderedPageBreak/>
        <w:t xml:space="preserve">Pojasnite temeljne razlike med </w:t>
      </w:r>
      <w:r w:rsidRPr="00053010">
        <w:rPr>
          <w:b/>
          <w:i/>
          <w:u w:val="single"/>
        </w:rPr>
        <w:t xml:space="preserve">govorjenimi </w:t>
      </w:r>
      <w:r w:rsidRPr="00053010">
        <w:rPr>
          <w:b/>
          <w:u w:val="single"/>
        </w:rPr>
        <w:t xml:space="preserve">in </w:t>
      </w:r>
      <w:r w:rsidRPr="00053010">
        <w:rPr>
          <w:b/>
          <w:i/>
          <w:u w:val="single"/>
        </w:rPr>
        <w:t>pisnimi besedili.</w:t>
      </w:r>
    </w:p>
    <w:p w:rsidR="00053010" w:rsidRPr="00053010" w:rsidRDefault="00053010" w:rsidP="00053010">
      <w:pPr>
        <w:pStyle w:val="BodyText"/>
        <w:widowControl/>
        <w:spacing w:line="240" w:lineRule="auto"/>
        <w:jc w:val="left"/>
        <w:rPr>
          <w:b/>
          <w:u w:val="single"/>
        </w:rPr>
      </w:pPr>
    </w:p>
    <w:p w:rsidR="00F51C96" w:rsidRPr="00053010" w:rsidRDefault="00F51C96" w:rsidP="00053010">
      <w:pPr>
        <w:pStyle w:val="BodyText"/>
        <w:widowControl/>
        <w:numPr>
          <w:ilvl w:val="0"/>
          <w:numId w:val="1"/>
        </w:numPr>
        <w:spacing w:line="240" w:lineRule="auto"/>
        <w:jc w:val="left"/>
        <w:rPr>
          <w:b/>
          <w:u w:val="single"/>
        </w:rPr>
      </w:pPr>
      <w:r w:rsidRPr="00053010">
        <w:rPr>
          <w:b/>
          <w:u w:val="single"/>
        </w:rPr>
        <w:t>Analizirajte besedilo po priloženih navodilih.</w:t>
      </w:r>
    </w:p>
    <w:p w:rsidR="00A4410C" w:rsidRDefault="00A4410C" w:rsidP="000849B7">
      <w:pPr>
        <w:pStyle w:val="BodyText"/>
        <w:widowControl/>
        <w:spacing w:line="240" w:lineRule="auto"/>
        <w:jc w:val="left"/>
      </w:pPr>
    </w:p>
    <w:p w:rsidR="006D2CDA" w:rsidRDefault="006D2CDA" w:rsidP="000849B7">
      <w:pPr>
        <w:pStyle w:val="BodyText"/>
        <w:widowControl/>
        <w:spacing w:line="240" w:lineRule="auto"/>
        <w:jc w:val="left"/>
      </w:pPr>
    </w:p>
    <w:p w:rsidR="000849B7" w:rsidRPr="006D2CDA" w:rsidRDefault="000849B7" w:rsidP="000849B7">
      <w:pPr>
        <w:pStyle w:val="BodyText"/>
        <w:widowControl/>
        <w:spacing w:line="240" w:lineRule="auto"/>
        <w:jc w:val="left"/>
        <w:rPr>
          <w:sz w:val="20"/>
        </w:rPr>
      </w:pPr>
      <w:r w:rsidRPr="006D2CDA">
        <w:rPr>
          <w:b/>
          <w:sz w:val="20"/>
        </w:rPr>
        <w:t>Temeljna bibliografija</w:t>
      </w:r>
      <w:r w:rsidRPr="006D2CDA">
        <w:rPr>
          <w:sz w:val="20"/>
        </w:rPr>
        <w:t>:</w:t>
      </w:r>
    </w:p>
    <w:p w:rsidR="009856B5" w:rsidRPr="006D2CDA" w:rsidRDefault="009856B5" w:rsidP="000849B7">
      <w:pPr>
        <w:pStyle w:val="BodyText"/>
        <w:widowControl/>
        <w:spacing w:line="240" w:lineRule="auto"/>
        <w:jc w:val="left"/>
        <w:rPr>
          <w:sz w:val="20"/>
        </w:rPr>
      </w:pPr>
    </w:p>
    <w:p w:rsidR="000849B7" w:rsidRPr="006D2CDA" w:rsidRDefault="000849B7" w:rsidP="000849B7">
      <w:pPr>
        <w:pStyle w:val="BodyText"/>
        <w:widowControl/>
        <w:spacing w:line="240" w:lineRule="auto"/>
        <w:jc w:val="left"/>
        <w:rPr>
          <w:sz w:val="20"/>
        </w:rPr>
      </w:pPr>
      <w:r w:rsidRPr="006D2CDA">
        <w:rPr>
          <w:sz w:val="20"/>
        </w:rPr>
        <w:t xml:space="preserve">R. A. de </w:t>
      </w:r>
      <w:proofErr w:type="spellStart"/>
      <w:r w:rsidRPr="006D2CDA">
        <w:rPr>
          <w:sz w:val="20"/>
        </w:rPr>
        <w:t>Beaugrande</w:t>
      </w:r>
      <w:proofErr w:type="spellEnd"/>
      <w:r w:rsidRPr="006D2CDA">
        <w:rPr>
          <w:sz w:val="20"/>
        </w:rPr>
        <w:t xml:space="preserve">, W. U. </w:t>
      </w:r>
      <w:proofErr w:type="spellStart"/>
      <w:r w:rsidRPr="006D2CDA">
        <w:rPr>
          <w:sz w:val="20"/>
        </w:rPr>
        <w:t>Dressler</w:t>
      </w:r>
      <w:proofErr w:type="spellEnd"/>
      <w:r w:rsidRPr="006D2CDA">
        <w:rPr>
          <w:sz w:val="20"/>
        </w:rPr>
        <w:t>, Uvod v besediloslovje. Ljubljana, 1992.</w:t>
      </w:r>
    </w:p>
    <w:p w:rsidR="00245E1B" w:rsidRPr="006D2CDA" w:rsidRDefault="00A4410C" w:rsidP="000849B7">
      <w:pPr>
        <w:pStyle w:val="BodyText"/>
        <w:widowControl/>
        <w:spacing w:line="240" w:lineRule="auto"/>
        <w:jc w:val="left"/>
        <w:rPr>
          <w:sz w:val="20"/>
        </w:rPr>
      </w:pPr>
      <w:r w:rsidRPr="006D2CDA">
        <w:rPr>
          <w:sz w:val="20"/>
        </w:rPr>
        <w:t xml:space="preserve">M. Stabej, gradivo s </w:t>
      </w:r>
      <w:r w:rsidR="00140CBF" w:rsidRPr="006D2CDA">
        <w:rPr>
          <w:sz w:val="20"/>
        </w:rPr>
        <w:t>predavanj v študijskem letu 2005/2006</w:t>
      </w:r>
      <w:r w:rsidRPr="006D2CDA">
        <w:rPr>
          <w:sz w:val="20"/>
        </w:rPr>
        <w:t>.</w:t>
      </w:r>
    </w:p>
    <w:p w:rsidR="00140CBF" w:rsidRPr="006D2CDA" w:rsidRDefault="00140CBF" w:rsidP="000849B7">
      <w:pPr>
        <w:pStyle w:val="BodyText"/>
        <w:widowControl/>
        <w:spacing w:line="240" w:lineRule="auto"/>
        <w:jc w:val="left"/>
        <w:rPr>
          <w:b/>
          <w:sz w:val="20"/>
        </w:rPr>
      </w:pPr>
    </w:p>
    <w:p w:rsidR="00140CBF" w:rsidRPr="006D2CDA" w:rsidRDefault="00140CBF" w:rsidP="000849B7">
      <w:pPr>
        <w:pStyle w:val="BodyText"/>
        <w:widowControl/>
        <w:spacing w:line="240" w:lineRule="auto"/>
        <w:jc w:val="left"/>
        <w:rPr>
          <w:sz w:val="20"/>
        </w:rPr>
      </w:pPr>
      <w:r w:rsidRPr="006D2CDA">
        <w:rPr>
          <w:b/>
          <w:sz w:val="20"/>
        </w:rPr>
        <w:t>Roki</w:t>
      </w:r>
      <w:r w:rsidRPr="006D2CDA">
        <w:rPr>
          <w:sz w:val="20"/>
        </w:rPr>
        <w:t>:</w:t>
      </w:r>
    </w:p>
    <w:p w:rsidR="00140CBF" w:rsidRPr="006D2CDA" w:rsidRDefault="00140CBF" w:rsidP="000849B7">
      <w:pPr>
        <w:pStyle w:val="BodyText"/>
        <w:widowControl/>
        <w:spacing w:line="240" w:lineRule="auto"/>
        <w:jc w:val="left"/>
        <w:rPr>
          <w:sz w:val="20"/>
        </w:rPr>
      </w:pPr>
      <w:r w:rsidRPr="006D2CDA">
        <w:rPr>
          <w:sz w:val="20"/>
        </w:rPr>
        <w:t xml:space="preserve">29. 5., 19. 6.,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06"/>
        </w:smartTagPr>
        <w:r w:rsidRPr="006D2CDA">
          <w:rPr>
            <w:sz w:val="20"/>
          </w:rPr>
          <w:t>11. 9. 2006</w:t>
        </w:r>
      </w:smartTag>
      <w:r w:rsidR="006D2CDA" w:rsidRPr="006D2CDA">
        <w:rPr>
          <w:sz w:val="20"/>
        </w:rPr>
        <w:t xml:space="preserve"> </w:t>
      </w:r>
    </w:p>
    <w:p w:rsidR="00140CBF" w:rsidRPr="006D2CDA" w:rsidRDefault="00140CBF" w:rsidP="000849B7">
      <w:pPr>
        <w:pStyle w:val="BodyText"/>
        <w:widowControl/>
        <w:spacing w:line="240" w:lineRule="auto"/>
        <w:jc w:val="left"/>
        <w:rPr>
          <w:b/>
          <w:sz w:val="20"/>
        </w:rPr>
      </w:pPr>
    </w:p>
    <w:p w:rsidR="00245576" w:rsidRPr="006D2CDA" w:rsidRDefault="00245576" w:rsidP="000849B7">
      <w:pPr>
        <w:pStyle w:val="BodyText"/>
        <w:widowControl/>
        <w:spacing w:line="240" w:lineRule="auto"/>
        <w:jc w:val="left"/>
        <w:rPr>
          <w:sz w:val="20"/>
        </w:rPr>
      </w:pPr>
      <w:r w:rsidRPr="006D2CDA">
        <w:rPr>
          <w:b/>
          <w:sz w:val="20"/>
        </w:rPr>
        <w:t>Način opravljanja izpita</w:t>
      </w:r>
      <w:r w:rsidRPr="006D2CDA">
        <w:rPr>
          <w:sz w:val="20"/>
        </w:rPr>
        <w:t>:</w:t>
      </w:r>
    </w:p>
    <w:p w:rsidR="00BC722C" w:rsidRPr="006D2CDA" w:rsidRDefault="00BC722C" w:rsidP="000849B7">
      <w:pPr>
        <w:pStyle w:val="BodyText"/>
        <w:widowControl/>
        <w:spacing w:line="240" w:lineRule="auto"/>
        <w:jc w:val="left"/>
        <w:rPr>
          <w:sz w:val="20"/>
        </w:rPr>
      </w:pPr>
    </w:p>
    <w:p w:rsidR="00245576" w:rsidRPr="006D2CDA" w:rsidRDefault="00245576" w:rsidP="000849B7">
      <w:pPr>
        <w:pStyle w:val="BodyText"/>
        <w:widowControl/>
        <w:spacing w:line="240" w:lineRule="auto"/>
        <w:jc w:val="left"/>
        <w:rPr>
          <w:sz w:val="20"/>
        </w:rPr>
      </w:pPr>
      <w:r w:rsidRPr="006D2CDA">
        <w:rPr>
          <w:sz w:val="20"/>
        </w:rPr>
        <w:t>Izpit</w:t>
      </w:r>
      <w:r w:rsidR="00A772F4" w:rsidRPr="006D2CDA">
        <w:rPr>
          <w:sz w:val="20"/>
        </w:rPr>
        <w:t xml:space="preserve"> je pisni; študentje</w:t>
      </w:r>
      <w:r w:rsidR="00BC722C" w:rsidRPr="006D2CDA">
        <w:rPr>
          <w:sz w:val="20"/>
        </w:rPr>
        <w:t xml:space="preserve"> in študentke dobijo polo s sedmimi vprašanji, čas opravljanja izpita je 30 minut.</w:t>
      </w:r>
      <w:r w:rsidR="00AA1B8C" w:rsidRPr="006D2CDA">
        <w:rPr>
          <w:sz w:val="20"/>
        </w:rPr>
        <w:t xml:space="preserve"> Vpis ocene je možen takrat, ko imajo kandidati in kandidatke opravljen tudi izpit iz predmeta Slovenščina pri </w:t>
      </w:r>
      <w:r w:rsidR="00B32D73" w:rsidRPr="006D2CDA">
        <w:rPr>
          <w:sz w:val="20"/>
        </w:rPr>
        <w:t xml:space="preserve">doc. </w:t>
      </w:r>
      <w:r w:rsidR="00AA1B8C" w:rsidRPr="006D2CDA">
        <w:rPr>
          <w:sz w:val="20"/>
        </w:rPr>
        <w:t xml:space="preserve">dr. </w:t>
      </w:r>
      <w:r w:rsidR="00B32D73" w:rsidRPr="006D2CDA">
        <w:rPr>
          <w:sz w:val="20"/>
        </w:rPr>
        <w:t xml:space="preserve">Vojku </w:t>
      </w:r>
      <w:r w:rsidR="00E140B1" w:rsidRPr="006D2CDA">
        <w:rPr>
          <w:sz w:val="20"/>
        </w:rPr>
        <w:t xml:space="preserve">Gorjancu, ki skupno izpitno oceno tudi vpisuje. </w:t>
      </w:r>
    </w:p>
    <w:p w:rsidR="00140CBF" w:rsidRDefault="00140CBF" w:rsidP="000849B7">
      <w:pPr>
        <w:pStyle w:val="BodyText"/>
        <w:widowControl/>
        <w:spacing w:line="240" w:lineRule="auto"/>
        <w:jc w:val="left"/>
      </w:pPr>
    </w:p>
    <w:sectPr w:rsidR="00140CB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8F"/>
    <w:multiLevelType w:val="hybridMultilevel"/>
    <w:tmpl w:val="9FE6A14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43F95"/>
    <w:multiLevelType w:val="hybridMultilevel"/>
    <w:tmpl w:val="F7261C4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F322A7"/>
    <w:multiLevelType w:val="hybridMultilevel"/>
    <w:tmpl w:val="1B587B5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A0D21"/>
    <w:multiLevelType w:val="multilevel"/>
    <w:tmpl w:val="73609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D729E"/>
    <w:multiLevelType w:val="singleLevel"/>
    <w:tmpl w:val="8460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22F0D70"/>
    <w:multiLevelType w:val="hybridMultilevel"/>
    <w:tmpl w:val="41D266D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E1956"/>
    <w:multiLevelType w:val="multilevel"/>
    <w:tmpl w:val="E45C3B2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8C7C29"/>
    <w:multiLevelType w:val="hybridMultilevel"/>
    <w:tmpl w:val="19F29880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5822A5"/>
    <w:multiLevelType w:val="hybridMultilevel"/>
    <w:tmpl w:val="736094A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36CE5"/>
    <w:multiLevelType w:val="multilevel"/>
    <w:tmpl w:val="1B587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13126"/>
    <w:multiLevelType w:val="hybridMultilevel"/>
    <w:tmpl w:val="9830F0C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B686F"/>
    <w:multiLevelType w:val="hybridMultilevel"/>
    <w:tmpl w:val="C652DB28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B5A9E1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FF4959"/>
    <w:multiLevelType w:val="hybridMultilevel"/>
    <w:tmpl w:val="E45C3B2C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4F00D97"/>
    <w:multiLevelType w:val="hybridMultilevel"/>
    <w:tmpl w:val="2A9850D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016"/>
    <w:rsid w:val="00053010"/>
    <w:rsid w:val="000849B7"/>
    <w:rsid w:val="000B6A37"/>
    <w:rsid w:val="000C1F57"/>
    <w:rsid w:val="00140CBF"/>
    <w:rsid w:val="00155460"/>
    <w:rsid w:val="00167171"/>
    <w:rsid w:val="001933AC"/>
    <w:rsid w:val="001C21FF"/>
    <w:rsid w:val="001E66D0"/>
    <w:rsid w:val="00245576"/>
    <w:rsid w:val="00245E1B"/>
    <w:rsid w:val="002E4B0E"/>
    <w:rsid w:val="002F033C"/>
    <w:rsid w:val="00370C5C"/>
    <w:rsid w:val="00384831"/>
    <w:rsid w:val="003B540E"/>
    <w:rsid w:val="003F07AA"/>
    <w:rsid w:val="00405769"/>
    <w:rsid w:val="00406461"/>
    <w:rsid w:val="00431E81"/>
    <w:rsid w:val="00484138"/>
    <w:rsid w:val="004D69F2"/>
    <w:rsid w:val="00566EF1"/>
    <w:rsid w:val="00586ABA"/>
    <w:rsid w:val="005C155F"/>
    <w:rsid w:val="005C186E"/>
    <w:rsid w:val="005E106E"/>
    <w:rsid w:val="005F5128"/>
    <w:rsid w:val="00627D7B"/>
    <w:rsid w:val="006460C1"/>
    <w:rsid w:val="00656286"/>
    <w:rsid w:val="006D2CDA"/>
    <w:rsid w:val="00737BFF"/>
    <w:rsid w:val="00776069"/>
    <w:rsid w:val="007A2045"/>
    <w:rsid w:val="007D5567"/>
    <w:rsid w:val="00813647"/>
    <w:rsid w:val="0082135B"/>
    <w:rsid w:val="00823DB1"/>
    <w:rsid w:val="00824677"/>
    <w:rsid w:val="00864AED"/>
    <w:rsid w:val="00892142"/>
    <w:rsid w:val="008C0705"/>
    <w:rsid w:val="008F6ADB"/>
    <w:rsid w:val="009856B5"/>
    <w:rsid w:val="00992BFB"/>
    <w:rsid w:val="009A5612"/>
    <w:rsid w:val="00A4410C"/>
    <w:rsid w:val="00A46097"/>
    <w:rsid w:val="00A51C16"/>
    <w:rsid w:val="00A772F4"/>
    <w:rsid w:val="00A775B2"/>
    <w:rsid w:val="00AA1B8C"/>
    <w:rsid w:val="00AF5E9E"/>
    <w:rsid w:val="00B32D73"/>
    <w:rsid w:val="00B77016"/>
    <w:rsid w:val="00BC722C"/>
    <w:rsid w:val="00C84688"/>
    <w:rsid w:val="00CC10FA"/>
    <w:rsid w:val="00CC20E5"/>
    <w:rsid w:val="00CC2C8C"/>
    <w:rsid w:val="00D3705F"/>
    <w:rsid w:val="00D46BC0"/>
    <w:rsid w:val="00D60EAD"/>
    <w:rsid w:val="00D64435"/>
    <w:rsid w:val="00D725EE"/>
    <w:rsid w:val="00E0011A"/>
    <w:rsid w:val="00E10D5D"/>
    <w:rsid w:val="00E11C34"/>
    <w:rsid w:val="00E140B1"/>
    <w:rsid w:val="00E40C13"/>
    <w:rsid w:val="00ED6AC5"/>
    <w:rsid w:val="00F51C96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line="4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Filozofska fakulteta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Stabej Marko</dc:creator>
  <cp:lastModifiedBy>Jaka</cp:lastModifiedBy>
  <cp:revision>2</cp:revision>
  <cp:lastPrinted>2004-05-03T10:45:00Z</cp:lastPrinted>
  <dcterms:created xsi:type="dcterms:W3CDTF">2014-03-19T08:57:00Z</dcterms:created>
  <dcterms:modified xsi:type="dcterms:W3CDTF">2014-03-19T08:57:00Z</dcterms:modified>
</cp:coreProperties>
</file>