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2B" w:rsidRDefault="00872B2B">
      <w:pPr>
        <w:pStyle w:val="Heading2"/>
        <w:jc w:val="both"/>
        <w:rPr>
          <w:sz w:val="20"/>
        </w:rPr>
      </w:pPr>
      <w:bookmarkStart w:id="0" w:name="_GoBack"/>
      <w:bookmarkEnd w:id="0"/>
      <w:r>
        <w:rPr>
          <w:sz w:val="20"/>
        </w:rPr>
        <w:t>Marko Juvan: Intertekstualnost</w:t>
      </w:r>
    </w:p>
    <w:p w:rsidR="00872B2B" w:rsidRDefault="00872B2B">
      <w:pPr>
        <w:jc w:val="both"/>
        <w:rPr>
          <w:sz w:val="20"/>
        </w:rPr>
      </w:pPr>
    </w:p>
    <w:p w:rsidR="00872B2B" w:rsidRDefault="00872B2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Predavanja za E slov. in prim. knj., 2003/04</w:t>
      </w:r>
    </w:p>
    <w:p w:rsidR="00872B2B" w:rsidRDefault="00872B2B">
      <w:pPr>
        <w:pStyle w:val="List"/>
        <w:widowControl/>
        <w:ind w:left="720" w:hanging="720"/>
        <w:jc w:val="both"/>
        <w:rPr>
          <w:rFonts w:ascii="Arial" w:hAnsi="Arial"/>
          <w:sz w:val="20"/>
        </w:rPr>
      </w:pPr>
    </w:p>
    <w:p w:rsidR="00872B2B" w:rsidRDefault="00872B2B">
      <w:pPr>
        <w:pStyle w:val="List"/>
        <w:widowControl/>
        <w:ind w:left="720" w:hanging="72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Obvezna študijska literatura</w:t>
      </w:r>
    </w:p>
    <w:p w:rsidR="00872B2B" w:rsidRDefault="00872B2B">
      <w:pPr>
        <w:pStyle w:val="List"/>
        <w:widowControl/>
        <w:ind w:left="720" w:hanging="720"/>
        <w:jc w:val="both"/>
        <w:rPr>
          <w:rFonts w:ascii="Arial" w:hAnsi="Arial"/>
          <w:sz w:val="20"/>
        </w:rPr>
      </w:pPr>
    </w:p>
    <w:p w:rsidR="00872B2B" w:rsidRDefault="00872B2B">
      <w:pPr>
        <w:ind w:left="720" w:hanging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Marko Juvan: </w:t>
      </w:r>
      <w:r>
        <w:rPr>
          <w:rFonts w:ascii="Arial" w:hAnsi="Arial"/>
          <w:i/>
          <w:sz w:val="20"/>
        </w:rPr>
        <w:t>Intertekstualnost</w:t>
      </w:r>
      <w:r>
        <w:rPr>
          <w:rFonts w:ascii="Arial" w:hAnsi="Arial"/>
          <w:sz w:val="20"/>
        </w:rPr>
        <w:t xml:space="preserve">. Lj.: DZS, 2000. </w:t>
      </w:r>
    </w:p>
    <w:p w:rsidR="00872B2B" w:rsidRDefault="00872B2B">
      <w:pPr>
        <w:ind w:left="720" w:hanging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- - : </w:t>
      </w:r>
      <w:r>
        <w:rPr>
          <w:rFonts w:ascii="Arial" w:hAnsi="Arial"/>
          <w:i/>
          <w:sz w:val="20"/>
        </w:rPr>
        <w:t>Vezi besedila</w:t>
      </w:r>
      <w:r>
        <w:rPr>
          <w:rFonts w:ascii="Arial" w:hAnsi="Arial"/>
          <w:sz w:val="20"/>
        </w:rPr>
        <w:t>. Lj.: LUD Literatura, 2000.</w:t>
      </w:r>
    </w:p>
    <w:p w:rsidR="00872B2B" w:rsidRDefault="00872B2B">
      <w:pPr>
        <w:ind w:left="720" w:hanging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- - : Žanrska identiteta in medbesedilnost. </w:t>
      </w:r>
      <w:r>
        <w:rPr>
          <w:rFonts w:ascii="Arial" w:hAnsi="Arial"/>
          <w:i/>
          <w:sz w:val="20"/>
        </w:rPr>
        <w:t xml:space="preserve">Primerjalna književnost </w:t>
      </w:r>
      <w:r>
        <w:rPr>
          <w:rFonts w:ascii="Arial" w:hAnsi="Arial"/>
          <w:sz w:val="20"/>
        </w:rPr>
        <w:t>2002, št. 1.</w:t>
      </w:r>
    </w:p>
    <w:p w:rsidR="00872B2B" w:rsidRDefault="00872B2B">
      <w:pPr>
        <w:jc w:val="both"/>
        <w:rPr>
          <w:sz w:val="20"/>
        </w:rPr>
      </w:pPr>
    </w:p>
    <w:p w:rsidR="00872B2B" w:rsidRDefault="00872B2B">
      <w:pPr>
        <w:jc w:val="both"/>
        <w:rPr>
          <w:sz w:val="20"/>
        </w:rPr>
      </w:pPr>
    </w:p>
    <w:p w:rsidR="00872B2B" w:rsidRDefault="00872B2B">
      <w:pPr>
        <w:pStyle w:val="Heading1"/>
        <w:jc w:val="both"/>
        <w:rPr>
          <w:sz w:val="20"/>
        </w:rPr>
      </w:pPr>
      <w:r>
        <w:rPr>
          <w:sz w:val="20"/>
        </w:rPr>
        <w:t>Vprašanja</w:t>
      </w:r>
    </w:p>
    <w:p w:rsidR="00872B2B" w:rsidRDefault="00872B2B">
      <w:pPr>
        <w:jc w:val="both"/>
        <w:rPr>
          <w:rFonts w:ascii="Arial" w:hAnsi="Arial"/>
          <w:b/>
          <w:sz w:val="20"/>
        </w:rPr>
      </w:pP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Kaj pomenita svetovni splet in elektronsko nadbesedilo (hipertekst) za razumevanje koncepcije intertekstualnosti?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Razložite ob primeru, čemu brez medbesedilnosti besedila ne moremo razumeti!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Razložite ob primeru, kako lahko besedilo z medbesedilnostjo razumemo bolje oziroma drugače!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Razložite ob primeru, kako se z medbesedilnostjo v besedilo vpisuje literarni in družbeno-kulturni kontekst!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 katerih področjih sodobne kulture in teorije se je koncepcija intertekstualnosti izkazala za produktivno?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Kdaj in v kakšnem kontekstu je nastal izraz "intertekstualnost"?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Kaj pomeni izraz "intertekstualnost" (medbesedilnost)?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Kakšni so problemi v razmerju med izrazom "intertekstualnost", pojmom 'intertekstualnost' in medbesedilnimi pojavi?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Navedite nekaj primerov zavesti o medbesedilni zgradbi besedil pred vpeljavo teorije medbesedilnosti!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Kako je medbesedilnost navzoča v ustnem slovstvu oziroma folklori?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Kako je medbesedilnost navzoča v tradiciji učene kulture (na primeru epa)?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Kakšne so značilnosti medbesedilnosti v srednjem veku (na primeru Brižinskih spomenikov)?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Kakšna je medbesedilnost v klasicizmu?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Katere so značilnosti medbesedilnosti v Prešernovi romantični poeziji?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Katere so značilnosti medbesedilnosti v modernističnih in avantgardističnih tekstih (na primeru Joycea in Kosovela)?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Naštejte nekaj tradicionalnih medbesedilnih oblik (figur) in vrst/zvrsti!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Kaj je topos (locus communis)?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Kakšna je po Curtiusu vloga topike v razvoju evropske kulture?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Razložite medbesedilno rabo topike v pridigah Janeza Svetokriškega!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Kako se je izoblikovala praksa citata, kot ga poznamo danes?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Kaj je sentenca?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Razložite vlogo motta (epigrafa)!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Kaj je aluzija?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Razložite, kako deluje na bralca aluzija, ob kakem primeru!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Kakšna je bila vloga parafraze v antičnem in srednjeveškem pouku retorike?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Kako se je spreminjala praksa prevajanja od antike do danes?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 čem je prevod medbesedilen pojav?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Kaj je imitacija? Razložite ob primeru Puškina in Horacija!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Kaj je parodija in kako dolga je njena zgodovina?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Kateri so glavni žanri parodije?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Razložite razmerje med parodijo in travestijo!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Kaj je menipejska satira?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Kako je narejena in kako deluje kontrafaktura (razložite ob primeru, npr. iz </w:t>
      </w:r>
      <w:r>
        <w:rPr>
          <w:rFonts w:ascii="Arial" w:hAnsi="Arial"/>
          <w:i/>
          <w:sz w:val="20"/>
        </w:rPr>
        <w:t>Carmina burana</w:t>
      </w:r>
      <w:r>
        <w:rPr>
          <w:rFonts w:ascii="Arial" w:hAnsi="Arial"/>
          <w:sz w:val="20"/>
        </w:rPr>
        <w:t>)?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Razložite, kako je parodija funkcionirala kot oblika literarne kritike (npr. ob primeru Podbevška in Tavčarja)!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Kaj sta </w:t>
      </w:r>
      <w:r>
        <w:rPr>
          <w:rFonts w:ascii="Arial" w:hAnsi="Arial"/>
          <w:i/>
          <w:sz w:val="20"/>
        </w:rPr>
        <w:t>cento</w:t>
      </w:r>
      <w:r>
        <w:rPr>
          <w:rFonts w:ascii="Arial" w:hAnsi="Arial"/>
          <w:sz w:val="20"/>
        </w:rPr>
        <w:t xml:space="preserve"> in kolaž?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 čem je teoretska prelomnost izvorne ideje intertekstualnosti?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 čem je razlika med občo medbesedilnostjo in citatnostjo?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Razložite, kako obča medbesedilnost določa produkcijo, zgradbo, pomen in recepcijo slehernega besedila!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Kako občo medbesedilnost pojasnjuje Peirceov pojem 'interpretant'?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Kateri kriteriji odločajo o citatnosti?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Kako v bralcu nastaja iluzija o njegovi navzočnosti v besedilnem prostoru?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Kaj je prostorska skladnja?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Katera so glavna sredstva za transgresijo prostora in prostorskih mej?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Kaj je geokritika?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Kako medbesedilnost ustvarja prostorske transgresije?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Kaj je zunajbesedilni prostor?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Kako so besedila vpeta v zunajbesedilni prostor in kako ga oblikujejo?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Kako v literarni vedi pojma 'medbesedilnost' in 'citatnost' pojasnjujeta položaj literarnega besedila v družbenem diskurzu oziroma kulturi (ob primeru, npr. Mencingerjev </w:t>
      </w:r>
      <w:r>
        <w:rPr>
          <w:rFonts w:ascii="Arial" w:hAnsi="Arial"/>
          <w:i/>
          <w:sz w:val="20"/>
        </w:rPr>
        <w:t>Vetrogončič</w:t>
      </w:r>
      <w:r>
        <w:rPr>
          <w:rFonts w:ascii="Arial" w:hAnsi="Arial"/>
          <w:sz w:val="20"/>
        </w:rPr>
        <w:t>)?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Kako v literarni vedi pojma 'medbesedilnost' in 'citatnost' pojasnjujeta položaj literarnega besedila v literarni tradiciji (ob primeru, npr. ob sonetih o sonetih)?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Kaj določa mejo med medbesedilnostjo in citatnostjo?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Navedite primera tekstov iz jedra in z obrobja citatnosti!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Kaj je elitistično-hermetična citatnost in kaj je njeno tipološko nasprotje?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Kaj so kazalke citatnosti in kje se nahajajo?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Navedite primere pribesedilnih in znotrajbesedilnih kazalk citatnosti!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Kaj je predloga in katere vrste predlog ločimo?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Kaj vse literatura citatno zajema zunaj sebe?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Razložite avtocitatnost pri Cankarju!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Kateri so trije osnovni načini medbesedilnega predstavljanja?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 čem se medbesedilni opis loči od prenosa in posnetka?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Katere medbesedilne pojave lahko razložimo s prenosom oziroma s posnetkom?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Kakšen je posnetek tujega stila v parodiji (na primeru Levstikove parodije na svetobolje ali ob kakem drugem zgledu)?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 kakšne načine je tuje označevalno gradivo vgrajeno v besedilo?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Razložite razliko med organskim in montiranim umetniškim delom!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Kako se z medbesedilnostjo oblikuje smisel besedila?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Katera vrednostna razmerja s predlogo se oblikujejo prek citatnega besedila?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Kaj so citatne figure in v čem so podobne 'običajnim' slogovnim figuram?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Kaj so citatne zvrsti/vrste in v čem se razlikujejo od 'običajnih' literarnih vrst?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Navedite nekaj citatnih figur, ki nastajajo s citatnimi prenosti!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Navedite nekaj citatnih figur, ki nastajajo s citatnimi posnetki!</w:t>
      </w:r>
    </w:p>
    <w:p w:rsidR="00872B2B" w:rsidRDefault="00872B2B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Kaj je pastiš in kakšno je njegovo mesto med citatnimi zvrstmi oziroma žanri?</w:t>
      </w:r>
    </w:p>
    <w:sectPr w:rsidR="00872B2B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9D" w:rsidRDefault="00DA169D">
      <w:r>
        <w:separator/>
      </w:r>
    </w:p>
  </w:endnote>
  <w:endnote w:type="continuationSeparator" w:id="0">
    <w:p w:rsidR="00DA169D" w:rsidRDefault="00DA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9D" w:rsidRDefault="00DA169D">
      <w:r>
        <w:separator/>
      </w:r>
    </w:p>
  </w:footnote>
  <w:footnote w:type="continuationSeparator" w:id="0">
    <w:p w:rsidR="00DA169D" w:rsidRDefault="00DA1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2B" w:rsidRDefault="0087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B2B" w:rsidRDefault="00872B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2B" w:rsidRDefault="0087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316">
      <w:rPr>
        <w:rStyle w:val="PageNumber"/>
        <w:noProof/>
      </w:rPr>
      <w:t>1</w:t>
    </w:r>
    <w:r>
      <w:rPr>
        <w:rStyle w:val="PageNumber"/>
      </w:rPr>
      <w:fldChar w:fldCharType="end"/>
    </w:r>
  </w:p>
  <w:p w:rsidR="00872B2B" w:rsidRDefault="00872B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73FC9"/>
    <w:multiLevelType w:val="singleLevel"/>
    <w:tmpl w:val="517EE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D58"/>
    <w:rsid w:val="00872B2B"/>
    <w:rsid w:val="00935316"/>
    <w:rsid w:val="00A37D58"/>
    <w:rsid w:val="00DA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zpiski">
    <w:name w:val="Izpiski"/>
    <w:basedOn w:val="Normal"/>
    <w:pPr>
      <w:jc w:val="both"/>
    </w:pPr>
    <w:rPr>
      <w:rFonts w:ascii="Courier New" w:hAnsi="Courier New"/>
    </w:rPr>
  </w:style>
  <w:style w:type="paragraph" w:styleId="List">
    <w:name w:val="List"/>
    <w:basedOn w:val="Normal"/>
    <w:pPr>
      <w:widowControl w:val="0"/>
      <w:ind w:left="283" w:hanging="283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Marko Juvan: Intertekstualnost</vt:lpstr>
      <vt:lpstr>Marko Juvan: Intertekstualnost</vt:lpstr>
    </vt:vector>
  </TitlesOfParts>
  <Company>zrc-sazu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Marko Juvan: Intertekstualnost</dc:title>
  <dc:creator>Juvan Marko</dc:creator>
  <cp:lastModifiedBy>Jaka</cp:lastModifiedBy>
  <cp:revision>2</cp:revision>
  <cp:lastPrinted>2004-05-26T09:42:00Z</cp:lastPrinted>
  <dcterms:created xsi:type="dcterms:W3CDTF">2014-03-13T08:45:00Z</dcterms:created>
  <dcterms:modified xsi:type="dcterms:W3CDTF">2014-03-13T08:45:00Z</dcterms:modified>
</cp:coreProperties>
</file>