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3" w:rsidRPr="00F918E4" w:rsidRDefault="005B1993" w:rsidP="005B1993">
      <w:pPr>
        <w:jc w:val="center"/>
        <w:rPr>
          <w:rFonts w:ascii="Bodoni MT" w:hAnsi="Bodoni MT"/>
          <w:b/>
          <w:sz w:val="32"/>
          <w:szCs w:val="32"/>
        </w:rPr>
      </w:pPr>
      <w:r w:rsidRPr="00F918E4">
        <w:rPr>
          <w:rFonts w:ascii="Bodoni MT" w:hAnsi="Bodoni MT"/>
          <w:b/>
          <w:sz w:val="32"/>
          <w:szCs w:val="32"/>
        </w:rPr>
        <w:t>GALIELO GALILEI (1561-1642)</w:t>
      </w:r>
    </w:p>
    <w:p w:rsidR="005B1993" w:rsidRDefault="005B1993" w:rsidP="005B1993">
      <w:pPr>
        <w:rPr>
          <w:rFonts w:ascii="Bodoni MT" w:hAnsi="Bodoni MT"/>
          <w:b/>
          <w:sz w:val="44"/>
          <w:szCs w:val="44"/>
        </w:rPr>
      </w:pPr>
    </w:p>
    <w:p w:rsidR="005B1993" w:rsidRDefault="005B1993" w:rsidP="005B1993">
      <w:pPr>
        <w:rPr>
          <w:rFonts w:ascii="Bodoni MT" w:hAnsi="Bodoni MT"/>
          <w:sz w:val="20"/>
          <w:szCs w:val="20"/>
        </w:rPr>
      </w:pPr>
      <w:proofErr w:type="spellStart"/>
      <w:r w:rsidRPr="00F918E4">
        <w:rPr>
          <w:rFonts w:ascii="Bodoni MT" w:hAnsi="Bodoni MT"/>
          <w:sz w:val="20"/>
          <w:szCs w:val="20"/>
        </w:rPr>
        <w:t>Verjertno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najve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ja osebnost znanstvene revolucije. 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eprav je najbolj znan kot astronom in zagovornik </w:t>
      </w:r>
      <w:proofErr w:type="spellStart"/>
      <w:r w:rsidRPr="00F918E4">
        <w:rPr>
          <w:rFonts w:ascii="Bodoni MT" w:hAnsi="Bodoni MT"/>
          <w:sz w:val="20"/>
          <w:szCs w:val="20"/>
        </w:rPr>
        <w:t>heliocentristi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nega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modela, si je naziv »o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e moderne znanosti« prislužil v glavnem zaradi svoje znanstvene metode – opazovanje + eksperiment + kalkulacije.</w:t>
      </w: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V svojem delu »Zvezdni glasnik« je predstavil 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ino svojih astronomskih </w:t>
      </w:r>
      <w:proofErr w:type="spellStart"/>
      <w:r w:rsidRPr="00F918E4">
        <w:rPr>
          <w:rFonts w:ascii="Bodoni MT" w:hAnsi="Bodoni MT"/>
          <w:sz w:val="20"/>
          <w:szCs w:val="20"/>
        </w:rPr>
        <w:t>odkitij</w:t>
      </w:r>
      <w:proofErr w:type="spellEnd"/>
      <w:r w:rsidRPr="00F918E4">
        <w:rPr>
          <w:rFonts w:ascii="Bodoni MT" w:hAnsi="Bodoni MT"/>
          <w:sz w:val="20"/>
          <w:szCs w:val="20"/>
        </w:rPr>
        <w:t>, ki so bila možna zaradi njegove izboljšave teleskopa:</w:t>
      </w:r>
    </w:p>
    <w:p w:rsidR="005B1993" w:rsidRPr="00F918E4" w:rsidRDefault="005B1993" w:rsidP="005B1993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odkril 4 mesece Jupitra (</w:t>
      </w:r>
      <w:proofErr w:type="spellStart"/>
      <w:r w:rsidRPr="00F918E4">
        <w:rPr>
          <w:rFonts w:ascii="Bodoni MT" w:hAnsi="Bodoni MT"/>
          <w:sz w:val="20"/>
          <w:szCs w:val="20"/>
        </w:rPr>
        <w:t>Io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, </w:t>
      </w:r>
      <w:proofErr w:type="spellStart"/>
      <w:r w:rsidRPr="00F918E4">
        <w:rPr>
          <w:rFonts w:ascii="Bodoni MT" w:hAnsi="Bodoni MT"/>
          <w:sz w:val="20"/>
          <w:szCs w:val="20"/>
        </w:rPr>
        <w:t>Europa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, </w:t>
      </w:r>
      <w:proofErr w:type="spellStart"/>
      <w:r w:rsidRPr="00F918E4">
        <w:rPr>
          <w:rFonts w:ascii="Bodoni MT" w:hAnsi="Bodoni MT"/>
          <w:sz w:val="20"/>
          <w:szCs w:val="20"/>
        </w:rPr>
        <w:t>Ganimed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, </w:t>
      </w:r>
      <w:proofErr w:type="spellStart"/>
      <w:r w:rsidRPr="00F918E4">
        <w:rPr>
          <w:rFonts w:ascii="Bodoni MT" w:hAnsi="Bodoni MT"/>
          <w:sz w:val="20"/>
          <w:szCs w:val="20"/>
        </w:rPr>
        <w:t>Kalisto</w:t>
      </w:r>
      <w:proofErr w:type="spellEnd"/>
      <w:r w:rsidRPr="00F918E4">
        <w:rPr>
          <w:rFonts w:ascii="Bodoni MT" w:hAnsi="Bodoni MT"/>
          <w:sz w:val="20"/>
          <w:szCs w:val="20"/>
        </w:rPr>
        <w:t>)</w:t>
      </w:r>
      <w:r>
        <w:rPr>
          <w:rFonts w:ascii="Bodoni MT" w:hAnsi="Bodoni MT"/>
          <w:sz w:val="20"/>
          <w:szCs w:val="20"/>
        </w:rPr>
        <w:t xml:space="preserve"> – prva nebesna telesa</w:t>
      </w:r>
      <w:r w:rsidRPr="00F918E4">
        <w:rPr>
          <w:rFonts w:ascii="Bodoni MT" w:hAnsi="Bodoni MT"/>
          <w:sz w:val="20"/>
          <w:szCs w:val="20"/>
        </w:rPr>
        <w:t>, ki se ne vrtijo okrog sonca ali zemlje</w:t>
      </w:r>
    </w:p>
    <w:p w:rsidR="005B1993" w:rsidRPr="00F918E4" w:rsidRDefault="005B1993" w:rsidP="005B1993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opazil son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ne pege in mese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eve kraterje – dokaz da vesolje ni perfektno harmoni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no in pravilno – v nasprotju z Platonovo/Aristotelovo teorijo, o harmoni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nem vesolju</w:t>
      </w:r>
    </w:p>
    <w:p w:rsidR="005B1993" w:rsidRPr="00F918E4" w:rsidRDefault="005B1993" w:rsidP="005B1993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z teleskopom videl, da obstaja veliko 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 zvezd kot se misli</w:t>
      </w:r>
    </w:p>
    <w:p w:rsidR="005B1993" w:rsidRPr="00F918E4" w:rsidRDefault="005B1993" w:rsidP="005B1993">
      <w:pPr>
        <w:ind w:left="1080"/>
        <w:rPr>
          <w:rFonts w:ascii="Bodoni MT" w:hAnsi="Bodoni MT"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eprav so njegova astronomska odkritja zelo </w:t>
      </w:r>
      <w:proofErr w:type="spellStart"/>
      <w:r w:rsidRPr="00F918E4">
        <w:rPr>
          <w:rFonts w:ascii="Bodoni MT" w:hAnsi="Bodoni MT"/>
          <w:sz w:val="20"/>
          <w:szCs w:val="20"/>
        </w:rPr>
        <w:t>briliantna</w:t>
      </w:r>
      <w:proofErr w:type="spellEnd"/>
      <w:r w:rsidRPr="00F918E4">
        <w:rPr>
          <w:rFonts w:ascii="Bodoni MT" w:hAnsi="Bodoni MT"/>
          <w:sz w:val="20"/>
          <w:szCs w:val="20"/>
        </w:rPr>
        <w:t>, kot taka niso preve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 prispevala teoreti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ni perfekciji vesolja. 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 na tem podro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ju gre pripisati Keplerju in njegovim trem zakonom.</w:t>
      </w: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/>
          <w:sz w:val="20"/>
          <w:szCs w:val="20"/>
        </w:rPr>
      </w:pPr>
      <w:r w:rsidRPr="00F918E4">
        <w:rPr>
          <w:rFonts w:ascii="Bodoni MT" w:hAnsi="Bodoni MT"/>
          <w:b/>
          <w:sz w:val="20"/>
          <w:szCs w:val="20"/>
        </w:rPr>
        <w:t>DELA:</w:t>
      </w: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i/>
          <w:sz w:val="20"/>
          <w:szCs w:val="20"/>
        </w:rPr>
        <w:t>O gibanju -</w:t>
      </w:r>
      <w:r w:rsidRPr="00F918E4">
        <w:rPr>
          <w:rFonts w:ascii="Bodoni MT" w:hAnsi="Bodoni MT"/>
          <w:sz w:val="20"/>
          <w:szCs w:val="20"/>
        </w:rPr>
        <w:t xml:space="preserve"> 1590</w:t>
      </w:r>
    </w:p>
    <w:p w:rsidR="005B1993" w:rsidRPr="00F918E4" w:rsidRDefault="005B1993" w:rsidP="005B1993">
      <w:pPr>
        <w:rPr>
          <w:rFonts w:ascii="Bodoni MT" w:hAnsi="Bodoni MT"/>
          <w:b/>
          <w:i/>
          <w:iCs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iCs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</w:rPr>
        <w:t xml:space="preserve">Mehanika </w:t>
      </w:r>
      <w:r w:rsidRPr="00F918E4">
        <w:rPr>
          <w:rFonts w:ascii="Bodoni MT" w:hAnsi="Bodoni MT"/>
          <w:iCs/>
          <w:sz w:val="20"/>
          <w:szCs w:val="20"/>
        </w:rPr>
        <w:t>(1600)-</w:t>
      </w:r>
      <w:r w:rsidRPr="00F918E4">
        <w:rPr>
          <w:rFonts w:ascii="Bodoni MT" w:hAnsi="Bodoni MT"/>
          <w:b/>
          <w:iCs/>
          <w:sz w:val="20"/>
          <w:szCs w:val="20"/>
        </w:rPr>
        <w:t xml:space="preserve"> </w:t>
      </w:r>
      <w:r w:rsidRPr="00F918E4">
        <w:rPr>
          <w:rFonts w:ascii="Bodoni MT" w:hAnsi="Bodoni MT"/>
          <w:i/>
          <w:iCs/>
          <w:sz w:val="20"/>
          <w:szCs w:val="20"/>
        </w:rPr>
        <w:t xml:space="preserve">dinamika </w:t>
      </w:r>
      <w:proofErr w:type="spellStart"/>
      <w:r w:rsidRPr="00F918E4">
        <w:rPr>
          <w:rFonts w:ascii="Bodoni MT" w:hAnsi="Bodoni MT"/>
          <w:i/>
          <w:iCs/>
          <w:sz w:val="20"/>
          <w:szCs w:val="20"/>
        </w:rPr>
        <w:t>fluidov</w:t>
      </w:r>
      <w:proofErr w:type="spellEnd"/>
      <w:r w:rsidRPr="00F918E4">
        <w:rPr>
          <w:rFonts w:ascii="Bodoni MT" w:hAnsi="Bodoni MT"/>
          <w:i/>
          <w:iCs/>
          <w:sz w:val="20"/>
          <w:szCs w:val="20"/>
        </w:rPr>
        <w:t xml:space="preserve"> (vzor Aristotel in Arhimed)</w:t>
      </w:r>
    </w:p>
    <w:p w:rsidR="005B1993" w:rsidRPr="00F918E4" w:rsidRDefault="005B1993" w:rsidP="005B1993">
      <w:pPr>
        <w:rPr>
          <w:rFonts w:ascii="Bodoni MT" w:hAnsi="Bodoni MT"/>
          <w:b/>
          <w:i/>
          <w:iCs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Nebesni (zvezdni) glasnik</w:t>
      </w:r>
      <w:r w:rsidRPr="00F918E4">
        <w:rPr>
          <w:rFonts w:ascii="Bodoni MT" w:hAnsi="Bodoni MT"/>
          <w:bCs/>
          <w:i/>
          <w:sz w:val="20"/>
          <w:szCs w:val="20"/>
        </w:rPr>
        <w:t xml:space="preserve"> </w:t>
      </w:r>
      <w:r w:rsidRPr="00F918E4">
        <w:rPr>
          <w:rFonts w:ascii="Bodoni MT" w:hAnsi="Bodoni MT"/>
          <w:bCs/>
          <w:iCs/>
          <w:sz w:val="20"/>
          <w:szCs w:val="20"/>
        </w:rPr>
        <w:t>(</w:t>
      </w:r>
      <w:r w:rsidRPr="00F918E4">
        <w:rPr>
          <w:rFonts w:ascii="Bodoni MT" w:hAnsi="Bodoni MT"/>
          <w:b/>
          <w:bCs/>
          <w:i/>
          <w:iCs/>
          <w:sz w:val="20"/>
          <w:szCs w:val="20"/>
          <w:u w:val="single"/>
        </w:rPr>
        <w:t>SIDEREUS NUNTIUS</w:t>
      </w:r>
      <w:r w:rsidRPr="00F918E4">
        <w:rPr>
          <w:rFonts w:ascii="Bodoni MT" w:hAnsi="Bodoni MT"/>
          <w:bCs/>
          <w:iCs/>
          <w:sz w:val="20"/>
          <w:szCs w:val="20"/>
        </w:rPr>
        <w:t>)</w:t>
      </w:r>
      <w:r w:rsidRPr="00F918E4">
        <w:rPr>
          <w:rFonts w:ascii="Bodoni MT" w:hAnsi="Bodoni MT"/>
          <w:bCs/>
          <w:i/>
          <w:sz w:val="20"/>
          <w:szCs w:val="20"/>
        </w:rPr>
        <w:t xml:space="preserve"> - </w:t>
      </w:r>
      <w:r w:rsidRPr="00F918E4">
        <w:rPr>
          <w:rFonts w:ascii="Bodoni MT" w:hAnsi="Bodoni MT"/>
          <w:bCs/>
          <w:sz w:val="20"/>
          <w:szCs w:val="20"/>
        </w:rPr>
        <w:t>1610</w:t>
      </w:r>
    </w:p>
    <w:p w:rsidR="005B1993" w:rsidRPr="00F918E4" w:rsidRDefault="005B1993" w:rsidP="005B1993">
      <w:pPr>
        <w:rPr>
          <w:rFonts w:ascii="Bodoni MT" w:hAnsi="Bodoni MT"/>
          <w:b/>
          <w:bCs/>
          <w:i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 xml:space="preserve">Diskurz o </w:t>
      </w:r>
      <w:proofErr w:type="spellStart"/>
      <w:r w:rsidRPr="00F918E4">
        <w:rPr>
          <w:rFonts w:ascii="Bodoni MT" w:hAnsi="Bodoni MT"/>
          <w:b/>
          <w:bCs/>
          <w:i/>
          <w:sz w:val="20"/>
          <w:szCs w:val="20"/>
        </w:rPr>
        <w:t>plutajo</w:t>
      </w:r>
      <w:r w:rsidRPr="00F918E4">
        <w:rPr>
          <w:b/>
          <w:bCs/>
          <w:i/>
          <w:sz w:val="20"/>
          <w:szCs w:val="20"/>
        </w:rPr>
        <w:t>č</w:t>
      </w:r>
      <w:r w:rsidRPr="00F918E4">
        <w:rPr>
          <w:rFonts w:ascii="Bodoni MT" w:hAnsi="Bodoni MT"/>
          <w:b/>
          <w:bCs/>
          <w:i/>
          <w:sz w:val="20"/>
          <w:szCs w:val="20"/>
        </w:rPr>
        <w:t>ih</w:t>
      </w:r>
      <w:proofErr w:type="spellEnd"/>
      <w:r w:rsidRPr="00F918E4">
        <w:rPr>
          <w:rFonts w:ascii="Bodoni MT" w:hAnsi="Bodoni MT"/>
          <w:b/>
          <w:bCs/>
          <w:i/>
          <w:sz w:val="20"/>
          <w:szCs w:val="20"/>
        </w:rPr>
        <w:t xml:space="preserve"> telesih</w:t>
      </w:r>
      <w:r w:rsidRPr="00F918E4">
        <w:rPr>
          <w:rFonts w:ascii="Bodoni MT" w:hAnsi="Bodoni MT"/>
          <w:bCs/>
          <w:sz w:val="20"/>
          <w:szCs w:val="20"/>
        </w:rPr>
        <w:t xml:space="preserve"> - 1612</w:t>
      </w:r>
    </w:p>
    <w:p w:rsidR="005B1993" w:rsidRPr="00F918E4" w:rsidRDefault="005B1993" w:rsidP="005B1993">
      <w:pPr>
        <w:rPr>
          <w:rFonts w:ascii="Bodoni MT" w:hAnsi="Bodoni MT"/>
          <w:b/>
          <w:bCs/>
          <w:i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Pisma o son</w:t>
      </w:r>
      <w:r w:rsidRPr="00F918E4">
        <w:rPr>
          <w:b/>
          <w:bCs/>
          <w:i/>
          <w:sz w:val="20"/>
          <w:szCs w:val="20"/>
        </w:rPr>
        <w:t>č</w:t>
      </w:r>
      <w:r w:rsidRPr="00F918E4">
        <w:rPr>
          <w:rFonts w:ascii="Bodoni MT" w:hAnsi="Bodoni MT"/>
          <w:b/>
          <w:bCs/>
          <w:i/>
          <w:sz w:val="20"/>
          <w:szCs w:val="20"/>
        </w:rPr>
        <w:t>nih pegah</w:t>
      </w:r>
      <w:r w:rsidRPr="00F918E4">
        <w:rPr>
          <w:rFonts w:ascii="Bodoni MT" w:hAnsi="Bodoni MT"/>
          <w:bCs/>
          <w:sz w:val="20"/>
          <w:szCs w:val="20"/>
        </w:rPr>
        <w:t xml:space="preserve"> – 1613</w:t>
      </w: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Diskurz o plimah</w:t>
      </w:r>
      <w:r w:rsidRPr="00F918E4">
        <w:rPr>
          <w:rFonts w:ascii="Bodoni MT" w:hAnsi="Bodoni MT"/>
          <w:bCs/>
          <w:sz w:val="20"/>
          <w:szCs w:val="20"/>
        </w:rPr>
        <w:t xml:space="preserve"> - 1616</w:t>
      </w: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i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Diskurz o kometih</w:t>
      </w:r>
      <w:r w:rsidRPr="00F918E4">
        <w:rPr>
          <w:rFonts w:ascii="Bodoni MT" w:hAnsi="Bodoni MT"/>
          <w:bCs/>
          <w:sz w:val="20"/>
          <w:szCs w:val="20"/>
        </w:rPr>
        <w:t xml:space="preserve"> -  1619</w:t>
      </w:r>
    </w:p>
    <w:p w:rsidR="005B1993" w:rsidRPr="00F918E4" w:rsidRDefault="005B1993" w:rsidP="005B1993">
      <w:pPr>
        <w:rPr>
          <w:rFonts w:ascii="Bodoni MT" w:hAnsi="Bodoni MT"/>
          <w:bCs/>
          <w:i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Esej</w:t>
      </w:r>
      <w:r w:rsidRPr="00F918E4">
        <w:rPr>
          <w:rFonts w:ascii="Bodoni MT" w:hAnsi="Bodoni MT"/>
          <w:bCs/>
          <w:i/>
          <w:sz w:val="20"/>
          <w:szCs w:val="20"/>
        </w:rPr>
        <w:t xml:space="preserve"> </w:t>
      </w:r>
      <w:r w:rsidRPr="00F918E4">
        <w:rPr>
          <w:rFonts w:ascii="Bodoni MT" w:hAnsi="Bodoni MT"/>
          <w:bCs/>
          <w:sz w:val="20"/>
          <w:szCs w:val="20"/>
        </w:rPr>
        <w:t>(1623) -</w:t>
      </w:r>
      <w:r w:rsidRPr="00F918E4">
        <w:rPr>
          <w:rFonts w:ascii="Bodoni MT" w:hAnsi="Bodoni MT"/>
          <w:bCs/>
          <w:i/>
          <w:sz w:val="20"/>
          <w:szCs w:val="20"/>
        </w:rPr>
        <w:t xml:space="preserve"> o kometih. </w:t>
      </w:r>
      <w:proofErr w:type="spellStart"/>
      <w:r w:rsidRPr="00F918E4">
        <w:rPr>
          <w:rFonts w:ascii="Bodoni MT" w:hAnsi="Bodoni MT"/>
          <w:sz w:val="20"/>
          <w:szCs w:val="20"/>
        </w:rPr>
        <w:t>Galileo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ni imel prav o kometih. Smatral jih je za vizualni u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inek igre svetlobe, ne pa za astronomska telesa.</w:t>
      </w:r>
    </w:p>
    <w:p w:rsidR="005B1993" w:rsidRPr="00F918E4" w:rsidRDefault="005B1993" w:rsidP="005B1993">
      <w:pPr>
        <w:rPr>
          <w:rFonts w:ascii="Bodoni MT" w:hAnsi="Bodoni MT"/>
          <w:bCs/>
          <w:i/>
          <w:sz w:val="20"/>
          <w:szCs w:val="20"/>
        </w:rPr>
      </w:pPr>
    </w:p>
    <w:p w:rsidR="005B1993" w:rsidRPr="00F918E4" w:rsidRDefault="005B1993" w:rsidP="005B1993">
      <w:pPr>
        <w:rPr>
          <w:rFonts w:ascii="Bodoni MT" w:hAnsi="Bodoni MT"/>
          <w:bCs/>
          <w:sz w:val="20"/>
          <w:szCs w:val="20"/>
        </w:rPr>
      </w:pPr>
      <w:r w:rsidRPr="00F918E4">
        <w:rPr>
          <w:rFonts w:ascii="Bodoni MT" w:hAnsi="Bodoni MT"/>
          <w:b/>
          <w:bCs/>
          <w:sz w:val="20"/>
          <w:szCs w:val="20"/>
          <w:u w:val="single"/>
        </w:rPr>
        <w:t>Dialog o dveh glavnih svetovnih sistemih, Ptolemejevem in Kopernikovem</w:t>
      </w:r>
      <w:r w:rsidRPr="00F918E4">
        <w:rPr>
          <w:rFonts w:ascii="Bodoni MT" w:hAnsi="Bodoni MT"/>
          <w:b/>
          <w:bCs/>
          <w:sz w:val="20"/>
          <w:szCs w:val="20"/>
        </w:rPr>
        <w:t xml:space="preserve"> </w:t>
      </w:r>
      <w:r w:rsidRPr="00F918E4">
        <w:rPr>
          <w:rFonts w:ascii="Bodoni MT" w:hAnsi="Bodoni MT"/>
          <w:bCs/>
          <w:sz w:val="20"/>
          <w:szCs w:val="20"/>
        </w:rPr>
        <w:t>(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Dialogo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sopra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 i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due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massimi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 sistemi del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mondo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,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Tolemaico</w:t>
      </w:r>
      <w:proofErr w:type="spellEnd"/>
      <w:r w:rsidRPr="00F918E4">
        <w:rPr>
          <w:rFonts w:ascii="Bodoni MT" w:hAnsi="Bodoni MT"/>
          <w:bCs/>
          <w:i/>
          <w:iCs/>
          <w:sz w:val="20"/>
          <w:szCs w:val="20"/>
        </w:rPr>
        <w:t xml:space="preserve"> e </w:t>
      </w:r>
      <w:proofErr w:type="spellStart"/>
      <w:r w:rsidRPr="00F918E4">
        <w:rPr>
          <w:rFonts w:ascii="Bodoni MT" w:hAnsi="Bodoni MT"/>
          <w:bCs/>
          <w:i/>
          <w:iCs/>
          <w:sz w:val="20"/>
          <w:szCs w:val="20"/>
        </w:rPr>
        <w:t>Copernicano</w:t>
      </w:r>
      <w:proofErr w:type="spellEnd"/>
      <w:r w:rsidRPr="00F918E4">
        <w:rPr>
          <w:rFonts w:ascii="Bodoni MT" w:hAnsi="Bodoni MT"/>
          <w:bCs/>
          <w:sz w:val="20"/>
          <w:szCs w:val="20"/>
        </w:rPr>
        <w:t xml:space="preserve">) </w:t>
      </w:r>
      <w:r>
        <w:rPr>
          <w:rFonts w:ascii="Bodoni MT" w:hAnsi="Bodoni MT"/>
          <w:bCs/>
          <w:sz w:val="20"/>
          <w:szCs w:val="20"/>
        </w:rPr>
        <w:t>–</w:t>
      </w:r>
      <w:r w:rsidRPr="00F918E4">
        <w:rPr>
          <w:rFonts w:ascii="Bodoni MT" w:hAnsi="Bodoni MT"/>
          <w:bCs/>
          <w:sz w:val="20"/>
          <w:szCs w:val="20"/>
        </w:rPr>
        <w:t xml:space="preserve"> 1632</w:t>
      </w:r>
      <w:r>
        <w:rPr>
          <w:rFonts w:ascii="Bodoni MT" w:hAnsi="Bodoni MT"/>
          <w:bCs/>
          <w:sz w:val="20"/>
          <w:szCs w:val="20"/>
        </w:rPr>
        <w:t xml:space="preserve"> - </w:t>
      </w:r>
      <w:r w:rsidRPr="00F918E4">
        <w:rPr>
          <w:rFonts w:ascii="Bodoni MT" w:hAnsi="Bodoni MT"/>
          <w:bCs/>
          <w:sz w:val="20"/>
          <w:szCs w:val="20"/>
        </w:rPr>
        <w:t>V obliki dialoga, na ta na</w:t>
      </w:r>
      <w:r w:rsidRPr="00F918E4">
        <w:rPr>
          <w:bCs/>
          <w:sz w:val="20"/>
          <w:szCs w:val="20"/>
        </w:rPr>
        <w:t>č</w:t>
      </w:r>
      <w:r w:rsidRPr="00F918E4">
        <w:rPr>
          <w:rFonts w:ascii="Bodoni MT" w:hAnsi="Bodoni MT"/>
          <w:bCs/>
          <w:sz w:val="20"/>
          <w:szCs w:val="20"/>
        </w:rPr>
        <w:t>in se</w:t>
      </w:r>
      <w:r w:rsidRPr="00F918E4">
        <w:rPr>
          <w:rFonts w:ascii="Bodoni MT" w:hAnsi="Bodoni MT"/>
          <w:sz w:val="20"/>
          <w:szCs w:val="20"/>
        </w:rPr>
        <w:t xml:space="preserve"> hotel znebiti odgovornosti za zagovor Kopernikovega nauka.</w:t>
      </w:r>
    </w:p>
    <w:p w:rsidR="005B1993" w:rsidRPr="00F918E4" w:rsidRDefault="005B1993" w:rsidP="005B1993">
      <w:pPr>
        <w:rPr>
          <w:rFonts w:ascii="Bodoni MT" w:hAnsi="Bodoni MT"/>
          <w:sz w:val="20"/>
          <w:szCs w:val="20"/>
        </w:rPr>
      </w:pPr>
    </w:p>
    <w:p w:rsidR="005B1993" w:rsidRDefault="005B1993" w:rsidP="005B1993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i/>
          <w:sz w:val="20"/>
          <w:szCs w:val="20"/>
        </w:rPr>
        <w:t>Diskurz o matemati</w:t>
      </w:r>
      <w:r w:rsidRPr="00F918E4">
        <w:rPr>
          <w:b/>
          <w:i/>
          <w:sz w:val="20"/>
          <w:szCs w:val="20"/>
        </w:rPr>
        <w:t>č</w:t>
      </w:r>
      <w:r w:rsidRPr="00F918E4">
        <w:rPr>
          <w:rFonts w:ascii="Bodoni MT" w:hAnsi="Bodoni MT"/>
          <w:b/>
          <w:i/>
          <w:sz w:val="20"/>
          <w:szCs w:val="20"/>
        </w:rPr>
        <w:t>nih demonstracijah o novih vedah</w:t>
      </w:r>
      <w:r w:rsidRPr="00F918E4">
        <w:rPr>
          <w:rFonts w:ascii="Bodoni MT" w:hAnsi="Bodoni MT"/>
          <w:sz w:val="20"/>
          <w:szCs w:val="20"/>
        </w:rPr>
        <w:t xml:space="preserve"> –</w:t>
      </w:r>
      <w:r w:rsidRPr="00F918E4">
        <w:rPr>
          <w:rFonts w:ascii="Bodoni MT" w:hAnsi="Bodoni MT"/>
          <w:b/>
          <w:i/>
          <w:sz w:val="20"/>
          <w:szCs w:val="20"/>
        </w:rPr>
        <w:t xml:space="preserve"> </w:t>
      </w:r>
      <w:r w:rsidRPr="00F918E4">
        <w:rPr>
          <w:rFonts w:ascii="Bodoni MT" w:hAnsi="Bodoni MT"/>
          <w:sz w:val="20"/>
          <w:szCs w:val="20"/>
        </w:rPr>
        <w:t>1638 – sinteza njegova dotedanjega dela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1BB"/>
    <w:multiLevelType w:val="multilevel"/>
    <w:tmpl w:val="89E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F2"/>
    <w:rsid w:val="00270737"/>
    <w:rsid w:val="005B1993"/>
    <w:rsid w:val="005E07E7"/>
    <w:rsid w:val="009A52F2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2014-03-19T10:36:00Z</dcterms:created>
  <dcterms:modified xsi:type="dcterms:W3CDTF">2014-03-19T10:36:00Z</dcterms:modified>
</cp:coreProperties>
</file>