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92" w:rsidRPr="00F918E4" w:rsidRDefault="00D06D92" w:rsidP="00D06D92">
      <w:pPr>
        <w:jc w:val="center"/>
        <w:rPr>
          <w:rFonts w:ascii="Bodoni MT" w:hAnsi="Bodoni MT"/>
          <w:b/>
          <w:sz w:val="32"/>
          <w:szCs w:val="32"/>
        </w:rPr>
      </w:pPr>
      <w:r w:rsidRPr="00F918E4">
        <w:rPr>
          <w:rFonts w:ascii="Bodoni MT" w:hAnsi="Bodoni MT"/>
          <w:b/>
          <w:sz w:val="32"/>
          <w:szCs w:val="32"/>
        </w:rPr>
        <w:t>NIKOLAJ KOPERNIK (1473-1543)</w:t>
      </w:r>
    </w:p>
    <w:p w:rsidR="00D06D92" w:rsidRPr="00F918E4" w:rsidRDefault="00D06D92" w:rsidP="00D06D92">
      <w:pPr>
        <w:rPr>
          <w:rFonts w:ascii="Bodoni MT" w:hAnsi="Bodoni MT"/>
          <w:iCs/>
          <w:sz w:val="20"/>
          <w:szCs w:val="20"/>
        </w:rPr>
      </w:pPr>
    </w:p>
    <w:p w:rsidR="00D06D92" w:rsidRDefault="00D06D92" w:rsidP="00D06D92">
      <w:pPr>
        <w:rPr>
          <w:rFonts w:ascii="Bodoni MT" w:hAnsi="Bodoni MT"/>
          <w:iCs/>
          <w:sz w:val="20"/>
          <w:szCs w:val="20"/>
        </w:rPr>
      </w:pPr>
      <w:r w:rsidRPr="00F918E4">
        <w:rPr>
          <w:rFonts w:ascii="Bodoni MT" w:hAnsi="Bodoni MT"/>
          <w:iCs/>
          <w:sz w:val="20"/>
          <w:szCs w:val="20"/>
        </w:rPr>
        <w:t>V poenostavljenih pregledih zgodovine znanosti je Kopernik predstavljen kot o</w:t>
      </w:r>
      <w:r w:rsidRPr="00F918E4">
        <w:rPr>
          <w:iCs/>
          <w:sz w:val="20"/>
          <w:szCs w:val="20"/>
        </w:rPr>
        <w:t>č</w:t>
      </w:r>
      <w:r w:rsidRPr="00F918E4">
        <w:rPr>
          <w:rFonts w:ascii="Bodoni MT" w:hAnsi="Bodoni MT"/>
          <w:iCs/>
          <w:sz w:val="20"/>
          <w:szCs w:val="20"/>
        </w:rPr>
        <w:t>e moderne astronomije in sodobnega znanstvenega pogleda na svet. Najbrž si to tudi zasluži, saj se je pokazalo in dokazalo, da je heliocentri</w:t>
      </w:r>
      <w:r w:rsidRPr="00F918E4">
        <w:rPr>
          <w:iCs/>
          <w:sz w:val="20"/>
          <w:szCs w:val="20"/>
        </w:rPr>
        <w:t>č</w:t>
      </w:r>
      <w:r w:rsidRPr="00F918E4">
        <w:rPr>
          <w:rFonts w:ascii="Bodoni MT" w:hAnsi="Bodoni MT"/>
          <w:iCs/>
          <w:sz w:val="20"/>
          <w:szCs w:val="20"/>
        </w:rPr>
        <w:t xml:space="preserve">ni koncept pravilen. Vendar, </w:t>
      </w:r>
      <w:r w:rsidRPr="00F918E4">
        <w:rPr>
          <w:iCs/>
          <w:sz w:val="20"/>
          <w:szCs w:val="20"/>
        </w:rPr>
        <w:t>č</w:t>
      </w:r>
      <w:r w:rsidRPr="00F918E4">
        <w:rPr>
          <w:rFonts w:ascii="Bodoni MT" w:hAnsi="Bodoni MT"/>
          <w:iCs/>
          <w:sz w:val="20"/>
          <w:szCs w:val="20"/>
        </w:rPr>
        <w:t xml:space="preserve">e malo bolj podrobno lotimo njegove teorije vidimo, da Kopernik v bistvu ni moderen znanstvenik. </w:t>
      </w:r>
    </w:p>
    <w:p w:rsidR="00D06D92" w:rsidRPr="00F918E4" w:rsidRDefault="00D06D92" w:rsidP="00D06D92">
      <w:pPr>
        <w:rPr>
          <w:rFonts w:ascii="Bodoni MT" w:hAnsi="Bodoni MT"/>
          <w:iCs/>
          <w:sz w:val="20"/>
          <w:szCs w:val="20"/>
        </w:rPr>
      </w:pPr>
    </w:p>
    <w:p w:rsidR="00D06D92" w:rsidRPr="00F918E4" w:rsidRDefault="00D06D92" w:rsidP="00D06D92">
      <w:pPr>
        <w:rPr>
          <w:rFonts w:ascii="Bodoni MT" w:hAnsi="Bodoni MT"/>
          <w:iCs/>
          <w:sz w:val="20"/>
          <w:szCs w:val="20"/>
        </w:rPr>
      </w:pPr>
      <w:r w:rsidRPr="00F918E4">
        <w:rPr>
          <w:rFonts w:ascii="Bodoni MT" w:hAnsi="Bodoni MT"/>
          <w:iCs/>
          <w:sz w:val="20"/>
          <w:szCs w:val="20"/>
        </w:rPr>
        <w:t xml:space="preserve">Z </w:t>
      </w:r>
      <w:proofErr w:type="spellStart"/>
      <w:r w:rsidRPr="00F918E4">
        <w:rPr>
          <w:rFonts w:ascii="Bodoni MT" w:hAnsi="Bodoni MT"/>
          <w:iCs/>
          <w:sz w:val="20"/>
          <w:szCs w:val="20"/>
        </w:rPr>
        <w:t>epistemeloškega</w:t>
      </w:r>
      <w:proofErr w:type="spellEnd"/>
      <w:r w:rsidRPr="00F918E4">
        <w:rPr>
          <w:rFonts w:ascii="Bodoni MT" w:hAnsi="Bodoni MT"/>
          <w:iCs/>
          <w:sz w:val="20"/>
          <w:szCs w:val="20"/>
        </w:rPr>
        <w:t xml:space="preserve"> vidika je prej konservativec kot revolucionar:</w:t>
      </w:r>
    </w:p>
    <w:p w:rsidR="00D06D92" w:rsidRPr="00F918E4" w:rsidRDefault="00D06D92" w:rsidP="00D06D92">
      <w:pPr>
        <w:numPr>
          <w:ilvl w:val="1"/>
          <w:numId w:val="1"/>
        </w:numPr>
        <w:rPr>
          <w:rFonts w:ascii="Bodoni MT" w:hAnsi="Bodoni MT"/>
          <w:sz w:val="20"/>
          <w:szCs w:val="20"/>
        </w:rPr>
      </w:pPr>
      <w:r w:rsidRPr="00F918E4">
        <w:rPr>
          <w:rFonts w:ascii="Bodoni MT" w:hAnsi="Bodoni MT"/>
          <w:sz w:val="20"/>
          <w:szCs w:val="20"/>
        </w:rPr>
        <w:t>matemati</w:t>
      </w:r>
      <w:r w:rsidRPr="00F918E4">
        <w:rPr>
          <w:sz w:val="20"/>
          <w:szCs w:val="20"/>
        </w:rPr>
        <w:t>č</w:t>
      </w:r>
      <w:r w:rsidRPr="00F918E4">
        <w:rPr>
          <w:rFonts w:ascii="Bodoni MT" w:hAnsi="Bodoni MT"/>
          <w:sz w:val="20"/>
          <w:szCs w:val="20"/>
        </w:rPr>
        <w:t>no-tehni</w:t>
      </w:r>
      <w:r w:rsidRPr="00F918E4">
        <w:rPr>
          <w:sz w:val="20"/>
          <w:szCs w:val="20"/>
        </w:rPr>
        <w:t>č</w:t>
      </w:r>
      <w:r w:rsidRPr="00F918E4">
        <w:rPr>
          <w:rFonts w:ascii="Bodoni MT" w:hAnsi="Bodoni MT"/>
          <w:sz w:val="20"/>
          <w:szCs w:val="20"/>
        </w:rPr>
        <w:t>ni aparat za opis gibanja nebesnih teles je pri Koperniku skorajda enak kot pri Ptolemaju</w:t>
      </w:r>
    </w:p>
    <w:p w:rsidR="00D06D92" w:rsidRPr="00F918E4" w:rsidRDefault="00D06D92" w:rsidP="00D06D92">
      <w:pPr>
        <w:numPr>
          <w:ilvl w:val="1"/>
          <w:numId w:val="1"/>
        </w:numPr>
        <w:rPr>
          <w:rFonts w:ascii="Bodoni MT" w:hAnsi="Bodoni MT"/>
          <w:sz w:val="20"/>
          <w:szCs w:val="20"/>
        </w:rPr>
      </w:pPr>
      <w:r w:rsidRPr="00F918E4">
        <w:rPr>
          <w:rFonts w:ascii="Bodoni MT" w:hAnsi="Bodoni MT"/>
          <w:sz w:val="20"/>
          <w:szCs w:val="20"/>
        </w:rPr>
        <w:t xml:space="preserve">v bistvu nima novih dokazov za svojo teorijo (ni prišel do nobenih novih </w:t>
      </w:r>
      <w:proofErr w:type="spellStart"/>
      <w:r w:rsidRPr="00F918E4">
        <w:rPr>
          <w:rFonts w:ascii="Bodoni MT" w:hAnsi="Bodoni MT"/>
          <w:sz w:val="20"/>
          <w:szCs w:val="20"/>
        </w:rPr>
        <w:t>opservacij</w:t>
      </w:r>
      <w:proofErr w:type="spellEnd"/>
      <w:r w:rsidRPr="00F918E4">
        <w:rPr>
          <w:rFonts w:ascii="Bodoni MT" w:hAnsi="Bodoni MT"/>
          <w:sz w:val="20"/>
          <w:szCs w:val="20"/>
        </w:rPr>
        <w:t>, ki niso bila že prej znana)</w:t>
      </w:r>
    </w:p>
    <w:p w:rsidR="00D06D92" w:rsidRPr="00F918E4" w:rsidRDefault="00D06D92" w:rsidP="00D06D92">
      <w:pPr>
        <w:numPr>
          <w:ilvl w:val="1"/>
          <w:numId w:val="1"/>
        </w:numPr>
        <w:rPr>
          <w:rFonts w:ascii="Bodoni MT" w:hAnsi="Bodoni MT"/>
          <w:sz w:val="20"/>
          <w:szCs w:val="20"/>
        </w:rPr>
      </w:pPr>
      <w:r w:rsidRPr="00F918E4">
        <w:rPr>
          <w:rFonts w:ascii="Bodoni MT" w:hAnsi="Bodoni MT"/>
          <w:sz w:val="20"/>
          <w:szCs w:val="20"/>
        </w:rPr>
        <w:t>koncept je tudi napa</w:t>
      </w:r>
      <w:r w:rsidRPr="00F918E4">
        <w:rPr>
          <w:sz w:val="20"/>
          <w:szCs w:val="20"/>
        </w:rPr>
        <w:t>č</w:t>
      </w:r>
      <w:r w:rsidRPr="00F918E4">
        <w:rPr>
          <w:rFonts w:ascii="Bodoni MT" w:hAnsi="Bodoni MT"/>
          <w:sz w:val="20"/>
          <w:szCs w:val="20"/>
        </w:rPr>
        <w:t xml:space="preserve">en (predvideva </w:t>
      </w:r>
      <w:proofErr w:type="spellStart"/>
      <w:r w:rsidRPr="00F918E4">
        <w:rPr>
          <w:rFonts w:ascii="Bodoni MT" w:hAnsi="Bodoni MT"/>
          <w:sz w:val="20"/>
          <w:szCs w:val="20"/>
        </w:rPr>
        <w:t>heliostati</w:t>
      </w:r>
      <w:r w:rsidRPr="00F918E4">
        <w:rPr>
          <w:sz w:val="20"/>
          <w:szCs w:val="20"/>
        </w:rPr>
        <w:t>č</w:t>
      </w:r>
      <w:r w:rsidRPr="00F918E4">
        <w:rPr>
          <w:rFonts w:ascii="Bodoni MT" w:hAnsi="Bodoni MT"/>
          <w:sz w:val="20"/>
          <w:szCs w:val="20"/>
        </w:rPr>
        <w:t>en</w:t>
      </w:r>
      <w:proofErr w:type="spellEnd"/>
      <w:r w:rsidRPr="00F918E4">
        <w:rPr>
          <w:rFonts w:ascii="Bodoni MT" w:hAnsi="Bodoni MT"/>
          <w:sz w:val="20"/>
          <w:szCs w:val="20"/>
        </w:rPr>
        <w:t xml:space="preserve"> sistem, ki spet predvideva krožne tirnice in konstante hitrosti)</w:t>
      </w:r>
    </w:p>
    <w:p w:rsidR="00D06D92" w:rsidRPr="00F918E4" w:rsidRDefault="00D06D92" w:rsidP="00D06D92">
      <w:pPr>
        <w:rPr>
          <w:rFonts w:ascii="Bodoni MT" w:hAnsi="Bodoni MT"/>
          <w:sz w:val="20"/>
          <w:szCs w:val="20"/>
        </w:rPr>
      </w:pPr>
    </w:p>
    <w:p w:rsidR="00D06D92" w:rsidRPr="00F918E4" w:rsidRDefault="00D06D92" w:rsidP="00D06D92">
      <w:pPr>
        <w:rPr>
          <w:rFonts w:ascii="Bodoni MT" w:hAnsi="Bodoni MT"/>
          <w:sz w:val="20"/>
          <w:szCs w:val="20"/>
          <w:u w:val="single"/>
        </w:rPr>
      </w:pPr>
      <w:r w:rsidRPr="00F918E4">
        <w:rPr>
          <w:rFonts w:ascii="Bodoni MT" w:hAnsi="Bodoni MT"/>
          <w:sz w:val="20"/>
          <w:szCs w:val="20"/>
          <w:u w:val="single"/>
        </w:rPr>
        <w:t>Kopernikov model vesolja je v bistvu reinterpretacija že obstoje</w:t>
      </w:r>
      <w:r w:rsidRPr="00F918E4">
        <w:rPr>
          <w:sz w:val="20"/>
          <w:szCs w:val="20"/>
          <w:u w:val="single"/>
        </w:rPr>
        <w:t>č</w:t>
      </w:r>
      <w:r w:rsidRPr="00F918E4">
        <w:rPr>
          <w:rFonts w:ascii="Bodoni MT" w:hAnsi="Bodoni MT"/>
          <w:sz w:val="20"/>
          <w:szCs w:val="20"/>
          <w:u w:val="single"/>
        </w:rPr>
        <w:t>ih podatkov.</w:t>
      </w:r>
    </w:p>
    <w:p w:rsidR="00D06D92" w:rsidRPr="00F918E4" w:rsidRDefault="00D06D92" w:rsidP="00D06D92">
      <w:pPr>
        <w:rPr>
          <w:rFonts w:ascii="Bodoni MT" w:hAnsi="Bodoni MT"/>
          <w:sz w:val="20"/>
          <w:szCs w:val="20"/>
        </w:rPr>
      </w:pPr>
    </w:p>
    <w:p w:rsidR="00D06D92" w:rsidRPr="00F918E4" w:rsidRDefault="00D06D92" w:rsidP="00D06D92">
      <w:pPr>
        <w:rPr>
          <w:rFonts w:ascii="Bodoni MT" w:hAnsi="Bodoni MT"/>
          <w:b/>
          <w:sz w:val="20"/>
          <w:szCs w:val="20"/>
        </w:rPr>
      </w:pPr>
      <w:r w:rsidRPr="00F918E4">
        <w:rPr>
          <w:rFonts w:ascii="Bodoni MT" w:hAnsi="Bodoni MT"/>
          <w:b/>
          <w:sz w:val="20"/>
          <w:szCs w:val="20"/>
        </w:rPr>
        <w:t>DELA:</w:t>
      </w:r>
    </w:p>
    <w:p w:rsidR="00D06D92" w:rsidRPr="00F918E4" w:rsidRDefault="00D06D92" w:rsidP="00D06D92">
      <w:pPr>
        <w:rPr>
          <w:rFonts w:ascii="Bodoni MT" w:hAnsi="Bodoni MT"/>
          <w:sz w:val="20"/>
          <w:szCs w:val="20"/>
        </w:rPr>
      </w:pPr>
    </w:p>
    <w:p w:rsidR="00D06D92" w:rsidRPr="00F918E4" w:rsidRDefault="00D06D92" w:rsidP="00D06D92">
      <w:pPr>
        <w:rPr>
          <w:rFonts w:ascii="Bodoni MT" w:hAnsi="Bodoni MT"/>
          <w:sz w:val="20"/>
          <w:szCs w:val="20"/>
        </w:rPr>
      </w:pPr>
      <w:proofErr w:type="spellStart"/>
      <w:r w:rsidRPr="00F918E4">
        <w:rPr>
          <w:rFonts w:ascii="Bodoni MT" w:hAnsi="Bodoni MT"/>
          <w:b/>
          <w:i/>
          <w:iCs/>
          <w:sz w:val="20"/>
          <w:szCs w:val="20"/>
        </w:rPr>
        <w:t>Komentar</w:t>
      </w:r>
      <w:r w:rsidRPr="00F918E4">
        <w:rPr>
          <w:b/>
          <w:i/>
          <w:iCs/>
          <w:sz w:val="20"/>
          <w:szCs w:val="20"/>
        </w:rPr>
        <w:t>č</w:t>
      </w:r>
      <w:r w:rsidRPr="00F918E4">
        <w:rPr>
          <w:rFonts w:ascii="Bodoni MT" w:hAnsi="Bodoni MT"/>
          <w:b/>
          <w:i/>
          <w:iCs/>
          <w:sz w:val="20"/>
          <w:szCs w:val="20"/>
        </w:rPr>
        <w:t>ek</w:t>
      </w:r>
      <w:proofErr w:type="spellEnd"/>
      <w:r w:rsidRPr="00F918E4">
        <w:rPr>
          <w:rFonts w:ascii="Bodoni MT" w:hAnsi="Bodoni MT"/>
          <w:b/>
          <w:i/>
          <w:iCs/>
          <w:sz w:val="20"/>
          <w:szCs w:val="20"/>
        </w:rPr>
        <w:t xml:space="preserve"> </w:t>
      </w:r>
      <w:r w:rsidRPr="00F918E4">
        <w:rPr>
          <w:rFonts w:ascii="Bodoni MT" w:hAnsi="Bodoni MT"/>
          <w:sz w:val="20"/>
          <w:szCs w:val="20"/>
        </w:rPr>
        <w:t>(</w:t>
      </w:r>
      <w:proofErr w:type="spellStart"/>
      <w:r w:rsidRPr="00F918E4">
        <w:rPr>
          <w:rFonts w:ascii="Bodoni MT" w:hAnsi="Bodoni MT"/>
          <w:i/>
          <w:iCs/>
          <w:sz w:val="20"/>
          <w:szCs w:val="20"/>
        </w:rPr>
        <w:t>Commentariolus</w:t>
      </w:r>
      <w:proofErr w:type="spellEnd"/>
      <w:r w:rsidRPr="00F918E4">
        <w:rPr>
          <w:rFonts w:ascii="Bodoni MT" w:hAnsi="Bodoni MT"/>
          <w:sz w:val="20"/>
          <w:szCs w:val="20"/>
        </w:rPr>
        <w:t>) – 1514</w:t>
      </w:r>
    </w:p>
    <w:p w:rsidR="00D06D92" w:rsidRPr="00F918E4" w:rsidRDefault="00D06D92" w:rsidP="00D06D92">
      <w:pPr>
        <w:rPr>
          <w:rFonts w:ascii="Bodoni MT" w:hAnsi="Bodoni MT"/>
          <w:b/>
          <w:i/>
          <w:sz w:val="20"/>
          <w:szCs w:val="20"/>
        </w:rPr>
      </w:pPr>
    </w:p>
    <w:p w:rsidR="00D06D92" w:rsidRPr="00F918E4" w:rsidRDefault="00D06D92" w:rsidP="00D06D92">
      <w:pPr>
        <w:rPr>
          <w:rFonts w:ascii="Bodoni MT" w:hAnsi="Bodoni MT"/>
          <w:b/>
          <w:sz w:val="20"/>
          <w:szCs w:val="20"/>
        </w:rPr>
      </w:pPr>
      <w:r w:rsidRPr="00F918E4">
        <w:rPr>
          <w:rFonts w:ascii="Bodoni MT" w:hAnsi="Bodoni MT"/>
          <w:b/>
          <w:bCs/>
          <w:i/>
          <w:sz w:val="20"/>
          <w:szCs w:val="20"/>
        </w:rPr>
        <w:t>O vrtenju nebesnih teles</w:t>
      </w:r>
      <w:r w:rsidRPr="00F918E4">
        <w:rPr>
          <w:rFonts w:ascii="Bodoni MT" w:hAnsi="Bodoni MT"/>
          <w:bCs/>
          <w:sz w:val="20"/>
          <w:szCs w:val="20"/>
        </w:rPr>
        <w:t xml:space="preserve"> </w:t>
      </w:r>
      <w:r w:rsidRPr="00F918E4">
        <w:rPr>
          <w:rFonts w:ascii="Bodoni MT" w:hAnsi="Bodoni MT"/>
          <w:bCs/>
          <w:iCs/>
          <w:sz w:val="20"/>
          <w:szCs w:val="20"/>
        </w:rPr>
        <w:t>(</w:t>
      </w:r>
      <w:r w:rsidRPr="00F918E4">
        <w:rPr>
          <w:rFonts w:ascii="Bodoni MT" w:hAnsi="Bodoni MT"/>
          <w:b/>
          <w:i/>
          <w:sz w:val="20"/>
          <w:szCs w:val="20"/>
          <w:u w:val="single"/>
        </w:rPr>
        <w:t>DE REVOLUTIONIBUS ORBIUM COELESTRUM</w:t>
      </w:r>
      <w:r w:rsidRPr="00F918E4">
        <w:rPr>
          <w:rFonts w:ascii="Bodoni MT" w:hAnsi="Bodoni MT"/>
          <w:sz w:val="20"/>
          <w:szCs w:val="20"/>
        </w:rPr>
        <w:t>)</w:t>
      </w:r>
      <w:r w:rsidRPr="00F918E4">
        <w:rPr>
          <w:rFonts w:ascii="Bodoni MT" w:hAnsi="Bodoni MT"/>
          <w:b/>
          <w:sz w:val="20"/>
          <w:szCs w:val="20"/>
        </w:rPr>
        <w:t xml:space="preserve"> </w:t>
      </w:r>
      <w:r w:rsidRPr="00F918E4">
        <w:rPr>
          <w:rFonts w:ascii="Bodoni MT" w:hAnsi="Bodoni MT"/>
          <w:bCs/>
          <w:sz w:val="20"/>
          <w:szCs w:val="20"/>
        </w:rPr>
        <w:t>– 1543</w:t>
      </w:r>
    </w:p>
    <w:p w:rsidR="00CB5B30" w:rsidRPr="00D06D92" w:rsidRDefault="00D06D92">
      <w:pPr>
        <w:rPr>
          <w:rFonts w:ascii="Bodoni MT" w:hAnsi="Bodoni MT"/>
          <w:sz w:val="20"/>
          <w:szCs w:val="20"/>
        </w:rPr>
      </w:pPr>
      <w:r w:rsidRPr="00F918E4">
        <w:rPr>
          <w:rFonts w:ascii="Bodoni MT" w:hAnsi="Bodoni MT"/>
          <w:sz w:val="20"/>
          <w:szCs w:val="20"/>
        </w:rPr>
        <w:t>Leta 1530 naj bi že bilo kon</w:t>
      </w:r>
      <w:r w:rsidRPr="00F918E4">
        <w:rPr>
          <w:sz w:val="20"/>
          <w:szCs w:val="20"/>
        </w:rPr>
        <w:t>č</w:t>
      </w:r>
      <w:r w:rsidRPr="00F918E4">
        <w:rPr>
          <w:rFonts w:ascii="Bodoni MT" w:hAnsi="Bodoni MT"/>
          <w:sz w:val="20"/>
          <w:szCs w:val="20"/>
        </w:rPr>
        <w:t>anih vseh šest knjig, venda</w:t>
      </w:r>
      <w:r>
        <w:rPr>
          <w:rFonts w:ascii="Bodoni MT" w:hAnsi="Bodoni MT"/>
          <w:sz w:val="20"/>
          <w:szCs w:val="20"/>
        </w:rPr>
        <w:t>r je Kopernik odlašal z objavo.</w:t>
      </w:r>
      <w:bookmarkStart w:id="0" w:name="_GoBack"/>
      <w:bookmarkEnd w:id="0"/>
    </w:p>
    <w:sectPr w:rsidR="00CB5B30" w:rsidRPr="00D06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F71BB"/>
    <w:multiLevelType w:val="multilevel"/>
    <w:tmpl w:val="89E4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3C"/>
    <w:rsid w:val="00270737"/>
    <w:rsid w:val="005E07E7"/>
    <w:rsid w:val="0091483C"/>
    <w:rsid w:val="00CB5B30"/>
    <w:rsid w:val="00D06D92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2014-03-19T10:35:00Z</dcterms:created>
  <dcterms:modified xsi:type="dcterms:W3CDTF">2014-03-19T10:35:00Z</dcterms:modified>
</cp:coreProperties>
</file>