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AC" w:rsidRDefault="00971022" w:rsidP="00971022">
      <w:pPr>
        <w:jc w:val="center"/>
      </w:pPr>
      <w:bookmarkStart w:id="0" w:name="_GoBack"/>
      <w:bookmarkEnd w:id="0"/>
      <w:r>
        <w:t>Sigmund Freud : TRI RAZPRAVE O TEORIJI SEKSUALNOSTI</w:t>
      </w:r>
    </w:p>
    <w:p w:rsidR="00971022" w:rsidRDefault="00971022" w:rsidP="00441727"/>
    <w:p w:rsidR="00971022" w:rsidRDefault="00971022" w:rsidP="00971022">
      <w:pPr>
        <w:numPr>
          <w:ilvl w:val="0"/>
          <w:numId w:val="1"/>
        </w:numPr>
      </w:pPr>
      <w:r>
        <w:t xml:space="preserve">aberacije spolnega nagona glede na njihov </w:t>
      </w:r>
      <w:r w:rsidRPr="00441727">
        <w:rPr>
          <w:i/>
        </w:rPr>
        <w:t xml:space="preserve">spolni objekt </w:t>
      </w:r>
      <w:r>
        <w:t xml:space="preserve">in </w:t>
      </w:r>
      <w:r w:rsidRPr="00441727">
        <w:rPr>
          <w:i/>
        </w:rPr>
        <w:t>cilj</w:t>
      </w:r>
    </w:p>
    <w:p w:rsidR="00121EB5" w:rsidRDefault="00F22766" w:rsidP="00971022">
      <w:pPr>
        <w:numPr>
          <w:ilvl w:val="0"/>
          <w:numId w:val="1"/>
        </w:numPr>
      </w:pPr>
      <w:r w:rsidRPr="00441727">
        <w:rPr>
          <w:u w:val="single"/>
        </w:rPr>
        <w:t>inverzija</w:t>
      </w:r>
      <w:r>
        <w:t xml:space="preserve"> =&gt; prirojena</w:t>
      </w:r>
      <w:r w:rsidR="00441727">
        <w:t xml:space="preserve"> ali pridobljena</w:t>
      </w:r>
      <w:r w:rsidR="00971022">
        <w:t>?</w:t>
      </w:r>
      <w:r w:rsidR="001E4F76">
        <w:t xml:space="preserve">    </w:t>
      </w:r>
      <w:r w:rsidR="0086663D">
        <w:t>(</w:t>
      </w:r>
      <w:r w:rsidR="001E4F76" w:rsidRPr="001E4F76">
        <w:rPr>
          <w:sz w:val="20"/>
          <w:szCs w:val="20"/>
        </w:rPr>
        <w:t xml:space="preserve">Nekateri so </w:t>
      </w:r>
      <w:proofErr w:type="spellStart"/>
      <w:r w:rsidR="001E4F76" w:rsidRPr="001E4F76">
        <w:rPr>
          <w:sz w:val="20"/>
          <w:szCs w:val="20"/>
        </w:rPr>
        <w:t>invertirani</w:t>
      </w:r>
      <w:proofErr w:type="spellEnd"/>
      <w:r w:rsidR="001E4F76" w:rsidRPr="001E4F76">
        <w:rPr>
          <w:sz w:val="20"/>
          <w:szCs w:val="20"/>
        </w:rPr>
        <w:t xml:space="preserve"> samo priložnostno.</w:t>
      </w:r>
      <w:r w:rsidR="0086663D">
        <w:rPr>
          <w:sz w:val="20"/>
          <w:szCs w:val="20"/>
        </w:rPr>
        <w:t>)</w:t>
      </w:r>
    </w:p>
    <w:p w:rsidR="00EF353D" w:rsidRPr="001E4F76" w:rsidRDefault="006F2394" w:rsidP="00EF353D">
      <w:pPr>
        <w:rPr>
          <w:sz w:val="22"/>
          <w:szCs w:val="22"/>
        </w:rPr>
      </w:pPr>
      <w:r>
        <w:rPr>
          <w:sz w:val="22"/>
          <w:szCs w:val="22"/>
        </w:rPr>
        <w:t xml:space="preserve">Odgovor </w:t>
      </w:r>
      <w:r w:rsidR="00441727" w:rsidRPr="00502262">
        <w:rPr>
          <w:sz w:val="22"/>
          <w:szCs w:val="22"/>
        </w:rPr>
        <w:t>vprašanje dobimo iz vpogleda v razmerja spolnega nagona pri nevrotikih, s PSIHOANALIZO</w:t>
      </w:r>
      <w:r>
        <w:rPr>
          <w:sz w:val="22"/>
          <w:szCs w:val="22"/>
        </w:rPr>
        <w:t>.</w:t>
      </w:r>
      <w:r w:rsidR="001E4F76">
        <w:rPr>
          <w:sz w:val="22"/>
          <w:szCs w:val="22"/>
        </w:rPr>
        <w:t xml:space="preserve"> </w:t>
      </w:r>
    </w:p>
    <w:p w:rsidR="00441727" w:rsidRDefault="00441727" w:rsidP="00441727"/>
    <w:p w:rsidR="00441727" w:rsidRPr="0079305E" w:rsidRDefault="0079305E" w:rsidP="00502262">
      <w:pPr>
        <w:numPr>
          <w:ilvl w:val="0"/>
          <w:numId w:val="1"/>
        </w:numPr>
        <w:rPr>
          <w:u w:val="single"/>
        </w:rPr>
      </w:pPr>
      <w:r w:rsidRPr="0079305E">
        <w:rPr>
          <w:u w:val="single"/>
        </w:rPr>
        <w:t>spolni nagon je sestavljen</w:t>
      </w:r>
      <w:r w:rsidR="00441727" w:rsidRPr="0079305E">
        <w:rPr>
          <w:u w:val="single"/>
        </w:rPr>
        <w:t xml:space="preserve"> iz mnogih faktorjev</w:t>
      </w:r>
    </w:p>
    <w:p w:rsidR="00502262" w:rsidRDefault="00502262" w:rsidP="0079305E">
      <w:r>
        <w:t>spolni nagon odraslih nastane s povezavo raznovrstnih vzgibov otroškega življenja v celoto</w:t>
      </w:r>
      <w:r w:rsidR="002F6D2E">
        <w:t xml:space="preserve"> (</w:t>
      </w:r>
      <w:r w:rsidR="002F6D2E">
        <w:rPr>
          <w:sz w:val="20"/>
          <w:szCs w:val="20"/>
        </w:rPr>
        <w:t xml:space="preserve"> dober del tega, kar imenujemo »človekov značaj« je oblikovan z materialom seksualnih vzdraženj in sestavljen iz nagonov, fiksiranih v otroštvu….)</w:t>
      </w:r>
    </w:p>
    <w:p w:rsidR="00502262" w:rsidRDefault="00502262" w:rsidP="00502262"/>
    <w:p w:rsidR="00502262" w:rsidRDefault="00EF353D" w:rsidP="00EF353D">
      <w:r>
        <w:t xml:space="preserve">- </w:t>
      </w:r>
      <w:r w:rsidR="002F6D2E" w:rsidRPr="0079305E">
        <w:rPr>
          <w:u w:val="single"/>
        </w:rPr>
        <w:t>obdobje 2. – 5. leta</w:t>
      </w:r>
      <w:r w:rsidR="002F6D2E">
        <w:t xml:space="preserve"> je pomembna predhodnica poznejše</w:t>
      </w:r>
      <w:r>
        <w:t xml:space="preserve"> dokončne seksualne organizacije</w:t>
      </w:r>
    </w:p>
    <w:p w:rsidR="00EF353D" w:rsidRDefault="00EF353D" w:rsidP="00EF353D">
      <w:r>
        <w:t xml:space="preserve">- razprave o teorijah seksualnosti otrok so bile dodane šele </w:t>
      </w:r>
      <w:proofErr w:type="spellStart"/>
      <w:r>
        <w:t>10.let</w:t>
      </w:r>
      <w:proofErr w:type="spellEnd"/>
      <w:r>
        <w:t xml:space="preserve"> po prvi objavi te knjige</w:t>
      </w:r>
    </w:p>
    <w:p w:rsidR="00121EB5" w:rsidRPr="003141CA" w:rsidRDefault="00EF353D" w:rsidP="00121EB5">
      <w:pPr>
        <w:rPr>
          <w:b/>
        </w:rPr>
      </w:pPr>
      <w:r>
        <w:t xml:space="preserve">- </w:t>
      </w:r>
      <w:r w:rsidR="00121EB5" w:rsidRPr="003141CA">
        <w:rPr>
          <w:u w:val="single"/>
        </w:rPr>
        <w:t>seks. impulzi normalno delujejo že pri najmanjšem otroku</w:t>
      </w:r>
    </w:p>
    <w:p w:rsidR="00121EB5" w:rsidRDefault="00EF353D" w:rsidP="00EF353D">
      <w:r>
        <w:t xml:space="preserve">- </w:t>
      </w:r>
      <w:r w:rsidR="00121EB5">
        <w:t xml:space="preserve">po zasnovi imamo vsi </w:t>
      </w:r>
      <w:r w:rsidR="00121EB5" w:rsidRPr="006F2394">
        <w:rPr>
          <w:u w:val="single"/>
        </w:rPr>
        <w:t>biseksualno</w:t>
      </w:r>
      <w:r w:rsidR="00121EB5">
        <w:t xml:space="preserve"> naravo</w:t>
      </w:r>
    </w:p>
    <w:p w:rsidR="006F2394" w:rsidRDefault="006F2394" w:rsidP="00EF353D"/>
    <w:p w:rsidR="00F70EEB" w:rsidRDefault="00EF353D" w:rsidP="00EF353D">
      <w:r>
        <w:t xml:space="preserve">- OTROŠTVO: </w:t>
      </w:r>
    </w:p>
    <w:p w:rsidR="00F70EEB" w:rsidRDefault="00F70EEB" w:rsidP="00EF353D">
      <w:r>
        <w:t xml:space="preserve">a) </w:t>
      </w:r>
      <w:r w:rsidR="00EF353D">
        <w:t>navzočnost obeh staršev, če v otroštvu ni močnega očeta, lahko to podpre inverzijo</w:t>
      </w:r>
      <w:r w:rsidR="003B6803">
        <w:t xml:space="preserve">. </w:t>
      </w:r>
    </w:p>
    <w:p w:rsidR="00EF353D" w:rsidRDefault="00F70EEB" w:rsidP="00EF353D">
      <w:r>
        <w:t xml:space="preserve">b) </w:t>
      </w:r>
      <w:r w:rsidR="003B6803">
        <w:t>Če je otrok kdaj videl spolni odnos staršev, lahko s psihoanalizo izvemo, da tak zgodnji otroški vtis veliko prispeva k dispoziciji za posameznikovo poznejšo sadistično premestitev seks. cilja.</w:t>
      </w:r>
    </w:p>
    <w:p w:rsidR="00597B7B" w:rsidRDefault="00F70EEB" w:rsidP="00EF353D">
      <w:r>
        <w:t>c) nežnost staršev do otroka lahko predčasno prebudi njegov seks. nagon</w:t>
      </w:r>
    </w:p>
    <w:p w:rsidR="00F70EEB" w:rsidRDefault="00F70EEB" w:rsidP="00EF353D"/>
    <w:p w:rsidR="00EF353D" w:rsidRDefault="00EF353D" w:rsidP="00EF353D">
      <w:r>
        <w:t xml:space="preserve">- </w:t>
      </w:r>
      <w:r w:rsidR="006F2394">
        <w:t xml:space="preserve">v seksualnem življenju abnormalni mnogi, ki v vseh drugih točkah življenja ustrezajo povprečju </w:t>
      </w:r>
    </w:p>
    <w:p w:rsidR="00597B7B" w:rsidRDefault="00597B7B" w:rsidP="00EF353D"/>
    <w:p w:rsidR="006F2394" w:rsidRDefault="006F2394" w:rsidP="00EF353D">
      <w:r>
        <w:t>- FETIŠIZEM: o patološkem govorimo tedaj, ko se težnja po fetišu fiksira onkraj in se postavi na mesto normalnega cilja ali pa če fetiš postane edini seksualni objekt</w:t>
      </w:r>
    </w:p>
    <w:p w:rsidR="006F2394" w:rsidRDefault="006F2394" w:rsidP="00EF353D"/>
    <w:p w:rsidR="006F2394" w:rsidRDefault="006F2394" w:rsidP="00EF353D">
      <w:r>
        <w:t xml:space="preserve">Infantilna amnezija je tista, ki vsakemu posamezniku iz njegovega otroštva naredi tako rekoč </w:t>
      </w:r>
      <w:proofErr w:type="spellStart"/>
      <w:r>
        <w:t>predhistorično</w:t>
      </w:r>
      <w:proofErr w:type="spellEnd"/>
      <w:r>
        <w:t xml:space="preserve"> preteklost in mu zakrije začetke njegovega spolnega življenja, kriva za to, da otroškemu</w:t>
      </w:r>
      <w:r w:rsidR="005F7623">
        <w:t xml:space="preserve"> obdobju na splošno ne prepisujejo  vrednosti za razvoj seksualnega življenja. Že leta 1896 je Freud poudaril pomen otroških let za nastanek določenih pomembnih, od spolnega življenja odvisnih fenomenov in odtlej v zvezi s seksualnostjo nisem prenehal opozarjati na infantilni moment. </w:t>
      </w:r>
    </w:p>
    <w:p w:rsidR="003B6803" w:rsidRDefault="003B6803" w:rsidP="00EF353D"/>
    <w:p w:rsidR="003B6803" w:rsidRDefault="00F70EEB" w:rsidP="00F70EEB">
      <w:r>
        <w:t xml:space="preserve">- </w:t>
      </w:r>
      <w:r w:rsidR="003B6803">
        <w:t>SESANJE kot izražanje infantilne seksualnosti</w:t>
      </w:r>
    </w:p>
    <w:p w:rsidR="00F70EEB" w:rsidRDefault="00F70EEB" w:rsidP="00F70EEB"/>
    <w:p w:rsidR="00F70EEB" w:rsidRDefault="00F70EEB" w:rsidP="00F70EEB">
      <w:r>
        <w:t>- PUBERTETA :</w:t>
      </w:r>
      <w:r w:rsidR="009A251F">
        <w:t xml:space="preserve"> a)</w:t>
      </w:r>
      <w:r>
        <w:t xml:space="preserve"> do časa pubertete je bil seks. nagon pretežno </w:t>
      </w:r>
      <w:proofErr w:type="spellStart"/>
      <w:r>
        <w:t>avtoerotičen</w:t>
      </w:r>
      <w:proofErr w:type="spellEnd"/>
      <w:r>
        <w:t>, zdaj pa najde seks. objekt</w:t>
      </w:r>
      <w:r w:rsidR="009A251F">
        <w:t>.</w:t>
      </w:r>
    </w:p>
    <w:p w:rsidR="009A251F" w:rsidRDefault="009A251F" w:rsidP="00F70EEB">
      <w:r>
        <w:t xml:space="preserve">b) konec je </w:t>
      </w:r>
      <w:proofErr w:type="spellStart"/>
      <w:r>
        <w:t>incestuozn</w:t>
      </w:r>
      <w:r w:rsidR="003141CA">
        <w:t>e</w:t>
      </w:r>
      <w:proofErr w:type="spellEnd"/>
      <w:r w:rsidR="003141CA">
        <w:t xml:space="preserve"> fantazije, saj nastopi ločitev</w:t>
      </w:r>
      <w:r>
        <w:t xml:space="preserve"> od avtoritete staršev ( obstajajo osebe, ki tega niso zmožne storiti)</w:t>
      </w:r>
    </w:p>
    <w:p w:rsidR="009A251F" w:rsidRDefault="009A251F" w:rsidP="00F70EEB"/>
    <w:p w:rsidR="009A251F" w:rsidRDefault="009A251F" w:rsidP="00F70EEB"/>
    <w:p w:rsidR="00F70EEB" w:rsidRDefault="00F70EEB" w:rsidP="00F70EEB"/>
    <w:p w:rsidR="003B6803" w:rsidRDefault="003B6803" w:rsidP="003B6803"/>
    <w:p w:rsidR="003B6803" w:rsidRDefault="003B6803" w:rsidP="003B6803"/>
    <w:p w:rsidR="006F2394" w:rsidRDefault="006F2394" w:rsidP="00EF353D"/>
    <w:p w:rsidR="006F2394" w:rsidRDefault="006F2394" w:rsidP="00EF353D"/>
    <w:p w:rsidR="00971022" w:rsidRDefault="00971022"/>
    <w:sectPr w:rsidR="00971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12D"/>
    <w:multiLevelType w:val="hybridMultilevel"/>
    <w:tmpl w:val="C492C516"/>
    <w:lvl w:ilvl="0" w:tplc="24CAA4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022"/>
    <w:rsid w:val="00121EB5"/>
    <w:rsid w:val="001E4F76"/>
    <w:rsid w:val="002504BC"/>
    <w:rsid w:val="002F6D2E"/>
    <w:rsid w:val="003141CA"/>
    <w:rsid w:val="003B6803"/>
    <w:rsid w:val="00441727"/>
    <w:rsid w:val="00502262"/>
    <w:rsid w:val="00597B7B"/>
    <w:rsid w:val="005F7623"/>
    <w:rsid w:val="006F2394"/>
    <w:rsid w:val="0079305E"/>
    <w:rsid w:val="007D1E49"/>
    <w:rsid w:val="007F37E5"/>
    <w:rsid w:val="0086663D"/>
    <w:rsid w:val="00971022"/>
    <w:rsid w:val="009A251F"/>
    <w:rsid w:val="00AC0FF8"/>
    <w:rsid w:val="00AF12AC"/>
    <w:rsid w:val="00EF353D"/>
    <w:rsid w:val="00F22766"/>
    <w:rsid w:val="00F7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Sigmund Freud : TRI RAZPRAVE O TEORIJI SEKSUALNOSTI</vt:lpstr>
      <vt:lpstr>Sigmund Freud : TRI RAZPRAVE O TEORIJI SEKSUALNOSTI</vt:lpstr>
    </vt:vector>
  </TitlesOfParts>
  <Company>Private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Sigmund Freud : TRI RAZPRAVE O TEORIJI SEKSUALNOSTI</dc:title>
  <dc:creator>Herman</dc:creator>
  <cp:lastModifiedBy>Jaka</cp:lastModifiedBy>
  <cp:revision>2</cp:revision>
  <dcterms:created xsi:type="dcterms:W3CDTF">2014-03-19T10:25:00Z</dcterms:created>
  <dcterms:modified xsi:type="dcterms:W3CDTF">2014-03-19T10:25:00Z</dcterms:modified>
</cp:coreProperties>
</file>