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ALDEHIDI IN KETONI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b/>
          <w:sz w:val="28"/>
          <w:u w:val="single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Alkohole lahko razgradimo s katalitičnimi reakcijami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različne načine. </w:t>
      </w:r>
      <w:proofErr w:type="gramStart"/>
      <w:r>
        <w:rPr>
          <w:rFonts w:ascii="SL Dutch" w:hAnsi="SL Dutch"/>
          <w:sz w:val="24"/>
        </w:rPr>
        <w:t>Iz molekule alkohola lahko odcepimo molekulo vode in pridobimo nenasičene ogljikovodike.</w:t>
      </w:r>
      <w:proofErr w:type="gramEnd"/>
      <w:r>
        <w:rPr>
          <w:rFonts w:ascii="SL Dutch" w:hAnsi="SL Dutch"/>
          <w:sz w:val="24"/>
        </w:rPr>
        <w:t xml:space="preserve"> Lahko pa iz molekule alkohola odcepimo molekulo </w:t>
      </w:r>
      <w:proofErr w:type="gramStart"/>
      <w:r>
        <w:rPr>
          <w:rFonts w:ascii="SL Dutch" w:hAnsi="SL Dutch"/>
          <w:sz w:val="24"/>
        </w:rPr>
        <w:t>vodika :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OH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-CHO +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</w:t>
      </w:r>
    </w:p>
    <w:p w:rsidR="00B20147" w:rsidRDefault="00B20147" w:rsidP="00B20147">
      <w:pPr>
        <w:tabs>
          <w:tab w:val="left" w:pos="1560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etanol</w:t>
      </w:r>
      <w:proofErr w:type="gramEnd"/>
      <w:r>
        <w:rPr>
          <w:rFonts w:ascii="SL Dutch" w:hAnsi="SL Dutch"/>
          <w:sz w:val="24"/>
        </w:rPr>
        <w:t xml:space="preserve">           aldehid </w:t>
      </w:r>
    </w:p>
    <w:p w:rsidR="00B20147" w:rsidRDefault="00B20147" w:rsidP="00B20147">
      <w:pPr>
        <w:tabs>
          <w:tab w:val="left" w:pos="1560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Ta reakcija privede do tvorbe aldehidov. </w:t>
      </w:r>
      <w:proofErr w:type="gramStart"/>
      <w:r>
        <w:rPr>
          <w:rFonts w:ascii="SL Dutch" w:hAnsi="SL Dutch"/>
          <w:sz w:val="24"/>
        </w:rPr>
        <w:t>Ime tej vrsti spojin je dal značaj reakcije “</w:t>
      </w:r>
      <w:r>
        <w:rPr>
          <w:rFonts w:ascii="SL Dutch" w:hAnsi="SL Dutch"/>
          <w:sz w:val="24"/>
          <w:u w:val="single"/>
        </w:rPr>
        <w:t>al</w:t>
      </w:r>
      <w:r>
        <w:rPr>
          <w:rFonts w:ascii="SL Dutch" w:hAnsi="SL Dutch"/>
          <w:sz w:val="24"/>
        </w:rPr>
        <w:t xml:space="preserve">koholus </w:t>
      </w:r>
      <w:r>
        <w:rPr>
          <w:rFonts w:ascii="SL Dutch" w:hAnsi="SL Dutch"/>
          <w:sz w:val="24"/>
          <w:u w:val="single"/>
        </w:rPr>
        <w:t>dehyd</w:t>
      </w:r>
      <w:r>
        <w:rPr>
          <w:rFonts w:ascii="SL Dutch" w:hAnsi="SL Dutch"/>
          <w:sz w:val="24"/>
        </w:rPr>
        <w:t>rogenatus”, kar pomeni alkoholno dehidrogeniranje.</w:t>
      </w:r>
      <w:proofErr w:type="gramEnd"/>
      <w:r>
        <w:rPr>
          <w:rFonts w:ascii="SL Dutch" w:hAnsi="SL Dutch"/>
          <w:sz w:val="24"/>
        </w:rPr>
        <w:t xml:space="preserve"> Lahko tudi rečemo, da se je alkohol oksidiral do aldehida. </w:t>
      </w:r>
      <w:proofErr w:type="gramStart"/>
      <w:r>
        <w:rPr>
          <w:rFonts w:ascii="SL Dutch" w:hAnsi="SL Dutch"/>
          <w:sz w:val="24"/>
        </w:rPr>
        <w:t>Aldehidi in ketoni ne dajo reakcij značilnih za alkohole, ker imajo različno funkcionalno skupino.</w:t>
      </w:r>
      <w:proofErr w:type="gramEnd"/>
      <w:r>
        <w:rPr>
          <w:rFonts w:ascii="SL Dutch" w:hAnsi="SL Dutch"/>
          <w:sz w:val="24"/>
        </w:rPr>
        <w:t xml:space="preserve"> Funkcionalna skupina aldehidov in ketonov je </w:t>
      </w:r>
      <w:r>
        <w:rPr>
          <w:rFonts w:ascii="SL Dutch" w:hAnsi="SL Dutch"/>
          <w:b/>
          <w:sz w:val="24"/>
        </w:rPr>
        <w:t>karbonilna skupina</w:t>
      </w:r>
      <w:r>
        <w:rPr>
          <w:rFonts w:ascii="SL Dutch" w:hAnsi="SL Dutch"/>
          <w:sz w:val="24"/>
        </w:rPr>
        <w:t xml:space="preserve">, skupina =C=O. 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16"/>
        </w:rPr>
      </w:pPr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3230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pt;height:38.95pt" o:ole="">
            <v:imagedata r:id="rId6" o:title=""/>
          </v:shape>
          <o:OLEObject Type="Embed" ProgID="Word.Document.8" ShapeID="_x0000_i1025" DrawAspect="Content" ObjectID="_1452519277" r:id="rId7"/>
        </w:object>
      </w:r>
    </w:p>
    <w:p w:rsidR="00B20147" w:rsidRDefault="00B20147" w:rsidP="00B20147">
      <w:pPr>
        <w:tabs>
          <w:tab w:val="left" w:pos="4820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  </w:t>
      </w:r>
      <w:proofErr w:type="gramStart"/>
      <w:r>
        <w:rPr>
          <w:rFonts w:ascii="SL Dutch" w:hAnsi="SL Dutch"/>
          <w:sz w:val="24"/>
        </w:rPr>
        <w:t>aldehidi</w:t>
      </w:r>
      <w:proofErr w:type="gramEnd"/>
      <w:r>
        <w:rPr>
          <w:rFonts w:ascii="SL Dutch" w:hAnsi="SL Dutch"/>
          <w:sz w:val="24"/>
        </w:rPr>
        <w:t xml:space="preserve">          </w:t>
      </w:r>
      <w:r>
        <w:rPr>
          <w:rFonts w:ascii="SL Dutch" w:hAnsi="SL Dutch"/>
          <w:sz w:val="24"/>
        </w:rPr>
        <w:tab/>
        <w:t>ketoni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16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Zaradi karbonilne skupine, ki je skupna tako aldehidom kot ketonom, imajo sorodne lastnosti.</w:t>
      </w:r>
      <w:proofErr w:type="gramEnd"/>
      <w:r>
        <w:rPr>
          <w:rFonts w:ascii="SL Dutch" w:hAnsi="SL Dutch"/>
          <w:sz w:val="24"/>
        </w:rPr>
        <w:t xml:space="preserve"> Aldehidi imajo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karbonilno skupino vezan radikal in vodikov atom, ketoni pa dva radikala. Aldehidi so reducenti, vodik -CHO skupine se da zlahka oksidirati, tako da nastane karboksilna skupina, ki je značilna za karboksilne </w:t>
      </w:r>
      <w:proofErr w:type="gramStart"/>
      <w:r>
        <w:rPr>
          <w:rFonts w:ascii="SL Dutch" w:hAnsi="SL Dutch"/>
          <w:sz w:val="24"/>
        </w:rPr>
        <w:t>kisline :</w:t>
      </w:r>
      <w:proofErr w:type="gramEnd"/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16"/>
        </w:rPr>
      </w:pPr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506345" cy="505460"/>
            <wp:effectExtent l="0" t="0" r="8255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</w:t>
      </w:r>
      <w:proofErr w:type="gramStart"/>
      <w:r>
        <w:rPr>
          <w:rFonts w:ascii="SL Dutch" w:hAnsi="SL Dutch"/>
          <w:sz w:val="24"/>
        </w:rPr>
        <w:t>karboksilna</w:t>
      </w:r>
      <w:proofErr w:type="gramEnd"/>
      <w:r>
        <w:rPr>
          <w:rFonts w:ascii="SL Dutch" w:hAnsi="SL Dutch"/>
          <w:sz w:val="24"/>
        </w:rPr>
        <w:t xml:space="preserve"> skupina</w:t>
      </w:r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16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Vodikov atom povzroča torej večjo reaktivnost aldehidov.</w:t>
      </w:r>
      <w:proofErr w:type="gramEnd"/>
      <w:r>
        <w:rPr>
          <w:rFonts w:ascii="SL Dutch" w:hAnsi="SL Dutch"/>
          <w:sz w:val="24"/>
        </w:rPr>
        <w:t xml:space="preserve"> 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Splošna formula aldehidov je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>R-CHO.</w:t>
      </w:r>
      <w:proofErr w:type="gramEnd"/>
      <w:r>
        <w:rPr>
          <w:rFonts w:ascii="SL Dutch" w:hAnsi="SL Dutch"/>
          <w:sz w:val="24"/>
        </w:rPr>
        <w:t xml:space="preserve"> Splošna formula ketonov je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 xml:space="preserve">R-CO-R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R-CO-R</w:t>
      </w:r>
      <w:r>
        <w:rPr>
          <w:rFonts w:ascii="SL Dutch" w:hAnsi="SL Dutch"/>
          <w:sz w:val="24"/>
          <w:vertAlign w:val="subscript"/>
        </w:rPr>
        <w:t>1</w:t>
      </w:r>
      <w:r>
        <w:rPr>
          <w:rFonts w:ascii="SL Dutch" w:hAnsi="SL Dutch"/>
          <w:sz w:val="24"/>
        </w:rPr>
        <w:t xml:space="preserve">, če se radikala razlikujeta. V prvem primeru govorimo o enostavnih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simetričnih ketonih, v drugem primeru pa o mešanih ali nesimetričnih ketonih. </w:t>
      </w:r>
      <w:proofErr w:type="gramStart"/>
      <w:r>
        <w:rPr>
          <w:rFonts w:ascii="SL Dutch" w:hAnsi="SL Dutch"/>
          <w:sz w:val="24"/>
        </w:rPr>
        <w:t>Ime “keton” je nastalo s popačenjem imena najenostavnejšega ketona - acetona.</w:t>
      </w:r>
      <w:proofErr w:type="gramEnd"/>
      <w:r>
        <w:rPr>
          <w:rFonts w:ascii="SL Dutch" w:hAnsi="SL Dutch"/>
          <w:sz w:val="24"/>
        </w:rPr>
        <w:t xml:space="preserve"> Tudi ketone lahko dobimo iz alkoholov, vendar je razlika v tem, da aldehidi nastajajo z oksidacijo primarnih alkoholov, ketoni pa z oksidacijo sekundarnih </w:t>
      </w:r>
      <w:proofErr w:type="gramStart"/>
      <w:r>
        <w:rPr>
          <w:rFonts w:ascii="SL Dutch" w:hAnsi="SL Dutch"/>
          <w:sz w:val="24"/>
        </w:rPr>
        <w:t>alkoholov :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28"/>
        </w:rPr>
      </w:pPr>
      <w:r>
        <w:rPr>
          <w:rFonts w:ascii="SL Dutch" w:hAnsi="SL Dutch"/>
          <w:noProof/>
          <w:sz w:val="28"/>
          <w:lang w:val="sl-SI"/>
        </w:rPr>
        <w:drawing>
          <wp:inline distT="0" distB="0" distL="0" distR="0">
            <wp:extent cx="1915160" cy="720725"/>
            <wp:effectExtent l="0" t="0" r="889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8"/>
        </w:rPr>
      </w:pPr>
      <w:r>
        <w:rPr>
          <w:rFonts w:ascii="SL Dutch" w:hAnsi="SL Dutch"/>
          <w:sz w:val="28"/>
        </w:rPr>
        <w:t xml:space="preserve">                                     </w:t>
      </w:r>
      <w:proofErr w:type="gramStart"/>
      <w:r>
        <w:rPr>
          <w:rFonts w:ascii="SL Dutch" w:hAnsi="SL Dutch"/>
          <w:sz w:val="24"/>
        </w:rPr>
        <w:t>etanol</w:t>
      </w:r>
      <w:proofErr w:type="gramEnd"/>
      <w:r>
        <w:rPr>
          <w:rFonts w:ascii="SL Dutch" w:hAnsi="SL Dutch"/>
          <w:sz w:val="24"/>
        </w:rPr>
        <w:t xml:space="preserve">                          acetaldehid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8"/>
        </w:rPr>
      </w:pPr>
      <w:r>
        <w:rPr>
          <w:rFonts w:ascii="SL Dutch" w:hAnsi="SL Dutch"/>
          <w:sz w:val="24"/>
        </w:rPr>
        <w:t xml:space="preserve">                                                                                  (</w:t>
      </w:r>
      <w:proofErr w:type="gramStart"/>
      <w:r>
        <w:rPr>
          <w:rFonts w:ascii="SL Dutch" w:hAnsi="SL Dutch"/>
          <w:sz w:val="24"/>
        </w:rPr>
        <w:t>etanal</w:t>
      </w:r>
      <w:proofErr w:type="gramEnd"/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8"/>
        </w:rPr>
        <w:t xml:space="preserve"> </w:t>
      </w:r>
    </w:p>
    <w:p w:rsidR="00B20147" w:rsidRDefault="00B20147" w:rsidP="00B20147">
      <w:pPr>
        <w:tabs>
          <w:tab w:val="left" w:pos="5103"/>
        </w:tabs>
        <w:jc w:val="center"/>
        <w:rPr>
          <w:rFonts w:ascii="SL Dutch" w:hAnsi="SL Dutch"/>
          <w:sz w:val="28"/>
        </w:rPr>
      </w:pPr>
      <w:r>
        <w:rPr>
          <w:rFonts w:ascii="SL Dutch" w:hAnsi="SL Dutch"/>
          <w:noProof/>
          <w:sz w:val="28"/>
          <w:lang w:val="sl-SI"/>
        </w:rPr>
        <w:drawing>
          <wp:inline distT="0" distB="0" distL="0" distR="0">
            <wp:extent cx="3076575" cy="796290"/>
            <wp:effectExtent l="0" t="0" r="9525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2-propanol                                       neobstojen               aceton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                          </w:t>
      </w:r>
      <w:proofErr w:type="gramStart"/>
      <w:r>
        <w:rPr>
          <w:rFonts w:ascii="SL Dutch" w:hAnsi="SL Dutch"/>
          <w:sz w:val="24"/>
        </w:rPr>
        <w:t>intermediat</w:t>
      </w:r>
      <w:proofErr w:type="gramEnd"/>
      <w:r>
        <w:rPr>
          <w:rFonts w:ascii="SL Dutch" w:hAnsi="SL Dutch"/>
          <w:sz w:val="24"/>
        </w:rPr>
        <w:t xml:space="preserve">             (2-propanon)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Terciarni alkoholi se ne dajo oksidirati v spojine z istim številom C-atomov v molekuli.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nadaljnjo oksidacijo aldehidov in ketonov nastajajo karboksilne kisline.</w:t>
      </w:r>
      <w:proofErr w:type="gramEnd"/>
      <w:r>
        <w:rPr>
          <w:rFonts w:ascii="SL Dutch" w:hAnsi="SL Dutch"/>
          <w:sz w:val="24"/>
        </w:rPr>
        <w:t xml:space="preserve"> Z oksidacijo </w:t>
      </w:r>
      <w:r>
        <w:rPr>
          <w:rFonts w:ascii="SL Dutch" w:hAnsi="SL Dutch"/>
          <w:sz w:val="24"/>
        </w:rPr>
        <w:lastRenderedPageBreak/>
        <w:t xml:space="preserve">aldehidov nastajajo kisline z istim številom C-atomov v molekuli, oksidacija ketonov in terciarnih alkoholov pa privede do cepitve verige C-atomov in tako nastanejo kisline z manjšim številom C-atomov. </w:t>
      </w:r>
      <w:proofErr w:type="gramStart"/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ženevski nomenklaturi imajo imena aldehidov končnico -</w:t>
      </w:r>
      <w:r>
        <w:rPr>
          <w:rFonts w:ascii="SL Dutch" w:hAnsi="SL Dutch"/>
          <w:sz w:val="24"/>
          <w:u w:val="single"/>
        </w:rPr>
        <w:t>al</w:t>
      </w:r>
      <w:r>
        <w:rPr>
          <w:rFonts w:ascii="SL Dutch" w:hAnsi="SL Dutch"/>
          <w:sz w:val="24"/>
        </w:rPr>
        <w:t>, imena ketonov pa končnico -</w:t>
      </w:r>
      <w:r>
        <w:rPr>
          <w:rFonts w:ascii="SL Dutch" w:hAnsi="SL Dutch"/>
          <w:sz w:val="24"/>
          <w:u w:val="single"/>
        </w:rPr>
        <w:t>on</w:t>
      </w:r>
      <w:r>
        <w:rPr>
          <w:rFonts w:ascii="SL Dutch" w:hAnsi="SL Dutch"/>
          <w:sz w:val="24"/>
        </w:rPr>
        <w:t>.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1. Aldehidi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Aldehidi so reducenti, kar prihaja do izraza v mnogih </w:t>
      </w:r>
      <w:proofErr w:type="gramStart"/>
      <w:r>
        <w:rPr>
          <w:rFonts w:ascii="SL Dutch" w:hAnsi="SL Dutch"/>
          <w:sz w:val="24"/>
        </w:rPr>
        <w:t>reakcijah :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- </w:t>
      </w:r>
      <w:proofErr w:type="gramStart"/>
      <w:r>
        <w:rPr>
          <w:rFonts w:ascii="SL Dutch" w:hAnsi="SL Dutch"/>
          <w:sz w:val="24"/>
        </w:rPr>
        <w:t>reducirajo</w:t>
      </w:r>
      <w:proofErr w:type="gramEnd"/>
      <w:r>
        <w:rPr>
          <w:rFonts w:ascii="SL Dutch" w:hAnsi="SL Dutch"/>
          <w:sz w:val="24"/>
        </w:rPr>
        <w:t xml:space="preserve"> amoniakalno raztopino AgNO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do srebra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- </w:t>
      </w:r>
      <w:proofErr w:type="gramStart"/>
      <w:r>
        <w:rPr>
          <w:rFonts w:ascii="SL Dutch" w:hAnsi="SL Dutch"/>
          <w:sz w:val="24"/>
        </w:rPr>
        <w:t>reducirajo</w:t>
      </w:r>
      <w:proofErr w:type="gramEnd"/>
      <w:r>
        <w:rPr>
          <w:rFonts w:ascii="SL Dutch" w:hAnsi="SL Dutch"/>
          <w:sz w:val="24"/>
        </w:rPr>
        <w:t xml:space="preserve"> Fehlingovo raztopino.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Formaldehid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b/>
          <w:sz w:val="24"/>
        </w:rPr>
        <w:t xml:space="preserve"> metanal, HCHO</w:t>
      </w:r>
      <w:r>
        <w:rPr>
          <w:rFonts w:ascii="SL Dutch" w:hAnsi="SL Dutch"/>
          <w:sz w:val="24"/>
        </w:rPr>
        <w:t xml:space="preserve">, dobimo tehnično z oksidacijo metanola s kisikom iz zraka in z Cu kot katalizatorjem. </w:t>
      </w:r>
      <w:proofErr w:type="gramStart"/>
      <w:r>
        <w:rPr>
          <w:rFonts w:ascii="SL Dutch" w:hAnsi="SL Dutch"/>
          <w:sz w:val="24"/>
        </w:rPr>
        <w:t>Formaldehid je plin brez barve, ki se kondenzira pri –23</w:t>
      </w:r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Diši izredno ostro in napada sluznico nosa in oči.</w:t>
      </w:r>
      <w:proofErr w:type="gramEnd"/>
      <w:r>
        <w:rPr>
          <w:rFonts w:ascii="SL Dutch" w:hAnsi="SL Dutch"/>
          <w:sz w:val="24"/>
        </w:rPr>
        <w:t xml:space="preserve"> Dvojna vez v C=O je bistveno reaktivnejša kot pri drugih aldehidih. </w:t>
      </w:r>
      <w:proofErr w:type="gramStart"/>
      <w:r>
        <w:rPr>
          <w:rFonts w:ascii="SL Dutch" w:hAnsi="SL Dutch"/>
          <w:sz w:val="24"/>
        </w:rPr>
        <w:t>Zaradi tega nagiba izredno močno k polimerizaciji, tako da ga ne moremo uporabljati v utekočinjenem stanju.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vodi se pa zaradi tvorbe hidrata dvojna vez razcepi in je tako v tej obliki formaldehid obstojnejši.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Zaradi tega pripravljajo iz njega 40% vodno raztopino, ki se imenuje </w:t>
      </w:r>
      <w:r>
        <w:rPr>
          <w:rFonts w:ascii="SL Dutch" w:hAnsi="SL Dutch"/>
          <w:b/>
          <w:sz w:val="24"/>
        </w:rPr>
        <w:t>formalin.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Formaldehid in seveda tudi formalin sam je izredno dezinfekcijsko sredstvo, ker je močan strup za mikroorganizme (obarja njihove beljakovine).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Služi za konzerviranje preparatov in tudi za pripravo mikroskopskih preparatov.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Acetaldehid</w:t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b/>
          <w:sz w:val="24"/>
        </w:rPr>
        <w:t xml:space="preserve"> etanal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-CHO, tehnično dobimo iz acetilena in vode s pomočjo katalizatorjev. </w:t>
      </w:r>
      <w:proofErr w:type="gramStart"/>
      <w:r>
        <w:rPr>
          <w:rFonts w:ascii="SL Dutch" w:hAnsi="SL Dutch"/>
          <w:sz w:val="24"/>
        </w:rPr>
        <w:t>Acetaldehid je tekočina ostrega, vendar ne neprijetnega vonja.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Vrelišče ima pri 21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 in je topen v vodi.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precej neobstojen in se nagiba k polimerizaciji in k avtooksidaciji.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Polimerizacijo katalizirajo kisline.</w:t>
      </w:r>
      <w:proofErr w:type="gramEnd"/>
      <w:r>
        <w:rPr>
          <w:rFonts w:ascii="SL Dutch" w:hAnsi="SL Dutch"/>
          <w:sz w:val="24"/>
        </w:rPr>
        <w:t xml:space="preserve"> Pri tem se tvori trimerni </w:t>
      </w:r>
      <w:r>
        <w:rPr>
          <w:rFonts w:ascii="SL Dutch" w:hAnsi="SL Dutch"/>
          <w:b/>
          <w:sz w:val="24"/>
        </w:rPr>
        <w:t>paraldehid</w:t>
      </w:r>
      <w:r>
        <w:rPr>
          <w:rFonts w:ascii="SL Dutch" w:hAnsi="SL Dutch"/>
          <w:sz w:val="24"/>
        </w:rPr>
        <w:t xml:space="preserve"> 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-CHO</w:t>
      </w:r>
      <w:proofErr w:type="gramStart"/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3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Pri nizki temperaturi pa nastane tetramerni </w:t>
      </w:r>
      <w:r>
        <w:rPr>
          <w:rFonts w:ascii="SL Dutch" w:hAnsi="SL Dutch"/>
          <w:b/>
          <w:sz w:val="24"/>
        </w:rPr>
        <w:t>metaldehid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To je kristalinična snov, ki se v obliki briketov uporablja kot gorivo (“meta”).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Pri gorenju razvija mnogo toplote.</w:t>
      </w:r>
      <w:proofErr w:type="gramEnd"/>
    </w:p>
    <w:p w:rsidR="00B20147" w:rsidRDefault="00B20147" w:rsidP="00B20147">
      <w:pPr>
        <w:numPr>
          <w:ilvl w:val="0"/>
          <w:numId w:val="1"/>
        </w:num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Pare izzovejo solzenje, kihanje. Višje koncentracije povzročijo močan kašelj, glavobol, bronhitis, pljučnico. Simptomi zastrupitve po zaužitvi so podobni tistim pri zastrupitvi z etanolom.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Višji nasičeni in nenasičeni aldehidi so ponavadi zelo prijetnega vonja in se nahajajo v eteričnih oljih cvetlic.</w:t>
      </w:r>
      <w:proofErr w:type="gramEnd"/>
      <w:r>
        <w:rPr>
          <w:rFonts w:ascii="SL Dutch" w:hAnsi="SL Dutch"/>
          <w:sz w:val="24"/>
        </w:rPr>
        <w:t xml:space="preserve"> Tako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b/>
          <w:sz w:val="24"/>
        </w:rPr>
        <w:t>citronelal</w:t>
      </w:r>
      <w:proofErr w:type="gramEnd"/>
      <w:r>
        <w:rPr>
          <w:rFonts w:ascii="SL Dutch" w:hAnsi="SL Dutch"/>
          <w:sz w:val="24"/>
        </w:rPr>
        <w:t xml:space="preserve"> in </w:t>
      </w:r>
      <w:r>
        <w:rPr>
          <w:rFonts w:ascii="SL Dutch" w:hAnsi="SL Dutch"/>
          <w:b/>
          <w:sz w:val="24"/>
        </w:rPr>
        <w:t>citral</w:t>
      </w:r>
      <w:r>
        <w:rPr>
          <w:rFonts w:ascii="SL Dutch" w:hAnsi="SL Dutch"/>
          <w:sz w:val="24"/>
        </w:rPr>
        <w:t xml:space="preserve"> :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065780" cy="602615"/>
            <wp:effectExtent l="0" t="0" r="127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citronelal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882900" cy="602615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citral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Citral ustreza geraniolu in je njegov aldehid.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Obe spojini se nahajata v eteričnih oljih raznih vrst citron.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Akrolein</w:t>
      </w:r>
      <w:r>
        <w:rPr>
          <w:rFonts w:ascii="SL Dutch" w:hAnsi="SL Dutch"/>
          <w:sz w:val="24"/>
        </w:rPr>
        <w:t xml:space="preserve">, 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86485" cy="37655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najenostavnejši nenasičeni aldehid. </w:t>
      </w:r>
      <w:proofErr w:type="gramStart"/>
      <w:r>
        <w:rPr>
          <w:rFonts w:ascii="SL Dutch" w:hAnsi="SL Dutch"/>
          <w:sz w:val="24"/>
        </w:rPr>
        <w:t>Je tekočina, ki diši neznosno ostro.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Vrelišče ima pri 52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Nastaja pri nepopolnem izgorevanju lesa in močnem segrevanju </w:t>
      </w:r>
      <w:r>
        <w:rPr>
          <w:rFonts w:ascii="SL Dutch" w:hAnsi="SL Dutch"/>
          <w:sz w:val="24"/>
        </w:rPr>
        <w:lastRenderedPageBreak/>
        <w:t>masti.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prvi svetovni vojni so to spojino uporabljali kot solzivec.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Dodajajo ga k 1 % metilkloridu v hladilnih napravah, kot “svarilni plin”.</w:t>
      </w:r>
      <w:proofErr w:type="gramEnd"/>
    </w:p>
    <w:p w:rsidR="00B20147" w:rsidRDefault="00B20147" w:rsidP="00B20147">
      <w:pPr>
        <w:numPr>
          <w:ilvl w:val="0"/>
          <w:numId w:val="1"/>
        </w:num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Akrolein je zdravju precej škodljiv. Pare močno nadražijo sluznico (povzročajo laringitis, bronhitis, </w:t>
      </w:r>
      <w:proofErr w:type="gramStart"/>
      <w:r>
        <w:rPr>
          <w:rFonts w:ascii="SL Dutch" w:hAnsi="SL Dutch"/>
          <w:sz w:val="24"/>
        </w:rPr>
        <w:t>pljučnico</w:t>
      </w:r>
      <w:proofErr w:type="gramEnd"/>
      <w:r>
        <w:rPr>
          <w:rFonts w:ascii="SL Dutch" w:hAnsi="SL Dutch"/>
          <w:sz w:val="24"/>
        </w:rPr>
        <w:t xml:space="preserve">), sledi zaspanost, občutek pritiska v glavi ter nezavest. </w:t>
      </w:r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zaužitju sledi bruhanje, diareja, večje količine pa povzročijo nepravilno cirkulacijo.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Benzaldehid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-CHO, je najpomembnejši ciklični aldehid.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Tehnično ga pridobivamo s katalitično oksidacijo toluena.</w:t>
      </w:r>
      <w:proofErr w:type="gramEnd"/>
      <w:r>
        <w:rPr>
          <w:rFonts w:ascii="SL Dutch" w:hAnsi="SL Dutch"/>
          <w:sz w:val="24"/>
        </w:rPr>
        <w:t xml:space="preserve"> V naravi se nahaja v glikozidu amigdalinu, katerega molekula je sestavljena iz benzaldehidcianhidrina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903605" cy="4946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in</w:t>
      </w:r>
      <w:proofErr w:type="gramEnd"/>
      <w:r>
        <w:rPr>
          <w:rFonts w:ascii="SL Dutch" w:hAnsi="SL Dutch"/>
          <w:sz w:val="24"/>
        </w:rPr>
        <w:t xml:space="preserve"> sladkorne komponente. </w:t>
      </w:r>
      <w:proofErr w:type="gramStart"/>
      <w:r>
        <w:rPr>
          <w:rFonts w:ascii="SL Dutch" w:hAnsi="SL Dutch"/>
          <w:sz w:val="24"/>
        </w:rPr>
        <w:t>Amigdalin se nahaja v grenkih mandeljnih, koščicah marelic, breskev, sliv itd.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Benzaldehid je brezbarvna, oljasta tekočina, ki diši po grenkih mandeljnih.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Vrelišče ima pri 179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</w:t>
      </w:r>
      <w:proofErr w:type="gramEnd"/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2. Ketoni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 nasprotju z aldehidi ne reagirajo s šibkimi oksidacijskimi sredstvi, ne reducirajo amoniakalne raztopine AgNO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, niti Fehlingove raztopine.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močnejšimi oksidacijskimi sredstvi pa reagirajo počasi, pri tem se razcepi veriga C-atomov in nastanejo karboksilne kisline.</w:t>
      </w:r>
      <w:proofErr w:type="gramEnd"/>
      <w:r>
        <w:rPr>
          <w:rFonts w:ascii="SL Dutch" w:hAnsi="SL Dutch"/>
          <w:sz w:val="24"/>
        </w:rPr>
        <w:t xml:space="preserve"> 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oksidacija acetona</w:t>
      </w:r>
    </w:p>
    <w:p w:rsidR="00B20147" w:rsidRDefault="00B20147" w:rsidP="00B20147">
      <w:pPr>
        <w:tabs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-CO-CH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+ 3O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-COOH   +   HCOOH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aceton</w:t>
      </w:r>
      <w:proofErr w:type="gramEnd"/>
      <w:r>
        <w:rPr>
          <w:rFonts w:ascii="SL Dutch" w:hAnsi="SL Dutch"/>
          <w:sz w:val="24"/>
        </w:rPr>
        <w:t xml:space="preserve">                           ocetna kislina     mravljična kislina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Aceton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dimetil-keton</w:t>
      </w:r>
      <w:r>
        <w:rPr>
          <w:rFonts w:ascii="SL Dutch" w:hAnsi="SL Dutch"/>
          <w:sz w:val="24"/>
        </w:rPr>
        <w:t xml:space="preserve"> ali</w:t>
      </w:r>
      <w:r>
        <w:rPr>
          <w:rFonts w:ascii="SL Dutch" w:hAnsi="SL Dutch"/>
          <w:b/>
          <w:sz w:val="24"/>
        </w:rPr>
        <w:t xml:space="preserve"> propanon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-CO-CH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, je brezbarvna, lahko gibljiva tekočina z vreliščem pri 56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Ima poseben vonj in se meša z vodo vendar ne tako dobro kakor nižji alkoholi. </w:t>
      </w:r>
      <w:proofErr w:type="gramStart"/>
      <w:r>
        <w:rPr>
          <w:rFonts w:ascii="SL Dutch" w:hAnsi="SL Dutch"/>
          <w:sz w:val="24"/>
        </w:rPr>
        <w:t>Je izborno topilo za mnoge organske snovi.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Aceton nastaja pri abnormalni razgradnji maščobnih kislin pri ljudeh, bolnim za sladkorno boleznijo.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Nastaja z dekarboksilacijo acetocetne kisline in se pojavlja v seču.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Velike količine acetona porablja industrija acetatne svile kot topilo za celulozni acetat, zatem industrija brezdimnega smodnika za želatiniranje nitroceluloze.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tudi kot izhodna surovina za proizvodnjo številnih kemikalij.</w:t>
      </w:r>
      <w:proofErr w:type="gramEnd"/>
    </w:p>
    <w:p w:rsidR="00B20147" w:rsidRDefault="00B20147" w:rsidP="00B20147">
      <w:pPr>
        <w:numPr>
          <w:ilvl w:val="0"/>
          <w:numId w:val="1"/>
        </w:num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Vdihavanje par povzroča glavobol, bronhitis in bruhanje, poživitev, narkozo. Smrt v komi. Pogoste so poškodbe jeter in ledvic.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b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Acetofenon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metil-fenil-keton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-CO-CH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, dobimo v katranu črnega premoga. Je brezbarvna tekočina, ki kristalizira pri 20</w:t>
      </w:r>
      <w:proofErr w:type="gramStart"/>
      <w:r>
        <w:rPr>
          <w:rFonts w:ascii="SL Dutch" w:hAnsi="SL Dutch"/>
          <w:sz w:val="24"/>
        </w:rPr>
        <w:t>,5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Raztaplja številne organske snovi. </w:t>
      </w:r>
      <w:proofErr w:type="gramStart"/>
      <w:r>
        <w:rPr>
          <w:rFonts w:ascii="SL Dutch" w:hAnsi="SL Dutch"/>
          <w:sz w:val="24"/>
        </w:rPr>
        <w:t>Diši prijetno in ima hipnotične lastnosti, zato so včasih acetofenon uporabljali kot uspavalno sredstvo.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Služi kot izhodna snov za proizvodnjo številnih spojin, med drugim tudi solzivca kloracetofenona.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Višji ketoni alifatske vrste, nasičeni kot nenasičeni, imajo karakterističen vonj in se nahajajo deloma v naravi, deloma pa jih pridobivajo sintetično.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Uporabljajo jih kot dišave.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cikloheksanskih derivatov omenjamo keton </w:t>
      </w:r>
      <w:r>
        <w:rPr>
          <w:rFonts w:ascii="SL Dutch" w:hAnsi="SL Dutch"/>
          <w:b/>
          <w:sz w:val="24"/>
        </w:rPr>
        <w:t>menton</w:t>
      </w:r>
      <w:r>
        <w:rPr>
          <w:rFonts w:ascii="SL Dutch" w:hAnsi="SL Dutch"/>
          <w:sz w:val="24"/>
        </w:rPr>
        <w:t xml:space="preserve"> in njegova dva najbližja sorodnika. </w:t>
      </w:r>
      <w:proofErr w:type="gramStart"/>
      <w:r>
        <w:rPr>
          <w:rFonts w:ascii="SL Dutch" w:hAnsi="SL Dutch"/>
          <w:sz w:val="24"/>
        </w:rPr>
        <w:t xml:space="preserve">To sta pripadajoča ogljikovodik </w:t>
      </w:r>
      <w:r>
        <w:rPr>
          <w:rFonts w:ascii="SL Dutch" w:hAnsi="SL Dutch"/>
          <w:b/>
          <w:sz w:val="24"/>
        </w:rPr>
        <w:t>mentan</w:t>
      </w:r>
      <w:r>
        <w:rPr>
          <w:rFonts w:ascii="SL Dutch" w:hAnsi="SL Dutch"/>
          <w:sz w:val="24"/>
        </w:rPr>
        <w:t xml:space="preserve"> in alkohol </w:t>
      </w:r>
      <w:r>
        <w:rPr>
          <w:rFonts w:ascii="SL Dutch" w:hAnsi="SL Dutch"/>
          <w:b/>
          <w:sz w:val="24"/>
        </w:rPr>
        <w:t>mentol</w:t>
      </w:r>
      <w:r>
        <w:rPr>
          <w:rFonts w:ascii="SL Dutch" w:hAnsi="SL Dutch"/>
          <w:sz w:val="24"/>
        </w:rPr>
        <w:t>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2990850" cy="16243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</w:t>
      </w:r>
      <w:proofErr w:type="gramStart"/>
      <w:r>
        <w:rPr>
          <w:rFonts w:ascii="SL Dutch" w:hAnsi="SL Dutch"/>
          <w:sz w:val="24"/>
        </w:rPr>
        <w:t>mentan</w:t>
      </w:r>
      <w:proofErr w:type="gramEnd"/>
      <w:r>
        <w:rPr>
          <w:rFonts w:ascii="SL Dutch" w:hAnsi="SL Dutch"/>
          <w:sz w:val="24"/>
        </w:rPr>
        <w:t xml:space="preserve">                 mentol                    menton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1-metil-4-izpropil-    1-metil-4-izopropil-   1-metil-4-izopropil-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</w:t>
      </w:r>
      <w:proofErr w:type="gramStart"/>
      <w:r>
        <w:rPr>
          <w:rFonts w:ascii="SL Dutch" w:hAnsi="SL Dutch"/>
          <w:sz w:val="24"/>
        </w:rPr>
        <w:t>cikloheksan</w:t>
      </w:r>
      <w:proofErr w:type="gramEnd"/>
      <w:r>
        <w:rPr>
          <w:rFonts w:ascii="SL Dutch" w:hAnsi="SL Dutch"/>
          <w:sz w:val="24"/>
        </w:rPr>
        <w:t xml:space="preserve">            cikloheksanol          cikloheksanon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Mentan</w:t>
      </w:r>
      <w:r>
        <w:rPr>
          <w:rFonts w:ascii="SL Dutch" w:hAnsi="SL Dutch"/>
          <w:sz w:val="24"/>
        </w:rPr>
        <w:t xml:space="preserve"> je brezbarvna tekočina, ki diši po janežu.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pomembna osnovna snov številnih naravnih kafer in terpenov.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Mentol</w:t>
      </w:r>
      <w:r>
        <w:rPr>
          <w:rFonts w:ascii="SL Dutch" w:hAnsi="SL Dutch"/>
          <w:sz w:val="24"/>
        </w:rPr>
        <w:t xml:space="preserve"> se nahaja v poprovi meti.</w:t>
      </w:r>
      <w:proofErr w:type="gramEnd"/>
      <w:r>
        <w:rPr>
          <w:rFonts w:ascii="SL Dutch" w:hAnsi="SL Dutch"/>
          <w:sz w:val="24"/>
        </w:rPr>
        <w:t xml:space="preserve"> Vonj poprove mete izvira v glavnem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mentola in po njegovi vsebnosti se ocenjuje kvaliteta le-te. Kristalizira v brezbarvnih iglastih kristalih, ki imajo tališče pri 42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V vodi je slabo topen, v etanolu pa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Uporablja se v živilski industriji (izdelovanje sladkorčkov in likerjev), pri izdelovanju ustnih vod, v farmaciji ter kot dezinfekcijsko sredstvo v kozmetiki.</w:t>
      </w:r>
      <w:proofErr w:type="gramEnd"/>
    </w:p>
    <w:p w:rsidR="00B20147" w:rsidRDefault="00B20147" w:rsidP="00B20147">
      <w:pPr>
        <w:numPr>
          <w:ilvl w:val="0"/>
          <w:numId w:val="1"/>
        </w:num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Mentol zvišuje krvni tlak, deluje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želodec in črevesje in spodbuja tvorbo žolča.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Menton</w:t>
      </w:r>
      <w:r>
        <w:rPr>
          <w:rFonts w:ascii="SL Dutch" w:hAnsi="SL Dutch"/>
          <w:sz w:val="24"/>
        </w:rPr>
        <w:t>, se ravno tako nahaja v poprovi meti, diši podobno kot mentol.</w:t>
      </w:r>
      <w:proofErr w:type="gramEnd"/>
      <w:r>
        <w:rPr>
          <w:rFonts w:ascii="SL Dutch" w:hAnsi="SL Dutch"/>
          <w:sz w:val="24"/>
        </w:rPr>
        <w:t xml:space="preserve"> Je tekočina grenkega okusa z vreliščem pri 210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Slabo je topen v vodi,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v alkoholu.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Vonj vijolic izvira v glavnem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 xml:space="preserve">jonona </w:t>
      </w:r>
      <w:r>
        <w:rPr>
          <w:rFonts w:ascii="SL Dutch" w:hAnsi="SL Dutch"/>
          <w:sz w:val="24"/>
        </w:rPr>
        <w:t>in</w:t>
      </w:r>
      <w:r>
        <w:rPr>
          <w:rFonts w:ascii="SL Dutch" w:hAnsi="SL Dutch"/>
          <w:b/>
          <w:sz w:val="24"/>
        </w:rPr>
        <w:t xml:space="preserve"> irona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Ketonska skupina je v stranski verigi.</w:t>
      </w:r>
      <w:proofErr w:type="gramEnd"/>
      <w:r>
        <w:rPr>
          <w:rFonts w:ascii="SL Dutch" w:hAnsi="SL Dutch"/>
          <w:sz w:val="24"/>
        </w:rPr>
        <w:t xml:space="preserve"> Poznamo dva izomerna jonona </w:t>
      </w: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 xml:space="preserve">- in </w:t>
      </w:r>
      <w:r>
        <w:rPr>
          <w:rFonts w:ascii="SL Dutch" w:hAnsi="SL Dutch"/>
          <w:sz w:val="24"/>
        </w:rPr>
        <w:sym w:font="Symbol" w:char="F062"/>
      </w:r>
      <w:r>
        <w:rPr>
          <w:rFonts w:ascii="SL Dutch" w:hAnsi="SL Dutch"/>
          <w:sz w:val="24"/>
        </w:rPr>
        <w:t xml:space="preserve">-jonon in tri izomerne irone </w:t>
      </w: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>-</w:t>
      </w:r>
      <w:proofErr w:type="gramStart"/>
      <w:r>
        <w:rPr>
          <w:rFonts w:ascii="SL Dutch" w:hAnsi="SL Dutch"/>
          <w:sz w:val="24"/>
        </w:rPr>
        <w:t>,</w:t>
      </w:r>
      <w:proofErr w:type="gramEnd"/>
      <w:r>
        <w:rPr>
          <w:rFonts w:ascii="SL Dutch" w:hAnsi="SL Dutch"/>
          <w:sz w:val="24"/>
        </w:rPr>
        <w:sym w:font="Symbol" w:char="F062"/>
      </w:r>
      <w:r>
        <w:rPr>
          <w:rFonts w:ascii="SL Dutch" w:hAnsi="SL Dutch"/>
          <w:sz w:val="24"/>
        </w:rPr>
        <w:t xml:space="preserve">- in </w:t>
      </w:r>
      <w:r>
        <w:rPr>
          <w:rFonts w:ascii="SL Dutch" w:hAnsi="SL Dutch"/>
          <w:sz w:val="24"/>
        </w:rPr>
        <w:sym w:font="Symbol" w:char="F067"/>
      </w:r>
      <w:r>
        <w:rPr>
          <w:rFonts w:ascii="SL Dutch" w:hAnsi="SL Dutch"/>
          <w:sz w:val="24"/>
        </w:rPr>
        <w:t xml:space="preserve">-iron. </w:t>
      </w:r>
      <w:proofErr w:type="gramStart"/>
      <w:r>
        <w:rPr>
          <w:rFonts w:ascii="SL Dutch" w:hAnsi="SL Dutch"/>
          <w:sz w:val="24"/>
        </w:rPr>
        <w:t>Vse tri izomere se med sabo razlikujejo po položaju dvojne vezi.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3206" w:dyaOrig="1651">
          <v:shape id="_x0000_i1026" type="#_x0000_t75" style="width:160.1pt;height:82.15pt" o:ole="">
            <v:imagedata r:id="rId16" o:title=""/>
          </v:shape>
          <o:OLEObject Type="Embed" ProgID="Word.Document.8" ShapeID="_x0000_i1026" DrawAspect="Content" ObjectID="_1452519278" r:id="rId17"/>
        </w:object>
      </w:r>
      <w:r>
        <w:rPr>
          <w:rFonts w:ascii="SL Dutch" w:hAnsi="SL Dutch"/>
          <w:sz w:val="24"/>
        </w:rPr>
        <w:t xml:space="preserve">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527935" cy="1043305"/>
            <wp:effectExtent l="0" t="0" r="5715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>-</w:t>
      </w:r>
      <w:proofErr w:type="gramStart"/>
      <w:r>
        <w:rPr>
          <w:rFonts w:ascii="SL Dutch" w:hAnsi="SL Dutch"/>
          <w:sz w:val="24"/>
        </w:rPr>
        <w:t>jonon</w:t>
      </w:r>
      <w:proofErr w:type="gramEnd"/>
      <w:r>
        <w:rPr>
          <w:rFonts w:ascii="SL Dutch" w:hAnsi="SL Dutch"/>
          <w:sz w:val="24"/>
        </w:rPr>
        <w:t xml:space="preserve">                                                            </w:t>
      </w: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>-iron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V naravi se nahaja </w:t>
      </w:r>
      <w:r>
        <w:rPr>
          <w:rFonts w:ascii="SL Dutch" w:hAnsi="SL Dutch"/>
          <w:sz w:val="24"/>
        </w:rPr>
        <w:sym w:font="Symbol" w:char="F062"/>
      </w:r>
      <w:r>
        <w:rPr>
          <w:rFonts w:ascii="SL Dutch" w:hAnsi="SL Dutch"/>
          <w:sz w:val="24"/>
        </w:rPr>
        <w:t xml:space="preserve">-jonon in vsi trije ironi, sintetsko pa dobimo zmes </w:t>
      </w: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 xml:space="preserve">- in </w:t>
      </w:r>
      <w:r>
        <w:rPr>
          <w:rFonts w:ascii="SL Dutch" w:hAnsi="SL Dutch"/>
          <w:sz w:val="24"/>
        </w:rPr>
        <w:sym w:font="Symbol" w:char="F062"/>
      </w:r>
      <w:r>
        <w:rPr>
          <w:rFonts w:ascii="SL Dutch" w:hAnsi="SL Dutch"/>
          <w:sz w:val="24"/>
        </w:rPr>
        <w:t>-jonona, ki se uporablja v parfumeriji.</w:t>
      </w:r>
      <w:proofErr w:type="gramEnd"/>
      <w:r>
        <w:rPr>
          <w:rFonts w:ascii="SL Dutch" w:hAnsi="SL Dutch"/>
          <w:sz w:val="24"/>
        </w:rPr>
        <w:t xml:space="preserve"> 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Značilno ogrodje C-atomov, sestoječe iz dveh obročev, ima molekula ketona </w:t>
      </w:r>
      <w:r>
        <w:rPr>
          <w:rFonts w:ascii="SL Dutch" w:hAnsi="SL Dutch"/>
          <w:b/>
          <w:sz w:val="24"/>
        </w:rPr>
        <w:t>kafre</w:t>
      </w:r>
      <w:r>
        <w:rPr>
          <w:rFonts w:ascii="SL Dutch" w:hAnsi="SL Dutch"/>
          <w:sz w:val="24"/>
        </w:rPr>
        <w:t xml:space="preserve"> in njej ustreznega alkohola </w:t>
      </w:r>
      <w:proofErr w:type="gramStart"/>
      <w:r>
        <w:rPr>
          <w:rFonts w:ascii="SL Dutch" w:hAnsi="SL Dutch"/>
          <w:b/>
          <w:sz w:val="24"/>
        </w:rPr>
        <w:t>borneola</w:t>
      </w:r>
      <w:r>
        <w:rPr>
          <w:rFonts w:ascii="SL Dutch" w:hAnsi="SL Dutch"/>
          <w:sz w:val="24"/>
        </w:rPr>
        <w:t xml:space="preserve"> :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1075690" cy="10756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   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280160" cy="10756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</w:t>
      </w:r>
      <w:proofErr w:type="gramStart"/>
      <w:r>
        <w:rPr>
          <w:rFonts w:ascii="SL Dutch" w:hAnsi="SL Dutch"/>
          <w:sz w:val="24"/>
        </w:rPr>
        <w:t>kafra</w:t>
      </w:r>
      <w:proofErr w:type="gramEnd"/>
      <w:r>
        <w:rPr>
          <w:rFonts w:ascii="SL Dutch" w:hAnsi="SL Dutch"/>
          <w:sz w:val="24"/>
        </w:rPr>
        <w:t xml:space="preserve">                               borneol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Kafra</w:t>
      </w:r>
      <w:r>
        <w:rPr>
          <w:rFonts w:ascii="SL Dutch" w:hAnsi="SL Dutch"/>
          <w:sz w:val="24"/>
        </w:rPr>
        <w:t xml:space="preserve"> kristalizira v belih kristalih s tališčem pri 178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Vrelišče ima pri 209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Ima visok parni tlak, tako da na zraku precej hitro hlapi. Nahaja se v kafrovcu, lahko pa </w:t>
      </w:r>
      <w:proofErr w:type="gramStart"/>
      <w:r>
        <w:rPr>
          <w:rFonts w:ascii="SL Dutch" w:hAnsi="SL Dutch"/>
          <w:sz w:val="24"/>
        </w:rPr>
        <w:t>jo</w:t>
      </w:r>
      <w:proofErr w:type="gramEnd"/>
      <w:r>
        <w:rPr>
          <w:rFonts w:ascii="SL Dutch" w:hAnsi="SL Dutch"/>
          <w:sz w:val="24"/>
        </w:rPr>
        <w:t xml:space="preserve"> pridobimo tudi sintetično. Je slabo topna v vodi,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v alkoholu. </w:t>
      </w:r>
      <w:proofErr w:type="gramStart"/>
      <w:r>
        <w:rPr>
          <w:rFonts w:ascii="SL Dutch" w:hAnsi="SL Dutch"/>
          <w:sz w:val="24"/>
        </w:rPr>
        <w:t>Uporablja se v medicini in za pripravo celuloida.</w:t>
      </w:r>
      <w:proofErr w:type="gramEnd"/>
    </w:p>
    <w:p w:rsidR="00B20147" w:rsidRDefault="00B20147" w:rsidP="00B20147">
      <w:pPr>
        <w:numPr>
          <w:ilvl w:val="0"/>
          <w:numId w:val="1"/>
        </w:num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Deluje močno nadražujoče. </w:t>
      </w:r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zaužitju sledi glavobol, žgoči občutek v grlu in želodcu, bruhanje, žeja, piskanje v ušesih, zvišan srčni utrip, tresenje, krči, popolno pomankanje kisika in končno kolaps. 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Borneol</w:t>
      </w:r>
      <w:r>
        <w:rPr>
          <w:rFonts w:ascii="SL Dutch" w:hAnsi="SL Dutch"/>
          <w:sz w:val="24"/>
        </w:rPr>
        <w:t xml:space="preserve"> se nahaja v bornejskem kafrovcu.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Je kristalinična snov s tališčem pri 208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in vreliščem pri 210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Manj je hlapen kot kafra.</w:t>
      </w:r>
      <w:proofErr w:type="gramEnd"/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Alifatski ketoni, ki imajo daljšo verigo C-atomov in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koncu skupino </w:t>
      </w:r>
    </w:p>
    <w:p w:rsidR="00B20147" w:rsidRDefault="00B20147" w:rsidP="00B20147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-COCH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, imajo neprijeten vonj po zažgani masti. </w:t>
      </w:r>
      <w:proofErr w:type="gramStart"/>
      <w:r>
        <w:rPr>
          <w:rFonts w:ascii="SL Dutch" w:hAnsi="SL Dutch"/>
          <w:sz w:val="24"/>
        </w:rPr>
        <w:t>Tvorijo se v maščobah, ki postajajo žarke in povzročajo zoprn vonj pokvarjenih maščob (ketonska žarkost).</w:t>
      </w:r>
      <w:proofErr w:type="gramEnd"/>
    </w:p>
    <w:p w:rsidR="00CB5B30" w:rsidRPr="00B20147" w:rsidRDefault="00CB5B30" w:rsidP="00B20147"/>
    <w:sectPr w:rsidR="00CB5B30" w:rsidRPr="00B2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5E07E7"/>
    <w:rsid w:val="009218DF"/>
    <w:rsid w:val="00AA4CBF"/>
    <w:rsid w:val="00B2014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2014-01-29T15:47:00Z</dcterms:created>
  <dcterms:modified xsi:type="dcterms:W3CDTF">2014-01-29T15:47:00Z</dcterms:modified>
</cp:coreProperties>
</file>