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A" w:rsidRDefault="00E15BEA" w:rsidP="00E15BEA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POMEMBNEJŠI HETEROCIKLIČNI SISTEMI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proofErr w:type="gramStart"/>
      <w:r>
        <w:rPr>
          <w:rFonts w:ascii="SL Dutch" w:hAnsi="SL Dutch"/>
          <w:sz w:val="24"/>
        </w:rPr>
        <w:t>Heterocikli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vsebujejo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poleg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ogljikov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druge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atome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heteroatome</w:t>
      </w:r>
      <w:proofErr w:type="spellEnd"/>
      <w:r>
        <w:rPr>
          <w:rFonts w:ascii="SL Dutch" w:hAnsi="SL Dutch"/>
          <w:sz w:val="24"/>
        </w:rPr>
        <w:t>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Ti so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le </w:t>
      </w:r>
      <w:proofErr w:type="spellStart"/>
      <w:r>
        <w:rPr>
          <w:rFonts w:ascii="SL Dutch" w:hAnsi="SL Dutch"/>
          <w:sz w:val="24"/>
        </w:rPr>
        <w:t>kisik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žveplo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dušik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Biološko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najpomembnejši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tisti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heterocikli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imajo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svojem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obroču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dušik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naravi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razširjeni</w:t>
      </w:r>
      <w:proofErr w:type="spellEnd"/>
      <w:r>
        <w:rPr>
          <w:rFonts w:ascii="SL Dutch" w:hAnsi="SL Dutch"/>
          <w:sz w:val="24"/>
        </w:rPr>
        <w:t xml:space="preserve"> le pet in </w:t>
      </w:r>
      <w:proofErr w:type="spellStart"/>
      <w:r>
        <w:rPr>
          <w:rFonts w:ascii="SL Dutch" w:hAnsi="SL Dutch"/>
          <w:sz w:val="24"/>
        </w:rPr>
        <w:t>šestčlenski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heterocikli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Poleg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obstajajo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kombinirani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heterocikli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sestavljeni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heterocikla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navadnega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benzenovega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obroča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ind w:left="360" w:hanging="360"/>
        <w:jc w:val="both"/>
        <w:rPr>
          <w:rFonts w:ascii="SL Dutch" w:hAnsi="SL Dutch"/>
          <w:sz w:val="24"/>
          <w:u w:val="single"/>
        </w:rPr>
      </w:pPr>
      <w:r>
        <w:rPr>
          <w:rFonts w:ascii="SL Dutch" w:hAnsi="SL Dutch"/>
          <w:sz w:val="24"/>
          <w:u w:val="single"/>
        </w:rPr>
        <w:t>1.</w:t>
      </w:r>
      <w:r>
        <w:rPr>
          <w:rFonts w:ascii="SL Dutch" w:hAnsi="SL Dutch"/>
          <w:sz w:val="24"/>
          <w:u w:val="single"/>
        </w:rPr>
        <w:tab/>
      </w:r>
      <w:proofErr w:type="spellStart"/>
      <w:r>
        <w:rPr>
          <w:rFonts w:ascii="SL Dutch" w:hAnsi="SL Dutch"/>
          <w:b/>
          <w:sz w:val="24"/>
          <w:u w:val="single"/>
        </w:rPr>
        <w:t>Petčlenski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enostavni</w:t>
      </w:r>
      <w:proofErr w:type="spellEnd"/>
      <w:r>
        <w:rPr>
          <w:rFonts w:ascii="SL Dutch" w:hAnsi="SL Dutch"/>
          <w:b/>
          <w:sz w:val="24"/>
          <w:u w:val="single"/>
        </w:rPr>
        <w:t xml:space="preserve"> in </w:t>
      </w:r>
      <w:proofErr w:type="spellStart"/>
      <w:r>
        <w:rPr>
          <w:rFonts w:ascii="SL Dutch" w:hAnsi="SL Dutch"/>
          <w:b/>
          <w:sz w:val="24"/>
          <w:u w:val="single"/>
        </w:rPr>
        <w:t>kombinirani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heterocikli</w:t>
      </w:r>
      <w:proofErr w:type="spellEnd"/>
    </w:p>
    <w:p w:rsidR="00E15BEA" w:rsidRDefault="00E15BEA" w:rsidP="00E15BEA">
      <w:pPr>
        <w:jc w:val="both"/>
        <w:rPr>
          <w:rFonts w:ascii="SL Dutch" w:hAnsi="SL Dutch"/>
          <w:b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  <w:u w:val="single"/>
        </w:rPr>
      </w:pPr>
      <w:r>
        <w:rPr>
          <w:rFonts w:ascii="SL Dutch" w:hAnsi="SL Dutch"/>
          <w:b/>
          <w:sz w:val="24"/>
        </w:rPr>
        <w:t xml:space="preserve">A. </w:t>
      </w:r>
      <w:r>
        <w:rPr>
          <w:rFonts w:ascii="SL Dutch" w:hAnsi="SL Dutch"/>
          <w:b/>
          <w:sz w:val="24"/>
          <w:u w:val="single"/>
        </w:rPr>
        <w:t xml:space="preserve">Z </w:t>
      </w:r>
      <w:proofErr w:type="spellStart"/>
      <w:r>
        <w:rPr>
          <w:rFonts w:ascii="SL Dutch" w:hAnsi="SL Dutch"/>
          <w:b/>
          <w:sz w:val="24"/>
          <w:u w:val="single"/>
        </w:rPr>
        <w:t>enim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heteroatomom</w:t>
      </w:r>
      <w:proofErr w:type="spellEnd"/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Furan</w:t>
      </w:r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3657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tekočina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vrelišče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32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in </w:t>
      </w:r>
      <w:proofErr w:type="spellStart"/>
      <w:r>
        <w:rPr>
          <w:rFonts w:ascii="SL Dutch" w:hAnsi="SL Dutch"/>
          <w:sz w:val="24"/>
        </w:rPr>
        <w:t>diši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kloroformu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obstojen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alkalijam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mineralne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zasmolijo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Poznani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številni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furana</w:t>
      </w:r>
      <w:proofErr w:type="spellEnd"/>
      <w:r>
        <w:rPr>
          <w:rFonts w:ascii="SL Dutch" w:hAnsi="SL Dutch"/>
          <w:sz w:val="24"/>
        </w:rPr>
        <w:t xml:space="preserve">,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katerih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najpomembnejši</w:t>
      </w:r>
      <w:proofErr w:type="spellEnd"/>
      <w:r>
        <w:rPr>
          <w:rFonts w:ascii="SL Dutch" w:hAnsi="SL Dutch"/>
          <w:sz w:val="24"/>
        </w:rPr>
        <w:t xml:space="preserve"> furfural.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Furfural</w:t>
      </w:r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furfurol</w:t>
      </w:r>
      <w:proofErr w:type="spellEnd"/>
      <w:r>
        <w:rPr>
          <w:rFonts w:ascii="SL Dutch" w:hAnsi="SL Dutch"/>
          <w:sz w:val="24"/>
        </w:rPr>
        <w:t xml:space="preserve">),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63905" cy="3657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aldehid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furana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dobimo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kuhanjem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pentoz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naravnih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produktov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vsebujejo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pentoze</w:t>
      </w:r>
      <w:proofErr w:type="spellEnd"/>
      <w:r>
        <w:rPr>
          <w:rFonts w:ascii="SL Dutch" w:hAnsi="SL Dutch"/>
          <w:sz w:val="24"/>
        </w:rPr>
        <w:t xml:space="preserve">, z </w:t>
      </w:r>
      <w:proofErr w:type="spellStart"/>
      <w:r>
        <w:rPr>
          <w:rFonts w:ascii="SL Dutch" w:hAnsi="SL Dutch"/>
          <w:sz w:val="24"/>
        </w:rPr>
        <w:t>razredčeno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žveplovo</w:t>
      </w:r>
      <w:proofErr w:type="spellEnd"/>
      <w:r>
        <w:rPr>
          <w:rFonts w:ascii="SL Dutch" w:hAnsi="SL Dutch"/>
          <w:sz w:val="24"/>
        </w:rPr>
        <w:t xml:space="preserve"> (VI) </w:t>
      </w:r>
      <w:proofErr w:type="spellStart"/>
      <w:r>
        <w:rPr>
          <w:rFonts w:ascii="SL Dutch" w:hAnsi="SL Dutch"/>
          <w:sz w:val="24"/>
        </w:rPr>
        <w:t>kislino</w:t>
      </w:r>
      <w:proofErr w:type="spellEnd"/>
      <w:r>
        <w:rPr>
          <w:rFonts w:ascii="SL Dutch" w:hAnsi="SL Dutch"/>
          <w:sz w:val="24"/>
        </w:rPr>
        <w:t xml:space="preserve">. Furfural je </w:t>
      </w:r>
      <w:proofErr w:type="spellStart"/>
      <w:r>
        <w:rPr>
          <w:rFonts w:ascii="SL Dutch" w:hAnsi="SL Dutch"/>
          <w:sz w:val="24"/>
        </w:rPr>
        <w:t>brezbarvna</w:t>
      </w:r>
      <w:proofErr w:type="spellEnd"/>
      <w:r>
        <w:rPr>
          <w:rFonts w:ascii="SL Dutch" w:hAnsi="SL Dutch"/>
          <w:sz w:val="24"/>
        </w:rPr>
        <w:t xml:space="preserve"> do </w:t>
      </w:r>
      <w:proofErr w:type="spellStart"/>
      <w:r>
        <w:rPr>
          <w:rFonts w:ascii="SL Dutch" w:hAnsi="SL Dutch"/>
          <w:sz w:val="24"/>
        </w:rPr>
        <w:t>svetlo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rumena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oljasta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tekočina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vrelišče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162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Se </w:t>
      </w:r>
      <w:proofErr w:type="spellStart"/>
      <w:r>
        <w:rPr>
          <w:rFonts w:ascii="SL Dutch" w:hAnsi="SL Dutch"/>
          <w:sz w:val="24"/>
        </w:rPr>
        <w:t>nekoliko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raztaplja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, v </w:t>
      </w:r>
      <w:proofErr w:type="spellStart"/>
      <w:r>
        <w:rPr>
          <w:rFonts w:ascii="SL Dutch" w:hAnsi="SL Dutch"/>
          <w:sz w:val="24"/>
        </w:rPr>
        <w:t>alkoholu</w:t>
      </w:r>
      <w:proofErr w:type="spellEnd"/>
      <w:r>
        <w:rPr>
          <w:rFonts w:ascii="SL Dutch" w:hAnsi="SL Dutch"/>
          <w:sz w:val="24"/>
        </w:rPr>
        <w:t xml:space="preserve"> pa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dobro</w:t>
      </w:r>
      <w:proofErr w:type="spellEnd"/>
      <w:r>
        <w:rPr>
          <w:rFonts w:ascii="SL Dutch" w:hAnsi="SL Dutch"/>
          <w:sz w:val="24"/>
        </w:rPr>
        <w:t xml:space="preserve">. Na </w:t>
      </w:r>
      <w:proofErr w:type="spellStart"/>
      <w:r>
        <w:rPr>
          <w:rFonts w:ascii="SL Dutch" w:hAnsi="SL Dutch"/>
          <w:sz w:val="24"/>
        </w:rPr>
        <w:t>zraku</w:t>
      </w:r>
      <w:proofErr w:type="spellEnd"/>
      <w:r>
        <w:rPr>
          <w:rFonts w:ascii="SL Dutch" w:hAnsi="SL Dutch"/>
          <w:sz w:val="24"/>
        </w:rPr>
        <w:t xml:space="preserve"> se pod </w:t>
      </w:r>
      <w:proofErr w:type="spellStart"/>
      <w:r>
        <w:rPr>
          <w:rFonts w:ascii="SL Dutch" w:hAnsi="SL Dutch"/>
          <w:sz w:val="24"/>
        </w:rPr>
        <w:t>vplivom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svetlobe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obarva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rjavo</w:t>
      </w:r>
      <w:proofErr w:type="spellEnd"/>
      <w:r>
        <w:rPr>
          <w:rFonts w:ascii="SL Dutch" w:hAnsi="SL Dutch"/>
          <w:sz w:val="24"/>
        </w:rPr>
        <w:t xml:space="preserve"> in se </w:t>
      </w:r>
      <w:proofErr w:type="spellStart"/>
      <w:r>
        <w:rPr>
          <w:rFonts w:ascii="SL Dutch" w:hAnsi="SL Dutch"/>
          <w:sz w:val="24"/>
        </w:rPr>
        <w:t>zasmoli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posebno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prisotnosti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alkalij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Diši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grenkih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mandeljih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dodatek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gorivom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motorje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razmerju</w:t>
      </w:r>
      <w:proofErr w:type="spellEnd"/>
      <w:r>
        <w:rPr>
          <w:rFonts w:ascii="SL Dutch" w:hAnsi="SL Dutch"/>
          <w:sz w:val="24"/>
        </w:rPr>
        <w:t xml:space="preserve"> 1</w:t>
      </w:r>
      <w:r>
        <w:rPr>
          <w:rFonts w:ascii="SL Dutch" w:hAnsi="SL Dutch"/>
          <w:sz w:val="24"/>
        </w:rPr>
        <w:sym w:font="Symbol" w:char="F020"/>
      </w:r>
      <w:r>
        <w:rPr>
          <w:rFonts w:ascii="SL Dutch" w:hAnsi="SL Dutch"/>
          <w:sz w:val="24"/>
        </w:rPr>
        <w:t xml:space="preserve">: 980, </w:t>
      </w:r>
      <w:proofErr w:type="spellStart"/>
      <w:r>
        <w:rPr>
          <w:rFonts w:ascii="SL Dutch" w:hAnsi="SL Dutch"/>
          <w:sz w:val="24"/>
        </w:rPr>
        <w:t>namesto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formaldehida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nekatere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fenolne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umetne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smole</w:t>
      </w:r>
      <w:proofErr w:type="spellEnd"/>
      <w:r>
        <w:rPr>
          <w:rFonts w:ascii="SL Dutch" w:hAnsi="SL Dutch"/>
          <w:sz w:val="24"/>
        </w:rPr>
        <w:t xml:space="preserve">, v </w:t>
      </w:r>
      <w:proofErr w:type="spellStart"/>
      <w:r>
        <w:rPr>
          <w:rFonts w:ascii="SL Dutch" w:hAnsi="SL Dutch"/>
          <w:sz w:val="24"/>
        </w:rPr>
        <w:t>industriji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lakov</w:t>
      </w:r>
      <w:proofErr w:type="spellEnd"/>
      <w:r>
        <w:rPr>
          <w:rFonts w:ascii="SL Dutch" w:hAnsi="SL Dutch"/>
          <w:sz w:val="24"/>
        </w:rPr>
        <w:t xml:space="preserve">, v </w:t>
      </w:r>
      <w:proofErr w:type="spellStart"/>
      <w:r>
        <w:rPr>
          <w:rFonts w:ascii="SL Dutch" w:hAnsi="SL Dutch"/>
          <w:sz w:val="24"/>
        </w:rPr>
        <w:t>industriji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konjaka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parfumeriji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aromatiziranje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izkajevanje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kurnikov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herbicid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sredstvo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konzerviranje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kleja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rafinacijo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rastlinskih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olj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ekstrakcijsko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sredstvo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surovo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olje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proizvodnjo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nylona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Tiofen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3549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se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nahaja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katranu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njega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pridobiva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predelavi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katrana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zaradi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podobnega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vrelišča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nabira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surovem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benzenu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količini</w:t>
      </w:r>
      <w:proofErr w:type="spellEnd"/>
      <w:r>
        <w:rPr>
          <w:rFonts w:ascii="SL Dutch" w:hAnsi="SL Dutch"/>
          <w:sz w:val="24"/>
        </w:rPr>
        <w:t xml:space="preserve"> do 0</w:t>
      </w:r>
      <w:proofErr w:type="gramStart"/>
      <w:r>
        <w:rPr>
          <w:rFonts w:ascii="SL Dutch" w:hAnsi="SL Dutch"/>
          <w:sz w:val="24"/>
        </w:rPr>
        <w:t>,5</w:t>
      </w:r>
      <w:proofErr w:type="gramEnd"/>
      <w:r>
        <w:rPr>
          <w:rFonts w:ascii="SL Dutch" w:hAnsi="SL Dutch"/>
          <w:sz w:val="24"/>
        </w:rPr>
        <w:t xml:space="preserve"> %.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tekočina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vrelišče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84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C, se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 ne </w:t>
      </w:r>
      <w:proofErr w:type="spellStart"/>
      <w:r>
        <w:rPr>
          <w:rFonts w:ascii="SL Dutch" w:hAnsi="SL Dutch"/>
          <w:sz w:val="24"/>
        </w:rPr>
        <w:t>raztaplja</w:t>
      </w:r>
      <w:proofErr w:type="spellEnd"/>
      <w:r>
        <w:rPr>
          <w:rFonts w:ascii="SL Dutch" w:hAnsi="SL Dutch"/>
          <w:sz w:val="24"/>
        </w:rPr>
        <w:t xml:space="preserve"> in je </w:t>
      </w:r>
      <w:proofErr w:type="spellStart"/>
      <w:r>
        <w:rPr>
          <w:rFonts w:ascii="SL Dutch" w:hAnsi="SL Dutch"/>
          <w:sz w:val="24"/>
        </w:rPr>
        <w:t>sploh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kemijskem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fizikalnem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pogledu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podobna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benzenu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Pirol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6451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se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ravno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nahaja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katranu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črnega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premoga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Pirolov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obroč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vgrajen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nekatere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bolj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manj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komplicirane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pomembne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biokemijske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spojine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klorofila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hemoglobina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prolina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vitamina</w:t>
      </w:r>
      <w:proofErr w:type="spellEnd"/>
      <w:r>
        <w:rPr>
          <w:rFonts w:ascii="SL Dutch" w:hAnsi="SL Dutch"/>
          <w:sz w:val="24"/>
        </w:rPr>
        <w:t xml:space="preserve"> B</w:t>
      </w:r>
      <w:r>
        <w:rPr>
          <w:rFonts w:ascii="SL Dutch" w:hAnsi="SL Dutch"/>
          <w:sz w:val="24"/>
          <w:vertAlign w:val="subscript"/>
        </w:rPr>
        <w:t>12</w:t>
      </w:r>
      <w:r>
        <w:rPr>
          <w:rFonts w:ascii="SL Dutch" w:hAnsi="SL Dutch"/>
          <w:sz w:val="24"/>
        </w:rPr>
        <w:t xml:space="preserve">.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Pirolidin</w:t>
      </w:r>
      <w:proofErr w:type="spellEnd"/>
      <w:r>
        <w:rPr>
          <w:rFonts w:ascii="SL Dutch" w:hAnsi="SL Dutch"/>
          <w:sz w:val="24"/>
        </w:rPr>
        <w:t xml:space="preserve">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387350" cy="6559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popolnoma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hidriran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pirol</w:t>
      </w:r>
      <w:proofErr w:type="spellEnd"/>
      <w:r>
        <w:rPr>
          <w:rFonts w:ascii="SL Dutch" w:hAnsi="SL Dutch"/>
          <w:sz w:val="24"/>
        </w:rPr>
        <w:t>.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proofErr w:type="gramStart"/>
      <w:r>
        <w:rPr>
          <w:rFonts w:ascii="SL Dutch" w:hAnsi="SL Dutch"/>
          <w:b/>
          <w:sz w:val="24"/>
        </w:rPr>
        <w:t>Indol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kondenziran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pirolov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benzenov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obroč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68834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spellStart"/>
      <w:proofErr w:type="gramStart"/>
      <w:r>
        <w:rPr>
          <w:rFonts w:ascii="SL Dutch" w:hAnsi="SL Dutch"/>
          <w:sz w:val="24"/>
        </w:rPr>
        <w:t>Indol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kristalinična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tališče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53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C.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Nahaja</w:t>
      </w:r>
      <w:proofErr w:type="spellEnd"/>
      <w:r>
        <w:rPr>
          <w:rFonts w:ascii="SL Dutch" w:hAnsi="SL Dutch"/>
          <w:sz w:val="24"/>
        </w:rPr>
        <w:t xml:space="preserve"> se v </w:t>
      </w:r>
      <w:proofErr w:type="spellStart"/>
      <w:r>
        <w:rPr>
          <w:rFonts w:ascii="SL Dutch" w:hAnsi="SL Dutch"/>
          <w:sz w:val="24"/>
        </w:rPr>
        <w:t>srednjem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olju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katrana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odtod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pridobiva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Čist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prijeten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vonj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cvetlicah</w:t>
      </w:r>
      <w:proofErr w:type="spellEnd"/>
      <w:r>
        <w:rPr>
          <w:rFonts w:ascii="SL Dutch" w:hAnsi="SL Dutch"/>
          <w:sz w:val="24"/>
        </w:rPr>
        <w:t xml:space="preserve"> in se </w:t>
      </w:r>
      <w:proofErr w:type="spell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industriji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dišav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Poznani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številni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indola</w:t>
      </w:r>
      <w:proofErr w:type="spellEnd"/>
      <w:r>
        <w:rPr>
          <w:rFonts w:ascii="SL Dutch" w:hAnsi="SL Dutch"/>
          <w:sz w:val="24"/>
        </w:rPr>
        <w:t xml:space="preserve">, med </w:t>
      </w:r>
      <w:proofErr w:type="spellStart"/>
      <w:r>
        <w:rPr>
          <w:rFonts w:ascii="SL Dutch" w:hAnsi="SL Dutch"/>
          <w:sz w:val="24"/>
        </w:rPr>
        <w:t>njimi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mnogo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biološko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aktivnih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Skatol</w:t>
      </w:r>
      <w:proofErr w:type="spellEnd"/>
      <w:r>
        <w:rPr>
          <w:rFonts w:ascii="SL Dutch" w:hAnsi="SL Dutch"/>
          <w:sz w:val="24"/>
        </w:rPr>
        <w:t xml:space="preserve"> (</w:t>
      </w:r>
      <w:r>
        <w:rPr>
          <w:rFonts w:ascii="SL Dutch" w:hAnsi="SL Dutch"/>
          <w:sz w:val="24"/>
        </w:rPr>
        <w:sym w:font="Symbol" w:char="F062"/>
      </w:r>
      <w:r>
        <w:rPr>
          <w:rFonts w:ascii="SL Dutch" w:hAnsi="SL Dutch"/>
          <w:sz w:val="24"/>
        </w:rPr>
        <w:t>-</w:t>
      </w:r>
      <w:proofErr w:type="spellStart"/>
      <w:r>
        <w:rPr>
          <w:rFonts w:ascii="SL Dutch" w:hAnsi="SL Dutch"/>
          <w:sz w:val="24"/>
        </w:rPr>
        <w:t>metilindol</w:t>
      </w:r>
      <w:proofErr w:type="spellEnd"/>
      <w:r>
        <w:rPr>
          <w:rFonts w:ascii="SL Dutch" w:hAnsi="SL Dutch"/>
          <w:sz w:val="24"/>
        </w:rPr>
        <w:t xml:space="preserve">),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129665" cy="4838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indola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nastane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organizmu</w:t>
      </w:r>
      <w:proofErr w:type="spellEnd"/>
      <w:r>
        <w:rPr>
          <w:rFonts w:ascii="SL Dutch" w:hAnsi="SL Dutch"/>
          <w:sz w:val="24"/>
        </w:rPr>
        <w:t xml:space="preserve"> z </w:t>
      </w:r>
      <w:proofErr w:type="spellStart"/>
      <w:r>
        <w:rPr>
          <w:rFonts w:ascii="SL Dutch" w:hAnsi="SL Dutch"/>
          <w:sz w:val="24"/>
        </w:rPr>
        <w:t>biokemijsko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razgradnjo</w:t>
      </w:r>
      <w:proofErr w:type="spellEnd"/>
      <w:r>
        <w:rPr>
          <w:rFonts w:ascii="SL Dutch" w:hAnsi="SL Dutch"/>
          <w:sz w:val="24"/>
        </w:rPr>
        <w:t xml:space="preserve"> amino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triptofana</w:t>
      </w:r>
      <w:proofErr w:type="spellEnd"/>
      <w:r>
        <w:rPr>
          <w:rFonts w:ascii="SL Dutch" w:hAnsi="SL Dutch"/>
          <w:sz w:val="24"/>
        </w:rPr>
        <w:t xml:space="preserve">. 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kristalinična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tališčem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95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C.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Vonj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človeškem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blatu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iz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telesa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odvaja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fekalijami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Zanimivo</w:t>
      </w:r>
      <w:proofErr w:type="spellEnd"/>
      <w:r>
        <w:rPr>
          <w:rFonts w:ascii="SL Dutch" w:hAnsi="SL Dutch"/>
          <w:sz w:val="24"/>
        </w:rPr>
        <w:t xml:space="preserve"> je, da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zelo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razredčen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prijeten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vonj</w:t>
      </w:r>
      <w:proofErr w:type="spellEnd"/>
      <w:r>
        <w:rPr>
          <w:rFonts w:ascii="SL Dutch" w:hAnsi="SL Dutch"/>
          <w:sz w:val="24"/>
        </w:rPr>
        <w:t xml:space="preserve"> in se </w:t>
      </w:r>
      <w:proofErr w:type="spellStart"/>
      <w:r>
        <w:rPr>
          <w:rFonts w:ascii="SL Dutch" w:hAnsi="SL Dutch"/>
          <w:sz w:val="24"/>
        </w:rPr>
        <w:t>zato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parfumerijah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industriji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dišav</w:t>
      </w:r>
      <w:proofErr w:type="spellEnd"/>
      <w:r>
        <w:rPr>
          <w:rFonts w:ascii="SL Dutch" w:hAnsi="SL Dutch"/>
          <w:sz w:val="24"/>
        </w:rPr>
        <w:t>).</w:t>
      </w:r>
      <w:proofErr w:type="gramEnd"/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</w:t>
      </w:r>
    </w:p>
    <w:p w:rsidR="00E15BEA" w:rsidRDefault="00E15BEA" w:rsidP="00E15BEA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</w:rPr>
        <w:t xml:space="preserve">B. </w:t>
      </w:r>
      <w:r>
        <w:rPr>
          <w:rFonts w:ascii="SL Dutch" w:hAnsi="SL Dutch"/>
          <w:b/>
          <w:sz w:val="24"/>
          <w:u w:val="single"/>
        </w:rPr>
        <w:t xml:space="preserve">Z </w:t>
      </w:r>
      <w:proofErr w:type="spellStart"/>
      <w:r>
        <w:rPr>
          <w:rFonts w:ascii="SL Dutch" w:hAnsi="SL Dutch"/>
          <w:b/>
          <w:sz w:val="24"/>
          <w:u w:val="single"/>
        </w:rPr>
        <w:t>več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heteroatomi</w:t>
      </w:r>
      <w:proofErr w:type="spellEnd"/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Tiazol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3981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tekočina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vonj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piridinu</w:t>
      </w:r>
      <w:proofErr w:type="spellEnd"/>
      <w:r>
        <w:rPr>
          <w:rFonts w:ascii="SL Dutch" w:hAnsi="SL Dutch"/>
          <w:sz w:val="24"/>
        </w:rPr>
        <w:t xml:space="preserve">, se </w:t>
      </w:r>
      <w:proofErr w:type="spellStart"/>
      <w:r>
        <w:rPr>
          <w:rFonts w:ascii="SL Dutch" w:hAnsi="SL Dutch"/>
          <w:sz w:val="24"/>
        </w:rPr>
        <w:t>raztaplja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alkoholu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vrelišče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117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C.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Praktičnega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pomena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nima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številni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tiazola</w:t>
      </w:r>
      <w:proofErr w:type="spellEnd"/>
      <w:r>
        <w:rPr>
          <w:rFonts w:ascii="SL Dutch" w:hAnsi="SL Dutch"/>
          <w:sz w:val="24"/>
        </w:rPr>
        <w:t xml:space="preserve"> pa so </w:t>
      </w:r>
      <w:proofErr w:type="spellStart"/>
      <w:r>
        <w:rPr>
          <w:rFonts w:ascii="SL Dutch" w:hAnsi="SL Dutch"/>
          <w:sz w:val="24"/>
        </w:rPr>
        <w:t>močno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fiziološko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aktivni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umetni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preparat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sulfatiazol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infekcijskim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boleznim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Tiozolov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obroč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vgrajen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biokemijsko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pomembne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so vitamin B</w:t>
      </w:r>
      <w:r>
        <w:rPr>
          <w:rFonts w:ascii="SL Dutch" w:hAnsi="SL Dutch"/>
          <w:sz w:val="24"/>
          <w:vertAlign w:val="subscript"/>
        </w:rPr>
        <w:t>1</w:t>
      </w:r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penicilin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Imidazol</w:t>
      </w:r>
      <w:proofErr w:type="spellEnd"/>
      <w:r>
        <w:rPr>
          <w:rFonts w:ascii="SL Dutch" w:hAnsi="SL Dutch"/>
          <w:b/>
          <w:sz w:val="24"/>
        </w:rPr>
        <w:t xml:space="preserve"> </w:t>
      </w:r>
      <w:r>
        <w:rPr>
          <w:rFonts w:ascii="SL Dutch" w:hAnsi="SL Dutch"/>
          <w:sz w:val="24"/>
        </w:rPr>
        <w:t>(</w:t>
      </w:r>
      <w:proofErr w:type="spellStart"/>
      <w:r>
        <w:rPr>
          <w:rFonts w:ascii="SL Dutch" w:hAnsi="SL Dutch"/>
          <w:sz w:val="24"/>
        </w:rPr>
        <w:t>glioksalin</w:t>
      </w:r>
      <w:proofErr w:type="spellEnd"/>
      <w:r>
        <w:rPr>
          <w:rFonts w:ascii="SL Dutch" w:hAnsi="SL Dutch"/>
          <w:sz w:val="24"/>
        </w:rPr>
        <w:t xml:space="preserve">),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688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spellStart"/>
      <w:proofErr w:type="gramStart"/>
      <w:r>
        <w:rPr>
          <w:rFonts w:ascii="SL Dutch" w:hAnsi="SL Dutch"/>
          <w:sz w:val="24"/>
        </w:rPr>
        <w:t>ima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tališče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90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</w:t>
      </w:r>
      <w:proofErr w:type="spellEnd"/>
      <w:r>
        <w:rPr>
          <w:rFonts w:ascii="SL Dutch" w:hAnsi="SL Dutch"/>
          <w:sz w:val="24"/>
        </w:rPr>
        <w:t xml:space="preserve"> in je </w:t>
      </w:r>
      <w:proofErr w:type="spellStart"/>
      <w:r>
        <w:rPr>
          <w:rFonts w:ascii="SL Dutch" w:hAnsi="SL Dutch"/>
          <w:sz w:val="24"/>
        </w:rPr>
        <w:t>močno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bazičen</w:t>
      </w:r>
      <w:proofErr w:type="spellEnd"/>
      <w:r>
        <w:rPr>
          <w:rFonts w:ascii="SL Dutch" w:hAnsi="SL Dutch"/>
          <w:sz w:val="24"/>
        </w:rPr>
        <w:t xml:space="preserve">. Od </w:t>
      </w:r>
      <w:proofErr w:type="spellStart"/>
      <w:r>
        <w:rPr>
          <w:rFonts w:ascii="SL Dutch" w:hAnsi="SL Dutch"/>
          <w:sz w:val="24"/>
        </w:rPr>
        <w:t>njega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odvajajo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biološko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pomembne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snovi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kreatinin</w:t>
      </w:r>
      <w:proofErr w:type="spellEnd"/>
      <w:r>
        <w:rPr>
          <w:rFonts w:ascii="SL Dutch" w:hAnsi="SL Dutch"/>
          <w:sz w:val="24"/>
        </w:rPr>
        <w:t xml:space="preserve">, amino </w:t>
      </w:r>
      <w:proofErr w:type="spellStart"/>
      <w:r>
        <w:rPr>
          <w:rFonts w:ascii="SL Dutch" w:hAnsi="SL Dutch"/>
          <w:sz w:val="24"/>
        </w:rPr>
        <w:t>kislina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histidin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purinovi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>.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Pirazol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655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precej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obstojna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bazična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spojina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tališče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70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C.</w:t>
      </w:r>
      <w:proofErr w:type="spell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pirazola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odvajajo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zdravila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antipirin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amidopirin</w:t>
      </w:r>
      <w:proofErr w:type="spellEnd"/>
      <w:r>
        <w:rPr>
          <w:rFonts w:ascii="SL Dutch" w:hAnsi="SL Dutch"/>
          <w:sz w:val="24"/>
        </w:rPr>
        <w:t>.</w:t>
      </w:r>
    </w:p>
    <w:p w:rsidR="00E15BEA" w:rsidRDefault="00E15BEA" w:rsidP="00E15BEA">
      <w:pPr>
        <w:jc w:val="both"/>
        <w:rPr>
          <w:rFonts w:ascii="SL Dutch" w:hAnsi="SL Dutch"/>
          <w:b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b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b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Amidopirin</w:t>
      </w:r>
      <w:proofErr w:type="spellEnd"/>
      <w:r>
        <w:rPr>
          <w:rFonts w:ascii="SL Dutch" w:hAnsi="SL Dutch"/>
          <w:sz w:val="24"/>
        </w:rPr>
        <w:t xml:space="preserve"> (</w:t>
      </w:r>
      <w:proofErr w:type="spellStart"/>
      <w:r>
        <w:rPr>
          <w:rFonts w:ascii="SL Dutch" w:hAnsi="SL Dutch"/>
          <w:sz w:val="24"/>
        </w:rPr>
        <w:t>dimetilamino-fenil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dimetilpirazolon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piramidon</w:t>
      </w:r>
      <w:proofErr w:type="spellEnd"/>
      <w:r>
        <w:rPr>
          <w:rFonts w:ascii="SL Dutch" w:hAnsi="SL Dutch"/>
          <w:sz w:val="24"/>
        </w:rPr>
        <w:t xml:space="preserve">),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1495425" cy="74231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najpomembnejši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pirazola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kristalen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prašek</w:t>
      </w:r>
      <w:proofErr w:type="spellEnd"/>
      <w:r>
        <w:rPr>
          <w:rFonts w:ascii="SL Dutch" w:hAnsi="SL Dutch"/>
          <w:sz w:val="24"/>
        </w:rPr>
        <w:t xml:space="preserve"> s </w:t>
      </w:r>
      <w:proofErr w:type="spellStart"/>
      <w:r>
        <w:rPr>
          <w:rFonts w:ascii="SL Dutch" w:hAnsi="SL Dutch"/>
          <w:sz w:val="24"/>
        </w:rPr>
        <w:t>slabo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grenkim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okusom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tališčem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108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C.</w:t>
      </w:r>
      <w:proofErr w:type="spellEnd"/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Srednje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topen</w:t>
      </w:r>
      <w:proofErr w:type="spellEnd"/>
      <w:r>
        <w:rPr>
          <w:rFonts w:ascii="SL Dutch" w:hAnsi="SL Dutch"/>
          <w:sz w:val="24"/>
        </w:rPr>
        <w:t xml:space="preserve"> je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proofErr w:type="gramStart"/>
      <w:r>
        <w:rPr>
          <w:rFonts w:ascii="SL Dutch" w:hAnsi="SL Dutch"/>
          <w:sz w:val="24"/>
        </w:rPr>
        <w:t>dobro</w:t>
      </w:r>
      <w:proofErr w:type="spellEnd"/>
      <w:proofErr w:type="gram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alkoholu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Uporablja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sredstvo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proti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bolečinam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vseh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vrst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zdravilo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zbijanje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povišane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telesne</w:t>
      </w:r>
      <w:proofErr w:type="spellEnd"/>
      <w:r>
        <w:rPr>
          <w:rFonts w:ascii="SL Dutch" w:hAnsi="SL Dutch"/>
          <w:sz w:val="24"/>
        </w:rPr>
        <w:t xml:space="preserve"> temperature.</w:t>
      </w:r>
      <w:proofErr w:type="gramEnd"/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Tetrazol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spellStart"/>
      <w:proofErr w:type="gramStart"/>
      <w:r>
        <w:rPr>
          <w:rFonts w:ascii="SL Dutch" w:hAnsi="SL Dutch"/>
          <w:sz w:val="24"/>
        </w:rPr>
        <w:t>kristalizira</w:t>
      </w:r>
      <w:proofErr w:type="spellEnd"/>
      <w:proofErr w:type="gram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brezbarvnih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lističih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dobro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topni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vodi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alkoholu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Pomembni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tetrazola</w:t>
      </w:r>
      <w:proofErr w:type="spellEnd"/>
      <w:r>
        <w:rPr>
          <w:rFonts w:ascii="SL Dutch" w:hAnsi="SL Dutch"/>
          <w:sz w:val="24"/>
        </w:rPr>
        <w:t xml:space="preserve">; </w:t>
      </w:r>
      <w:proofErr w:type="spellStart"/>
      <w:r>
        <w:rPr>
          <w:rFonts w:ascii="SL Dutch" w:hAnsi="SL Dutch"/>
          <w:sz w:val="24"/>
        </w:rPr>
        <w:t>nekateri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kažejo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močno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fiziološko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aktivnost</w:t>
      </w:r>
      <w:proofErr w:type="spellEnd"/>
      <w:r>
        <w:rPr>
          <w:rFonts w:ascii="SL Dutch" w:hAnsi="SL Dutch"/>
          <w:sz w:val="24"/>
        </w:rPr>
        <w:t xml:space="preserve"> in se </w:t>
      </w:r>
      <w:proofErr w:type="spellStart"/>
      <w:r>
        <w:rPr>
          <w:rFonts w:ascii="SL Dutch" w:hAnsi="SL Dutch"/>
          <w:sz w:val="24"/>
        </w:rPr>
        <w:t>uporabljajo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medicini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proofErr w:type="gramStart"/>
      <w:r>
        <w:rPr>
          <w:rFonts w:ascii="SL Dutch" w:hAnsi="SL Dutch"/>
          <w:sz w:val="24"/>
        </w:rPr>
        <w:t>npr</w:t>
      </w:r>
      <w:proofErr w:type="spellEnd"/>
      <w:proofErr w:type="gram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kardiazol</w:t>
      </w:r>
      <w:proofErr w:type="spellEnd"/>
      <w:proofErr w:type="gram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stimulira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delovanje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srca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proofErr w:type="gramStart"/>
      <w:r>
        <w:rPr>
          <w:rFonts w:ascii="SL Dutch" w:hAnsi="SL Dutch"/>
          <w:sz w:val="24"/>
        </w:rPr>
        <w:t>Derivat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tetrazola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b/>
          <w:sz w:val="24"/>
        </w:rPr>
        <w:t>tetrazen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eksploziv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lahko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nadomesti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živosrebrov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fulminat</w:t>
      </w:r>
      <w:proofErr w:type="spellEnd"/>
      <w:r>
        <w:rPr>
          <w:rFonts w:ascii="SL Dutch" w:hAnsi="SL Dutch"/>
          <w:sz w:val="24"/>
        </w:rPr>
        <w:t>.</w:t>
      </w:r>
      <w:proofErr w:type="gramEnd"/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  <w:u w:val="single"/>
        </w:rPr>
        <w:t xml:space="preserve">2. </w:t>
      </w:r>
      <w:proofErr w:type="spellStart"/>
      <w:r>
        <w:rPr>
          <w:rFonts w:ascii="SL Dutch" w:hAnsi="SL Dutch"/>
          <w:b/>
          <w:sz w:val="24"/>
          <w:u w:val="single"/>
        </w:rPr>
        <w:t>Šestčlenski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enostavni</w:t>
      </w:r>
      <w:proofErr w:type="spellEnd"/>
      <w:r>
        <w:rPr>
          <w:rFonts w:ascii="SL Dutch" w:hAnsi="SL Dutch"/>
          <w:b/>
          <w:sz w:val="24"/>
          <w:u w:val="single"/>
        </w:rPr>
        <w:t xml:space="preserve"> in </w:t>
      </w:r>
      <w:proofErr w:type="spellStart"/>
      <w:r>
        <w:rPr>
          <w:rFonts w:ascii="SL Dutch" w:hAnsi="SL Dutch"/>
          <w:b/>
          <w:sz w:val="24"/>
          <w:u w:val="single"/>
        </w:rPr>
        <w:t>kombinirani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heterocikli</w:t>
      </w:r>
      <w:proofErr w:type="spellEnd"/>
    </w:p>
    <w:p w:rsidR="00E15BEA" w:rsidRDefault="00E15BEA" w:rsidP="00E15BEA">
      <w:pPr>
        <w:jc w:val="both"/>
        <w:rPr>
          <w:rFonts w:ascii="SL Dutch" w:hAnsi="SL Dutch"/>
          <w:b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A. </w:t>
      </w:r>
      <w:r>
        <w:rPr>
          <w:rFonts w:ascii="SL Dutch" w:hAnsi="SL Dutch"/>
          <w:b/>
          <w:sz w:val="24"/>
          <w:u w:val="single"/>
        </w:rPr>
        <w:t xml:space="preserve">Z </w:t>
      </w:r>
      <w:proofErr w:type="spellStart"/>
      <w:r>
        <w:rPr>
          <w:rFonts w:ascii="SL Dutch" w:hAnsi="SL Dutch"/>
          <w:b/>
          <w:sz w:val="24"/>
          <w:u w:val="single"/>
        </w:rPr>
        <w:t>enim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heteroatomom</w:t>
      </w:r>
      <w:proofErr w:type="spellEnd"/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Piran</w:t>
      </w:r>
      <w:proofErr w:type="spellEnd"/>
      <w:r>
        <w:rPr>
          <w:rFonts w:ascii="SL Dutch" w:hAnsi="SL Dutch"/>
          <w:b/>
          <w:sz w:val="24"/>
        </w:rPr>
        <w:t>,</w:t>
      </w:r>
      <w:r>
        <w:rPr>
          <w:rFonts w:ascii="SL Dutch" w:hAnsi="SL Dutch"/>
          <w:sz w:val="24"/>
        </w:rPr>
        <w:t xml:space="preserve">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87350" cy="462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znan</w:t>
      </w:r>
      <w:proofErr w:type="spellEnd"/>
      <w:r>
        <w:rPr>
          <w:rFonts w:ascii="SL Dutch" w:hAnsi="SL Dutch"/>
          <w:sz w:val="24"/>
        </w:rPr>
        <w:t xml:space="preserve"> le </w:t>
      </w:r>
      <w:proofErr w:type="spellStart"/>
      <w:r>
        <w:rPr>
          <w:rFonts w:ascii="SL Dutch" w:hAnsi="SL Dutch"/>
          <w:sz w:val="24"/>
        </w:rPr>
        <w:t>po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svojih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derivatih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nahajajo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rastlinskem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svetu</w:t>
      </w:r>
      <w:proofErr w:type="spellEnd"/>
      <w:r>
        <w:rPr>
          <w:rFonts w:ascii="SL Dutch" w:hAnsi="SL Dutch"/>
          <w:sz w:val="24"/>
        </w:rPr>
        <w:t>.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Piridin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441325" cy="483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se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nahaja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katranu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črnega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premoga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sicer</w:t>
      </w:r>
      <w:proofErr w:type="spellEnd"/>
      <w:r>
        <w:rPr>
          <w:rFonts w:ascii="SL Dutch" w:hAnsi="SL Dutch"/>
          <w:sz w:val="24"/>
        </w:rPr>
        <w:t xml:space="preserve"> le do 0,1 %. </w:t>
      </w:r>
      <w:proofErr w:type="gramStart"/>
      <w:r>
        <w:rPr>
          <w:rFonts w:ascii="SL Dutch" w:hAnsi="SL Dutch"/>
          <w:sz w:val="24"/>
        </w:rPr>
        <w:t xml:space="preserve">Je </w:t>
      </w:r>
      <w:proofErr w:type="spellStart"/>
      <w:r>
        <w:rPr>
          <w:rFonts w:ascii="SL Dutch" w:hAnsi="SL Dutch"/>
          <w:sz w:val="24"/>
        </w:rPr>
        <w:t>tekočina</w:t>
      </w:r>
      <w:proofErr w:type="spellEnd"/>
      <w:r>
        <w:rPr>
          <w:rFonts w:ascii="SL Dutch" w:hAnsi="SL Dutch"/>
          <w:sz w:val="24"/>
        </w:rPr>
        <w:t xml:space="preserve">, z </w:t>
      </w:r>
      <w:proofErr w:type="spellStart"/>
      <w:r>
        <w:rPr>
          <w:rFonts w:ascii="SL Dutch" w:hAnsi="SL Dutch"/>
          <w:sz w:val="24"/>
        </w:rPr>
        <w:t>vreliščem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116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ima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ogaben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vonj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Z </w:t>
      </w:r>
      <w:proofErr w:type="spellStart"/>
      <w:r>
        <w:rPr>
          <w:rFonts w:ascii="SL Dutch" w:hAnsi="SL Dutch"/>
          <w:sz w:val="24"/>
        </w:rPr>
        <w:t>vodo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alkoholom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meša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vsakem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razmerju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Služi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kot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bazično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topilo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reakcijski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medij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številne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reakcije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Surove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piridinske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baze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uporabljajo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za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denaturiranje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alkohola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pripravi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gorilnega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špirita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Piridinski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obroč</w:t>
      </w:r>
      <w:proofErr w:type="spellEnd"/>
      <w:r>
        <w:rPr>
          <w:rFonts w:ascii="SL Dutch" w:hAnsi="SL Dutch"/>
          <w:sz w:val="24"/>
        </w:rPr>
        <w:t xml:space="preserve"> je </w:t>
      </w:r>
      <w:proofErr w:type="spellStart"/>
      <w:r>
        <w:rPr>
          <w:rFonts w:ascii="SL Dutch" w:hAnsi="SL Dutch"/>
          <w:sz w:val="24"/>
        </w:rPr>
        <w:t>vgrajen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različne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naravne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snovi</w:t>
      </w:r>
      <w:proofErr w:type="spellEnd"/>
      <w:r>
        <w:rPr>
          <w:rFonts w:ascii="SL Dutch" w:hAnsi="SL Dutch"/>
          <w:sz w:val="24"/>
        </w:rPr>
        <w:t xml:space="preserve"> :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nukleinske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nekatere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alkaloide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nikotin</w:t>
      </w:r>
      <w:proofErr w:type="spellEnd"/>
      <w:r>
        <w:rPr>
          <w:rFonts w:ascii="SL Dutch" w:hAnsi="SL Dutch"/>
          <w:sz w:val="24"/>
        </w:rPr>
        <w:t>-amid.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</w:p>
    <w:p w:rsidR="00E15BEA" w:rsidRDefault="00E15BEA" w:rsidP="00E15BEA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</w:rPr>
        <w:t xml:space="preserve">B. </w:t>
      </w:r>
      <w:r>
        <w:rPr>
          <w:rFonts w:ascii="SL Dutch" w:hAnsi="SL Dutch"/>
          <w:b/>
          <w:sz w:val="24"/>
          <w:u w:val="single"/>
        </w:rPr>
        <w:t xml:space="preserve">Z </w:t>
      </w:r>
      <w:proofErr w:type="spellStart"/>
      <w:r>
        <w:rPr>
          <w:rFonts w:ascii="SL Dutch" w:hAnsi="SL Dutch"/>
          <w:b/>
          <w:sz w:val="24"/>
          <w:u w:val="single"/>
        </w:rPr>
        <w:t>več</w:t>
      </w:r>
      <w:proofErr w:type="spellEnd"/>
      <w:r>
        <w:rPr>
          <w:rFonts w:ascii="SL Dutch" w:hAnsi="SL Dutch"/>
          <w:b/>
          <w:sz w:val="24"/>
          <w:u w:val="single"/>
        </w:rPr>
        <w:t xml:space="preserve"> </w:t>
      </w:r>
      <w:proofErr w:type="spellStart"/>
      <w:r>
        <w:rPr>
          <w:rFonts w:ascii="SL Dutch" w:hAnsi="SL Dutch"/>
          <w:b/>
          <w:sz w:val="24"/>
          <w:u w:val="single"/>
        </w:rPr>
        <w:t>heteroatomi</w:t>
      </w:r>
      <w:proofErr w:type="spellEnd"/>
    </w:p>
    <w:p w:rsidR="00E15BEA" w:rsidRDefault="00E15BEA" w:rsidP="00E15BEA">
      <w:pPr>
        <w:jc w:val="both"/>
        <w:rPr>
          <w:rFonts w:ascii="SL Dutch" w:hAnsi="SL Dutch"/>
          <w:sz w:val="24"/>
        </w:rPr>
      </w:pPr>
      <w:proofErr w:type="spellStart"/>
      <w:r>
        <w:rPr>
          <w:rFonts w:ascii="SL Dutch" w:hAnsi="SL Dutch"/>
          <w:b/>
          <w:sz w:val="24"/>
        </w:rPr>
        <w:t>Pirimidin</w:t>
      </w:r>
      <w:proofErr w:type="spellEnd"/>
      <w:r>
        <w:rPr>
          <w:rFonts w:ascii="SL Dutch" w:hAnsi="SL Dutch"/>
          <w:sz w:val="24"/>
        </w:rPr>
        <w:t xml:space="preserve">, </w:t>
      </w:r>
    </w:p>
    <w:p w:rsidR="00E15BEA" w:rsidRDefault="00E15BEA" w:rsidP="00E15BE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441325" cy="483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kristalna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snov</w:t>
      </w:r>
      <w:proofErr w:type="spellEnd"/>
      <w:r>
        <w:rPr>
          <w:rFonts w:ascii="SL Dutch" w:hAnsi="SL Dutch"/>
          <w:sz w:val="24"/>
        </w:rPr>
        <w:t xml:space="preserve"> z </w:t>
      </w:r>
      <w:proofErr w:type="spellStart"/>
      <w:r>
        <w:rPr>
          <w:rFonts w:ascii="SL Dutch" w:hAnsi="SL Dutch"/>
          <w:sz w:val="24"/>
        </w:rPr>
        <w:t>nizkim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tališčem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pri</w:t>
      </w:r>
      <w:proofErr w:type="spellEnd"/>
      <w:r>
        <w:rPr>
          <w:rFonts w:ascii="SL Dutch" w:hAnsi="SL Dutch"/>
          <w:sz w:val="24"/>
        </w:rPr>
        <w:t xml:space="preserve"> 20 </w:t>
      </w:r>
      <w:proofErr w:type="spellStart"/>
      <w:r>
        <w:rPr>
          <w:rFonts w:ascii="SL Dutch" w:hAnsi="SL Dutch"/>
          <w:sz w:val="24"/>
          <w:vertAlign w:val="superscript"/>
        </w:rPr>
        <w:t>o</w:t>
      </w:r>
      <w:r>
        <w:rPr>
          <w:rFonts w:ascii="SL Dutch" w:hAnsi="SL Dutch"/>
          <w:sz w:val="24"/>
        </w:rPr>
        <w:t>C.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proofErr w:type="gramStart"/>
      <w:r>
        <w:rPr>
          <w:rFonts w:ascii="SL Dutch" w:hAnsi="SL Dutch"/>
          <w:sz w:val="24"/>
        </w:rPr>
        <w:t>Diši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intenzivno</w:t>
      </w:r>
      <w:proofErr w:type="spellEnd"/>
      <w:r>
        <w:rPr>
          <w:rFonts w:ascii="SL Dutch" w:hAnsi="SL Dutch"/>
          <w:sz w:val="24"/>
        </w:rPr>
        <w:t xml:space="preserve"> in </w:t>
      </w:r>
      <w:proofErr w:type="spellStart"/>
      <w:r>
        <w:rPr>
          <w:rFonts w:ascii="SL Dutch" w:hAnsi="SL Dutch"/>
          <w:sz w:val="24"/>
        </w:rPr>
        <w:t>narkotično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reagira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skoraj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nevtralno</w:t>
      </w:r>
      <w:proofErr w:type="spellEnd"/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same </w:t>
      </w:r>
      <w:proofErr w:type="spellStart"/>
      <w:r>
        <w:rPr>
          <w:rFonts w:ascii="SL Dutch" w:hAnsi="SL Dutch"/>
          <w:sz w:val="24"/>
        </w:rPr>
        <w:t>spojine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pomembnejši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njegovi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nahajajo</w:t>
      </w:r>
      <w:proofErr w:type="spellEnd"/>
      <w:r>
        <w:rPr>
          <w:rFonts w:ascii="SL Dutch" w:hAnsi="SL Dutch"/>
          <w:sz w:val="24"/>
        </w:rPr>
        <w:t xml:space="preserve"> v </w:t>
      </w:r>
      <w:proofErr w:type="spellStart"/>
      <w:r>
        <w:rPr>
          <w:rFonts w:ascii="SL Dutch" w:hAnsi="SL Dutch"/>
          <w:sz w:val="24"/>
        </w:rPr>
        <w:t>naravi</w:t>
      </w:r>
      <w:proofErr w:type="spellEnd"/>
      <w:r>
        <w:rPr>
          <w:rFonts w:ascii="SL Dutch" w:hAnsi="SL Dutch"/>
          <w:sz w:val="24"/>
        </w:rPr>
        <w:t xml:space="preserve">. </w:t>
      </w:r>
      <w:proofErr w:type="spellStart"/>
      <w:r>
        <w:rPr>
          <w:rFonts w:ascii="SL Dutch" w:hAnsi="SL Dutch"/>
          <w:sz w:val="24"/>
        </w:rPr>
        <w:t>Tako</w:t>
      </w:r>
      <w:proofErr w:type="spellEnd"/>
      <w:r>
        <w:rPr>
          <w:rFonts w:ascii="SL Dutch" w:hAnsi="SL Dutch"/>
          <w:sz w:val="24"/>
        </w:rPr>
        <w:t xml:space="preserve"> se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pirimidina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odvajajo</w:t>
      </w:r>
      <w:proofErr w:type="spellEnd"/>
      <w:r>
        <w:rPr>
          <w:rFonts w:ascii="SL Dutch" w:hAnsi="SL Dutch"/>
          <w:sz w:val="24"/>
        </w:rPr>
        <w:t xml:space="preserve"> uracil, </w:t>
      </w:r>
      <w:proofErr w:type="spellStart"/>
      <w:r>
        <w:rPr>
          <w:rFonts w:ascii="SL Dutch" w:hAnsi="SL Dutch"/>
          <w:sz w:val="24"/>
        </w:rPr>
        <w:t>timin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citozin</w:t>
      </w:r>
      <w:proofErr w:type="spellEnd"/>
      <w:r>
        <w:rPr>
          <w:rFonts w:ascii="SL Dutch" w:hAnsi="SL Dutch"/>
          <w:sz w:val="24"/>
        </w:rPr>
        <w:t xml:space="preserve">, </w:t>
      </w:r>
      <w:proofErr w:type="spellStart"/>
      <w:r>
        <w:rPr>
          <w:rFonts w:ascii="SL Dutch" w:hAnsi="SL Dutch"/>
          <w:sz w:val="24"/>
        </w:rPr>
        <w:t>ki</w:t>
      </w:r>
      <w:proofErr w:type="spellEnd"/>
      <w:r>
        <w:rPr>
          <w:rFonts w:ascii="SL Dutch" w:hAnsi="SL Dutch"/>
          <w:sz w:val="24"/>
        </w:rPr>
        <w:t xml:space="preserve"> so </w:t>
      </w:r>
      <w:proofErr w:type="spellStart"/>
      <w:r>
        <w:rPr>
          <w:rFonts w:ascii="SL Dutch" w:hAnsi="SL Dutch"/>
          <w:sz w:val="24"/>
        </w:rPr>
        <w:t>gradniki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številnih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nukleinskih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kislin</w:t>
      </w:r>
      <w:proofErr w:type="spell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njega</w:t>
      </w:r>
      <w:proofErr w:type="spellEnd"/>
      <w:r>
        <w:rPr>
          <w:rFonts w:ascii="SL Dutch" w:hAnsi="SL Dutch"/>
          <w:sz w:val="24"/>
        </w:rPr>
        <w:t xml:space="preserve"> se </w:t>
      </w:r>
      <w:proofErr w:type="spellStart"/>
      <w:r>
        <w:rPr>
          <w:rFonts w:ascii="SL Dutch" w:hAnsi="SL Dutch"/>
          <w:sz w:val="24"/>
        </w:rPr>
        <w:t>odvajajo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tudi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nekateri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koencimi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ter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drugi</w:t>
      </w:r>
      <w:proofErr w:type="spellEnd"/>
      <w:r>
        <w:rPr>
          <w:rFonts w:ascii="SL Dutch" w:hAnsi="SL Dutch"/>
          <w:sz w:val="24"/>
        </w:rPr>
        <w:t xml:space="preserve"> </w:t>
      </w:r>
      <w:proofErr w:type="spellStart"/>
      <w:r>
        <w:rPr>
          <w:rFonts w:ascii="SL Dutch" w:hAnsi="SL Dutch"/>
          <w:sz w:val="24"/>
        </w:rPr>
        <w:t>derivati</w:t>
      </w:r>
      <w:proofErr w:type="spellEnd"/>
      <w:r>
        <w:rPr>
          <w:rFonts w:ascii="SL Dutch" w:hAnsi="SL Dutch"/>
          <w:sz w:val="24"/>
        </w:rPr>
        <w:t>.</w:t>
      </w:r>
    </w:p>
    <w:p w:rsidR="00CB5B30" w:rsidRPr="00E15BEA" w:rsidRDefault="00CB5B30" w:rsidP="00E15BEA"/>
    <w:sectPr w:rsidR="00CB5B30" w:rsidRPr="00E1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5E07E7"/>
    <w:rsid w:val="008F7996"/>
    <w:rsid w:val="009218DF"/>
    <w:rsid w:val="00AA4CBF"/>
    <w:rsid w:val="00B20147"/>
    <w:rsid w:val="00BD3C80"/>
    <w:rsid w:val="00CB5B30"/>
    <w:rsid w:val="00CB73B0"/>
    <w:rsid w:val="00E15BEA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2014-01-29T16:05:00Z</dcterms:created>
  <dcterms:modified xsi:type="dcterms:W3CDTF">2014-01-29T16:05:00Z</dcterms:modified>
</cp:coreProperties>
</file>