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8A" w:rsidRPr="00890C8A" w:rsidRDefault="00890C8A" w:rsidP="00890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90C8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Osnove kombinatornega preštevanja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Oznake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{0,1,2, ...},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{1,2,3, ...}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elementov (moč) končne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|A|.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Padajoča potenca: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produkt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 &lt;= k &lt;= n-1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(x - k)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Rastoča potenca: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¯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produkt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 &lt;= k &lt;= n-1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(x + k)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Binomski koeficient: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(x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nad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/ k!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 iz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(x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nad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0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 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k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iz -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. Stirlingovo število 2. vrste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S(n,k)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število razdelitev (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particij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množice moči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nepraznih blokov.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Rekurzivna enačba za Stirlingova števila 2. vrste: Za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n, 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&gt;= 1 je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S(n,k)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S(n-1,k-1)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 S(n-1,k)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. Bellovo število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število vseh razdelitev (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particij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množice moči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neprazne bloke. Velja: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0 &lt;= k &lt;= n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S(n,k). 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Rekurzivna enačba za Bellova števila: Za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&gt;= 0 je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+1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vsota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(n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nad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Dvanajstera pot 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Preštevamo preslikave iz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množico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|A| = 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|B| = 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 tem ločimo 4 primere glede na to, ali elemente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elemente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razlikujemo med seboj ali ne, in 3 primere glede na to, ali preštevamo vse preslikave, injektivne preslikave ali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surjektivne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preslikave. Rezultate prikazuje tabela: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833"/>
        <w:gridCol w:w="1832"/>
        <w:gridCol w:w="1832"/>
        <w:gridCol w:w="1847"/>
      </w:tblGrid>
      <w:tr w:rsidR="00890C8A" w:rsidRPr="00890C8A" w:rsidTr="00890C8A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elemente 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elemente B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vse preslikave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injekcije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surjekcije</w:t>
            </w:r>
            <w:proofErr w:type="spellEnd"/>
          </w:p>
        </w:tc>
      </w:tr>
      <w:tr w:rsidR="00890C8A" w:rsidRPr="00890C8A" w:rsidTr="00890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sl-SI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sl-SI"/>
              </w:rPr>
              <w:t>n</w:t>
            </w:r>
            <w:proofErr w:type="spellEnd"/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sl-SI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S(n,k) k!</w:t>
            </w:r>
          </w:p>
        </w:tc>
      </w:tr>
      <w:tr w:rsidR="00890C8A" w:rsidRPr="00890C8A" w:rsidTr="00890C8A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 razlikujemo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razlikujemo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n+k-1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nad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n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nad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n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n-1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nad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n-k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890C8A" w:rsidRPr="00890C8A" w:rsidTr="00890C8A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razlikujemo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ne razlikujemo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vsota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sl-SI"/>
              </w:rPr>
              <w:t xml:space="preserve">0&lt;=j&lt;= n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S(n,j)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{1, če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k&gt;=n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{0, sicer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S(n,k)</w:t>
            </w:r>
          </w:p>
        </w:tc>
      </w:tr>
      <w:tr w:rsidR="00890C8A" w:rsidRPr="00890C8A" w:rsidTr="00890C8A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ne razlikujemo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ne razlikujemo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vsota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sl-SI"/>
              </w:rPr>
              <w:t xml:space="preserve">0&lt;=j&lt;= n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p(n,j)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{1, če </w:t>
            </w: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k&gt;=n</w:t>
            </w:r>
            <w:r w:rsidRPr="00890C8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{0, sicer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C8A" w:rsidRPr="00890C8A" w:rsidRDefault="00890C8A" w:rsidP="0089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p(n,k)</w:t>
            </w:r>
          </w:p>
        </w:tc>
      </w:tr>
    </w:tbl>
    <w:p w:rsidR="00890C8A" w:rsidRDefault="00890C8A" w:rsidP="00890C8A">
      <w:pPr>
        <w:pStyle w:val="NormalWeb"/>
        <w:rPr>
          <w:i/>
          <w:iCs/>
        </w:rPr>
      </w:pPr>
    </w:p>
    <w:p w:rsidR="00890C8A" w:rsidRDefault="00890C8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>
        <w:rPr>
          <w:i/>
          <w:iCs/>
        </w:rPr>
        <w:br w:type="page"/>
      </w:r>
    </w:p>
    <w:p w:rsidR="00890C8A" w:rsidRDefault="00890C8A" w:rsidP="00890C8A">
      <w:pPr>
        <w:pStyle w:val="NormalWeb"/>
      </w:pPr>
      <w:r>
        <w:rPr>
          <w:i/>
          <w:iCs/>
        </w:rPr>
        <w:lastRenderedPageBreak/>
        <w:t>Definicija</w:t>
      </w:r>
      <w:r>
        <w:rPr>
          <w:b/>
          <w:bCs/>
          <w:i/>
          <w:iCs/>
        </w:rPr>
        <w:t xml:space="preserve">. Razčlenitev </w:t>
      </w:r>
      <w:r>
        <w:t>ali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particija</w:t>
      </w:r>
      <w:proofErr w:type="spellEnd"/>
      <w:r>
        <w:rPr>
          <w:b/>
          <w:bCs/>
          <w:i/>
          <w:iCs/>
        </w:rPr>
        <w:t xml:space="preserve"> </w:t>
      </w:r>
      <w:r>
        <w:t xml:space="preserve">naravnega števila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>k</w:t>
      </w:r>
      <w:r>
        <w:t xml:space="preserve"> členov je urejena </w:t>
      </w:r>
      <w:r>
        <w:rPr>
          <w:i/>
          <w:iCs/>
        </w:rPr>
        <w:t>k</w:t>
      </w:r>
      <w:r>
        <w:t xml:space="preserve">-terica naravnih števil </w:t>
      </w:r>
      <w:r>
        <w:rPr>
          <w:i/>
          <w:iCs/>
        </w:rPr>
        <w:t>l = (l</w:t>
      </w:r>
      <w:r>
        <w:rPr>
          <w:i/>
          <w:iCs/>
          <w:vertAlign w:val="subscript"/>
        </w:rPr>
        <w:t>1</w:t>
      </w:r>
      <w:r>
        <w:rPr>
          <w:i/>
          <w:iCs/>
        </w:rPr>
        <w:t>,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, ...,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), </w:t>
      </w:r>
      <w:r>
        <w:t>za katera velja:</w:t>
      </w:r>
    </w:p>
    <w:p w:rsidR="00890C8A" w:rsidRDefault="00890C8A" w:rsidP="00890C8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i/>
          <w:iCs/>
        </w:rPr>
        <w:t>l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+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+ ... +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k</w:t>
      </w:r>
      <w:proofErr w:type="spellEnd"/>
      <w:r>
        <w:t xml:space="preserve"> = n,</w:t>
      </w:r>
    </w:p>
    <w:p w:rsidR="00890C8A" w:rsidRDefault="00890C8A" w:rsidP="00890C8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i/>
          <w:iCs/>
        </w:rPr>
        <w:t>l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&gt;=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&gt;= ... &gt;=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  <w:vertAlign w:val="subscript"/>
        </w:rPr>
        <w:t xml:space="preserve"> </w:t>
      </w:r>
      <w:r>
        <w:rPr>
          <w:i/>
          <w:iCs/>
        </w:rPr>
        <w:t xml:space="preserve">&gt;= </w:t>
      </w:r>
      <w:r>
        <w:t>1</w:t>
      </w:r>
      <w:r>
        <w:rPr>
          <w:i/>
          <w:iCs/>
        </w:rPr>
        <w:t>.</w:t>
      </w:r>
    </w:p>
    <w:p w:rsidR="00890C8A" w:rsidRDefault="00890C8A" w:rsidP="00890C8A">
      <w:pPr>
        <w:pStyle w:val="NormalWeb"/>
      </w:pPr>
      <w:r>
        <w:rPr>
          <w:i/>
          <w:iCs/>
        </w:rPr>
        <w:t>Š</w:t>
      </w:r>
      <w:r>
        <w:t xml:space="preserve">tevilo razčlenitev števila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>k</w:t>
      </w:r>
      <w:r>
        <w:t xml:space="preserve"> členov označimo s </w:t>
      </w:r>
      <w:r>
        <w:rPr>
          <w:i/>
          <w:iCs/>
        </w:rPr>
        <w:t>p(n,k)</w:t>
      </w:r>
      <w:r>
        <w:t xml:space="preserve">, število vseh razčlenitev števila </w:t>
      </w:r>
      <w:r>
        <w:rPr>
          <w:i/>
          <w:iCs/>
        </w:rPr>
        <w:t>n</w:t>
      </w:r>
      <w:r>
        <w:t xml:space="preserve"> pa s </w:t>
      </w:r>
      <w:r>
        <w:rPr>
          <w:i/>
          <w:iCs/>
        </w:rPr>
        <w:t>p(n)</w:t>
      </w:r>
      <w:r>
        <w:t xml:space="preserve">. Velja: </w:t>
      </w:r>
      <w:r>
        <w:rPr>
          <w:i/>
          <w:iCs/>
        </w:rPr>
        <w:t xml:space="preserve">p(n) = </w:t>
      </w:r>
      <w:r>
        <w:t xml:space="preserve">vsota </w:t>
      </w:r>
      <w:r>
        <w:rPr>
          <w:i/>
          <w:iCs/>
          <w:vertAlign w:val="subscript"/>
        </w:rPr>
        <w:t xml:space="preserve">0 &lt;= k &lt;= n </w:t>
      </w:r>
      <w:r>
        <w:rPr>
          <w:i/>
          <w:iCs/>
        </w:rPr>
        <w:t>p(n,k).</w:t>
      </w:r>
    </w:p>
    <w:p w:rsidR="00890C8A" w:rsidRDefault="00890C8A" w:rsidP="00890C8A">
      <w:pPr>
        <w:pStyle w:val="NormalWeb"/>
      </w:pPr>
      <w:r>
        <w:t xml:space="preserve">Rekurzivna enačba za števila </w:t>
      </w:r>
      <w:r>
        <w:rPr>
          <w:i/>
          <w:iCs/>
        </w:rPr>
        <w:t>p(n,k)</w:t>
      </w:r>
      <w:r>
        <w:t xml:space="preserve">: Za </w:t>
      </w:r>
      <w:r>
        <w:rPr>
          <w:i/>
          <w:iCs/>
        </w:rPr>
        <w:t>n &gt;= k</w:t>
      </w:r>
      <w:r>
        <w:t xml:space="preserve"> &gt;= 1 je</w:t>
      </w:r>
    </w:p>
    <w:p w:rsidR="00890C8A" w:rsidRDefault="00890C8A" w:rsidP="00890C8A">
      <w:pPr>
        <w:pStyle w:val="NormalWeb"/>
      </w:pPr>
      <w:r>
        <w:rPr>
          <w:i/>
          <w:iCs/>
        </w:rPr>
        <w:t>p(n,k)</w:t>
      </w:r>
      <w:r>
        <w:t xml:space="preserve"> = </w:t>
      </w:r>
      <w:r>
        <w:rPr>
          <w:i/>
          <w:iCs/>
        </w:rPr>
        <w:t>p(n-1,k-1)</w:t>
      </w:r>
      <w:r>
        <w:t xml:space="preserve"> + </w:t>
      </w:r>
      <w:r>
        <w:rPr>
          <w:i/>
          <w:iCs/>
        </w:rPr>
        <w:t>p(n-k,k)</w:t>
      </w:r>
      <w:r>
        <w:t>.</w:t>
      </w:r>
    </w:p>
    <w:p w:rsidR="00890C8A" w:rsidRDefault="00890C8A" w:rsidP="00890C8A">
      <w:r>
        <w:rPr>
          <w:i/>
          <w:iCs/>
        </w:rPr>
        <w:br/>
        <w:t>Zgled uporabe dvanajstere poti:</w:t>
      </w:r>
      <w:r>
        <w:rPr>
          <w:i/>
          <w:iCs/>
        </w:rPr>
        <w:br/>
      </w:r>
      <w:r>
        <w:rPr>
          <w:i/>
          <w:iCs/>
        </w:rPr>
        <w:br/>
        <w:t>Definicija</w:t>
      </w:r>
      <w:r>
        <w:rPr>
          <w:b/>
          <w:bCs/>
          <w:i/>
          <w:iCs/>
        </w:rPr>
        <w:t xml:space="preserve">. Urejena razčlenitev </w:t>
      </w:r>
      <w:r>
        <w:t>ali</w:t>
      </w:r>
      <w:r>
        <w:rPr>
          <w:b/>
          <w:bCs/>
          <w:i/>
          <w:iCs/>
        </w:rPr>
        <w:t xml:space="preserve"> dekompozicija </w:t>
      </w:r>
      <w:r>
        <w:t xml:space="preserve">naravnega števila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>k</w:t>
      </w:r>
      <w:r>
        <w:t xml:space="preserve"> členov je urejena </w:t>
      </w:r>
      <w:r>
        <w:rPr>
          <w:i/>
          <w:iCs/>
        </w:rPr>
        <w:t>k</w:t>
      </w:r>
      <w:r>
        <w:t xml:space="preserve">-terica naravnih števil </w:t>
      </w:r>
      <w:r>
        <w:rPr>
          <w:i/>
          <w:iCs/>
        </w:rPr>
        <w:t>l = (l</w:t>
      </w:r>
      <w:r>
        <w:rPr>
          <w:i/>
          <w:iCs/>
          <w:vertAlign w:val="subscript"/>
        </w:rPr>
        <w:t>1</w:t>
      </w:r>
      <w:r>
        <w:rPr>
          <w:i/>
          <w:iCs/>
        </w:rPr>
        <w:t>,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, ...,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), </w:t>
      </w:r>
      <w:r>
        <w:t>za katera</w:t>
      </w:r>
      <w:r>
        <w:rPr>
          <w:i/>
          <w:iCs/>
        </w:rPr>
        <w:t xml:space="preserve"> </w:t>
      </w:r>
      <w:r>
        <w:t>je</w:t>
      </w:r>
      <w:r>
        <w:rPr>
          <w:i/>
          <w:iCs/>
        </w:rPr>
        <w:t xml:space="preserve"> l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+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l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+ ... +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k</w:t>
      </w:r>
      <w:proofErr w:type="spellEnd"/>
      <w:r>
        <w:t xml:space="preserve"> = </w:t>
      </w:r>
      <w:r>
        <w:rPr>
          <w:i/>
          <w:iCs/>
        </w:rPr>
        <w:t>n</w:t>
      </w:r>
      <w:r>
        <w:t xml:space="preserve">. </w:t>
      </w:r>
    </w:p>
    <w:p w:rsidR="00890C8A" w:rsidRDefault="00890C8A" w:rsidP="00890C8A">
      <w:pPr>
        <w:pStyle w:val="NormalWeb"/>
      </w:pPr>
      <w:r>
        <w:rPr>
          <w:i/>
          <w:iCs/>
        </w:rPr>
        <w:t>Trditev</w:t>
      </w:r>
      <w:r>
        <w:t>.</w:t>
      </w:r>
    </w:p>
    <w:p w:rsidR="00890C8A" w:rsidRDefault="00890C8A" w:rsidP="00890C8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Število dekompozicij števila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 xml:space="preserve">k </w:t>
      </w:r>
      <w:r>
        <w:t>členov je enako (</w:t>
      </w:r>
      <w:r>
        <w:rPr>
          <w:i/>
          <w:iCs/>
        </w:rPr>
        <w:t>n-1</w:t>
      </w:r>
      <w:r>
        <w:t xml:space="preserve"> nad </w:t>
      </w:r>
      <w:r>
        <w:rPr>
          <w:i/>
          <w:iCs/>
        </w:rPr>
        <w:t>n-k</w:t>
      </w:r>
      <w:r>
        <w:t>).</w:t>
      </w:r>
    </w:p>
    <w:p w:rsidR="00890C8A" w:rsidRDefault="00890C8A" w:rsidP="00890C8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Število dekompozicij števila </w:t>
      </w:r>
      <w:r>
        <w:rPr>
          <w:i/>
          <w:iCs/>
        </w:rPr>
        <w:t xml:space="preserve">n </w:t>
      </w:r>
      <w:r>
        <w:t xml:space="preserve">je enako 1, če je </w:t>
      </w:r>
      <w:r>
        <w:rPr>
          <w:i/>
          <w:iCs/>
        </w:rPr>
        <w:t>n = 0</w:t>
      </w:r>
      <w:r>
        <w:t xml:space="preserve">, oziroma </w:t>
      </w:r>
      <w:r>
        <w:rPr>
          <w:i/>
          <w:iCs/>
        </w:rPr>
        <w:t>2</w:t>
      </w:r>
      <w:r>
        <w:rPr>
          <w:i/>
          <w:iCs/>
          <w:vertAlign w:val="superscript"/>
        </w:rPr>
        <w:t>n-1</w:t>
      </w:r>
      <w:r>
        <w:t xml:space="preserve">, če je </w:t>
      </w:r>
      <w:r>
        <w:rPr>
          <w:i/>
          <w:iCs/>
        </w:rPr>
        <w:t>n</w:t>
      </w:r>
      <w:r>
        <w:t xml:space="preserve"> &gt;= 1. </w:t>
      </w:r>
    </w:p>
    <w:p w:rsidR="00890C8A" w:rsidRDefault="00890C8A" w:rsidP="00890C8A">
      <w:pPr>
        <w:pStyle w:val="NormalWeb"/>
      </w:pPr>
      <w:r>
        <w:rPr>
          <w:i/>
          <w:iCs/>
        </w:rPr>
        <w:t>Definicija</w:t>
      </w:r>
      <w:r>
        <w:rPr>
          <w:b/>
          <w:bCs/>
          <w:i/>
          <w:iCs/>
        </w:rPr>
        <w:t>. Lahovo število</w:t>
      </w:r>
      <w:r>
        <w:t xml:space="preserve"> </w:t>
      </w:r>
      <w:r>
        <w:rPr>
          <w:i/>
          <w:iCs/>
        </w:rPr>
        <w:t>L(n,k)</w:t>
      </w:r>
      <w:r>
        <w:t xml:space="preserve"> je število razdelitev (</w:t>
      </w:r>
      <w:proofErr w:type="spellStart"/>
      <w:r>
        <w:t>particij</w:t>
      </w:r>
      <w:proofErr w:type="spellEnd"/>
      <w:r>
        <w:t xml:space="preserve">) množice moči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>k</w:t>
      </w:r>
      <w:r>
        <w:t xml:space="preserve"> linearno urejenih nepraznih blokov.</w:t>
      </w:r>
    </w:p>
    <w:p w:rsidR="00890C8A" w:rsidRDefault="00890C8A" w:rsidP="00890C8A">
      <w:pPr>
        <w:pStyle w:val="NormalWeb"/>
      </w:pPr>
      <w:r>
        <w:rPr>
          <w:i/>
          <w:iCs/>
        </w:rPr>
        <w:t>Trditev</w:t>
      </w:r>
      <w:r>
        <w:t xml:space="preserve">. </w:t>
      </w:r>
      <w:r>
        <w:rPr>
          <w:i/>
          <w:iCs/>
        </w:rPr>
        <w:t xml:space="preserve">L(n,k) = n!/k! </w:t>
      </w:r>
      <w:r>
        <w:t>(</w:t>
      </w:r>
      <w:r>
        <w:rPr>
          <w:i/>
          <w:iCs/>
        </w:rPr>
        <w:t>n-1</w:t>
      </w:r>
      <w:r>
        <w:t xml:space="preserve"> nad </w:t>
      </w:r>
      <w:r>
        <w:rPr>
          <w:i/>
          <w:iCs/>
        </w:rPr>
        <w:t>n-k</w:t>
      </w:r>
      <w:r>
        <w:t>).</w:t>
      </w:r>
    </w:p>
    <w:p w:rsidR="00CB5B30" w:rsidRDefault="00890C8A" w:rsidP="00890C8A">
      <w:pPr>
        <w:pStyle w:val="NormalWeb"/>
      </w:pPr>
      <w:r>
        <w:rPr>
          <w:i/>
          <w:iCs/>
        </w:rPr>
        <w:t>Definicija</w:t>
      </w:r>
      <w:r>
        <w:rPr>
          <w:b/>
          <w:bCs/>
          <w:i/>
          <w:iCs/>
        </w:rPr>
        <w:t>. Stirlingovo število 1. vrste</w:t>
      </w:r>
      <w:r>
        <w:t xml:space="preserve"> s</w:t>
      </w:r>
      <w:r>
        <w:rPr>
          <w:i/>
          <w:iCs/>
        </w:rPr>
        <w:t>(n,k)</w:t>
      </w:r>
      <w:r>
        <w:t xml:space="preserve"> je število razdelitev (</w:t>
      </w:r>
      <w:proofErr w:type="spellStart"/>
      <w:r>
        <w:t>particij</w:t>
      </w:r>
      <w:proofErr w:type="spellEnd"/>
      <w:r>
        <w:t xml:space="preserve">) množice moči </w:t>
      </w:r>
      <w:r>
        <w:rPr>
          <w:i/>
          <w:iCs/>
        </w:rPr>
        <w:t>n</w:t>
      </w:r>
      <w:r>
        <w:t xml:space="preserve"> na </w:t>
      </w:r>
      <w:r>
        <w:rPr>
          <w:i/>
          <w:iCs/>
        </w:rPr>
        <w:t>k</w:t>
      </w:r>
      <w:r>
        <w:t xml:space="preserve"> ciklično urejenih nepraznih blokov.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Rekurzivna enačba za Stirlingova števila 1. vrste: Za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n, 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&gt;= 1 je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s(n,k)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s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(n-1,k-1)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(n-1) s(n-1,k)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Stirlingova in Lahova števila igrajo vlogo povezovalnih koeficientov med bazami prostora polinomov, ki jih sestavljajo navadne, padajoče in rastoče potence. Veljajo naslednje zveze: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¯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L(n,k)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¯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a')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(-1)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n+k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¯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b')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(-1)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n+k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L(n,k)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¯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c')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_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(-1)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 xml:space="preserve">n+k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s(n,k)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proofErr w:type="spellEnd"/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Permutacija množice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bijekcija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vase. 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permutacije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operacijo komponiranja sestavljajo grupo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S(A)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jo imenujemo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simetrična grupa množice 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Simetrično grupo množice {1,2,...,n} označimo tudi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 Velja: |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| =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!.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Razcep permutacije na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disjunktne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cikle nam pokaže, da so permutacije iz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bijektivni zvezi z razdelitvami množice {1,2,...,n} na neprazne ciklično urejene bloke. Torej je število permutacij iz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natanko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cikli enako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s(n,k)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in velja: vsota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0 &lt;= k &lt;=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s(n,k) = n!.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Množica s ponovitvami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multimnožica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preslikava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neke končne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množico naravnih števil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element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število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m(a)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kratnost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multimnožici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Moč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multimnožice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m: A -&gt; 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0 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vsota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kratnosti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vseh elementov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Označimo jo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|m|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Permutacija </w:t>
      </w:r>
      <w:proofErr w:type="spellStart"/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multimnožice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m: A -&gt; N</w:t>
      </w:r>
      <w:r w:rsidRPr="00890C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|m| = 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urejena n-terica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...,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 kateri vsak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nastopa natanko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m(a)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-krat. 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Število vseh permutacij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multimnožice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m: A -&gt; N</w:t>
      </w:r>
      <w:r w:rsidRPr="00890C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|A| = 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|m| = 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enako 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n!/(k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!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! ...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!)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r w:rsidRPr="00890C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kratnost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-tega elementa množice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proofErr w:type="spellStart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multimnožici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 Število 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imenujemo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multinomski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koeficient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Multinomski</w:t>
      </w:r>
      <w:proofErr w:type="spellEnd"/>
      <w:r w:rsidRPr="00890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izrek.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 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 ... +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proofErr w:type="spellEnd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vsota 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... </w:t>
      </w:r>
      <w:proofErr w:type="spellStart"/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proofErr w:type="spellEnd"/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890C8A" w:rsidRPr="00890C8A" w:rsidRDefault="00890C8A" w:rsidP="008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v vsoti na desni seštevamo po vseh urejenih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-tericah (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iz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 je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 ... + k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r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890C8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sectPr w:rsidR="00890C8A" w:rsidRPr="0089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3A"/>
    <w:multiLevelType w:val="multilevel"/>
    <w:tmpl w:val="F2FA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3521"/>
    <w:multiLevelType w:val="multilevel"/>
    <w:tmpl w:val="CD8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C5E6F"/>
    <w:multiLevelType w:val="multilevel"/>
    <w:tmpl w:val="0F4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4"/>
    <w:rsid w:val="001F72D4"/>
    <w:rsid w:val="00270737"/>
    <w:rsid w:val="005E07E7"/>
    <w:rsid w:val="00890C8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0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C8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890C8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9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90C8A"/>
    <w:rPr>
      <w:color w:val="0000FF"/>
      <w:u w:val="single"/>
    </w:rPr>
  </w:style>
  <w:style w:type="character" w:customStyle="1" w:styleId="accesshide">
    <w:name w:val="accesshide"/>
    <w:basedOn w:val="DefaultParagraphFont"/>
    <w:rsid w:val="00890C8A"/>
  </w:style>
  <w:style w:type="paragraph" w:styleId="BalloonText">
    <w:name w:val="Balloon Text"/>
    <w:basedOn w:val="Normal"/>
    <w:link w:val="BalloonTextChar"/>
    <w:uiPriority w:val="99"/>
    <w:semiHidden/>
    <w:unhideWhenUsed/>
    <w:rsid w:val="0089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0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C8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890C8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9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90C8A"/>
    <w:rPr>
      <w:color w:val="0000FF"/>
      <w:u w:val="single"/>
    </w:rPr>
  </w:style>
  <w:style w:type="character" w:customStyle="1" w:styleId="accesshide">
    <w:name w:val="accesshide"/>
    <w:basedOn w:val="DefaultParagraphFont"/>
    <w:rsid w:val="00890C8A"/>
  </w:style>
  <w:style w:type="paragraph" w:styleId="BalloonText">
    <w:name w:val="Balloon Text"/>
    <w:basedOn w:val="Normal"/>
    <w:link w:val="BalloonTextChar"/>
    <w:uiPriority w:val="99"/>
    <w:semiHidden/>
    <w:unhideWhenUsed/>
    <w:rsid w:val="0089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2014-07-07T14:20:00Z</dcterms:created>
  <dcterms:modified xsi:type="dcterms:W3CDTF">2014-07-07T14:21:00Z</dcterms:modified>
</cp:coreProperties>
</file>