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A6" w:rsidRPr="001818A6" w:rsidRDefault="001818A6" w:rsidP="001818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1818A6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Rekurzivne enačbe in rodovne funkcije</w:t>
      </w:r>
    </w:p>
    <w:p w:rsidR="001818A6" w:rsidRPr="001818A6" w:rsidRDefault="001818A6" w:rsidP="001818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818A6" w:rsidRPr="001818A6" w:rsidRDefault="001818A6" w:rsidP="001818A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1818A6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Predstavitve zaporedij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Zaporedje (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0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, a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1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, a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2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, ...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s kompleksnimi členi oziroma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a: N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0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-&gt;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C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lahko predstavimo oziroma podamo na več različnih načinov, npr.: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a)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eksplicitno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</w:t>
      </w:r>
      <w:proofErr w:type="spellEnd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= f(n)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b)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rekurzivno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</w:t>
      </w:r>
      <w:proofErr w:type="spellEnd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= F(n,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</w:t>
      </w:r>
      <w:proofErr w:type="spellEnd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-1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,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</w:t>
      </w:r>
      <w:proofErr w:type="spellEnd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-2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, ..., a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0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)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c) z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rodovno funkcijo: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Gf</w:t>
      </w:r>
      <w:proofErr w:type="spellEnd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(a,x) = 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vsota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 &gt;= 0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</w:t>
      </w:r>
      <w:proofErr w:type="spellEnd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n</w:t>
      </w:r>
      <w:proofErr w:type="spellEnd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Rodovna funkcija zaporedja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formalna potenčna vrsta, katere koeficienti so členi zaporedja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818A6" w:rsidRPr="001818A6" w:rsidRDefault="001818A6" w:rsidP="001818A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1818A6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Kolobar formalnih potenčnih vrst C[[x]]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Elementi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zaporedja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a: N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0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-&gt;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C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, ki jih pišemo v obliki potenčnih vrst: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a(x) = 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vsota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 &gt;= 0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</w:t>
      </w:r>
      <w:proofErr w:type="spellEnd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 xml:space="preserve">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n</w:t>
      </w:r>
      <w:proofErr w:type="spellEnd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Operacije: 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1. seštevanje: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vsota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 &gt;= 0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</w:t>
      </w:r>
      <w:proofErr w:type="spellEnd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n</w:t>
      </w:r>
      <w:proofErr w:type="spellEnd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+ 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vsota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 &gt;= 0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</w:t>
      </w:r>
      <w:proofErr w:type="spellEnd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n</w:t>
      </w:r>
      <w:proofErr w:type="spellEnd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= 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vsota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 &gt;= 0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(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</w:t>
      </w:r>
      <w:proofErr w:type="spellEnd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 xml:space="preserve">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+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</w:t>
      </w:r>
      <w:proofErr w:type="spellEnd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)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n</w:t>
      </w:r>
      <w:proofErr w:type="spellEnd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2. množenje (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Cauchyjev</w:t>
      </w:r>
      <w:proofErr w:type="spellEnd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produkt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ali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konvolucija</w:t>
      </w:r>
      <w:proofErr w:type="spellEnd"/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zaporedij):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(vsota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 &gt;= 0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</w:t>
      </w:r>
      <w:proofErr w:type="spellEnd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n</w:t>
      </w:r>
      <w:proofErr w:type="spellEnd"/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(vsota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 &gt;= 0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</w:t>
      </w:r>
      <w:proofErr w:type="spellEnd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n</w:t>
      </w:r>
      <w:proofErr w:type="spellEnd"/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= 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vsota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 &gt;= 0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</w:t>
      </w:r>
      <w:proofErr w:type="spellEnd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n</w:t>
      </w:r>
      <w:proofErr w:type="spellEnd"/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kjer je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</w:t>
      </w:r>
      <w:proofErr w:type="spellEnd"/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= vsota </w:t>
      </w:r>
      <w:r w:rsidRPr="001818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 xml:space="preserve">0 &lt;= k &lt;= 0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k</w:t>
      </w:r>
      <w:proofErr w:type="spellEnd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</w:t>
      </w:r>
      <w:proofErr w:type="spellEnd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-k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 produkt s skalarjem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lambda 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iz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lambda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(vsota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 &gt;= 0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</w:t>
      </w:r>
      <w:proofErr w:type="spellEnd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n</w:t>
      </w:r>
      <w:proofErr w:type="spellEnd"/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= vsota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 &gt;= 0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lambda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</w:t>
      </w:r>
      <w:proofErr w:type="spellEnd"/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n</w:t>
      </w:r>
      <w:proofErr w:type="spellEnd"/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18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Trditev.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1. (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C[[x]]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+, .) je cel kolobar z ničlo (0,0,0,...) in </w:t>
      </w:r>
      <w:proofErr w:type="spellStart"/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enico</w:t>
      </w:r>
      <w:proofErr w:type="spellEnd"/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(1,0,0,...), ki vsebuje kolobar polinomov (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C[x]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+, .) kot </w:t>
      </w:r>
      <w:proofErr w:type="spellStart"/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podkolobar</w:t>
      </w:r>
      <w:proofErr w:type="spellEnd"/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2. (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C[[x]]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+) skupaj s produktom s skalarjem je vektorski prostor nad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18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lastRenderedPageBreak/>
        <w:t>Trditev.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Formalna potenčna vrsta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a(x) = 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vsota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 &gt;= 0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</w:t>
      </w:r>
      <w:proofErr w:type="spellEnd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n</w:t>
      </w:r>
      <w:proofErr w:type="spellEnd"/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C[[x]] 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 obrnljiva za množenje natanko tedaj, ko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0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ni enako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0.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818A6" w:rsidRPr="001818A6" w:rsidRDefault="001818A6" w:rsidP="001818A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1818A6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Metoda rodovnih funkcij za reševanje rekurzivnih enačb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Zaporedje a, podano rekurzivno, želimo predstaviti eksplicitno. To poskušamo storiti v naslednjih treh korakih (ki žal ne uspejo vedno):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Rekurzivno enačbo za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spremenimo v funkcijsko enačbo za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Gf</w:t>
      </w:r>
      <w:proofErr w:type="spellEnd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(a,x)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2. Dobljeno enačbo rešimo v kolobarju (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C[[x]]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+, .) in dobimo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Gf</w:t>
      </w:r>
      <w:proofErr w:type="spellEnd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(a,x)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 Iz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Gf</w:t>
      </w:r>
      <w:proofErr w:type="spellEnd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(a,x) 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odčitamo formulo za njen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-ti koeficient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</w:t>
      </w:r>
      <w:proofErr w:type="spellEnd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1818A6" w:rsidRPr="001818A6" w:rsidRDefault="001818A6" w:rsidP="001818A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1818A6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Odvod v C[[x]]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Definicija.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f. p. vrsto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a(x) = 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vsota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 &gt;= 0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</w:t>
      </w:r>
      <w:proofErr w:type="spellEnd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 xml:space="preserve">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n</w:t>
      </w:r>
      <w:proofErr w:type="spellEnd"/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C[[x]]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naj bo 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a'(x) = 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vsota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 &gt;= 0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(n+1)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</w:t>
      </w:r>
      <w:proofErr w:type="spellEnd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 xml:space="preserve">+1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n</w:t>
      </w:r>
      <w:proofErr w:type="spellEnd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 xml:space="preserve"> 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18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Lastnosti: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vse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a, b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C[[x]]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lambda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mi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velja: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a)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' = 0 &lt;==&gt;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=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0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b) (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lambda a + mi b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)' =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lambda a' + mi b'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c)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(a b)' = a' b + a b'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d)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b</w:t>
      </w:r>
      <w:r w:rsidRPr="001818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0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&lt;&gt; 0 ==&gt; (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/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)' = (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a' b - a b')/b</w:t>
      </w:r>
      <w:r w:rsidRPr="001818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818A6" w:rsidRPr="001818A6" w:rsidRDefault="001818A6" w:rsidP="001818A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1818A6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Binomska vrsta</w:t>
      </w:r>
    </w:p>
    <w:p w:rsidR="001818A6" w:rsidRPr="001818A6" w:rsidRDefault="001818A6" w:rsidP="0018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Definicija.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lambda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naj bo 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lambda</w:t>
      </w:r>
      <w:proofErr w:type="spellEnd"/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= 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vsota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 &gt;= 0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(lambda 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nad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n)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 xml:space="preserve">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n</w:t>
      </w:r>
      <w:proofErr w:type="spellEnd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 xml:space="preserve"> 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18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Lastnosti: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vse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lambda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mi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Z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velja: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a) (1 +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x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B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'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lambda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= lambda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lambda</w:t>
      </w:r>
      <w:proofErr w:type="spellEnd"/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),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b)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lambda</w:t>
      </w:r>
      <w:proofErr w:type="spellEnd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 xml:space="preserve"> + mi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=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lambda</w:t>
      </w:r>
      <w:proofErr w:type="spellEnd"/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mi</w:t>
      </w:r>
      <w:proofErr w:type="spellEnd"/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),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c)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 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k</w:t>
      </w:r>
      <w:proofErr w:type="spellEnd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 xml:space="preserve"> lambda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=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lambda</w:t>
      </w:r>
      <w:proofErr w:type="spellEnd"/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k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d)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 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k</w:t>
      </w:r>
      <w:proofErr w:type="spellEnd"/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= (1 +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k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e)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 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k</w:t>
      </w:r>
      <w:proofErr w:type="spellEnd"/>
      <w:r w:rsidRPr="001818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/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n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= (1 +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k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Zaradi teh lastnosti za vrsto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lambda</w:t>
      </w:r>
      <w:proofErr w:type="spellEnd"/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za vse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lambda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C 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uporabljamo oznako (1 +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lambda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818A6" w:rsidRPr="001818A6" w:rsidRDefault="001818A6" w:rsidP="001818A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1818A6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Substitucija v C[[x]]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Definicija.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f. p. vrsto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a(x) = 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vsota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 &gt;= 0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</w:t>
      </w:r>
      <w:proofErr w:type="spellEnd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 xml:space="preserve">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n</w:t>
      </w:r>
      <w:proofErr w:type="spellEnd"/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definiramo: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a(0) = a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0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Definicija.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f. p. vrsti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a(x) = 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vsota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 &gt;= 0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</w:t>
      </w:r>
      <w:proofErr w:type="spellEnd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 xml:space="preserve">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n</w:t>
      </w:r>
      <w:proofErr w:type="spellEnd"/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b(x) = 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vsota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 &gt;= 0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</w:t>
      </w:r>
      <w:proofErr w:type="spellEnd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 xml:space="preserve">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n</w:t>
      </w:r>
      <w:proofErr w:type="spellEnd"/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pri čemer je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b(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0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) = 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0, definiramo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kompozitum</w:t>
      </w:r>
      <w:proofErr w:type="spellEnd"/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a(x) </w:t>
      </w:r>
      <w:r w:rsidRPr="001818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o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b(x) = a(b(x)) = 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vsota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 &gt;= 0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vsota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0 &lt;= k &lt;= n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k</w:t>
      </w:r>
      <w:proofErr w:type="spellEnd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 xml:space="preserve">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</w:t>
      </w:r>
      <w:proofErr w:type="spellEnd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(k)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 xml:space="preserve">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n</w:t>
      </w:r>
      <w:proofErr w:type="spellEnd"/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kjer je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</w:t>
      </w:r>
      <w:proofErr w:type="spellEnd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(k)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koeficient pri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n</w:t>
      </w:r>
      <w:proofErr w:type="spellEnd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 xml:space="preserve"> 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vrsti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b(x)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k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818A6" w:rsidRPr="001818A6" w:rsidRDefault="001818A6" w:rsidP="0018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18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Lastnosti: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vse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f, g, h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C[[x]]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velja: 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a)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g(0) = h(0) = 0 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==&gt; (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f </w:t>
      </w:r>
      <w:r w:rsidRPr="001818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o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g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</w:t>
      </w:r>
      <w:r w:rsidRPr="001818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o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h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=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f </w:t>
      </w:r>
      <w:r w:rsidRPr="001818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o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1818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o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h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),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b)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h(0) = 0 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==&gt; (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f 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+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g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</w:t>
      </w:r>
      <w:r w:rsidRPr="001818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o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h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=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f </w:t>
      </w:r>
      <w:r w:rsidRPr="001818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o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h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+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g </w:t>
      </w:r>
      <w:r w:rsidRPr="001818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o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h,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c)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 h(0) = 0 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==&gt; (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f g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</w:t>
      </w:r>
      <w:r w:rsidRPr="001818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o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h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= (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f </w:t>
      </w:r>
      <w:r w:rsidRPr="001818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o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h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)(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g </w:t>
      </w:r>
      <w:r w:rsidRPr="001818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o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h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),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d)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 f(0) &lt;&gt; 0, h(0) = 0 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==&gt; obstaja (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f </w:t>
      </w:r>
      <w:r w:rsidRPr="001818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o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g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1818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-1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(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f </w:t>
      </w:r>
      <w:r w:rsidRPr="001818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o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g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1818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 xml:space="preserve">-1 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=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f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 xml:space="preserve"> -1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r w:rsidRPr="001818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o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g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818A6" w:rsidRPr="001818A6" w:rsidRDefault="001818A6" w:rsidP="001818A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1818A6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 xml:space="preserve">Obseg formalnih </w:t>
      </w:r>
      <w:proofErr w:type="spellStart"/>
      <w:r w:rsidRPr="001818A6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Laurentovih</w:t>
      </w:r>
      <w:proofErr w:type="spellEnd"/>
      <w:r w:rsidRPr="001818A6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 xml:space="preserve"> vrst C((x))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Ker je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C[[x]]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cel kolobar, ga lahko vložimo v ustrezni obseg ulomkov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C((x))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Elemente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C((x))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lahko enačimo s formalnimi </w:t>
      </w:r>
      <w:proofErr w:type="spellStart"/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Laurentovimi</w:t>
      </w:r>
      <w:proofErr w:type="spellEnd"/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vrstami oblike 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vsota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 &gt;= m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</w:t>
      </w:r>
      <w:proofErr w:type="spellEnd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 xml:space="preserve">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n</w:t>
      </w:r>
      <w:proofErr w:type="spellEnd"/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kjer je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celo število in so koeficienti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</w:t>
      </w:r>
      <w:proofErr w:type="spellEnd"/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kompleksna števila.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18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Zgled: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 metodi rodovnih funkcij smo rešili rekurzivno enačbo za </w:t>
      </w:r>
      <w:proofErr w:type="spellStart"/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Catalanova</w:t>
      </w:r>
      <w:proofErr w:type="spellEnd"/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števila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</w:t>
      </w:r>
      <w:proofErr w:type="spellEnd"/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</w:t>
      </w:r>
      <w:r w:rsidRPr="001818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0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= 1,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</w:t>
      </w:r>
      <w:proofErr w:type="spellEnd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= vsota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0 &lt;= k &lt;= n-1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k</w:t>
      </w:r>
      <w:proofErr w:type="spellEnd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</w:t>
      </w:r>
      <w:proofErr w:type="spellEnd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-k-1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n 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&gt;= 1. 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Ugotovili smo, da je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Gf</w:t>
      </w:r>
      <w:proofErr w:type="spellEnd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(C,x) = 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(1 - (1 - 4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1818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1/2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)/(2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in da je 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</w:t>
      </w:r>
      <w:proofErr w:type="spellEnd"/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= (2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nad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)/(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+1)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</w:t>
      </w:r>
    </w:p>
    <w:p w:rsidR="001818A6" w:rsidRPr="001818A6" w:rsidRDefault="001818A6" w:rsidP="001818A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1818A6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Linearne rekurzivne enačbe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vektorskem prostoru zaporedij s kompleksnimi členi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N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0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smo definirali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operator pomika E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linearni rekurzivni operator L reda d 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 koeficienti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0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, c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1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, ...,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d</w:t>
      </w:r>
      <w:proofErr w:type="spellEnd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: N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0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-&gt;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kjer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d</w:t>
      </w:r>
      <w:proofErr w:type="spellEnd"/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ni identično 0, takole: 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lastRenderedPageBreak/>
        <w:t>L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= vsota</w:t>
      </w:r>
      <w:r w:rsidRPr="001818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 xml:space="preserve"> 0 &lt;=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k</w:t>
      </w:r>
      <w:r w:rsidRPr="001818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 xml:space="preserve"> &lt;=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d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k</w:t>
      </w:r>
      <w:proofErr w:type="spellEnd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(n) E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k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18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Izrek.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Če je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L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linearni rekurzivni operator reda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kjer je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d</w:t>
      </w:r>
      <w:proofErr w:type="spellEnd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(n) &lt;&gt; 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0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vse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je množica rešitev homogene linearne rekurzivne enačbe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Ly</w:t>
      </w:r>
      <w:proofErr w:type="spellEnd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= 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0 (oziroma: jedro Ker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L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operatorja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L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-razsežen </w:t>
      </w:r>
      <w:proofErr w:type="spellStart"/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podprostor</w:t>
      </w:r>
      <w:proofErr w:type="spellEnd"/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prostora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N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0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18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Trditev.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Naj bo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ena od rešitev nehomogene enačbe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Ly</w:t>
      </w:r>
      <w:proofErr w:type="spellEnd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= f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Potem je množica vseh rešitev enačbe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Ly</w:t>
      </w:r>
      <w:proofErr w:type="spellEnd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= f 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enaka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+ Ker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L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818A6" w:rsidRPr="001818A6" w:rsidRDefault="001818A6" w:rsidP="001818A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1818A6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Linearne rekurzivne enačbe s konstantnimi koeficienti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Definicija.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Naj bo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L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= vsota</w:t>
      </w:r>
      <w:r w:rsidRPr="001818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 xml:space="preserve"> 0 &lt;= k &lt;= d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k</w:t>
      </w:r>
      <w:proofErr w:type="spellEnd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E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k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linearni rekurzivni operator s konstantnimi koeficienti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0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,c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1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, ...,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d</w:t>
      </w:r>
      <w:proofErr w:type="spellEnd"/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kjer je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0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 xml:space="preserve">d 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&lt;&gt; 0. Potem enačbo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Ly</w:t>
      </w:r>
      <w:proofErr w:type="spellEnd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= f 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imenujemo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linearna rekurzivna enačba reda d s konstantnimi koeficienti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1818A6" w:rsidRPr="001818A6" w:rsidRDefault="001818A6" w:rsidP="0018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Definicija. 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Zaporedje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a 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iz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N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0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C-rekurzivno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, če zadošča kakšni homogeni linearni rekurzivni enačbi s konstantnimi koeficienti.</w:t>
      </w:r>
    </w:p>
    <w:p w:rsidR="00CB5B30" w:rsidRDefault="001818A6" w:rsidP="001818A6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18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Izrek. 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a 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iz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N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0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so naslednje trditve enakovredne: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(i)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C-rekurzivno zaporedje,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(</w:t>
      </w:r>
      <w:proofErr w:type="spellStart"/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ii</w:t>
      </w:r>
      <w:proofErr w:type="spellEnd"/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obstajata polinoma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p, q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C[x]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, tako da je st(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) &lt; st(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q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),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q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(0) &lt;&gt; 0 in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Gf</w:t>
      </w:r>
      <w:proofErr w:type="spellEnd"/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a,x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= p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)/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q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,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(</w:t>
      </w:r>
      <w:proofErr w:type="spellStart"/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iii</w:t>
      </w:r>
      <w:proofErr w:type="spellEnd"/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obstajajo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r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polinomi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</w:t>
      </w:r>
      <w:r w:rsidRPr="001818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1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...,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r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C[n] 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od 0 različna kompleksna števila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lambda</w:t>
      </w:r>
      <w:r w:rsidRPr="001818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1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...,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lambda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r</w:t>
      </w:r>
      <w:proofErr w:type="spellEnd"/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tako da za vse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1818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0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velja: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</w:t>
      </w:r>
      <w:proofErr w:type="spellEnd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=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vsota </w:t>
      </w:r>
      <w:r w:rsidRPr="001818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 xml:space="preserve">1 &lt;=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i</w:t>
      </w:r>
      <w:r w:rsidRPr="001818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 xml:space="preserve"> &lt;= 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r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i</w:t>
      </w:r>
      <w:proofErr w:type="spellEnd"/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</w:t>
      </w:r>
      <w:proofErr w:type="spellStart"/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lambda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i</w:t>
      </w:r>
      <w:r w:rsidRPr="001818A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n</w:t>
      </w:r>
      <w:proofErr w:type="spellEnd"/>
      <w:r w:rsidRPr="001818A6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818A6" w:rsidRDefault="001818A6" w:rsidP="001818A6">
      <w:r>
        <w:t xml:space="preserve">Zapisali smo postopek za konstrukcijo splošne rešitve homogene linearne rekurzivne enačbe s konstantnimi koeficienti </w:t>
      </w:r>
      <w:proofErr w:type="spellStart"/>
      <w:r>
        <w:rPr>
          <w:i/>
          <w:iCs/>
        </w:rPr>
        <w:t>Ly</w:t>
      </w:r>
      <w:proofErr w:type="spellEnd"/>
      <w:r>
        <w:rPr>
          <w:i/>
          <w:iCs/>
        </w:rPr>
        <w:t xml:space="preserve"> = </w:t>
      </w:r>
      <w:r>
        <w:t>0.</w:t>
      </w:r>
      <w:r>
        <w:br/>
      </w:r>
      <w:r>
        <w:br/>
        <w:t xml:space="preserve">Ugotovili smo, da je </w:t>
      </w:r>
      <w:proofErr w:type="spellStart"/>
      <w:r>
        <w:t>kompozitum</w:t>
      </w:r>
      <w:proofErr w:type="spellEnd"/>
      <w:r>
        <w:t xml:space="preserve"> linearnih rekurzivnih operatorjev </w:t>
      </w:r>
      <w:r>
        <w:rPr>
          <w:i/>
          <w:iCs/>
        </w:rPr>
        <w:t>L</w:t>
      </w:r>
      <w:r>
        <w:rPr>
          <w:i/>
          <w:iCs/>
          <w:vertAlign w:val="subscript"/>
        </w:rPr>
        <w:t>1</w:t>
      </w:r>
      <w:r>
        <w:t xml:space="preserve"> in </w:t>
      </w:r>
      <w:r>
        <w:rPr>
          <w:i/>
          <w:iCs/>
        </w:rPr>
        <w:t>L</w:t>
      </w:r>
      <w:r>
        <w:rPr>
          <w:i/>
          <w:iCs/>
          <w:vertAlign w:val="subscript"/>
        </w:rPr>
        <w:t>2</w:t>
      </w:r>
      <w:r>
        <w:t xml:space="preserve"> s konstantnimi koeficienti linearni rekurzivni operator, ki ga dobimo, če </w:t>
      </w:r>
      <w:r>
        <w:rPr>
          <w:i/>
          <w:iCs/>
        </w:rPr>
        <w:t>L</w:t>
      </w:r>
      <w:r>
        <w:rPr>
          <w:i/>
          <w:iCs/>
          <w:vertAlign w:val="subscript"/>
        </w:rPr>
        <w:t>1</w:t>
      </w:r>
      <w:r>
        <w:t xml:space="preserve"> in </w:t>
      </w:r>
      <w:r>
        <w:rPr>
          <w:i/>
          <w:iCs/>
        </w:rPr>
        <w:t>L</w:t>
      </w:r>
      <w:r>
        <w:rPr>
          <w:i/>
          <w:iCs/>
          <w:vertAlign w:val="subscript"/>
        </w:rPr>
        <w:t xml:space="preserve">2 </w:t>
      </w:r>
      <w:r>
        <w:t xml:space="preserve">zmnožimo kot polinoma spremenljivke </w:t>
      </w:r>
      <w:r>
        <w:rPr>
          <w:i/>
          <w:iCs/>
        </w:rPr>
        <w:t>E</w:t>
      </w:r>
      <w:r>
        <w:t>. Od tod sledi, da je komponiranje linearnih rekurzivnih operatorjev s konstantnimi koeficienti komutativno.</w:t>
      </w:r>
      <w:r>
        <w:br/>
      </w:r>
      <w:r>
        <w:br/>
        <w:t xml:space="preserve">Za nehomogeno linearno rekurzivno enačbo s konstantnimi koeficienti </w:t>
      </w:r>
      <w:proofErr w:type="spellStart"/>
      <w:r>
        <w:rPr>
          <w:i/>
          <w:iCs/>
        </w:rPr>
        <w:t>Ly</w:t>
      </w:r>
      <w:proofErr w:type="spellEnd"/>
      <w:r>
        <w:rPr>
          <w:i/>
          <w:iCs/>
        </w:rPr>
        <w:t xml:space="preserve"> = f</w:t>
      </w:r>
      <w:r>
        <w:t xml:space="preserve">, kjer je </w:t>
      </w:r>
      <w:r>
        <w:rPr>
          <w:i/>
          <w:iCs/>
        </w:rPr>
        <w:t xml:space="preserve">f(n) = p(n) </w:t>
      </w:r>
      <w:proofErr w:type="spellStart"/>
      <w:r>
        <w:rPr>
          <w:i/>
          <w:iCs/>
        </w:rPr>
        <w:t>lambda</w:t>
      </w:r>
      <w:r>
        <w:rPr>
          <w:i/>
          <w:iCs/>
          <w:vertAlign w:val="superscript"/>
        </w:rPr>
        <w:t>n</w:t>
      </w:r>
      <w:proofErr w:type="spellEnd"/>
      <w:r>
        <w:t xml:space="preserve"> in je </w:t>
      </w:r>
      <w:r>
        <w:rPr>
          <w:i/>
          <w:iCs/>
        </w:rPr>
        <w:t>p(n)</w:t>
      </w:r>
      <w:r>
        <w:t xml:space="preserve"> polinom stopnje </w:t>
      </w:r>
      <w:r>
        <w:rPr>
          <w:i/>
          <w:iCs/>
        </w:rPr>
        <w:t>r, lambda</w:t>
      </w:r>
      <w:r>
        <w:t xml:space="preserve"> pa ničla karakterističnega polinoma operatorja </w:t>
      </w:r>
      <w:r>
        <w:rPr>
          <w:i/>
          <w:iCs/>
        </w:rPr>
        <w:t>L</w:t>
      </w:r>
      <w:r>
        <w:t xml:space="preserve"> stopnje </w:t>
      </w:r>
      <w:r>
        <w:rPr>
          <w:i/>
          <w:iCs/>
        </w:rPr>
        <w:t>s &gt;=</w:t>
      </w:r>
      <w:r>
        <w:t xml:space="preserve"> 0, smo pokazali, da ima rešitev oblike </w:t>
      </w:r>
      <w:proofErr w:type="spellStart"/>
      <w:r>
        <w:rPr>
          <w:i/>
          <w:iCs/>
        </w:rPr>
        <w:t>n</w:t>
      </w:r>
      <w:r>
        <w:rPr>
          <w:i/>
          <w:iCs/>
          <w:vertAlign w:val="superscript"/>
        </w:rPr>
        <w:t>s</w:t>
      </w:r>
      <w:r>
        <w:rPr>
          <w:i/>
          <w:iCs/>
        </w:rPr>
        <w:t>P</w:t>
      </w:r>
      <w:proofErr w:type="spellEnd"/>
      <w:r>
        <w:rPr>
          <w:i/>
          <w:iCs/>
        </w:rPr>
        <w:t xml:space="preserve">(n) </w:t>
      </w:r>
      <w:proofErr w:type="spellStart"/>
      <w:r>
        <w:rPr>
          <w:i/>
          <w:iCs/>
        </w:rPr>
        <w:t>lambda</w:t>
      </w:r>
      <w:r>
        <w:rPr>
          <w:i/>
          <w:iCs/>
          <w:vertAlign w:val="superscript"/>
        </w:rPr>
        <w:t>n</w:t>
      </w:r>
      <w:proofErr w:type="spellEnd"/>
      <w:r>
        <w:t xml:space="preserve">, kjer je </w:t>
      </w:r>
      <w:r>
        <w:rPr>
          <w:i/>
          <w:iCs/>
        </w:rPr>
        <w:t>P(n)</w:t>
      </w:r>
      <w:r>
        <w:t xml:space="preserve"> polinom stopnje &lt;= </w:t>
      </w:r>
      <w:r>
        <w:rPr>
          <w:i/>
          <w:iCs/>
        </w:rPr>
        <w:t xml:space="preserve">r. </w:t>
      </w:r>
      <w:r>
        <w:t>Zapisali smo postopek za konstrukcijo splošne rešitve takšne enačbe.</w:t>
      </w:r>
      <w:bookmarkStart w:id="0" w:name="_GoBack"/>
      <w:bookmarkEnd w:id="0"/>
    </w:p>
    <w:sectPr w:rsidR="00181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31"/>
    <w:rsid w:val="00081C31"/>
    <w:rsid w:val="001818A6"/>
    <w:rsid w:val="00270737"/>
    <w:rsid w:val="005E07E7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18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Heading3">
    <w:name w:val="heading 3"/>
    <w:basedOn w:val="Normal"/>
    <w:link w:val="Heading3Char"/>
    <w:uiPriority w:val="9"/>
    <w:qFormat/>
    <w:rsid w:val="001818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18A6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1818A6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18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18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Heading3">
    <w:name w:val="heading 3"/>
    <w:basedOn w:val="Normal"/>
    <w:link w:val="Heading3Char"/>
    <w:uiPriority w:val="9"/>
    <w:qFormat/>
    <w:rsid w:val="001818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18A6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1818A6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18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2014-07-07T14:31:00Z</dcterms:created>
  <dcterms:modified xsi:type="dcterms:W3CDTF">2014-07-07T14:31:00Z</dcterms:modified>
</cp:coreProperties>
</file>