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STREL S TAL: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proofErr w:type="spellStart"/>
      <w:r w:rsidRPr="00A91FD0">
        <w:rPr>
          <w:rFonts w:ascii="Calibri" w:hAnsi="Calibri"/>
        </w:rPr>
        <w:t>Podben</w:t>
      </w:r>
      <w:proofErr w:type="spellEnd"/>
      <w:r w:rsidRPr="00A91FD0">
        <w:rPr>
          <w:rFonts w:ascii="Calibri" w:hAnsi="Calibri"/>
        </w:rPr>
        <w:t xml:space="preserve"> kot komolčna podaja, razen v da je strel močnejši in se pri koncu meta zapestje poklopi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el., izpopolnjevanje el.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</w:p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STREL IZ SKOKA: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Najpogosteje uporabljen strel, zardi tega ker se poveča strelni kot, igralec pride bliže vrat in lahko strelja čez napadalce. Izvaja se po odrivu igralca iz nasprotne noge od roke s katero </w:t>
      </w:r>
      <w:proofErr w:type="spellStart"/>
      <w:r w:rsidRPr="00A91FD0">
        <w:rPr>
          <w:rFonts w:ascii="Calibri" w:hAnsi="Calibri"/>
        </w:rPr>
        <w:t>zakjuči</w:t>
      </w:r>
      <w:proofErr w:type="spellEnd"/>
      <w:r w:rsidRPr="00A91FD0">
        <w:rPr>
          <w:rFonts w:ascii="Calibri" w:hAnsi="Calibri"/>
        </w:rPr>
        <w:t xml:space="preserve">, koleno </w:t>
      </w:r>
      <w:proofErr w:type="spellStart"/>
      <w:r w:rsidRPr="00A91FD0">
        <w:rPr>
          <w:rFonts w:ascii="Calibri" w:hAnsi="Calibri"/>
        </w:rPr>
        <w:t>zamašne</w:t>
      </w:r>
      <w:proofErr w:type="spellEnd"/>
      <w:r w:rsidRPr="00A91FD0">
        <w:rPr>
          <w:rFonts w:ascii="Calibri" w:hAnsi="Calibri"/>
        </w:rPr>
        <w:t xml:space="preserve"> noge dvigne igralec navzgor nekoliko v stran in s tem omogoča </w:t>
      </w:r>
      <w:proofErr w:type="spellStart"/>
      <w:r w:rsidRPr="00A91FD0">
        <w:rPr>
          <w:rFonts w:ascii="Calibri" w:hAnsi="Calibri"/>
        </w:rPr>
        <w:t>odsuk</w:t>
      </w:r>
      <w:proofErr w:type="spellEnd"/>
      <w:r w:rsidRPr="00A91FD0">
        <w:rPr>
          <w:rFonts w:ascii="Calibri" w:hAnsi="Calibri"/>
        </w:rPr>
        <w:t xml:space="preserve"> trupa, med odrivom izvede igralec </w:t>
      </w:r>
      <w:proofErr w:type="spellStart"/>
      <w:r w:rsidRPr="00A91FD0">
        <w:rPr>
          <w:rFonts w:ascii="Calibri" w:hAnsi="Calibri"/>
        </w:rPr>
        <w:t>protizamah</w:t>
      </w:r>
      <w:proofErr w:type="spellEnd"/>
      <w:r w:rsidRPr="00A91FD0">
        <w:rPr>
          <w:rFonts w:ascii="Calibri" w:hAnsi="Calibri"/>
        </w:rPr>
        <w:t xml:space="preserve"> z roko podobno kot pri strelu s tal,nasprotna roka rahlo </w:t>
      </w:r>
      <w:proofErr w:type="spellStart"/>
      <w:r w:rsidRPr="00A91FD0">
        <w:rPr>
          <w:rFonts w:ascii="Calibri" w:hAnsi="Calibri"/>
        </w:rPr>
        <w:t>pokrčna</w:t>
      </w:r>
      <w:proofErr w:type="spellEnd"/>
      <w:r w:rsidRPr="00A91FD0">
        <w:rPr>
          <w:rFonts w:ascii="Calibri" w:hAnsi="Calibri"/>
        </w:rPr>
        <w:t xml:space="preserve"> v </w:t>
      </w:r>
      <w:proofErr w:type="spellStart"/>
      <w:r w:rsidRPr="00A91FD0">
        <w:rPr>
          <w:rFonts w:ascii="Calibri" w:hAnsi="Calibri"/>
        </w:rPr>
        <w:t>predročenju</w:t>
      </w:r>
      <w:proofErr w:type="spellEnd"/>
      <w:r w:rsidRPr="00A91FD0">
        <w:rPr>
          <w:rFonts w:ascii="Calibri" w:hAnsi="Calibri"/>
        </w:rPr>
        <w:t>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el., izpopolnjevanje el.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</w:p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STREL Z NAKLONOM: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Uporabljajo krila da bi si povečali strelni kot, igralec se po zaletu odrine nad vratarjev prostor v smeri 7m, kolenu </w:t>
      </w:r>
      <w:proofErr w:type="spellStart"/>
      <w:r w:rsidRPr="00A91FD0">
        <w:rPr>
          <w:rFonts w:ascii="Calibri" w:hAnsi="Calibri"/>
        </w:rPr>
        <w:t>zamašne</w:t>
      </w:r>
      <w:proofErr w:type="spellEnd"/>
      <w:r w:rsidRPr="00A91FD0">
        <w:rPr>
          <w:rFonts w:ascii="Calibri" w:hAnsi="Calibri"/>
        </w:rPr>
        <w:t xml:space="preserve"> noge gre samo navzgor, </w:t>
      </w:r>
      <w:proofErr w:type="spellStart"/>
      <w:r w:rsidRPr="00A91FD0">
        <w:rPr>
          <w:rFonts w:ascii="Calibri" w:hAnsi="Calibri"/>
        </w:rPr>
        <w:t>protizamah</w:t>
      </w:r>
      <w:proofErr w:type="spellEnd"/>
      <w:r w:rsidRPr="00A91FD0">
        <w:rPr>
          <w:rFonts w:ascii="Calibri" w:hAnsi="Calibri"/>
        </w:rPr>
        <w:t xml:space="preserve"> roke je polkrožen, igralec s nakloni proti izmetni roki,roke ne sme krčiti v komolcu.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el., izpopolnjevanje el.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STRE</w:t>
      </w:r>
      <w:r w:rsidRPr="00A91FD0">
        <w:rPr>
          <w:rFonts w:ascii="Calibri" w:hAnsi="Calibri"/>
          <w:b/>
        </w:rPr>
        <w:t>L Z ODKLONOM: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Krila, s odklonom od žoge s prsni košem smo obrnjeni proti stropu in si </w:t>
      </w:r>
      <w:proofErr w:type="spellStart"/>
      <w:r w:rsidRPr="00A91FD0">
        <w:rPr>
          <w:rFonts w:ascii="Calibri" w:hAnsi="Calibri"/>
        </w:rPr>
        <w:t>stem</w:t>
      </w:r>
      <w:proofErr w:type="spellEnd"/>
      <w:r w:rsidRPr="00A91FD0">
        <w:rPr>
          <w:rFonts w:ascii="Calibri" w:hAnsi="Calibri"/>
        </w:rPr>
        <w:t xml:space="preserve"> poskušamo povečati strelni kot,zalet skoraj naravnost proti golu (kjer se seka črta 9m z bočno linijo), zadnji korak z odrivno nogo je vstran,med odrivom </w:t>
      </w:r>
      <w:proofErr w:type="spellStart"/>
      <w:r w:rsidRPr="00A91FD0">
        <w:rPr>
          <w:rFonts w:ascii="Calibri" w:hAnsi="Calibri"/>
        </w:rPr>
        <w:t>nardijo</w:t>
      </w:r>
      <w:proofErr w:type="spellEnd"/>
      <w:r w:rsidRPr="00A91FD0">
        <w:rPr>
          <w:rFonts w:ascii="Calibri" w:hAnsi="Calibri"/>
        </w:rPr>
        <w:t xml:space="preserve"> polkrožni zamah z roko istočasno se odklonijo. Izmetne roke ne krčimo in je ne spuščamo za glavo.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el., izpopolnjevanje el.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  <w:b/>
        </w:rPr>
      </w:pP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STREL NA VRATA S PADCEM</w:t>
      </w:r>
      <w:r w:rsidRPr="00A91FD0">
        <w:rPr>
          <w:rFonts w:ascii="Calibri" w:hAnsi="Calibri"/>
        </w:rPr>
        <w:t>,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NJEGOVA UPORABNOST,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METODIKA UČENJA IN VADBE:strel s padcem največkrat uporabljajo krožni napadalci ki se po sprejemanju žoge ob črti vratarjevega prostora nagnejo močno naprej izgubijo ravnotežni položaj in streljajo na vrata med padanjem proti </w:t>
      </w:r>
      <w:proofErr w:type="spellStart"/>
      <w:r w:rsidRPr="00A91FD0">
        <w:rPr>
          <w:rFonts w:ascii="Calibri" w:hAnsi="Calibri"/>
        </w:rPr>
        <w:t>tlemprotizamah</w:t>
      </w:r>
      <w:proofErr w:type="spellEnd"/>
      <w:r w:rsidRPr="00A91FD0">
        <w:rPr>
          <w:rFonts w:ascii="Calibri" w:hAnsi="Calibri"/>
        </w:rPr>
        <w:t xml:space="preserve"> in </w:t>
      </w:r>
      <w:proofErr w:type="spellStart"/>
      <w:r w:rsidRPr="00A91FD0">
        <w:rPr>
          <w:rFonts w:ascii="Calibri" w:hAnsi="Calibri"/>
        </w:rPr>
        <w:t>odsuk</w:t>
      </w:r>
      <w:proofErr w:type="spellEnd"/>
      <w:r w:rsidRPr="00A91FD0">
        <w:rPr>
          <w:rFonts w:ascii="Calibri" w:hAnsi="Calibri"/>
        </w:rPr>
        <w:t xml:space="preserve"> trupa sta manj izrazita.</w:t>
      </w:r>
    </w:p>
    <w:p w:rsidR="006C4191" w:rsidRPr="00A91FD0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2 načina nevtraliziranja padca</w:t>
      </w:r>
      <w:r w:rsidRPr="00A91FD0">
        <w:rPr>
          <w:rFonts w:ascii="Calibri" w:hAnsi="Calibri"/>
        </w:rPr>
        <w:t xml:space="preserve">:padec na obe roki </w:t>
      </w:r>
      <w:r w:rsidRPr="00A91FD0">
        <w:rPr>
          <w:rFonts w:ascii="Calibri" w:hAnsi="Calibri"/>
          <w:b/>
        </w:rPr>
        <w:t xml:space="preserve">v </w:t>
      </w:r>
      <w:proofErr w:type="spellStart"/>
      <w:r w:rsidRPr="00A91FD0">
        <w:rPr>
          <w:rFonts w:ascii="Calibri" w:hAnsi="Calibri"/>
          <w:b/>
        </w:rPr>
        <w:t>skleco</w:t>
      </w:r>
      <w:r w:rsidRPr="00A91FD0">
        <w:rPr>
          <w:rFonts w:ascii="Calibri" w:hAnsi="Calibri"/>
        </w:rPr>
        <w:t>.igralec</w:t>
      </w:r>
      <w:proofErr w:type="spellEnd"/>
      <w:r w:rsidRPr="00A91FD0">
        <w:rPr>
          <w:rFonts w:ascii="Calibri" w:hAnsi="Calibri"/>
        </w:rPr>
        <w:t xml:space="preserve"> se ujame na obe roki,ublaži padec na sprednjo stran </w:t>
      </w:r>
      <w:proofErr w:type="spellStart"/>
      <w:r w:rsidRPr="00A91FD0">
        <w:rPr>
          <w:rFonts w:ascii="Calibri" w:hAnsi="Calibri"/>
        </w:rPr>
        <w:t>trupa.S</w:t>
      </w:r>
      <w:proofErr w:type="spellEnd"/>
      <w:r w:rsidRPr="00A91FD0">
        <w:rPr>
          <w:rFonts w:ascii="Calibri" w:hAnsi="Calibri"/>
        </w:rPr>
        <w:t xml:space="preserve"> </w:t>
      </w:r>
      <w:r w:rsidRPr="00A91FD0">
        <w:rPr>
          <w:rFonts w:ascii="Calibri" w:hAnsi="Calibri"/>
          <w:b/>
        </w:rPr>
        <w:t>kotaljenjem ali rotacijo</w:t>
      </w:r>
      <w:r w:rsidRPr="00A91FD0">
        <w:rPr>
          <w:rFonts w:ascii="Calibri" w:hAnsi="Calibri"/>
        </w:rPr>
        <w:t xml:space="preserve">-okoli vzdolžne </w:t>
      </w:r>
      <w:proofErr w:type="spellStart"/>
      <w:r w:rsidRPr="00A91FD0">
        <w:rPr>
          <w:rFonts w:ascii="Calibri" w:hAnsi="Calibri"/>
        </w:rPr>
        <w:t>osi.igralec</w:t>
      </w:r>
      <w:proofErr w:type="spellEnd"/>
      <w:r w:rsidRPr="00A91FD0">
        <w:rPr>
          <w:rFonts w:ascii="Calibri" w:hAnsi="Calibri"/>
        </w:rPr>
        <w:t xml:space="preserve"> se ujame na nasprotno roko od tiste s katero meče in se zakotali okoli vzdolžne osi v smeri roke s katero je </w:t>
      </w:r>
      <w:proofErr w:type="spellStart"/>
      <w:r w:rsidRPr="00A91FD0">
        <w:rPr>
          <w:rFonts w:ascii="Calibri" w:hAnsi="Calibri"/>
        </w:rPr>
        <w:t>metal.roke</w:t>
      </w:r>
      <w:proofErr w:type="spellEnd"/>
      <w:r w:rsidRPr="00A91FD0">
        <w:rPr>
          <w:rFonts w:ascii="Calibri" w:hAnsi="Calibri"/>
        </w:rPr>
        <w:t xml:space="preserve"> drži tesno ob telesu.</w:t>
      </w:r>
    </w:p>
    <w:p w:rsidR="00CB5B30" w:rsidRPr="006C4191" w:rsidRDefault="006C4191" w:rsidP="006C419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</w:t>
      </w:r>
      <w:r w:rsidRPr="00A91FD0">
        <w:rPr>
          <w:rFonts w:ascii="Calibri" w:hAnsi="Calibri"/>
        </w:rPr>
        <w:t xml:space="preserve">-seznanjanje z </w:t>
      </w:r>
      <w:proofErr w:type="spellStart"/>
      <w:r w:rsidRPr="00A91FD0">
        <w:rPr>
          <w:rFonts w:ascii="Calibri" w:hAnsi="Calibri"/>
        </w:rPr>
        <w:t>stelom</w:t>
      </w:r>
      <w:proofErr w:type="spellEnd"/>
      <w:r w:rsidRPr="00A91FD0">
        <w:rPr>
          <w:rFonts w:ascii="Calibri" w:hAnsi="Calibri"/>
        </w:rPr>
        <w:t>:prikaz in razlaga, iz različnih položajev čep stoje , imitirajo strel s padcem iz diagonalne napadalne preže,vaja v parih na razdalji 3-5m podajajo žogo z padcem iz različnih položajev,ležijo na prsih in se kotalijo,…</w:t>
      </w:r>
      <w:bookmarkStart w:id="0" w:name="_GoBack"/>
      <w:bookmarkEnd w:id="0"/>
    </w:p>
    <w:sectPr w:rsidR="00CB5B30" w:rsidRPr="006C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E"/>
    <w:rsid w:val="00270737"/>
    <w:rsid w:val="005E07E7"/>
    <w:rsid w:val="006C4191"/>
    <w:rsid w:val="00AE2D8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2014-03-02T14:51:00Z</dcterms:created>
  <dcterms:modified xsi:type="dcterms:W3CDTF">2014-03-02T14:51:00Z</dcterms:modified>
</cp:coreProperties>
</file>