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6" w:rsidRDefault="00447B86" w:rsidP="00447B86">
      <w:pPr>
        <w:tabs>
          <w:tab w:val="left" w:pos="360"/>
        </w:tabs>
        <w:jc w:val="center"/>
        <w:rPr>
          <w:sz w:val="40"/>
        </w:rPr>
      </w:pPr>
      <w:r>
        <w:rPr>
          <w:sz w:val="40"/>
        </w:rPr>
        <w:t>STARANJE</w:t>
      </w:r>
    </w:p>
    <w:p w:rsidR="00447B86" w:rsidRDefault="00447B86" w:rsidP="00447B86">
      <w:pPr>
        <w:tabs>
          <w:tab w:val="left" w:pos="360"/>
        </w:tabs>
        <w:rPr>
          <w:sz w:val="26"/>
        </w:rPr>
      </w:pPr>
    </w:p>
    <w:p w:rsidR="00447B86" w:rsidRDefault="00447B86" w:rsidP="00447B8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ZAČETEK STARANJA IN NEGOVANJE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demografska »hruška« se pretvarja v »gobo«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stari postajajo jedro družbe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dejansko sta dve generaciji »v </w:t>
      </w:r>
      <w:proofErr w:type="spellStart"/>
      <w:r>
        <w:rPr>
          <w:sz w:val="26"/>
        </w:rPr>
        <w:t>penzijonu</w:t>
      </w:r>
      <w:proofErr w:type="spellEnd"/>
      <w:r>
        <w:rPr>
          <w:sz w:val="26"/>
        </w:rPr>
        <w:t>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 »mladi« stari ali »novi« stari ter »stari« stari ali seniorji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nastajajo nove naloge, ne le za Karitas, ampak tudi za župnijo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»stari« so kot subjekt pastorale še premalo ovrednoteni</w:t>
      </w:r>
    </w:p>
    <w:p w:rsidR="00447B86" w:rsidRDefault="00447B86" w:rsidP="00447B86">
      <w:pPr>
        <w:tabs>
          <w:tab w:val="left" w:pos="360"/>
        </w:tabs>
        <w:rPr>
          <w:sz w:val="26"/>
        </w:rPr>
      </w:pPr>
    </w:p>
    <w:p w:rsidR="00447B86" w:rsidRDefault="00447B86" w:rsidP="00447B8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STARANJE V CERKVI IN DRUŽBI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ker je starih več kot mladih, njim pripada »prihodnost« (?!)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boj med generacijami (»sivi panterji«) - gerontokracija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stari so lahko zelo aktivni ali zelo pasivni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splošno staranje je počasen proces socialnega odmiranja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vedno manj je družbene solidarnosti med generacijami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odvisnost od drugih pri starejših proizvaja strah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Cerkev mora utemeljevati smisel starosti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Cerkev kot »</w:t>
      </w:r>
      <w:proofErr w:type="spellStart"/>
      <w:r>
        <w:rPr>
          <w:sz w:val="26"/>
        </w:rPr>
        <w:t>advokatinja</w:t>
      </w:r>
      <w:proofErr w:type="spellEnd"/>
      <w:r>
        <w:rPr>
          <w:sz w:val="26"/>
        </w:rPr>
        <w:t>« starostnikov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stari ne smejo postati »moteč element« v družbi ali Cerkvi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včasih imajo občutek, kot da so »pesek v družbenem kolesju«</w:t>
      </w:r>
    </w:p>
    <w:p w:rsidR="00447B86" w:rsidRDefault="00447B86" w:rsidP="00447B86">
      <w:pPr>
        <w:tabs>
          <w:tab w:val="left" w:pos="360"/>
        </w:tabs>
        <w:rPr>
          <w:sz w:val="26"/>
        </w:rPr>
      </w:pPr>
    </w:p>
    <w:p w:rsidR="00447B86" w:rsidRDefault="00447B86" w:rsidP="00447B8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RAZUMEVANJE STAROSTI</w:t>
      </w:r>
    </w:p>
    <w:p w:rsidR="00447B86" w:rsidRDefault="00447B86" w:rsidP="00447B86">
      <w:pPr>
        <w:tabs>
          <w:tab w:val="left" w:pos="360"/>
        </w:tabs>
        <w:rPr>
          <w:sz w:val="28"/>
          <w:u w:val="single"/>
        </w:rPr>
      </w:pP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v pomoč nam je poznavanje gerontologije ali/in geriatrije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napovedujejo se jim slabši časi, čas se izteka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pastorala  </w:t>
      </w:r>
      <w:r>
        <w:rPr>
          <w:i/>
          <w:iCs/>
          <w:sz w:val="26"/>
        </w:rPr>
        <w:t>zanje</w:t>
      </w:r>
      <w:r>
        <w:rPr>
          <w:sz w:val="26"/>
        </w:rPr>
        <w:t xml:space="preserve">  in  </w:t>
      </w:r>
      <w:r>
        <w:rPr>
          <w:i/>
          <w:iCs/>
          <w:sz w:val="26"/>
        </w:rPr>
        <w:t>z njimi</w:t>
      </w:r>
      <w:r>
        <w:rPr>
          <w:sz w:val="26"/>
        </w:rPr>
        <w:t xml:space="preserve"> 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ne </w:t>
      </w:r>
      <w:proofErr w:type="spellStart"/>
      <w:r>
        <w:rPr>
          <w:i/>
          <w:iCs/>
          <w:sz w:val="26"/>
        </w:rPr>
        <w:t>paternalistična</w:t>
      </w:r>
      <w:proofErr w:type="spellEnd"/>
      <w:r>
        <w:rPr>
          <w:i/>
          <w:iCs/>
          <w:sz w:val="26"/>
        </w:rPr>
        <w:t xml:space="preserve"> skrb</w:t>
      </w:r>
      <w:r>
        <w:rPr>
          <w:sz w:val="26"/>
        </w:rPr>
        <w:t xml:space="preserve">, ampak </w:t>
      </w:r>
      <w:r>
        <w:rPr>
          <w:i/>
          <w:iCs/>
          <w:sz w:val="26"/>
        </w:rPr>
        <w:t>partnerska samooskrba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odnos do starih je »lakmusov papir« za družino, Cerkev in družbo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starost je danes samostojna življenjska faza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uveljavlja  se delitev na »tretje in četrto življenjsko obdobje«</w:t>
      </w:r>
    </w:p>
    <w:p w:rsidR="00447B86" w:rsidRDefault="00447B86" w:rsidP="00447B86">
      <w:pPr>
        <w:tabs>
          <w:tab w:val="left" w:pos="360"/>
        </w:tabs>
        <w:rPr>
          <w:sz w:val="26"/>
        </w:rPr>
      </w:pPr>
    </w:p>
    <w:p w:rsidR="00447B86" w:rsidRDefault="00447B86" w:rsidP="00447B8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STARANJE IN PRIHODNOST SODIJO SKUPAJ</w:t>
      </w:r>
    </w:p>
    <w:p w:rsidR="00447B86" w:rsidRDefault="00447B86" w:rsidP="00447B86">
      <w:pPr>
        <w:tabs>
          <w:tab w:val="left" w:pos="360"/>
        </w:tabs>
        <w:rPr>
          <w:sz w:val="28"/>
          <w:u w:val="single"/>
        </w:rPr>
      </w:pP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Evropa je »starostni dom sveta«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zaradi premajhne natalitete delež starih nenehno raste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starost je »ženskega spola« (!)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družina ni več »starostni dom v malem«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odnosi temeljijo na principu: »notranja bližina in zunanja distanca«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dobrodošla je pomoč Cerkve pri »zdravljenju« odnosov 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nekdaj »močni« starši padejo v »otroško odvisnost« od potomcev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potrebna je vedno večja profesionalizacija oskrbe starostnikov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potreba po strukturni spremembi pastorale starostnikov</w:t>
      </w:r>
    </w:p>
    <w:p w:rsidR="00447B86" w:rsidRDefault="00447B86" w:rsidP="00447B86">
      <w:pPr>
        <w:tabs>
          <w:tab w:val="left" w:pos="360"/>
        </w:tabs>
        <w:rPr>
          <w:sz w:val="26"/>
        </w:rPr>
      </w:pPr>
    </w:p>
    <w:p w:rsidR="00447B86" w:rsidRDefault="00447B86" w:rsidP="00447B86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u w:val="single"/>
        </w:rPr>
      </w:pPr>
      <w:r>
        <w:rPr>
          <w:sz w:val="28"/>
          <w:u w:val="single"/>
        </w:rPr>
        <w:t>PASTORALA STAROSTNIKOV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lastRenderedPageBreak/>
        <w:t>Cerkev vodijo predvsem stari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kljub temu je pastorala starostnikov »pastorek« pastoralne teologije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pastorala predvsem kot »zakramentalno oskrbovanje« starih ljudi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pastorala starih mora postati centralna skrb občestva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oskrba naj bo prilagojena »po njihovi meri«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izrabiti dvoje: njihov spomin in sposobnost pripovedovanja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 xml:space="preserve">potrebne bi bile posebne </w:t>
      </w:r>
      <w:proofErr w:type="spellStart"/>
      <w:r>
        <w:rPr>
          <w:sz w:val="26"/>
        </w:rPr>
        <w:t>kateheze</w:t>
      </w:r>
      <w:proofErr w:type="spellEnd"/>
      <w:r>
        <w:rPr>
          <w:sz w:val="26"/>
        </w:rPr>
        <w:t xml:space="preserve"> zanje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  <w:rPr>
          <w:sz w:val="26"/>
        </w:rPr>
      </w:pPr>
      <w:r>
        <w:rPr>
          <w:sz w:val="26"/>
        </w:rPr>
        <w:t>Njihovo načelo: »Moramo se naučiti – kako biti odveč!«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rPr>
          <w:sz w:val="26"/>
        </w:rPr>
        <w:t>»umetnost staranja</w:t>
      </w:r>
      <w:r>
        <w:t>« ni le poetična fraza</w:t>
      </w:r>
    </w:p>
    <w:p w:rsidR="00447B86" w:rsidRDefault="00447B86" w:rsidP="00447B86">
      <w:pPr>
        <w:tabs>
          <w:tab w:val="left" w:pos="360"/>
        </w:tabs>
      </w:pPr>
    </w:p>
    <w:p w:rsidR="00447B86" w:rsidRDefault="00447B86" w:rsidP="00447B86">
      <w:pPr>
        <w:tabs>
          <w:tab w:val="left" w:pos="360"/>
        </w:tabs>
        <w:rPr>
          <w:sz w:val="28"/>
          <w:u w:val="single"/>
        </w:rPr>
      </w:pPr>
      <w:r>
        <w:rPr>
          <w:sz w:val="28"/>
          <w:u w:val="single"/>
        </w:rPr>
        <w:t>6. VREDNOST ZAKRAMENTALNEGA ŽIVLJENJA</w:t>
      </w:r>
    </w:p>
    <w:p w:rsidR="00447B86" w:rsidRDefault="00447B86" w:rsidP="00447B86">
      <w:pPr>
        <w:tabs>
          <w:tab w:val="left" w:pos="360"/>
        </w:tabs>
      </w:pP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t>starejši so lahko dragoceni pri skrbi za molitev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t>če le dobro vidijo, so lahko dobri bralci božje besede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t>pomembno jih je vzgajati za dobro spoved</w:t>
      </w:r>
    </w:p>
    <w:p w:rsidR="00447B86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t>obhajilo naj ne bo navada, ampak hrana</w:t>
      </w:r>
    </w:p>
    <w:p w:rsidR="00CB5B30" w:rsidRDefault="00447B86" w:rsidP="00447B86">
      <w:pPr>
        <w:numPr>
          <w:ilvl w:val="1"/>
          <w:numId w:val="1"/>
        </w:numPr>
        <w:tabs>
          <w:tab w:val="left" w:pos="360"/>
        </w:tabs>
        <w:ind w:left="0" w:firstLine="0"/>
      </w:pPr>
      <w:r>
        <w:t xml:space="preserve">pravočasno jih seznanjajmo z zakramentom bolniškega maziljenja 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29"/>
    <w:multiLevelType w:val="hybridMultilevel"/>
    <w:tmpl w:val="38B6F7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AA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D"/>
    <w:rsid w:val="00270737"/>
    <w:rsid w:val="00447B86"/>
    <w:rsid w:val="00515DFD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2014-03-12T08:32:00Z</dcterms:created>
  <dcterms:modified xsi:type="dcterms:W3CDTF">2014-03-12T08:32:00Z</dcterms:modified>
</cp:coreProperties>
</file>