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63" w:rsidRPr="00C04163" w:rsidRDefault="00C04163" w:rsidP="001A05CC">
      <w:pPr>
        <w:jc w:val="both"/>
        <w:rPr>
          <w:rFonts w:ascii="Arial" w:hAnsi="Arial" w:cs="Arial"/>
          <w:b/>
          <w:sz w:val="20"/>
          <w:szCs w:val="20"/>
        </w:rPr>
      </w:pPr>
      <w:bookmarkStart w:id="0" w:name="_GoBack"/>
      <w:bookmarkEnd w:id="0"/>
      <w:r w:rsidRPr="00C04163">
        <w:rPr>
          <w:rFonts w:ascii="Arial" w:hAnsi="Arial" w:cs="Arial"/>
          <w:b/>
          <w:sz w:val="20"/>
          <w:szCs w:val="20"/>
        </w:rPr>
        <w:t>1.DEL: FILOZOFIJA IN TEOLOGIJA PRAVA</w:t>
      </w:r>
    </w:p>
    <w:p w:rsidR="00C04163" w:rsidRDefault="00C04163" w:rsidP="001A05CC">
      <w:pPr>
        <w:jc w:val="both"/>
        <w:rPr>
          <w:rFonts w:ascii="Arial" w:hAnsi="Arial" w:cs="Arial"/>
          <w:sz w:val="20"/>
          <w:szCs w:val="20"/>
        </w:rPr>
      </w:pPr>
    </w:p>
    <w:p w:rsidR="00954C8F" w:rsidRPr="006D27AB" w:rsidRDefault="00954C8F" w:rsidP="001A05CC">
      <w:pPr>
        <w:jc w:val="both"/>
        <w:rPr>
          <w:rFonts w:ascii="Arial" w:hAnsi="Arial" w:cs="Arial"/>
          <w:sz w:val="20"/>
          <w:szCs w:val="20"/>
        </w:rPr>
      </w:pPr>
      <w:r w:rsidRPr="006D27AB">
        <w:rPr>
          <w:rFonts w:ascii="Arial" w:hAnsi="Arial" w:cs="Arial"/>
          <w:sz w:val="20"/>
          <w:szCs w:val="20"/>
        </w:rPr>
        <w:t>FILOZOFIJA PRAVA</w:t>
      </w:r>
    </w:p>
    <w:p w:rsidR="000F7CFB" w:rsidRPr="006D27AB" w:rsidRDefault="000F7CFB" w:rsidP="001A05CC">
      <w:pPr>
        <w:jc w:val="both"/>
        <w:rPr>
          <w:rFonts w:ascii="Arial" w:hAnsi="Arial" w:cs="Arial"/>
          <w:sz w:val="20"/>
          <w:szCs w:val="20"/>
        </w:rPr>
      </w:pPr>
    </w:p>
    <w:p w:rsidR="00954C8F" w:rsidRPr="006D27AB" w:rsidRDefault="00954C8F" w:rsidP="001A05CC">
      <w:pPr>
        <w:jc w:val="both"/>
        <w:rPr>
          <w:rFonts w:ascii="Arial" w:hAnsi="Arial" w:cs="Arial"/>
          <w:sz w:val="20"/>
          <w:szCs w:val="20"/>
        </w:rPr>
      </w:pPr>
      <w:r w:rsidRPr="006D27AB">
        <w:rPr>
          <w:rFonts w:ascii="Arial" w:hAnsi="Arial" w:cs="Arial"/>
          <w:sz w:val="20"/>
          <w:szCs w:val="20"/>
          <w:u w:val="single"/>
        </w:rPr>
        <w:t>Težave in nujnost filozofije prava</w:t>
      </w:r>
      <w:r w:rsidRPr="006D27AB">
        <w:rPr>
          <w:rFonts w:ascii="Arial" w:hAnsi="Arial" w:cs="Arial"/>
          <w:sz w:val="20"/>
          <w:szCs w:val="20"/>
        </w:rPr>
        <w:t>:</w:t>
      </w:r>
    </w:p>
    <w:p w:rsidR="006D27AB" w:rsidRDefault="006D27AB" w:rsidP="001A05CC">
      <w:pPr>
        <w:jc w:val="both"/>
        <w:rPr>
          <w:rFonts w:ascii="Arial" w:hAnsi="Arial" w:cs="Arial"/>
          <w:sz w:val="20"/>
          <w:szCs w:val="20"/>
        </w:rPr>
      </w:pPr>
    </w:p>
    <w:p w:rsidR="00954C8F" w:rsidRPr="006D27AB" w:rsidRDefault="00954C8F" w:rsidP="001A05CC">
      <w:pPr>
        <w:jc w:val="both"/>
        <w:rPr>
          <w:rFonts w:ascii="Arial" w:hAnsi="Arial" w:cs="Arial"/>
          <w:sz w:val="20"/>
          <w:szCs w:val="20"/>
        </w:rPr>
      </w:pPr>
      <w:r w:rsidRPr="00C51009">
        <w:rPr>
          <w:rFonts w:ascii="Arial" w:hAnsi="Arial" w:cs="Arial"/>
          <w:b/>
          <w:sz w:val="20"/>
          <w:szCs w:val="20"/>
        </w:rPr>
        <w:t>Težave, ki izhajajo iz filozofije</w:t>
      </w:r>
      <w:r w:rsidRPr="006D27AB">
        <w:rPr>
          <w:rFonts w:ascii="Arial" w:hAnsi="Arial" w:cs="Arial"/>
          <w:sz w:val="20"/>
          <w:szCs w:val="20"/>
        </w:rPr>
        <w:t>:</w:t>
      </w:r>
    </w:p>
    <w:p w:rsidR="00954C8F" w:rsidRPr="006D27AB" w:rsidRDefault="00954C8F" w:rsidP="001A05CC">
      <w:pPr>
        <w:numPr>
          <w:ilvl w:val="0"/>
          <w:numId w:val="1"/>
        </w:numPr>
        <w:jc w:val="both"/>
        <w:rPr>
          <w:rFonts w:ascii="Arial" w:hAnsi="Arial" w:cs="Arial"/>
          <w:sz w:val="20"/>
          <w:szCs w:val="20"/>
        </w:rPr>
      </w:pPr>
      <w:r w:rsidRPr="006D27AB">
        <w:rPr>
          <w:rFonts w:ascii="Arial" w:hAnsi="Arial" w:cs="Arial"/>
          <w:sz w:val="20"/>
          <w:szCs w:val="20"/>
        </w:rPr>
        <w:t>Zanikanj</w:t>
      </w:r>
      <w:r w:rsidR="006D27AB">
        <w:rPr>
          <w:rFonts w:ascii="Arial" w:hAnsi="Arial" w:cs="Arial"/>
          <w:sz w:val="20"/>
          <w:szCs w:val="20"/>
        </w:rPr>
        <w:t>e</w:t>
      </w:r>
      <w:r w:rsidRPr="006D27AB">
        <w:rPr>
          <w:rFonts w:ascii="Arial" w:hAnsi="Arial" w:cs="Arial"/>
          <w:sz w:val="20"/>
          <w:szCs w:val="20"/>
        </w:rPr>
        <w:t xml:space="preserve">, da bi bila filozofija znanost </w:t>
      </w:r>
      <w:r w:rsidR="000F7CFB">
        <w:rPr>
          <w:rFonts w:ascii="Arial" w:hAnsi="Arial" w:cs="Arial"/>
          <w:sz w:val="20"/>
          <w:szCs w:val="20"/>
        </w:rPr>
        <w:t>- sledi zanikanje, da je pravo znanost</w:t>
      </w:r>
    </w:p>
    <w:p w:rsidR="00954C8F" w:rsidRPr="006D27AB" w:rsidRDefault="00954C8F" w:rsidP="001A05CC">
      <w:pPr>
        <w:numPr>
          <w:ilvl w:val="0"/>
          <w:numId w:val="1"/>
        </w:numPr>
        <w:jc w:val="both"/>
        <w:rPr>
          <w:rFonts w:ascii="Arial" w:hAnsi="Arial" w:cs="Arial"/>
          <w:sz w:val="20"/>
          <w:szCs w:val="20"/>
        </w:rPr>
      </w:pPr>
      <w:r w:rsidRPr="006D27AB">
        <w:rPr>
          <w:rFonts w:ascii="Arial" w:hAnsi="Arial" w:cs="Arial"/>
          <w:sz w:val="20"/>
          <w:szCs w:val="20"/>
        </w:rPr>
        <w:t>Koncentracija na materialne stvari</w:t>
      </w:r>
    </w:p>
    <w:p w:rsidR="00954C8F" w:rsidRPr="006D27AB" w:rsidRDefault="00954C8F" w:rsidP="001A05CC">
      <w:pPr>
        <w:numPr>
          <w:ilvl w:val="0"/>
          <w:numId w:val="1"/>
        </w:numPr>
        <w:jc w:val="both"/>
        <w:rPr>
          <w:rFonts w:ascii="Arial" w:hAnsi="Arial" w:cs="Arial"/>
          <w:sz w:val="20"/>
          <w:szCs w:val="20"/>
        </w:rPr>
      </w:pPr>
      <w:r w:rsidRPr="006D27AB">
        <w:rPr>
          <w:rFonts w:ascii="Arial" w:hAnsi="Arial" w:cs="Arial"/>
          <w:sz w:val="20"/>
          <w:szCs w:val="20"/>
        </w:rPr>
        <w:t>Zanikanje, da lahko pridemo do poslednjega spoznanja stvari</w:t>
      </w:r>
    </w:p>
    <w:p w:rsidR="00954C8F" w:rsidRPr="006D27AB" w:rsidRDefault="00954C8F" w:rsidP="001A05CC">
      <w:pPr>
        <w:numPr>
          <w:ilvl w:val="0"/>
          <w:numId w:val="1"/>
        </w:numPr>
        <w:jc w:val="both"/>
        <w:rPr>
          <w:rFonts w:ascii="Arial" w:hAnsi="Arial" w:cs="Arial"/>
          <w:sz w:val="20"/>
          <w:szCs w:val="20"/>
        </w:rPr>
      </w:pPr>
      <w:r w:rsidRPr="006D27AB">
        <w:rPr>
          <w:rFonts w:ascii="Arial" w:hAnsi="Arial" w:cs="Arial"/>
          <w:sz w:val="20"/>
          <w:szCs w:val="20"/>
        </w:rPr>
        <w:t>Sk</w:t>
      </w:r>
      <w:r w:rsidR="00C51009">
        <w:rPr>
          <w:rFonts w:ascii="Arial" w:hAnsi="Arial" w:cs="Arial"/>
          <w:sz w:val="20"/>
          <w:szCs w:val="20"/>
        </w:rPr>
        <w:t>r</w:t>
      </w:r>
      <w:r w:rsidRPr="006D27AB">
        <w:rPr>
          <w:rFonts w:ascii="Arial" w:hAnsi="Arial" w:cs="Arial"/>
          <w:sz w:val="20"/>
          <w:szCs w:val="20"/>
        </w:rPr>
        <w:t>čenje človeka na biološke danosti</w:t>
      </w:r>
    </w:p>
    <w:p w:rsidR="00954C8F" w:rsidRPr="006D27AB" w:rsidRDefault="00954C8F" w:rsidP="001A05CC">
      <w:pPr>
        <w:jc w:val="both"/>
        <w:rPr>
          <w:rFonts w:ascii="Arial" w:hAnsi="Arial" w:cs="Arial"/>
          <w:sz w:val="20"/>
          <w:szCs w:val="20"/>
        </w:rPr>
      </w:pPr>
    </w:p>
    <w:p w:rsidR="00954C8F" w:rsidRPr="006D27AB" w:rsidRDefault="00954C8F" w:rsidP="001A05CC">
      <w:pPr>
        <w:jc w:val="both"/>
        <w:rPr>
          <w:rFonts w:ascii="Arial" w:hAnsi="Arial" w:cs="Arial"/>
          <w:sz w:val="20"/>
          <w:szCs w:val="20"/>
        </w:rPr>
      </w:pPr>
      <w:r w:rsidRPr="006D27AB">
        <w:rPr>
          <w:rFonts w:ascii="Arial" w:hAnsi="Arial" w:cs="Arial"/>
          <w:sz w:val="20"/>
          <w:szCs w:val="20"/>
        </w:rPr>
        <w:t>Ali lahko utemeljimo pravo v Cerkvi?</w:t>
      </w:r>
    </w:p>
    <w:p w:rsidR="00954C8F" w:rsidRPr="006D27AB" w:rsidRDefault="00954C8F" w:rsidP="001A05CC">
      <w:pPr>
        <w:jc w:val="both"/>
        <w:rPr>
          <w:rFonts w:ascii="Arial" w:hAnsi="Arial" w:cs="Arial"/>
          <w:sz w:val="20"/>
          <w:szCs w:val="20"/>
        </w:rPr>
      </w:pPr>
      <w:r w:rsidRPr="006D27AB">
        <w:rPr>
          <w:rFonts w:ascii="Arial" w:hAnsi="Arial" w:cs="Arial"/>
          <w:sz w:val="20"/>
          <w:szCs w:val="20"/>
        </w:rPr>
        <w:t>V središču je konkrete</w:t>
      </w:r>
      <w:r w:rsidR="00C51009">
        <w:rPr>
          <w:rFonts w:ascii="Arial" w:hAnsi="Arial" w:cs="Arial"/>
          <w:sz w:val="20"/>
          <w:szCs w:val="20"/>
        </w:rPr>
        <w:t>n človek (iskanje sobivanja, de</w:t>
      </w:r>
      <w:r w:rsidRPr="006D27AB">
        <w:rPr>
          <w:rFonts w:ascii="Arial" w:hAnsi="Arial" w:cs="Arial"/>
          <w:sz w:val="20"/>
          <w:szCs w:val="20"/>
        </w:rPr>
        <w:t>finiranja,da bi lažje dosegli svoj cilj) =&gt; pravo ima torej izvor v človeku</w:t>
      </w:r>
      <w:r w:rsidR="00C51009">
        <w:rPr>
          <w:rFonts w:ascii="Arial" w:hAnsi="Arial" w:cs="Arial"/>
          <w:sz w:val="20"/>
          <w:szCs w:val="20"/>
        </w:rPr>
        <w:t>.</w:t>
      </w:r>
    </w:p>
    <w:p w:rsidR="00954C8F" w:rsidRPr="006D27AB" w:rsidRDefault="00954C8F" w:rsidP="001A05CC">
      <w:pPr>
        <w:jc w:val="both"/>
        <w:rPr>
          <w:rFonts w:ascii="Arial" w:hAnsi="Arial" w:cs="Arial"/>
          <w:sz w:val="20"/>
          <w:szCs w:val="20"/>
        </w:rPr>
      </w:pPr>
    </w:p>
    <w:p w:rsidR="00954C8F" w:rsidRPr="006D27AB" w:rsidRDefault="00954C8F" w:rsidP="001A05CC">
      <w:pPr>
        <w:jc w:val="both"/>
        <w:rPr>
          <w:rFonts w:ascii="Arial" w:hAnsi="Arial" w:cs="Arial"/>
          <w:sz w:val="20"/>
          <w:szCs w:val="20"/>
        </w:rPr>
      </w:pPr>
      <w:r w:rsidRPr="00C51009">
        <w:rPr>
          <w:rFonts w:ascii="Arial" w:hAnsi="Arial" w:cs="Arial"/>
          <w:b/>
          <w:sz w:val="20"/>
          <w:szCs w:val="20"/>
        </w:rPr>
        <w:t>Težave, ki izhajajo iz prava</w:t>
      </w:r>
      <w:r w:rsidRPr="006D27AB">
        <w:rPr>
          <w:rFonts w:ascii="Arial" w:hAnsi="Arial" w:cs="Arial"/>
          <w:sz w:val="20"/>
          <w:szCs w:val="20"/>
        </w:rPr>
        <w:t>:</w:t>
      </w:r>
    </w:p>
    <w:p w:rsidR="00954C8F" w:rsidRPr="006D27AB" w:rsidRDefault="00954C8F" w:rsidP="001A05CC">
      <w:pPr>
        <w:numPr>
          <w:ilvl w:val="0"/>
          <w:numId w:val="2"/>
        </w:numPr>
        <w:jc w:val="both"/>
        <w:rPr>
          <w:rFonts w:ascii="Arial" w:hAnsi="Arial" w:cs="Arial"/>
          <w:sz w:val="20"/>
          <w:szCs w:val="20"/>
        </w:rPr>
      </w:pPr>
      <w:r w:rsidRPr="006D27AB">
        <w:rPr>
          <w:rFonts w:ascii="Arial" w:hAnsi="Arial" w:cs="Arial"/>
          <w:sz w:val="20"/>
          <w:szCs w:val="20"/>
        </w:rPr>
        <w:t>Enačenje prava z zakonom</w:t>
      </w:r>
      <w:r w:rsidR="000F7CFB">
        <w:rPr>
          <w:rFonts w:ascii="Arial" w:hAnsi="Arial" w:cs="Arial"/>
          <w:sz w:val="20"/>
          <w:szCs w:val="20"/>
        </w:rPr>
        <w:t xml:space="preserve"> – pravo je nek okvir iz katerega izhaja zakon</w:t>
      </w:r>
    </w:p>
    <w:p w:rsidR="00954C8F" w:rsidRPr="006D27AB" w:rsidRDefault="00954C8F" w:rsidP="001A05CC">
      <w:pPr>
        <w:numPr>
          <w:ilvl w:val="0"/>
          <w:numId w:val="2"/>
        </w:numPr>
        <w:jc w:val="both"/>
        <w:rPr>
          <w:rFonts w:ascii="Arial" w:hAnsi="Arial" w:cs="Arial"/>
          <w:sz w:val="20"/>
          <w:szCs w:val="20"/>
        </w:rPr>
      </w:pPr>
      <w:r w:rsidRPr="006D27AB">
        <w:rPr>
          <w:rFonts w:ascii="Arial" w:hAnsi="Arial" w:cs="Arial"/>
          <w:sz w:val="20"/>
          <w:szCs w:val="20"/>
        </w:rPr>
        <w:t>Omejitev prava na del moralke, ekonomije, sociologije</w:t>
      </w:r>
    </w:p>
    <w:p w:rsidR="00954C8F" w:rsidRPr="006D27AB" w:rsidRDefault="00954C8F" w:rsidP="001A05CC">
      <w:pPr>
        <w:numPr>
          <w:ilvl w:val="0"/>
          <w:numId w:val="2"/>
        </w:numPr>
        <w:jc w:val="both"/>
        <w:rPr>
          <w:rFonts w:ascii="Arial" w:hAnsi="Arial" w:cs="Arial"/>
          <w:sz w:val="20"/>
          <w:szCs w:val="20"/>
        </w:rPr>
      </w:pPr>
      <w:r w:rsidRPr="006D27AB">
        <w:rPr>
          <w:rFonts w:ascii="Arial" w:hAnsi="Arial" w:cs="Arial"/>
          <w:sz w:val="20"/>
          <w:szCs w:val="20"/>
        </w:rPr>
        <w:t>Etične norme je težko zapisati kot pravne norme</w:t>
      </w:r>
    </w:p>
    <w:p w:rsidR="00954C8F" w:rsidRPr="006D27AB" w:rsidRDefault="00954C8F" w:rsidP="001A05CC">
      <w:pPr>
        <w:numPr>
          <w:ilvl w:val="0"/>
          <w:numId w:val="2"/>
        </w:numPr>
        <w:jc w:val="both"/>
        <w:rPr>
          <w:rFonts w:ascii="Arial" w:hAnsi="Arial" w:cs="Arial"/>
          <w:sz w:val="20"/>
          <w:szCs w:val="20"/>
        </w:rPr>
      </w:pPr>
      <w:r w:rsidRPr="006D27AB">
        <w:rPr>
          <w:rFonts w:ascii="Arial" w:hAnsi="Arial" w:cs="Arial"/>
          <w:sz w:val="20"/>
          <w:szCs w:val="20"/>
        </w:rPr>
        <w:t>Za študij filozofije prava bi morali biti dobri filolozof</w:t>
      </w:r>
      <w:r w:rsidR="00C51009">
        <w:rPr>
          <w:rFonts w:ascii="Arial" w:hAnsi="Arial" w:cs="Arial"/>
          <w:sz w:val="20"/>
          <w:szCs w:val="20"/>
        </w:rPr>
        <w:t>i in pravniki (meje!</w:t>
      </w:r>
      <w:r w:rsidRPr="006D27AB">
        <w:rPr>
          <w:rFonts w:ascii="Arial" w:hAnsi="Arial" w:cs="Arial"/>
          <w:sz w:val="20"/>
          <w:szCs w:val="20"/>
        </w:rPr>
        <w:t>)</w:t>
      </w:r>
    </w:p>
    <w:p w:rsidR="00954C8F" w:rsidRPr="006D27AB" w:rsidRDefault="00954C8F" w:rsidP="001A05CC">
      <w:pPr>
        <w:jc w:val="both"/>
        <w:rPr>
          <w:rFonts w:ascii="Arial" w:hAnsi="Arial" w:cs="Arial"/>
          <w:sz w:val="20"/>
          <w:szCs w:val="20"/>
        </w:rPr>
      </w:pPr>
    </w:p>
    <w:p w:rsidR="00954C8F" w:rsidRPr="006D27AB" w:rsidRDefault="00954C8F" w:rsidP="001A05CC">
      <w:pPr>
        <w:jc w:val="both"/>
        <w:rPr>
          <w:rFonts w:ascii="Arial" w:hAnsi="Arial" w:cs="Arial"/>
          <w:sz w:val="20"/>
          <w:szCs w:val="20"/>
        </w:rPr>
      </w:pPr>
      <w:r w:rsidRPr="006D27AB">
        <w:rPr>
          <w:rFonts w:ascii="Arial" w:hAnsi="Arial" w:cs="Arial"/>
          <w:sz w:val="20"/>
          <w:szCs w:val="20"/>
        </w:rPr>
        <w:t>Filozo</w:t>
      </w:r>
      <w:r w:rsidR="006D27AB">
        <w:rPr>
          <w:rFonts w:ascii="Arial" w:hAnsi="Arial" w:cs="Arial"/>
          <w:sz w:val="20"/>
          <w:szCs w:val="20"/>
        </w:rPr>
        <w:t>f</w:t>
      </w:r>
      <w:r w:rsidR="00C51009">
        <w:rPr>
          <w:rFonts w:ascii="Arial" w:hAnsi="Arial" w:cs="Arial"/>
          <w:sz w:val="20"/>
          <w:szCs w:val="20"/>
        </w:rPr>
        <w:t xml:space="preserve">ija prava </w:t>
      </w:r>
      <w:r w:rsidR="00C51009" w:rsidRPr="00C51009">
        <w:rPr>
          <w:rFonts w:ascii="Arial" w:hAnsi="Arial" w:cs="Arial"/>
          <w:sz w:val="20"/>
          <w:szCs w:val="20"/>
        </w:rPr>
        <w:sym w:font="Wingdings" w:char="F0E0"/>
      </w:r>
      <w:r w:rsidRPr="006D27AB">
        <w:rPr>
          <w:rFonts w:ascii="Arial" w:hAnsi="Arial" w:cs="Arial"/>
          <w:sz w:val="20"/>
          <w:szCs w:val="20"/>
        </w:rPr>
        <w:t xml:space="preserve"> ne raziskuje dejstev, pač pa želi doumeti njihov smisel za medčloveške odnose; razlikuje se od zgodovine in teologije prava; vprašanje na </w:t>
      </w:r>
      <w:r w:rsidR="00C51009">
        <w:rPr>
          <w:rFonts w:ascii="Arial" w:hAnsi="Arial" w:cs="Arial"/>
          <w:sz w:val="20"/>
          <w:szCs w:val="20"/>
        </w:rPr>
        <w:t>katerega bomo iskali odgovor ni</w:t>
      </w:r>
      <w:r w:rsidRPr="006D27AB">
        <w:rPr>
          <w:rFonts w:ascii="Arial" w:hAnsi="Arial" w:cs="Arial"/>
          <w:sz w:val="20"/>
          <w:szCs w:val="20"/>
        </w:rPr>
        <w:t xml:space="preserve"> </w:t>
      </w:r>
      <w:r w:rsidRPr="00C51009">
        <w:rPr>
          <w:rFonts w:ascii="Arial" w:hAnsi="Arial" w:cs="Arial"/>
          <w:i/>
          <w:sz w:val="20"/>
          <w:szCs w:val="20"/>
        </w:rPr>
        <w:t>quid iuris</w:t>
      </w:r>
      <w:r w:rsidRPr="006D27AB">
        <w:rPr>
          <w:rFonts w:ascii="Arial" w:hAnsi="Arial" w:cs="Arial"/>
          <w:sz w:val="20"/>
          <w:szCs w:val="20"/>
        </w:rPr>
        <w:t xml:space="preserve"> (zakaj pravo obstaja ali kako</w:t>
      </w:r>
      <w:r w:rsidR="00C51009">
        <w:rPr>
          <w:rFonts w:ascii="Arial" w:hAnsi="Arial" w:cs="Arial"/>
          <w:sz w:val="20"/>
          <w:szCs w:val="20"/>
        </w:rPr>
        <w:t xml:space="preserve"> izgleda konkretno), temveč</w:t>
      </w:r>
      <w:r w:rsidRPr="006D27AB">
        <w:rPr>
          <w:rFonts w:ascii="Arial" w:hAnsi="Arial" w:cs="Arial"/>
          <w:sz w:val="20"/>
          <w:szCs w:val="20"/>
        </w:rPr>
        <w:t xml:space="preserve"> </w:t>
      </w:r>
      <w:r w:rsidRPr="00C51009">
        <w:rPr>
          <w:rFonts w:ascii="Arial" w:hAnsi="Arial" w:cs="Arial"/>
          <w:i/>
          <w:sz w:val="20"/>
          <w:szCs w:val="20"/>
        </w:rPr>
        <w:t>quid ius</w:t>
      </w:r>
      <w:r w:rsidRPr="006D27AB">
        <w:rPr>
          <w:rFonts w:ascii="Arial" w:hAnsi="Arial" w:cs="Arial"/>
          <w:sz w:val="20"/>
          <w:szCs w:val="20"/>
        </w:rPr>
        <w:t xml:space="preserve"> (kje je pravo, kateri so njegovi temelji in njegov namen).</w:t>
      </w:r>
    </w:p>
    <w:p w:rsidR="00954C8F" w:rsidRDefault="00954C8F" w:rsidP="001A05CC">
      <w:pPr>
        <w:jc w:val="both"/>
        <w:rPr>
          <w:rFonts w:ascii="Arial" w:hAnsi="Arial" w:cs="Arial"/>
          <w:sz w:val="20"/>
          <w:szCs w:val="20"/>
        </w:rPr>
      </w:pPr>
    </w:p>
    <w:p w:rsidR="00954C8F" w:rsidRPr="006D27AB" w:rsidRDefault="0074762D" w:rsidP="001A05CC">
      <w:pPr>
        <w:numPr>
          <w:ilvl w:val="0"/>
          <w:numId w:val="3"/>
        </w:numPr>
        <w:jc w:val="both"/>
        <w:rPr>
          <w:rFonts w:ascii="Arial" w:hAnsi="Arial" w:cs="Arial"/>
          <w:sz w:val="20"/>
          <w:szCs w:val="20"/>
        </w:rPr>
      </w:pPr>
      <w:r w:rsidRPr="006D27AB">
        <w:rPr>
          <w:rFonts w:ascii="Arial" w:hAnsi="Arial" w:cs="Arial"/>
          <w:sz w:val="20"/>
          <w:szCs w:val="20"/>
        </w:rPr>
        <w:t>Človeška oseba je središče in vrh prava</w:t>
      </w:r>
    </w:p>
    <w:p w:rsidR="0074762D" w:rsidRPr="006D27AB" w:rsidRDefault="0074762D" w:rsidP="001A05CC">
      <w:pPr>
        <w:numPr>
          <w:ilvl w:val="2"/>
          <w:numId w:val="3"/>
        </w:numPr>
        <w:jc w:val="both"/>
        <w:rPr>
          <w:rFonts w:ascii="Arial" w:hAnsi="Arial" w:cs="Arial"/>
          <w:sz w:val="20"/>
          <w:szCs w:val="20"/>
        </w:rPr>
      </w:pPr>
      <w:r w:rsidRPr="006D27AB">
        <w:rPr>
          <w:rFonts w:ascii="Arial" w:hAnsi="Arial" w:cs="Arial"/>
          <w:sz w:val="20"/>
          <w:szCs w:val="20"/>
        </w:rPr>
        <w:t>Prvi temelj prava</w:t>
      </w:r>
    </w:p>
    <w:p w:rsidR="0074762D" w:rsidRPr="006D27AB" w:rsidRDefault="0074762D" w:rsidP="001A05CC">
      <w:pPr>
        <w:numPr>
          <w:ilvl w:val="2"/>
          <w:numId w:val="3"/>
        </w:numPr>
        <w:jc w:val="both"/>
        <w:rPr>
          <w:rFonts w:ascii="Arial" w:hAnsi="Arial" w:cs="Arial"/>
          <w:sz w:val="20"/>
          <w:szCs w:val="20"/>
        </w:rPr>
      </w:pPr>
      <w:r w:rsidRPr="006D27AB">
        <w:rPr>
          <w:rFonts w:ascii="Arial" w:hAnsi="Arial" w:cs="Arial"/>
          <w:sz w:val="20"/>
          <w:szCs w:val="20"/>
        </w:rPr>
        <w:t>Vir izvirnih vsebin prava</w:t>
      </w:r>
    </w:p>
    <w:p w:rsidR="0074762D" w:rsidRPr="006D27AB" w:rsidRDefault="0074762D" w:rsidP="001A05CC">
      <w:pPr>
        <w:numPr>
          <w:ilvl w:val="2"/>
          <w:numId w:val="3"/>
        </w:numPr>
        <w:jc w:val="both"/>
        <w:rPr>
          <w:rFonts w:ascii="Arial" w:hAnsi="Arial" w:cs="Arial"/>
          <w:sz w:val="20"/>
          <w:szCs w:val="20"/>
        </w:rPr>
      </w:pPr>
      <w:r w:rsidRPr="006D27AB">
        <w:rPr>
          <w:rFonts w:ascii="Arial" w:hAnsi="Arial" w:cs="Arial"/>
          <w:sz w:val="20"/>
          <w:szCs w:val="20"/>
        </w:rPr>
        <w:t>Utemeljitev obveznosti prava</w:t>
      </w:r>
    </w:p>
    <w:p w:rsidR="0074762D" w:rsidRPr="006D27AB" w:rsidRDefault="0074762D" w:rsidP="001A05CC">
      <w:pPr>
        <w:numPr>
          <w:ilvl w:val="2"/>
          <w:numId w:val="3"/>
        </w:numPr>
        <w:jc w:val="both"/>
        <w:rPr>
          <w:rFonts w:ascii="Arial" w:hAnsi="Arial" w:cs="Arial"/>
          <w:sz w:val="20"/>
          <w:szCs w:val="20"/>
        </w:rPr>
      </w:pPr>
      <w:r w:rsidRPr="006D27AB">
        <w:rPr>
          <w:rFonts w:ascii="Arial" w:hAnsi="Arial" w:cs="Arial"/>
          <w:sz w:val="20"/>
          <w:szCs w:val="20"/>
        </w:rPr>
        <w:t>Poslednji cilj prava</w:t>
      </w:r>
    </w:p>
    <w:p w:rsidR="0074762D" w:rsidRPr="006D27AB" w:rsidRDefault="0074762D" w:rsidP="001A05CC">
      <w:pPr>
        <w:jc w:val="both"/>
        <w:rPr>
          <w:rFonts w:ascii="Arial" w:hAnsi="Arial" w:cs="Arial"/>
          <w:sz w:val="20"/>
          <w:szCs w:val="20"/>
        </w:rPr>
      </w:pPr>
    </w:p>
    <w:p w:rsidR="0074762D" w:rsidRPr="006D27AB" w:rsidRDefault="0074762D" w:rsidP="001A05CC">
      <w:pPr>
        <w:numPr>
          <w:ilvl w:val="0"/>
          <w:numId w:val="3"/>
        </w:numPr>
        <w:jc w:val="both"/>
        <w:rPr>
          <w:rFonts w:ascii="Arial" w:hAnsi="Arial" w:cs="Arial"/>
          <w:sz w:val="20"/>
          <w:szCs w:val="20"/>
        </w:rPr>
      </w:pPr>
      <w:r w:rsidRPr="006D27AB">
        <w:rPr>
          <w:rFonts w:ascii="Arial" w:hAnsi="Arial" w:cs="Arial"/>
          <w:sz w:val="20"/>
          <w:szCs w:val="20"/>
        </w:rPr>
        <w:t>Temeljna identiteta prava</w:t>
      </w:r>
    </w:p>
    <w:p w:rsidR="0074762D" w:rsidRPr="006D27AB" w:rsidRDefault="0074762D" w:rsidP="001A05CC">
      <w:pPr>
        <w:numPr>
          <w:ilvl w:val="2"/>
          <w:numId w:val="3"/>
        </w:numPr>
        <w:jc w:val="both"/>
        <w:rPr>
          <w:rFonts w:ascii="Arial" w:hAnsi="Arial" w:cs="Arial"/>
          <w:sz w:val="20"/>
          <w:szCs w:val="20"/>
        </w:rPr>
      </w:pPr>
      <w:r w:rsidRPr="006D27AB">
        <w:rPr>
          <w:rFonts w:ascii="Arial" w:hAnsi="Arial" w:cs="Arial"/>
          <w:sz w:val="20"/>
          <w:szCs w:val="20"/>
        </w:rPr>
        <w:t>Kant (kritika čistega uma) »pravniki še vedno iščejo definicije prava«</w:t>
      </w:r>
    </w:p>
    <w:p w:rsidR="0074762D" w:rsidRPr="006D27AB" w:rsidRDefault="0074762D" w:rsidP="001A05CC">
      <w:pPr>
        <w:numPr>
          <w:ilvl w:val="2"/>
          <w:numId w:val="3"/>
        </w:numPr>
        <w:jc w:val="both"/>
        <w:rPr>
          <w:rFonts w:ascii="Arial" w:hAnsi="Arial" w:cs="Arial"/>
          <w:sz w:val="20"/>
          <w:szCs w:val="20"/>
        </w:rPr>
      </w:pPr>
      <w:r w:rsidRPr="006D27AB">
        <w:rPr>
          <w:rFonts w:ascii="Arial" w:hAnsi="Arial" w:cs="Arial"/>
          <w:sz w:val="20"/>
          <w:szCs w:val="20"/>
        </w:rPr>
        <w:t xml:space="preserve">Kaj je pravo? </w:t>
      </w:r>
    </w:p>
    <w:p w:rsidR="0074762D" w:rsidRPr="006D27AB" w:rsidRDefault="0074762D" w:rsidP="001A05CC">
      <w:pPr>
        <w:numPr>
          <w:ilvl w:val="0"/>
          <w:numId w:val="4"/>
        </w:numPr>
        <w:jc w:val="both"/>
        <w:rPr>
          <w:rFonts w:ascii="Arial" w:hAnsi="Arial" w:cs="Arial"/>
          <w:sz w:val="20"/>
          <w:szCs w:val="20"/>
        </w:rPr>
      </w:pPr>
      <w:r w:rsidRPr="006D27AB">
        <w:rPr>
          <w:rFonts w:ascii="Arial" w:hAnsi="Arial" w:cs="Arial"/>
          <w:sz w:val="20"/>
          <w:szCs w:val="20"/>
        </w:rPr>
        <w:t>Grki: napetost med človeškim in božjim zakonom</w:t>
      </w:r>
      <w:r w:rsidR="000F7CFB">
        <w:rPr>
          <w:rFonts w:ascii="Arial" w:hAnsi="Arial" w:cs="Arial"/>
          <w:sz w:val="20"/>
          <w:szCs w:val="20"/>
        </w:rPr>
        <w:t xml:space="preserve"> (človeško pravo kot izraz božjega)</w:t>
      </w:r>
    </w:p>
    <w:p w:rsidR="0074762D" w:rsidRPr="006D27AB" w:rsidRDefault="0074762D" w:rsidP="001A05CC">
      <w:pPr>
        <w:numPr>
          <w:ilvl w:val="0"/>
          <w:numId w:val="5"/>
        </w:numPr>
        <w:jc w:val="both"/>
        <w:rPr>
          <w:rFonts w:ascii="Arial" w:hAnsi="Arial" w:cs="Arial"/>
          <w:sz w:val="20"/>
          <w:szCs w:val="20"/>
        </w:rPr>
      </w:pPr>
      <w:r w:rsidRPr="006D27AB">
        <w:rPr>
          <w:rFonts w:ascii="Arial" w:hAnsi="Arial" w:cs="Arial"/>
          <w:sz w:val="20"/>
          <w:szCs w:val="20"/>
        </w:rPr>
        <w:t>Platon in Aristotel: epikeja, aequitas (kanonična pravšnjost)</w:t>
      </w:r>
    </w:p>
    <w:p w:rsidR="0074762D" w:rsidRPr="006D27AB" w:rsidRDefault="0074762D" w:rsidP="001A05CC">
      <w:pPr>
        <w:numPr>
          <w:ilvl w:val="0"/>
          <w:numId w:val="5"/>
        </w:numPr>
        <w:jc w:val="both"/>
        <w:rPr>
          <w:rFonts w:ascii="Arial" w:hAnsi="Arial" w:cs="Arial"/>
          <w:sz w:val="20"/>
          <w:szCs w:val="20"/>
        </w:rPr>
      </w:pPr>
      <w:r w:rsidRPr="006D27AB">
        <w:rPr>
          <w:rFonts w:ascii="Arial" w:hAnsi="Arial" w:cs="Arial"/>
          <w:sz w:val="20"/>
          <w:szCs w:val="20"/>
        </w:rPr>
        <w:t>To kar je prav je pred pozitivnim zakonom</w:t>
      </w:r>
    </w:p>
    <w:p w:rsidR="0074762D" w:rsidRPr="006D27AB" w:rsidRDefault="0074762D" w:rsidP="001A05CC">
      <w:pPr>
        <w:numPr>
          <w:ilvl w:val="0"/>
          <w:numId w:val="4"/>
        </w:numPr>
        <w:jc w:val="both"/>
        <w:rPr>
          <w:rFonts w:ascii="Arial" w:hAnsi="Arial" w:cs="Arial"/>
          <w:sz w:val="20"/>
          <w:szCs w:val="20"/>
        </w:rPr>
      </w:pPr>
      <w:r w:rsidRPr="006D27AB">
        <w:rPr>
          <w:rFonts w:ascii="Arial" w:hAnsi="Arial" w:cs="Arial"/>
          <w:sz w:val="20"/>
          <w:szCs w:val="20"/>
        </w:rPr>
        <w:t>Rimljani: »ius est ars et aequi«</w:t>
      </w:r>
    </w:p>
    <w:p w:rsidR="0074762D" w:rsidRPr="006D27AB" w:rsidRDefault="0074762D" w:rsidP="001A05CC">
      <w:pPr>
        <w:numPr>
          <w:ilvl w:val="0"/>
          <w:numId w:val="5"/>
        </w:numPr>
        <w:jc w:val="both"/>
        <w:rPr>
          <w:rFonts w:ascii="Arial" w:hAnsi="Arial" w:cs="Arial"/>
          <w:sz w:val="20"/>
          <w:szCs w:val="20"/>
        </w:rPr>
      </w:pPr>
      <w:r w:rsidRPr="006D27AB">
        <w:rPr>
          <w:rFonts w:ascii="Arial" w:hAnsi="Arial" w:cs="Arial"/>
          <w:sz w:val="20"/>
          <w:szCs w:val="20"/>
        </w:rPr>
        <w:t>pravo je konkretizacija pravičnosti, pravniki pa tisti, ki častijo pravičnost in oznanjajo to kar je dobro ter pravično</w:t>
      </w:r>
      <w:r w:rsidR="000F7CFB">
        <w:rPr>
          <w:rFonts w:ascii="Arial" w:hAnsi="Arial" w:cs="Arial"/>
          <w:sz w:val="20"/>
          <w:szCs w:val="20"/>
        </w:rPr>
        <w:t xml:space="preserve">. </w:t>
      </w:r>
    </w:p>
    <w:p w:rsidR="0074762D" w:rsidRPr="006D27AB" w:rsidRDefault="0074762D" w:rsidP="001A05CC">
      <w:pPr>
        <w:jc w:val="both"/>
        <w:rPr>
          <w:rFonts w:ascii="Arial" w:hAnsi="Arial" w:cs="Arial"/>
          <w:sz w:val="20"/>
          <w:szCs w:val="20"/>
        </w:rPr>
      </w:pPr>
    </w:p>
    <w:p w:rsidR="0074762D" w:rsidRPr="006D27AB" w:rsidRDefault="0074762D" w:rsidP="001A05CC">
      <w:pPr>
        <w:jc w:val="both"/>
        <w:rPr>
          <w:rFonts w:ascii="Arial" w:hAnsi="Arial" w:cs="Arial"/>
          <w:sz w:val="20"/>
          <w:szCs w:val="20"/>
        </w:rPr>
      </w:pPr>
      <w:r w:rsidRPr="006D27AB">
        <w:rPr>
          <w:rFonts w:ascii="Arial" w:hAnsi="Arial" w:cs="Arial"/>
          <w:sz w:val="20"/>
          <w:szCs w:val="20"/>
        </w:rPr>
        <w:t xml:space="preserve">pravo kot red pravičnosti </w:t>
      </w:r>
      <w:r w:rsidR="00C51009" w:rsidRPr="00C51009">
        <w:rPr>
          <w:rFonts w:ascii="Arial" w:hAnsi="Arial" w:cs="Arial"/>
          <w:sz w:val="20"/>
          <w:szCs w:val="20"/>
        </w:rPr>
        <w:sym w:font="Wingdings" w:char="F0E0"/>
      </w:r>
      <w:r w:rsidRPr="006D27AB">
        <w:rPr>
          <w:rFonts w:ascii="Arial" w:hAnsi="Arial" w:cs="Arial"/>
          <w:sz w:val="20"/>
          <w:szCs w:val="20"/>
        </w:rPr>
        <w:t xml:space="preserve"> dati vsakemu svoje</w:t>
      </w:r>
    </w:p>
    <w:p w:rsidR="0074762D" w:rsidRPr="006D27AB" w:rsidRDefault="0074762D" w:rsidP="001A05CC">
      <w:pPr>
        <w:jc w:val="both"/>
        <w:rPr>
          <w:rFonts w:ascii="Arial" w:hAnsi="Arial" w:cs="Arial"/>
          <w:sz w:val="20"/>
          <w:szCs w:val="20"/>
        </w:rPr>
      </w:pPr>
      <w:r w:rsidRPr="006D27AB">
        <w:rPr>
          <w:rFonts w:ascii="Arial" w:hAnsi="Arial" w:cs="Arial"/>
          <w:sz w:val="20"/>
          <w:szCs w:val="20"/>
        </w:rPr>
        <w:t xml:space="preserve">quod iustum est </w:t>
      </w:r>
      <w:r w:rsidR="00C51009" w:rsidRPr="00C51009">
        <w:rPr>
          <w:rFonts w:ascii="Arial" w:hAnsi="Arial" w:cs="Arial"/>
          <w:sz w:val="20"/>
          <w:szCs w:val="20"/>
        </w:rPr>
        <w:sym w:font="Wingdings" w:char="F0E0"/>
      </w:r>
      <w:r w:rsidRPr="006D27AB">
        <w:rPr>
          <w:rFonts w:ascii="Arial" w:hAnsi="Arial" w:cs="Arial"/>
          <w:sz w:val="20"/>
          <w:szCs w:val="20"/>
        </w:rPr>
        <w:t xml:space="preserve"> kar je prav, pravično, pravšnje</w:t>
      </w:r>
    </w:p>
    <w:p w:rsidR="0074762D" w:rsidRPr="006D27AB" w:rsidRDefault="0074762D" w:rsidP="001A05CC">
      <w:pPr>
        <w:jc w:val="both"/>
        <w:rPr>
          <w:rFonts w:ascii="Arial" w:hAnsi="Arial" w:cs="Arial"/>
          <w:sz w:val="20"/>
          <w:szCs w:val="20"/>
        </w:rPr>
      </w:pPr>
      <w:r w:rsidRPr="006D27AB">
        <w:rPr>
          <w:rFonts w:ascii="Arial" w:hAnsi="Arial" w:cs="Arial"/>
          <w:sz w:val="20"/>
          <w:szCs w:val="20"/>
        </w:rPr>
        <w:t xml:space="preserve">facultas agendi </w:t>
      </w:r>
      <w:r w:rsidR="00C51009" w:rsidRPr="00C51009">
        <w:rPr>
          <w:rFonts w:ascii="Arial" w:hAnsi="Arial" w:cs="Arial"/>
          <w:sz w:val="20"/>
          <w:szCs w:val="20"/>
        </w:rPr>
        <w:sym w:font="Wingdings" w:char="F0E0"/>
      </w:r>
      <w:r w:rsidRPr="006D27AB">
        <w:rPr>
          <w:rFonts w:ascii="Arial" w:hAnsi="Arial" w:cs="Arial"/>
          <w:sz w:val="20"/>
          <w:szCs w:val="20"/>
        </w:rPr>
        <w:t xml:space="preserve"> zmožnost delovanja</w:t>
      </w:r>
    </w:p>
    <w:p w:rsidR="0074762D" w:rsidRPr="006D27AB" w:rsidRDefault="0074762D" w:rsidP="001A05CC">
      <w:pPr>
        <w:jc w:val="both"/>
        <w:rPr>
          <w:rFonts w:ascii="Arial" w:hAnsi="Arial" w:cs="Arial"/>
          <w:sz w:val="20"/>
          <w:szCs w:val="20"/>
        </w:rPr>
      </w:pPr>
      <w:r w:rsidRPr="006D27AB">
        <w:rPr>
          <w:rFonts w:ascii="Arial" w:hAnsi="Arial" w:cs="Arial"/>
          <w:sz w:val="20"/>
          <w:szCs w:val="20"/>
        </w:rPr>
        <w:t>pravo kot norma ali zakon</w:t>
      </w:r>
    </w:p>
    <w:p w:rsidR="0074762D" w:rsidRPr="006D27AB" w:rsidRDefault="0074762D" w:rsidP="001A05CC">
      <w:pPr>
        <w:jc w:val="both"/>
        <w:rPr>
          <w:rFonts w:ascii="Arial" w:hAnsi="Arial" w:cs="Arial"/>
          <w:sz w:val="20"/>
          <w:szCs w:val="20"/>
        </w:rPr>
      </w:pPr>
    </w:p>
    <w:p w:rsidR="0074762D" w:rsidRPr="006D27AB" w:rsidRDefault="0074762D" w:rsidP="001A05CC">
      <w:pPr>
        <w:jc w:val="both"/>
        <w:rPr>
          <w:rFonts w:ascii="Arial" w:hAnsi="Arial" w:cs="Arial"/>
          <w:sz w:val="20"/>
          <w:szCs w:val="20"/>
        </w:rPr>
      </w:pPr>
      <w:r w:rsidRPr="006D27AB">
        <w:rPr>
          <w:rFonts w:ascii="Arial" w:hAnsi="Arial" w:cs="Arial"/>
          <w:b/>
          <w:sz w:val="20"/>
          <w:szCs w:val="20"/>
        </w:rPr>
        <w:t>Tomaž Akvinski</w:t>
      </w:r>
      <w:r w:rsidRPr="006D27AB">
        <w:rPr>
          <w:rFonts w:ascii="Arial" w:hAnsi="Arial" w:cs="Arial"/>
          <w:sz w:val="20"/>
          <w:szCs w:val="20"/>
        </w:rPr>
        <w:t xml:space="preserve"> </w:t>
      </w:r>
      <w:r w:rsidR="00C51009" w:rsidRPr="00C51009">
        <w:rPr>
          <w:rFonts w:ascii="Arial" w:hAnsi="Arial" w:cs="Arial"/>
          <w:sz w:val="20"/>
          <w:szCs w:val="20"/>
        </w:rPr>
        <w:sym w:font="Wingdings" w:char="F0E0"/>
      </w:r>
      <w:r w:rsidRPr="006D27AB">
        <w:rPr>
          <w:rFonts w:ascii="Arial" w:hAnsi="Arial" w:cs="Arial"/>
          <w:sz w:val="20"/>
          <w:szCs w:val="20"/>
        </w:rPr>
        <w:t xml:space="preserve"> </w:t>
      </w:r>
      <w:r w:rsidR="00A07DC1" w:rsidRPr="006D27AB">
        <w:rPr>
          <w:rFonts w:ascii="Arial" w:hAnsi="Arial" w:cs="Arial"/>
          <w:sz w:val="20"/>
          <w:szCs w:val="20"/>
        </w:rPr>
        <w:t xml:space="preserve">zakon je razumna ureditev dana od tistega, ki mu je dana skrb za skupnost  v skupno dobro. </w:t>
      </w:r>
    </w:p>
    <w:p w:rsidR="00A07DC1" w:rsidRPr="006D27AB" w:rsidRDefault="00A07DC1" w:rsidP="001A05CC">
      <w:pPr>
        <w:jc w:val="both"/>
        <w:rPr>
          <w:rFonts w:ascii="Arial" w:hAnsi="Arial" w:cs="Arial"/>
          <w:sz w:val="20"/>
          <w:szCs w:val="20"/>
        </w:rPr>
      </w:pPr>
      <w:r w:rsidRPr="006D27AB">
        <w:rPr>
          <w:rFonts w:ascii="Arial" w:hAnsi="Arial" w:cs="Arial"/>
          <w:sz w:val="20"/>
          <w:szCs w:val="20"/>
        </w:rPr>
        <w:t>Zakon:</w:t>
      </w:r>
    </w:p>
    <w:p w:rsidR="00A07DC1" w:rsidRPr="006D27AB" w:rsidRDefault="00A07DC1" w:rsidP="00663954">
      <w:pPr>
        <w:numPr>
          <w:ilvl w:val="0"/>
          <w:numId w:val="6"/>
        </w:numPr>
        <w:jc w:val="both"/>
        <w:rPr>
          <w:rFonts w:ascii="Arial" w:hAnsi="Arial" w:cs="Arial"/>
          <w:sz w:val="20"/>
          <w:szCs w:val="20"/>
        </w:rPr>
      </w:pPr>
      <w:r w:rsidRPr="006D27AB">
        <w:rPr>
          <w:rFonts w:ascii="Arial" w:hAnsi="Arial" w:cs="Arial"/>
          <w:sz w:val="20"/>
          <w:szCs w:val="20"/>
        </w:rPr>
        <w:t>razumna ureditev naravnana na blagor skupnosti</w:t>
      </w:r>
    </w:p>
    <w:p w:rsidR="00A07DC1" w:rsidRPr="006D27AB" w:rsidRDefault="00A07DC1" w:rsidP="00663954">
      <w:pPr>
        <w:numPr>
          <w:ilvl w:val="0"/>
          <w:numId w:val="6"/>
        </w:numPr>
        <w:jc w:val="both"/>
        <w:rPr>
          <w:rFonts w:ascii="Arial" w:hAnsi="Arial" w:cs="Arial"/>
          <w:sz w:val="20"/>
          <w:szCs w:val="20"/>
        </w:rPr>
      </w:pPr>
      <w:r w:rsidRPr="006D27AB">
        <w:rPr>
          <w:rFonts w:ascii="Arial" w:hAnsi="Arial" w:cs="Arial"/>
          <w:sz w:val="20"/>
          <w:szCs w:val="20"/>
        </w:rPr>
        <w:t>objavi ga tisti, ki ima v skupnosti avtoriteto</w:t>
      </w:r>
    </w:p>
    <w:p w:rsidR="00A07DC1" w:rsidRPr="006D27AB" w:rsidRDefault="00A07DC1" w:rsidP="00663954">
      <w:pPr>
        <w:numPr>
          <w:ilvl w:val="0"/>
          <w:numId w:val="6"/>
        </w:numPr>
        <w:jc w:val="both"/>
        <w:rPr>
          <w:rFonts w:ascii="Arial" w:hAnsi="Arial" w:cs="Arial"/>
          <w:sz w:val="20"/>
          <w:szCs w:val="20"/>
        </w:rPr>
      </w:pPr>
      <w:r w:rsidRPr="006D27AB">
        <w:rPr>
          <w:rFonts w:ascii="Arial" w:hAnsi="Arial" w:cs="Arial"/>
          <w:sz w:val="20"/>
          <w:szCs w:val="20"/>
        </w:rPr>
        <w:t>na ta način postane regula et mensura iuris</w:t>
      </w:r>
    </w:p>
    <w:p w:rsidR="00A07DC1" w:rsidRPr="006D27AB" w:rsidRDefault="00A07DC1" w:rsidP="00663954">
      <w:pPr>
        <w:numPr>
          <w:ilvl w:val="0"/>
          <w:numId w:val="6"/>
        </w:numPr>
        <w:jc w:val="both"/>
        <w:rPr>
          <w:rFonts w:ascii="Arial" w:hAnsi="Arial" w:cs="Arial"/>
          <w:sz w:val="20"/>
          <w:szCs w:val="20"/>
        </w:rPr>
      </w:pPr>
      <w:r w:rsidRPr="006D27AB">
        <w:rPr>
          <w:rFonts w:ascii="Arial" w:hAnsi="Arial" w:cs="Arial"/>
          <w:sz w:val="20"/>
          <w:szCs w:val="20"/>
        </w:rPr>
        <w:t>cilj zakona: ustvariti razumni red, ki bo temeljil na pravičnosti</w:t>
      </w:r>
    </w:p>
    <w:p w:rsidR="00A07DC1" w:rsidRPr="006D27AB" w:rsidRDefault="00A07DC1" w:rsidP="001A05CC">
      <w:pPr>
        <w:jc w:val="both"/>
        <w:rPr>
          <w:rFonts w:ascii="Arial" w:hAnsi="Arial" w:cs="Arial"/>
          <w:sz w:val="20"/>
          <w:szCs w:val="20"/>
        </w:rPr>
      </w:pPr>
    </w:p>
    <w:p w:rsidR="00A07DC1" w:rsidRPr="006D27AB" w:rsidRDefault="00A07DC1" w:rsidP="001A05CC">
      <w:pPr>
        <w:jc w:val="both"/>
        <w:rPr>
          <w:rFonts w:ascii="Arial" w:hAnsi="Arial" w:cs="Arial"/>
          <w:sz w:val="20"/>
          <w:szCs w:val="20"/>
        </w:rPr>
      </w:pPr>
      <w:r w:rsidRPr="006D27AB">
        <w:rPr>
          <w:rFonts w:ascii="Arial" w:hAnsi="Arial" w:cs="Arial"/>
          <w:sz w:val="20"/>
          <w:szCs w:val="20"/>
        </w:rPr>
        <w:t>Pravo in pravičnost:</w:t>
      </w:r>
    </w:p>
    <w:p w:rsidR="00A07DC1" w:rsidRPr="006D27AB" w:rsidRDefault="00A07DC1" w:rsidP="00663954">
      <w:pPr>
        <w:numPr>
          <w:ilvl w:val="0"/>
          <w:numId w:val="7"/>
        </w:numPr>
        <w:jc w:val="both"/>
        <w:rPr>
          <w:rFonts w:ascii="Arial" w:hAnsi="Arial" w:cs="Arial"/>
          <w:sz w:val="20"/>
          <w:szCs w:val="20"/>
        </w:rPr>
      </w:pPr>
      <w:r w:rsidRPr="006D27AB">
        <w:rPr>
          <w:rFonts w:ascii="Arial" w:hAnsi="Arial" w:cs="Arial"/>
          <w:sz w:val="20"/>
          <w:szCs w:val="20"/>
        </w:rPr>
        <w:t>vsaka oseba poseduje določene pravice</w:t>
      </w:r>
    </w:p>
    <w:p w:rsidR="00A07DC1" w:rsidRPr="006D27AB" w:rsidRDefault="00A07DC1" w:rsidP="00663954">
      <w:pPr>
        <w:numPr>
          <w:ilvl w:val="0"/>
          <w:numId w:val="7"/>
        </w:numPr>
        <w:jc w:val="both"/>
        <w:rPr>
          <w:rFonts w:ascii="Arial" w:hAnsi="Arial" w:cs="Arial"/>
          <w:sz w:val="20"/>
          <w:szCs w:val="20"/>
        </w:rPr>
      </w:pPr>
      <w:r w:rsidRPr="006D27AB">
        <w:rPr>
          <w:rFonts w:ascii="Arial" w:hAnsi="Arial" w:cs="Arial"/>
          <w:sz w:val="20"/>
          <w:szCs w:val="20"/>
        </w:rPr>
        <w:t>pri pravičnosti gre za spoštovanje pravic posameznika</w:t>
      </w:r>
    </w:p>
    <w:p w:rsidR="006D27AB" w:rsidRDefault="00A07DC1" w:rsidP="00663954">
      <w:pPr>
        <w:numPr>
          <w:ilvl w:val="0"/>
          <w:numId w:val="7"/>
        </w:numPr>
        <w:jc w:val="both"/>
        <w:rPr>
          <w:rFonts w:ascii="Arial" w:hAnsi="Arial" w:cs="Arial"/>
          <w:sz w:val="20"/>
          <w:szCs w:val="20"/>
        </w:rPr>
      </w:pPr>
      <w:r w:rsidRPr="006D27AB">
        <w:rPr>
          <w:rFonts w:ascii="Arial" w:hAnsi="Arial" w:cs="Arial"/>
          <w:sz w:val="20"/>
          <w:szCs w:val="20"/>
        </w:rPr>
        <w:lastRenderedPageBreak/>
        <w:t xml:space="preserve">dati vsakemu svoje </w:t>
      </w:r>
      <w:r w:rsidR="00C51009" w:rsidRPr="00C51009">
        <w:rPr>
          <w:rFonts w:ascii="Arial" w:hAnsi="Arial" w:cs="Arial"/>
          <w:sz w:val="20"/>
          <w:szCs w:val="20"/>
        </w:rPr>
        <w:sym w:font="Wingdings" w:char="F0E0"/>
      </w:r>
      <w:r w:rsidRPr="006D27AB">
        <w:rPr>
          <w:rFonts w:ascii="Arial" w:hAnsi="Arial" w:cs="Arial"/>
          <w:sz w:val="20"/>
          <w:szCs w:val="20"/>
        </w:rPr>
        <w:t xml:space="preserve"> stalna in trajna volja pravično dati vsakemu svoje</w:t>
      </w:r>
    </w:p>
    <w:p w:rsidR="00863483" w:rsidRDefault="00863483" w:rsidP="001A05CC">
      <w:pPr>
        <w:jc w:val="both"/>
        <w:rPr>
          <w:rFonts w:ascii="Arial" w:hAnsi="Arial" w:cs="Arial"/>
          <w:sz w:val="20"/>
          <w:szCs w:val="20"/>
          <w:u w:val="single"/>
        </w:rPr>
      </w:pPr>
    </w:p>
    <w:p w:rsidR="00A07DC1" w:rsidRPr="006D27AB" w:rsidRDefault="00A07DC1" w:rsidP="001A05CC">
      <w:pPr>
        <w:jc w:val="both"/>
        <w:rPr>
          <w:rFonts w:ascii="Arial" w:hAnsi="Arial" w:cs="Arial"/>
          <w:sz w:val="20"/>
          <w:szCs w:val="20"/>
          <w:u w:val="single"/>
        </w:rPr>
      </w:pPr>
      <w:r w:rsidRPr="006D27AB">
        <w:rPr>
          <w:rFonts w:ascii="Arial" w:hAnsi="Arial" w:cs="Arial"/>
          <w:sz w:val="20"/>
          <w:szCs w:val="20"/>
          <w:u w:val="single"/>
        </w:rPr>
        <w:t>Razdelitev prava</w:t>
      </w:r>
    </w:p>
    <w:p w:rsidR="00A07DC1" w:rsidRPr="006D27AB" w:rsidRDefault="00C51009" w:rsidP="00663954">
      <w:pPr>
        <w:numPr>
          <w:ilvl w:val="0"/>
          <w:numId w:val="8"/>
        </w:numPr>
        <w:jc w:val="both"/>
        <w:rPr>
          <w:rFonts w:ascii="Arial" w:hAnsi="Arial" w:cs="Arial"/>
          <w:sz w:val="20"/>
          <w:szCs w:val="20"/>
        </w:rPr>
      </w:pPr>
      <w:r>
        <w:rPr>
          <w:rFonts w:ascii="Arial" w:hAnsi="Arial" w:cs="Arial"/>
          <w:sz w:val="20"/>
          <w:szCs w:val="20"/>
        </w:rPr>
        <w:t>Božje pravo.</w:t>
      </w:r>
    </w:p>
    <w:p w:rsidR="00A07DC1" w:rsidRPr="006D27AB" w:rsidRDefault="00A07DC1" w:rsidP="001A05CC">
      <w:pPr>
        <w:numPr>
          <w:ilvl w:val="0"/>
          <w:numId w:val="5"/>
        </w:numPr>
        <w:jc w:val="both"/>
        <w:rPr>
          <w:rFonts w:ascii="Arial" w:hAnsi="Arial" w:cs="Arial"/>
          <w:sz w:val="20"/>
          <w:szCs w:val="20"/>
        </w:rPr>
      </w:pPr>
      <w:r w:rsidRPr="006D27AB">
        <w:rPr>
          <w:rFonts w:ascii="Arial" w:hAnsi="Arial" w:cs="Arial"/>
          <w:sz w:val="20"/>
          <w:szCs w:val="20"/>
        </w:rPr>
        <w:t>naravno pravo (zapisano v stvarstvu, Božji načrt s človekom – človek v svojem srcu čuti kaj je prav in kaj narobe)</w:t>
      </w:r>
    </w:p>
    <w:p w:rsidR="00A07DC1" w:rsidRPr="006D27AB" w:rsidRDefault="00A07DC1" w:rsidP="001A05CC">
      <w:pPr>
        <w:numPr>
          <w:ilvl w:val="0"/>
          <w:numId w:val="5"/>
        </w:numPr>
        <w:jc w:val="both"/>
        <w:rPr>
          <w:rFonts w:ascii="Arial" w:hAnsi="Arial" w:cs="Arial"/>
          <w:sz w:val="20"/>
          <w:szCs w:val="20"/>
        </w:rPr>
      </w:pPr>
      <w:r w:rsidRPr="006D27AB">
        <w:rPr>
          <w:rFonts w:ascii="Arial" w:hAnsi="Arial" w:cs="Arial"/>
          <w:sz w:val="20"/>
          <w:szCs w:val="20"/>
        </w:rPr>
        <w:t>pozitivno pravo (razodevanje in spoznavanje tekom zgodovine – razni zakoni, samo SP, definiranje 7ih zakramentov</w:t>
      </w:r>
      <w:r w:rsidR="00F218B7" w:rsidRPr="006D27AB">
        <w:rPr>
          <w:rFonts w:ascii="Arial" w:hAnsi="Arial" w:cs="Arial"/>
          <w:sz w:val="20"/>
          <w:szCs w:val="20"/>
        </w:rPr>
        <w:t>, smrtna kazen</w:t>
      </w:r>
      <w:r w:rsidRPr="006D27AB">
        <w:rPr>
          <w:rFonts w:ascii="Arial" w:hAnsi="Arial" w:cs="Arial"/>
          <w:sz w:val="20"/>
          <w:szCs w:val="20"/>
        </w:rPr>
        <w:t>..)</w:t>
      </w:r>
    </w:p>
    <w:p w:rsidR="00F218B7" w:rsidRDefault="00F218B7" w:rsidP="00663954">
      <w:pPr>
        <w:numPr>
          <w:ilvl w:val="0"/>
          <w:numId w:val="8"/>
        </w:numPr>
        <w:jc w:val="both"/>
        <w:rPr>
          <w:rFonts w:ascii="Arial" w:hAnsi="Arial" w:cs="Arial"/>
          <w:sz w:val="20"/>
          <w:szCs w:val="20"/>
        </w:rPr>
      </w:pPr>
      <w:r w:rsidRPr="006D27AB">
        <w:rPr>
          <w:rFonts w:ascii="Arial" w:hAnsi="Arial" w:cs="Arial"/>
          <w:sz w:val="20"/>
          <w:szCs w:val="20"/>
        </w:rPr>
        <w:t>človeško pravo (spremenljivo)</w:t>
      </w:r>
    </w:p>
    <w:p w:rsidR="006D27AB" w:rsidRDefault="006D27AB" w:rsidP="001A05CC">
      <w:pPr>
        <w:jc w:val="both"/>
        <w:rPr>
          <w:rFonts w:ascii="Arial" w:hAnsi="Arial" w:cs="Arial"/>
          <w:sz w:val="20"/>
          <w:szCs w:val="20"/>
        </w:rPr>
      </w:pPr>
    </w:p>
    <w:p w:rsidR="006D27AB" w:rsidRPr="006D27AB" w:rsidRDefault="006D27AB" w:rsidP="001A05CC">
      <w:pPr>
        <w:jc w:val="both"/>
        <w:rPr>
          <w:rFonts w:ascii="Arial" w:hAnsi="Arial" w:cs="Arial"/>
          <w:sz w:val="20"/>
          <w:szCs w:val="20"/>
          <w:u w:val="single"/>
        </w:rPr>
      </w:pPr>
      <w:r w:rsidRPr="006D27AB">
        <w:rPr>
          <w:rFonts w:ascii="Arial" w:hAnsi="Arial" w:cs="Arial"/>
          <w:sz w:val="20"/>
          <w:szCs w:val="20"/>
          <w:u w:val="single"/>
        </w:rPr>
        <w:t>Strukturalni elementi prava</w:t>
      </w:r>
    </w:p>
    <w:p w:rsidR="006D27AB" w:rsidRDefault="006D27AB" w:rsidP="00663954">
      <w:pPr>
        <w:numPr>
          <w:ilvl w:val="0"/>
          <w:numId w:val="8"/>
        </w:numPr>
        <w:jc w:val="both"/>
        <w:rPr>
          <w:rFonts w:ascii="Arial" w:hAnsi="Arial" w:cs="Arial"/>
          <w:sz w:val="20"/>
          <w:szCs w:val="20"/>
        </w:rPr>
      </w:pPr>
      <w:r>
        <w:rPr>
          <w:rFonts w:ascii="Arial" w:hAnsi="Arial" w:cs="Arial"/>
          <w:sz w:val="20"/>
          <w:szCs w:val="20"/>
        </w:rPr>
        <w:t xml:space="preserve">pravo kot red ('Stvarnik je red položil v človeka..' – Janez XIII.) </w:t>
      </w:r>
      <w:r w:rsidR="00C51009" w:rsidRPr="00C51009">
        <w:rPr>
          <w:rFonts w:ascii="Arial" w:hAnsi="Arial" w:cs="Arial"/>
          <w:sz w:val="20"/>
          <w:szCs w:val="20"/>
        </w:rPr>
        <w:sym w:font="Wingdings" w:char="F0E0"/>
      </w:r>
      <w:r w:rsidR="00C51009">
        <w:rPr>
          <w:rFonts w:ascii="Arial" w:hAnsi="Arial" w:cs="Arial"/>
          <w:sz w:val="20"/>
          <w:szCs w:val="20"/>
        </w:rPr>
        <w:t xml:space="preserve"> r</w:t>
      </w:r>
      <w:r>
        <w:rPr>
          <w:rFonts w:ascii="Arial" w:hAnsi="Arial" w:cs="Arial"/>
          <w:sz w:val="20"/>
          <w:szCs w:val="20"/>
        </w:rPr>
        <w:t>ed v družbi kot pogoj za skupno bivanje, dogovarjanje o naših skupnih stvareh; pogoji, da lažje živimo na podlagi odnosov ter za lažje doseganje ciljev</w:t>
      </w:r>
    </w:p>
    <w:p w:rsidR="006D27AB" w:rsidRDefault="006D27AB" w:rsidP="00663954">
      <w:pPr>
        <w:numPr>
          <w:ilvl w:val="0"/>
          <w:numId w:val="8"/>
        </w:numPr>
        <w:jc w:val="both"/>
        <w:rPr>
          <w:rFonts w:ascii="Arial" w:hAnsi="Arial" w:cs="Arial"/>
          <w:sz w:val="20"/>
          <w:szCs w:val="20"/>
        </w:rPr>
      </w:pPr>
      <w:r>
        <w:rPr>
          <w:rFonts w:ascii="Arial" w:hAnsi="Arial" w:cs="Arial"/>
          <w:sz w:val="20"/>
          <w:szCs w:val="20"/>
        </w:rPr>
        <w:t xml:space="preserve">pravo kot red pravičnosti </w:t>
      </w:r>
      <w:r w:rsidR="00C51009" w:rsidRPr="00C51009">
        <w:rPr>
          <w:rFonts w:ascii="Arial" w:hAnsi="Arial" w:cs="Arial"/>
          <w:sz w:val="20"/>
          <w:szCs w:val="20"/>
        </w:rPr>
        <w:sym w:font="Wingdings" w:char="F0E0"/>
      </w:r>
      <w:r>
        <w:rPr>
          <w:rFonts w:ascii="Arial" w:hAnsi="Arial" w:cs="Arial"/>
          <w:sz w:val="20"/>
          <w:szCs w:val="20"/>
        </w:rPr>
        <w:t xml:space="preserve"> red sam ni dovolj, mora biti pravičen (dati vsakemu kar mu gre, vsakemu svoje); zakoni so v službi ljudi</w:t>
      </w:r>
    </w:p>
    <w:p w:rsidR="006D27AB" w:rsidRDefault="006D27AB" w:rsidP="00663954">
      <w:pPr>
        <w:numPr>
          <w:ilvl w:val="0"/>
          <w:numId w:val="8"/>
        </w:numPr>
        <w:jc w:val="both"/>
        <w:rPr>
          <w:rFonts w:ascii="Arial" w:hAnsi="Arial" w:cs="Arial"/>
          <w:sz w:val="20"/>
          <w:szCs w:val="20"/>
        </w:rPr>
      </w:pPr>
      <w:r>
        <w:rPr>
          <w:rFonts w:ascii="Arial" w:hAnsi="Arial" w:cs="Arial"/>
          <w:sz w:val="20"/>
          <w:szCs w:val="20"/>
        </w:rPr>
        <w:t xml:space="preserve">pravo kot red pravičnosti med ljudmi </w:t>
      </w:r>
      <w:r w:rsidR="00C51009" w:rsidRPr="00C51009">
        <w:rPr>
          <w:rFonts w:ascii="Arial" w:hAnsi="Arial" w:cs="Arial"/>
          <w:sz w:val="20"/>
          <w:szCs w:val="20"/>
        </w:rPr>
        <w:sym w:font="Wingdings" w:char="F0E0"/>
      </w:r>
      <w:r>
        <w:rPr>
          <w:rFonts w:ascii="Arial" w:hAnsi="Arial" w:cs="Arial"/>
          <w:sz w:val="20"/>
          <w:szCs w:val="20"/>
        </w:rPr>
        <w:t xml:space="preserve"> ureja človekove odnose in sobivanje</w:t>
      </w:r>
    </w:p>
    <w:p w:rsidR="006D27AB" w:rsidRDefault="006D27AB" w:rsidP="001A05CC">
      <w:pPr>
        <w:jc w:val="both"/>
        <w:rPr>
          <w:rFonts w:ascii="Arial" w:hAnsi="Arial" w:cs="Arial"/>
          <w:sz w:val="20"/>
          <w:szCs w:val="20"/>
        </w:rPr>
      </w:pPr>
    </w:p>
    <w:p w:rsidR="006D27AB" w:rsidRPr="006D27AB" w:rsidRDefault="006D27AB" w:rsidP="001A05CC">
      <w:pPr>
        <w:jc w:val="both"/>
        <w:rPr>
          <w:rFonts w:ascii="Arial" w:hAnsi="Arial" w:cs="Arial"/>
          <w:sz w:val="20"/>
          <w:szCs w:val="20"/>
          <w:u w:val="single"/>
        </w:rPr>
      </w:pPr>
      <w:r w:rsidRPr="006D27AB">
        <w:rPr>
          <w:rFonts w:ascii="Arial" w:hAnsi="Arial" w:cs="Arial"/>
          <w:sz w:val="20"/>
          <w:szCs w:val="20"/>
          <w:u w:val="single"/>
        </w:rPr>
        <w:t>odnos med pravom in naravnim pravom</w:t>
      </w:r>
    </w:p>
    <w:p w:rsidR="006D27AB" w:rsidRDefault="006D27AB" w:rsidP="00663954">
      <w:pPr>
        <w:numPr>
          <w:ilvl w:val="0"/>
          <w:numId w:val="9"/>
        </w:numPr>
        <w:jc w:val="both"/>
        <w:rPr>
          <w:rFonts w:ascii="Arial" w:hAnsi="Arial" w:cs="Arial"/>
          <w:sz w:val="20"/>
          <w:szCs w:val="20"/>
        </w:rPr>
      </w:pPr>
      <w:r>
        <w:rPr>
          <w:rFonts w:ascii="Arial" w:hAnsi="Arial" w:cs="Arial"/>
          <w:sz w:val="20"/>
          <w:szCs w:val="20"/>
        </w:rPr>
        <w:t xml:space="preserve">težave z opredelitvijo naravnega prava – izhodišče je  narava človekove osebe in stvari </w:t>
      </w:r>
      <w:r w:rsidR="00C51009" w:rsidRPr="00C51009">
        <w:rPr>
          <w:rFonts w:ascii="Arial" w:hAnsi="Arial" w:cs="Arial"/>
          <w:sz w:val="20"/>
          <w:szCs w:val="20"/>
        </w:rPr>
        <w:sym w:font="Wingdings" w:char="F0E0"/>
      </w:r>
      <w:r>
        <w:rPr>
          <w:rFonts w:ascii="Arial" w:hAnsi="Arial" w:cs="Arial"/>
          <w:sz w:val="20"/>
          <w:szCs w:val="20"/>
        </w:rPr>
        <w:t xml:space="preserve"> izkušnja</w:t>
      </w:r>
    </w:p>
    <w:p w:rsidR="006D27AB" w:rsidRDefault="006D27AB" w:rsidP="00663954">
      <w:pPr>
        <w:numPr>
          <w:ilvl w:val="0"/>
          <w:numId w:val="9"/>
        </w:numPr>
        <w:jc w:val="both"/>
        <w:rPr>
          <w:rFonts w:ascii="Arial" w:hAnsi="Arial" w:cs="Arial"/>
          <w:sz w:val="20"/>
          <w:szCs w:val="20"/>
        </w:rPr>
      </w:pPr>
      <w:r>
        <w:rPr>
          <w:rFonts w:ascii="Arial" w:hAnsi="Arial" w:cs="Arial"/>
          <w:sz w:val="20"/>
          <w:szCs w:val="20"/>
        </w:rPr>
        <w:t>obstaja nekaj, kar je po naravi prav, pravšnje, s tem, da obstaja</w:t>
      </w:r>
    </w:p>
    <w:p w:rsidR="006D27AB" w:rsidRDefault="006D27AB" w:rsidP="00663954">
      <w:pPr>
        <w:numPr>
          <w:ilvl w:val="0"/>
          <w:numId w:val="9"/>
        </w:numPr>
        <w:jc w:val="both"/>
        <w:rPr>
          <w:rFonts w:ascii="Arial" w:hAnsi="Arial" w:cs="Arial"/>
          <w:sz w:val="20"/>
          <w:szCs w:val="20"/>
        </w:rPr>
      </w:pPr>
      <w:r>
        <w:rPr>
          <w:rFonts w:ascii="Arial" w:hAnsi="Arial" w:cs="Arial"/>
          <w:sz w:val="20"/>
          <w:szCs w:val="20"/>
        </w:rPr>
        <w:t xml:space="preserve">NARAVA </w:t>
      </w:r>
      <w:r w:rsidR="00C51009" w:rsidRPr="00C51009">
        <w:rPr>
          <w:rFonts w:ascii="Arial" w:hAnsi="Arial" w:cs="Arial"/>
          <w:sz w:val="20"/>
          <w:szCs w:val="20"/>
        </w:rPr>
        <w:sym w:font="Wingdings" w:char="F0E0"/>
      </w:r>
      <w:r>
        <w:rPr>
          <w:rFonts w:ascii="Arial" w:hAnsi="Arial" w:cs="Arial"/>
          <w:sz w:val="20"/>
          <w:szCs w:val="20"/>
        </w:rPr>
        <w:t xml:space="preserve"> izvor v kolikor je na začetku, tvori vsakršno bitje. Je tisto kar je avtonomno, neodvisno, nujno, izraz božje absolutnosti. Torej tudi tisto kar je dovolj samemu sebi</w:t>
      </w:r>
      <w:r w:rsidR="004669D7">
        <w:rPr>
          <w:rFonts w:ascii="Arial" w:hAnsi="Arial" w:cs="Arial"/>
          <w:sz w:val="20"/>
          <w:szCs w:val="20"/>
        </w:rPr>
        <w:t xml:space="preserve"> in ne potrebuje zunanje utemeljitve</w:t>
      </w:r>
      <w:r w:rsidR="00C51009">
        <w:rPr>
          <w:rFonts w:ascii="Arial" w:hAnsi="Arial" w:cs="Arial"/>
          <w:sz w:val="20"/>
          <w:szCs w:val="20"/>
        </w:rPr>
        <w:t>.</w:t>
      </w:r>
    </w:p>
    <w:p w:rsidR="004669D7" w:rsidRDefault="004669D7" w:rsidP="00663954">
      <w:pPr>
        <w:numPr>
          <w:ilvl w:val="0"/>
          <w:numId w:val="9"/>
        </w:numPr>
        <w:jc w:val="both"/>
        <w:rPr>
          <w:rFonts w:ascii="Arial" w:hAnsi="Arial" w:cs="Arial"/>
          <w:sz w:val="20"/>
          <w:szCs w:val="20"/>
        </w:rPr>
      </w:pPr>
      <w:r>
        <w:rPr>
          <w:rFonts w:ascii="Arial" w:hAnsi="Arial" w:cs="Arial"/>
          <w:sz w:val="20"/>
          <w:szCs w:val="20"/>
        </w:rPr>
        <w:t xml:space="preserve">NARAVNO PRAVO </w:t>
      </w:r>
      <w:r w:rsidR="00C51009" w:rsidRPr="00C51009">
        <w:rPr>
          <w:rFonts w:ascii="Arial" w:hAnsi="Arial" w:cs="Arial"/>
          <w:sz w:val="20"/>
          <w:szCs w:val="20"/>
        </w:rPr>
        <w:sym w:font="Wingdings" w:char="F0E0"/>
      </w:r>
      <w:r>
        <w:rPr>
          <w:rFonts w:ascii="Arial" w:hAnsi="Arial" w:cs="Arial"/>
          <w:sz w:val="20"/>
          <w:szCs w:val="20"/>
        </w:rPr>
        <w:t xml:space="preserve"> je izvor vsakega pravnega reda in je izraz reda v stvarstvu, utemeljuje vsak pravni sistem in mu daje legitimnost</w:t>
      </w:r>
      <w:r w:rsidR="00C51009">
        <w:rPr>
          <w:rFonts w:ascii="Arial" w:hAnsi="Arial" w:cs="Arial"/>
          <w:sz w:val="20"/>
          <w:szCs w:val="20"/>
        </w:rPr>
        <w:t>.</w:t>
      </w:r>
    </w:p>
    <w:p w:rsidR="004669D7" w:rsidRDefault="004669D7" w:rsidP="001A05CC">
      <w:pPr>
        <w:jc w:val="both"/>
        <w:rPr>
          <w:rFonts w:ascii="Arial" w:hAnsi="Arial" w:cs="Arial"/>
          <w:sz w:val="20"/>
          <w:szCs w:val="20"/>
        </w:rPr>
      </w:pPr>
      <w:r>
        <w:rPr>
          <w:rFonts w:ascii="Arial" w:hAnsi="Arial" w:cs="Arial"/>
          <w:sz w:val="20"/>
          <w:szCs w:val="20"/>
        </w:rPr>
        <w:t>Naravno pravo j</w:t>
      </w:r>
      <w:r w:rsidR="000F7CFB">
        <w:rPr>
          <w:rFonts w:ascii="Arial" w:hAnsi="Arial" w:cs="Arial"/>
          <w:sz w:val="20"/>
          <w:szCs w:val="20"/>
        </w:rPr>
        <w:t>e tisto prav</w:t>
      </w:r>
      <w:r>
        <w:rPr>
          <w:rFonts w:ascii="Arial" w:hAnsi="Arial" w:cs="Arial"/>
          <w:sz w:val="20"/>
          <w:szCs w:val="20"/>
        </w:rPr>
        <w:t>o, ki daje tem</w:t>
      </w:r>
      <w:r w:rsidR="000F7CFB">
        <w:rPr>
          <w:rFonts w:ascii="Arial" w:hAnsi="Arial" w:cs="Arial"/>
          <w:sz w:val="20"/>
          <w:szCs w:val="20"/>
        </w:rPr>
        <w:t>elj in je stabilno. Je tisto, kar</w:t>
      </w:r>
      <w:r>
        <w:rPr>
          <w:rFonts w:ascii="Arial" w:hAnsi="Arial" w:cs="Arial"/>
          <w:sz w:val="20"/>
          <w:szCs w:val="20"/>
        </w:rPr>
        <w:t xml:space="preserve"> je podlaga pravnemu sistemu. Sprašuje se o pravu kot temelju in politčni oblasti. Vsak pravni sistem mora torej imeti ta temelj. Naravno pravo ima povezavo z besedo narava – narava kot srž bitja, stvari, vsega kar je. Po naravi stvari ima človek pravico biti človek. Narava torej tvori vsakršno bitje, je avtonomno, neodvisno, nepogojeno od česarkoli zunanjega. V tem oziru je naravno pravo izvor vsakega pravnega reda. Vse to pa zaradi konkretne potrebe. Pravo ni samo po sebi dobro, če nima v sebi temelj narave. To temeljno, naravno pravo se ne spreminja, se pa spreminja način kako človek to dojema. Ni nekaj popolnoma absolutnega, saj se v zgodovini pravni sistemi nujno spreminjajo glede na potrebe. Naravno pravo obstaja pred vsakim izkustvom človeka; kot najvišji kriterij razodeva vsem temelje za pravičnost.</w:t>
      </w:r>
    </w:p>
    <w:p w:rsidR="006D27AB" w:rsidRDefault="006D27AB" w:rsidP="001A05CC">
      <w:pPr>
        <w:jc w:val="both"/>
        <w:rPr>
          <w:rFonts w:ascii="Arial" w:hAnsi="Arial" w:cs="Arial"/>
          <w:sz w:val="20"/>
          <w:szCs w:val="20"/>
        </w:rPr>
      </w:pPr>
    </w:p>
    <w:p w:rsidR="006D27AB" w:rsidRPr="003C5494" w:rsidRDefault="003C5494" w:rsidP="001A05CC">
      <w:pPr>
        <w:jc w:val="both"/>
        <w:rPr>
          <w:rFonts w:ascii="Arial" w:hAnsi="Arial" w:cs="Arial"/>
          <w:sz w:val="20"/>
          <w:szCs w:val="20"/>
          <w:u w:val="single"/>
        </w:rPr>
      </w:pPr>
      <w:r w:rsidRPr="003C5494">
        <w:rPr>
          <w:rFonts w:ascii="Arial" w:hAnsi="Arial" w:cs="Arial"/>
          <w:sz w:val="20"/>
          <w:szCs w:val="20"/>
          <w:u w:val="single"/>
        </w:rPr>
        <w:t>Odnos med pravom in pravnim redom</w:t>
      </w:r>
    </w:p>
    <w:p w:rsidR="003C5494" w:rsidRDefault="003C5494" w:rsidP="001A05CC">
      <w:pPr>
        <w:jc w:val="both"/>
        <w:rPr>
          <w:rFonts w:ascii="Arial" w:hAnsi="Arial" w:cs="Arial"/>
          <w:sz w:val="20"/>
          <w:szCs w:val="20"/>
        </w:rPr>
      </w:pPr>
      <w:r>
        <w:rPr>
          <w:rFonts w:ascii="Arial" w:hAnsi="Arial" w:cs="Arial"/>
          <w:sz w:val="20"/>
          <w:szCs w:val="20"/>
        </w:rPr>
        <w:t>Pravo je red pravičnosti med ljudmi. Pravni red je urejanje družbenega sobivanja.</w:t>
      </w:r>
    </w:p>
    <w:p w:rsidR="003C5494" w:rsidRDefault="003C5494" w:rsidP="00663954">
      <w:pPr>
        <w:numPr>
          <w:ilvl w:val="0"/>
          <w:numId w:val="10"/>
        </w:numPr>
        <w:jc w:val="both"/>
        <w:rPr>
          <w:rFonts w:ascii="Arial" w:hAnsi="Arial" w:cs="Arial"/>
          <w:sz w:val="20"/>
          <w:szCs w:val="20"/>
        </w:rPr>
      </w:pPr>
      <w:r>
        <w:rPr>
          <w:rFonts w:ascii="Arial" w:hAnsi="Arial" w:cs="Arial"/>
          <w:sz w:val="20"/>
          <w:szCs w:val="20"/>
        </w:rPr>
        <w:t xml:space="preserve">Različnost prava in pravnega reda </w:t>
      </w:r>
      <w:r w:rsidR="00C51009" w:rsidRPr="00C51009">
        <w:rPr>
          <w:rFonts w:ascii="Arial" w:hAnsi="Arial" w:cs="Arial"/>
          <w:sz w:val="20"/>
          <w:szCs w:val="20"/>
        </w:rPr>
        <w:sym w:font="Wingdings" w:char="F0E0"/>
      </w:r>
      <w:r>
        <w:rPr>
          <w:rFonts w:ascii="Arial" w:hAnsi="Arial" w:cs="Arial"/>
          <w:sz w:val="20"/>
          <w:szCs w:val="20"/>
        </w:rPr>
        <w:t xml:space="preserve"> prvo obstaja pred drugim. Pravni red ne predpostavlja vsega prava. Pravo je pred pravi</w:t>
      </w:r>
      <w:r w:rsidR="00C51009">
        <w:rPr>
          <w:rFonts w:ascii="Arial" w:hAnsi="Arial" w:cs="Arial"/>
          <w:sz w:val="20"/>
          <w:szCs w:val="20"/>
        </w:rPr>
        <w:t>n</w:t>
      </w:r>
      <w:r>
        <w:rPr>
          <w:rFonts w:ascii="Arial" w:hAnsi="Arial" w:cs="Arial"/>
          <w:sz w:val="20"/>
          <w:szCs w:val="20"/>
        </w:rPr>
        <w:t>m redom in s tem zanikamo zakonizem (ni prava zunaj zakona – pravni legalizem)</w:t>
      </w:r>
    </w:p>
    <w:p w:rsidR="003C5494" w:rsidRDefault="003C5494" w:rsidP="00663954">
      <w:pPr>
        <w:numPr>
          <w:ilvl w:val="0"/>
          <w:numId w:val="10"/>
        </w:numPr>
        <w:jc w:val="both"/>
        <w:rPr>
          <w:rFonts w:ascii="Arial" w:hAnsi="Arial" w:cs="Arial"/>
          <w:sz w:val="20"/>
          <w:szCs w:val="20"/>
        </w:rPr>
      </w:pPr>
      <w:r>
        <w:rPr>
          <w:rFonts w:ascii="Arial" w:hAnsi="Arial" w:cs="Arial"/>
          <w:sz w:val="20"/>
          <w:szCs w:val="20"/>
        </w:rPr>
        <w:t>Presežnost prava  nad pravnim redom</w:t>
      </w:r>
    </w:p>
    <w:p w:rsidR="003C5494" w:rsidRDefault="003C5494" w:rsidP="00663954">
      <w:pPr>
        <w:numPr>
          <w:ilvl w:val="0"/>
          <w:numId w:val="10"/>
        </w:numPr>
        <w:jc w:val="both"/>
        <w:rPr>
          <w:rFonts w:ascii="Arial" w:hAnsi="Arial" w:cs="Arial"/>
          <w:sz w:val="20"/>
          <w:szCs w:val="20"/>
        </w:rPr>
      </w:pPr>
      <w:r>
        <w:rPr>
          <w:rFonts w:ascii="Arial" w:hAnsi="Arial" w:cs="Arial"/>
          <w:sz w:val="20"/>
          <w:szCs w:val="20"/>
        </w:rPr>
        <w:t>Komplementarnost</w:t>
      </w:r>
    </w:p>
    <w:p w:rsidR="003C5494" w:rsidRDefault="003C5494" w:rsidP="001A05CC">
      <w:pPr>
        <w:jc w:val="both"/>
        <w:rPr>
          <w:rFonts w:ascii="Arial" w:hAnsi="Arial" w:cs="Arial"/>
          <w:sz w:val="20"/>
          <w:szCs w:val="20"/>
        </w:rPr>
      </w:pPr>
      <w:r>
        <w:rPr>
          <w:rFonts w:ascii="Arial" w:hAnsi="Arial" w:cs="Arial"/>
          <w:sz w:val="20"/>
          <w:szCs w:val="20"/>
        </w:rPr>
        <w:t>Pravni red je odraz prava v določenem trenutku. Pravni red mora odgovarjati pravičnosti. Tudi ZCP se spreminja glede na potrebe in to, da bo čimbolj pomagal človeku kako priti do svojega cilja. Največji zakon Cerkve je zveličanje človeka, cilj pa večno življenje. Pravo je torej osnova za razvoj pravnega reda. Pravni red je posledica prava, temelj je pravičnost.</w:t>
      </w:r>
    </w:p>
    <w:p w:rsidR="003C5494" w:rsidRDefault="003C5494" w:rsidP="001A05CC">
      <w:pPr>
        <w:jc w:val="both"/>
        <w:rPr>
          <w:rFonts w:ascii="Arial" w:hAnsi="Arial" w:cs="Arial"/>
          <w:sz w:val="20"/>
          <w:szCs w:val="20"/>
        </w:rPr>
      </w:pPr>
    </w:p>
    <w:p w:rsidR="003C5494" w:rsidRPr="00863483" w:rsidRDefault="003C5494" w:rsidP="001A05CC">
      <w:pPr>
        <w:jc w:val="both"/>
        <w:rPr>
          <w:rFonts w:ascii="Arial" w:hAnsi="Arial" w:cs="Arial"/>
          <w:sz w:val="20"/>
          <w:szCs w:val="20"/>
          <w:u w:val="single"/>
        </w:rPr>
      </w:pPr>
      <w:r w:rsidRPr="00863483">
        <w:rPr>
          <w:rFonts w:ascii="Arial" w:hAnsi="Arial" w:cs="Arial"/>
          <w:sz w:val="20"/>
          <w:szCs w:val="20"/>
          <w:u w:val="single"/>
        </w:rPr>
        <w:t>Zavrnitev</w:t>
      </w:r>
      <w:r w:rsidR="00863483" w:rsidRPr="00863483">
        <w:rPr>
          <w:rFonts w:ascii="Arial" w:hAnsi="Arial" w:cs="Arial"/>
          <w:sz w:val="20"/>
          <w:szCs w:val="20"/>
          <w:u w:val="single"/>
        </w:rPr>
        <w:t xml:space="preserve"> </w:t>
      </w:r>
      <w:r w:rsidRPr="00863483">
        <w:rPr>
          <w:rFonts w:ascii="Arial" w:hAnsi="Arial" w:cs="Arial"/>
          <w:sz w:val="20"/>
          <w:szCs w:val="20"/>
          <w:u w:val="single"/>
        </w:rPr>
        <w:t>nepersonalističnih pravnih teorij</w:t>
      </w:r>
    </w:p>
    <w:p w:rsidR="003C5494" w:rsidRDefault="003C5494" w:rsidP="001A05CC">
      <w:pPr>
        <w:jc w:val="both"/>
        <w:rPr>
          <w:rFonts w:ascii="Arial" w:hAnsi="Arial" w:cs="Arial"/>
          <w:sz w:val="20"/>
          <w:szCs w:val="20"/>
        </w:rPr>
      </w:pPr>
      <w:r>
        <w:rPr>
          <w:rFonts w:ascii="Arial" w:hAnsi="Arial" w:cs="Arial"/>
          <w:sz w:val="20"/>
          <w:szCs w:val="20"/>
        </w:rPr>
        <w:t>Se predpostavljajo kot središče človeške osebe; človek je cilj pravnih odnosov.</w:t>
      </w:r>
    </w:p>
    <w:p w:rsidR="003C5494" w:rsidRDefault="003C5494" w:rsidP="00663954">
      <w:pPr>
        <w:numPr>
          <w:ilvl w:val="0"/>
          <w:numId w:val="11"/>
        </w:numPr>
        <w:jc w:val="both"/>
        <w:rPr>
          <w:rFonts w:ascii="Arial" w:hAnsi="Arial" w:cs="Arial"/>
          <w:sz w:val="20"/>
          <w:szCs w:val="20"/>
        </w:rPr>
      </w:pPr>
      <w:r>
        <w:rPr>
          <w:rFonts w:ascii="Arial" w:hAnsi="Arial" w:cs="Arial"/>
          <w:sz w:val="20"/>
          <w:szCs w:val="20"/>
        </w:rPr>
        <w:t xml:space="preserve">Pravni pozitivizem </w:t>
      </w:r>
      <w:r w:rsidR="00C51009" w:rsidRPr="00C51009">
        <w:rPr>
          <w:rFonts w:ascii="Arial" w:hAnsi="Arial" w:cs="Arial"/>
          <w:sz w:val="20"/>
          <w:szCs w:val="20"/>
        </w:rPr>
        <w:sym w:font="Wingdings" w:char="F0E0"/>
      </w:r>
      <w:r>
        <w:rPr>
          <w:rFonts w:ascii="Arial" w:hAnsi="Arial" w:cs="Arial"/>
          <w:sz w:val="20"/>
          <w:szCs w:val="20"/>
        </w:rPr>
        <w:t xml:space="preserve"> ima zakonodajno vlogo, ki jo izvaja javna oblast; pravo skrči na zakone</w:t>
      </w:r>
      <w:r w:rsidR="00863483">
        <w:rPr>
          <w:rFonts w:ascii="Arial" w:hAnsi="Arial" w:cs="Arial"/>
          <w:sz w:val="20"/>
          <w:szCs w:val="20"/>
        </w:rPr>
        <w:t>. Obveznost prava je oproščena z avtoriteto oblasti. Slednja je ločena od stvarnosti in ne posluša ljudstva. Pomembna je moč, pravilno je tisto kar je ukazano. Gre za pravno zasužnjevanje, legaliziranje samovolje.</w:t>
      </w:r>
    </w:p>
    <w:p w:rsidR="00863483" w:rsidRDefault="00863483" w:rsidP="00663954">
      <w:pPr>
        <w:numPr>
          <w:ilvl w:val="0"/>
          <w:numId w:val="11"/>
        </w:numPr>
        <w:jc w:val="both"/>
        <w:rPr>
          <w:rFonts w:ascii="Arial" w:hAnsi="Arial" w:cs="Arial"/>
          <w:sz w:val="20"/>
          <w:szCs w:val="20"/>
        </w:rPr>
      </w:pPr>
      <w:r>
        <w:rPr>
          <w:rFonts w:ascii="Arial" w:hAnsi="Arial" w:cs="Arial"/>
          <w:sz w:val="20"/>
          <w:szCs w:val="20"/>
        </w:rPr>
        <w:t xml:space="preserve">Pravni normativizem </w:t>
      </w:r>
      <w:r w:rsidR="00C51009" w:rsidRPr="00C51009">
        <w:rPr>
          <w:rFonts w:ascii="Arial" w:hAnsi="Arial" w:cs="Arial"/>
          <w:sz w:val="20"/>
          <w:szCs w:val="20"/>
        </w:rPr>
        <w:sym w:font="Wingdings" w:char="F0E0"/>
      </w:r>
      <w:r>
        <w:rPr>
          <w:rFonts w:ascii="Arial" w:hAnsi="Arial" w:cs="Arial"/>
          <w:sz w:val="20"/>
          <w:szCs w:val="20"/>
        </w:rPr>
        <w:t xml:space="preserve"> pravo kot norma, merilo za ravnanje. Ni pomembna vsebina temveč norma.</w:t>
      </w:r>
    </w:p>
    <w:p w:rsidR="00863483" w:rsidRDefault="00863483" w:rsidP="00663954">
      <w:pPr>
        <w:numPr>
          <w:ilvl w:val="0"/>
          <w:numId w:val="11"/>
        </w:numPr>
        <w:jc w:val="both"/>
        <w:rPr>
          <w:rFonts w:ascii="Arial" w:hAnsi="Arial" w:cs="Arial"/>
          <w:sz w:val="20"/>
          <w:szCs w:val="20"/>
        </w:rPr>
      </w:pPr>
      <w:r>
        <w:rPr>
          <w:rFonts w:ascii="Arial" w:hAnsi="Arial" w:cs="Arial"/>
          <w:sz w:val="20"/>
          <w:szCs w:val="20"/>
        </w:rPr>
        <w:t xml:space="preserve">Pravni institucionalizem </w:t>
      </w:r>
      <w:r w:rsidR="00C51009" w:rsidRPr="00C51009">
        <w:rPr>
          <w:rFonts w:ascii="Arial" w:hAnsi="Arial" w:cs="Arial"/>
          <w:sz w:val="20"/>
          <w:szCs w:val="20"/>
        </w:rPr>
        <w:sym w:font="Wingdings" w:char="F0E0"/>
      </w:r>
      <w:r>
        <w:rPr>
          <w:rFonts w:ascii="Arial" w:hAnsi="Arial" w:cs="Arial"/>
          <w:sz w:val="20"/>
          <w:szCs w:val="20"/>
        </w:rPr>
        <w:t xml:space="preserve"> obstoj skupnosti je pogoj za njeno organiziranost.</w:t>
      </w:r>
    </w:p>
    <w:p w:rsidR="00863483" w:rsidRDefault="00863483" w:rsidP="00663954">
      <w:pPr>
        <w:numPr>
          <w:ilvl w:val="0"/>
          <w:numId w:val="11"/>
        </w:numPr>
        <w:jc w:val="both"/>
        <w:rPr>
          <w:rFonts w:ascii="Arial" w:hAnsi="Arial" w:cs="Arial"/>
          <w:sz w:val="20"/>
          <w:szCs w:val="20"/>
        </w:rPr>
      </w:pPr>
      <w:r>
        <w:rPr>
          <w:rFonts w:ascii="Arial" w:hAnsi="Arial" w:cs="Arial"/>
          <w:sz w:val="20"/>
          <w:szCs w:val="20"/>
        </w:rPr>
        <w:lastRenderedPageBreak/>
        <w:t xml:space="preserve">Pravni kontraktualizem </w:t>
      </w:r>
      <w:r w:rsidR="00C51009" w:rsidRPr="00C51009">
        <w:rPr>
          <w:rFonts w:ascii="Arial" w:hAnsi="Arial" w:cs="Arial"/>
          <w:sz w:val="20"/>
          <w:szCs w:val="20"/>
        </w:rPr>
        <w:sym w:font="Wingdings" w:char="F0E0"/>
      </w:r>
      <w:r>
        <w:rPr>
          <w:rFonts w:ascii="Arial" w:hAnsi="Arial" w:cs="Arial"/>
          <w:sz w:val="20"/>
          <w:szCs w:val="20"/>
        </w:rPr>
        <w:t xml:space="preserve"> pravo kot pogodba. Važen vidik pogodbe, ki je postavljena na začetek prava. Določa ciljnost in opravičuje obveznost. Pogodba nad delodajalcem in delojemalcem.</w:t>
      </w:r>
    </w:p>
    <w:p w:rsidR="00863483" w:rsidRDefault="00863483" w:rsidP="00663954">
      <w:pPr>
        <w:numPr>
          <w:ilvl w:val="0"/>
          <w:numId w:val="11"/>
        </w:numPr>
        <w:jc w:val="both"/>
        <w:rPr>
          <w:rFonts w:ascii="Arial" w:hAnsi="Arial" w:cs="Arial"/>
          <w:sz w:val="20"/>
          <w:szCs w:val="20"/>
        </w:rPr>
      </w:pPr>
      <w:r>
        <w:rPr>
          <w:rFonts w:ascii="Arial" w:hAnsi="Arial" w:cs="Arial"/>
          <w:sz w:val="20"/>
          <w:szCs w:val="20"/>
        </w:rPr>
        <w:t xml:space="preserve">Pravni realizem </w:t>
      </w:r>
      <w:r w:rsidR="00C51009" w:rsidRPr="00C51009">
        <w:rPr>
          <w:rFonts w:ascii="Arial" w:hAnsi="Arial" w:cs="Arial"/>
          <w:sz w:val="20"/>
          <w:szCs w:val="20"/>
        </w:rPr>
        <w:sym w:font="Wingdings" w:char="F0E0"/>
      </w:r>
      <w:r>
        <w:rPr>
          <w:rFonts w:ascii="Arial" w:hAnsi="Arial" w:cs="Arial"/>
          <w:sz w:val="20"/>
          <w:szCs w:val="20"/>
        </w:rPr>
        <w:t xml:space="preserve"> izhodišče je učinkovitost prava. Na anglosaksonskih področjih – sodijo na temelju preteklih primerov (šibka točka: vzameš tisti primer, ki tebi ustreza)</w:t>
      </w:r>
      <w:r w:rsidR="001A05CC">
        <w:rPr>
          <w:rFonts w:ascii="Arial" w:hAnsi="Arial" w:cs="Arial"/>
          <w:sz w:val="20"/>
          <w:szCs w:val="20"/>
        </w:rPr>
        <w:t>.</w:t>
      </w:r>
    </w:p>
    <w:p w:rsidR="00863483" w:rsidRDefault="00863483" w:rsidP="001A05CC">
      <w:pPr>
        <w:jc w:val="both"/>
        <w:rPr>
          <w:rFonts w:ascii="Arial" w:hAnsi="Arial" w:cs="Arial"/>
          <w:sz w:val="20"/>
          <w:szCs w:val="20"/>
        </w:rPr>
      </w:pPr>
    </w:p>
    <w:p w:rsidR="00863483" w:rsidRDefault="00863483" w:rsidP="001A05CC">
      <w:pPr>
        <w:jc w:val="both"/>
        <w:rPr>
          <w:rFonts w:ascii="Arial" w:hAnsi="Arial" w:cs="Arial"/>
          <w:sz w:val="20"/>
          <w:szCs w:val="20"/>
        </w:rPr>
      </w:pPr>
      <w:r>
        <w:rPr>
          <w:rFonts w:ascii="Arial" w:hAnsi="Arial" w:cs="Arial"/>
          <w:sz w:val="20"/>
          <w:szCs w:val="20"/>
        </w:rPr>
        <w:t>TEOLOGIJA PRAVA</w:t>
      </w:r>
    </w:p>
    <w:p w:rsidR="00863483" w:rsidRDefault="00863483" w:rsidP="001A05CC">
      <w:pPr>
        <w:jc w:val="both"/>
        <w:rPr>
          <w:rFonts w:ascii="Arial" w:hAnsi="Arial" w:cs="Arial"/>
          <w:sz w:val="20"/>
          <w:szCs w:val="20"/>
        </w:rPr>
      </w:pPr>
    </w:p>
    <w:p w:rsidR="00863483" w:rsidRPr="0017400C" w:rsidRDefault="00863483" w:rsidP="001A05CC">
      <w:pPr>
        <w:jc w:val="both"/>
        <w:rPr>
          <w:rFonts w:ascii="Arial" w:hAnsi="Arial" w:cs="Arial"/>
          <w:sz w:val="20"/>
          <w:szCs w:val="20"/>
          <w:u w:val="single"/>
        </w:rPr>
      </w:pPr>
      <w:r w:rsidRPr="0017400C">
        <w:rPr>
          <w:rFonts w:ascii="Arial" w:hAnsi="Arial" w:cs="Arial"/>
          <w:sz w:val="20"/>
          <w:szCs w:val="20"/>
          <w:u w:val="single"/>
        </w:rPr>
        <w:t>Pravo in teologija</w:t>
      </w:r>
    </w:p>
    <w:p w:rsidR="00232831" w:rsidRDefault="00232831" w:rsidP="00663954">
      <w:pPr>
        <w:numPr>
          <w:ilvl w:val="0"/>
          <w:numId w:val="12"/>
        </w:numPr>
        <w:jc w:val="both"/>
        <w:rPr>
          <w:rFonts w:ascii="Arial" w:hAnsi="Arial" w:cs="Arial"/>
          <w:sz w:val="20"/>
          <w:szCs w:val="20"/>
        </w:rPr>
      </w:pPr>
      <w:r>
        <w:rPr>
          <w:rFonts w:ascii="Arial" w:hAnsi="Arial" w:cs="Arial"/>
          <w:sz w:val="20"/>
          <w:szCs w:val="20"/>
        </w:rPr>
        <w:t>Kaj je cerkveno ali kanonsko pravo? = primarni in orginarni sistem; sistem, ki je v samem</w:t>
      </w:r>
      <w:r w:rsidR="001A05CC">
        <w:rPr>
          <w:rFonts w:ascii="Arial" w:hAnsi="Arial" w:cs="Arial"/>
          <w:sz w:val="20"/>
          <w:szCs w:val="20"/>
        </w:rPr>
        <w:t>u</w:t>
      </w:r>
      <w:r>
        <w:rPr>
          <w:rFonts w:ascii="Arial" w:hAnsi="Arial" w:cs="Arial"/>
          <w:sz w:val="20"/>
          <w:szCs w:val="20"/>
        </w:rPr>
        <w:t xml:space="preserve"> sebi zadostno utemeljen – kot cerkveno pravo z božjim razodetjem</w:t>
      </w:r>
      <w:r w:rsidR="001A05CC">
        <w:rPr>
          <w:rFonts w:ascii="Arial" w:hAnsi="Arial" w:cs="Arial"/>
          <w:sz w:val="20"/>
          <w:szCs w:val="20"/>
        </w:rPr>
        <w:t>.</w:t>
      </w:r>
    </w:p>
    <w:p w:rsidR="00232831" w:rsidRDefault="00232831" w:rsidP="00663954">
      <w:pPr>
        <w:numPr>
          <w:ilvl w:val="1"/>
          <w:numId w:val="12"/>
        </w:numPr>
        <w:jc w:val="both"/>
        <w:rPr>
          <w:rFonts w:ascii="Arial" w:hAnsi="Arial" w:cs="Arial"/>
          <w:sz w:val="20"/>
          <w:szCs w:val="20"/>
        </w:rPr>
      </w:pPr>
      <w:r>
        <w:rPr>
          <w:rFonts w:ascii="Arial" w:hAnsi="Arial" w:cs="Arial"/>
          <w:sz w:val="20"/>
          <w:szCs w:val="20"/>
        </w:rPr>
        <w:t>Kanon iz gr. (lat. Canon, -onis, m.; pravilo)</w:t>
      </w:r>
    </w:p>
    <w:p w:rsidR="00232831" w:rsidRDefault="00232831" w:rsidP="00663954">
      <w:pPr>
        <w:numPr>
          <w:ilvl w:val="2"/>
          <w:numId w:val="12"/>
        </w:numPr>
        <w:jc w:val="both"/>
        <w:rPr>
          <w:rFonts w:ascii="Arial" w:hAnsi="Arial" w:cs="Arial"/>
          <w:sz w:val="20"/>
          <w:szCs w:val="20"/>
        </w:rPr>
      </w:pPr>
      <w:r>
        <w:rPr>
          <w:rFonts w:ascii="Arial" w:hAnsi="Arial" w:cs="Arial"/>
          <w:sz w:val="20"/>
          <w:szCs w:val="20"/>
        </w:rPr>
        <w:t>SP – svetopisemski kanon, ki je kot tak avtentič</w:t>
      </w:r>
      <w:r w:rsidR="001A05CC">
        <w:rPr>
          <w:rFonts w:ascii="Arial" w:hAnsi="Arial" w:cs="Arial"/>
          <w:sz w:val="20"/>
          <w:szCs w:val="20"/>
        </w:rPr>
        <w:t>ni in zaradi tega določen in zb</w:t>
      </w:r>
      <w:r>
        <w:rPr>
          <w:rFonts w:ascii="Arial" w:hAnsi="Arial" w:cs="Arial"/>
          <w:sz w:val="20"/>
          <w:szCs w:val="20"/>
        </w:rPr>
        <w:t>r</w:t>
      </w:r>
      <w:r w:rsidR="001A05CC">
        <w:rPr>
          <w:rFonts w:ascii="Arial" w:hAnsi="Arial" w:cs="Arial"/>
          <w:sz w:val="20"/>
          <w:szCs w:val="20"/>
        </w:rPr>
        <w:t>a</w:t>
      </w:r>
      <w:r>
        <w:rPr>
          <w:rFonts w:ascii="Arial" w:hAnsi="Arial" w:cs="Arial"/>
          <w:sz w:val="20"/>
          <w:szCs w:val="20"/>
        </w:rPr>
        <w:t>n v zbirko svetopisemskih knjig</w:t>
      </w:r>
    </w:p>
    <w:p w:rsidR="00232831" w:rsidRDefault="00232831" w:rsidP="00663954">
      <w:pPr>
        <w:numPr>
          <w:ilvl w:val="2"/>
          <w:numId w:val="12"/>
        </w:numPr>
        <w:jc w:val="both"/>
        <w:rPr>
          <w:rFonts w:ascii="Arial" w:hAnsi="Arial" w:cs="Arial"/>
          <w:sz w:val="20"/>
          <w:szCs w:val="20"/>
        </w:rPr>
      </w:pPr>
      <w:r>
        <w:rPr>
          <w:rFonts w:ascii="Arial" w:hAnsi="Arial" w:cs="Arial"/>
          <w:sz w:val="20"/>
          <w:szCs w:val="20"/>
        </w:rPr>
        <w:t>'mašni' kanon (pred koncilom) – evharistične molitve</w:t>
      </w:r>
    </w:p>
    <w:p w:rsidR="00232831" w:rsidRDefault="00232831" w:rsidP="00663954">
      <w:pPr>
        <w:numPr>
          <w:ilvl w:val="2"/>
          <w:numId w:val="12"/>
        </w:numPr>
        <w:jc w:val="both"/>
        <w:rPr>
          <w:rFonts w:ascii="Arial" w:hAnsi="Arial" w:cs="Arial"/>
          <w:sz w:val="20"/>
          <w:szCs w:val="20"/>
        </w:rPr>
      </w:pPr>
      <w:r>
        <w:rPr>
          <w:rFonts w:ascii="Arial" w:hAnsi="Arial" w:cs="Arial"/>
          <w:sz w:val="20"/>
          <w:szCs w:val="20"/>
        </w:rPr>
        <w:t>kanonizac</w:t>
      </w:r>
      <w:r w:rsidR="001A05CC">
        <w:rPr>
          <w:rFonts w:ascii="Arial" w:hAnsi="Arial" w:cs="Arial"/>
          <w:sz w:val="20"/>
          <w:szCs w:val="20"/>
        </w:rPr>
        <w:t>ija svetnikov – spoznani od vrho</w:t>
      </w:r>
      <w:r>
        <w:rPr>
          <w:rFonts w:ascii="Arial" w:hAnsi="Arial" w:cs="Arial"/>
          <w:sz w:val="20"/>
          <w:szCs w:val="20"/>
        </w:rPr>
        <w:t>vne avtoritete Cerkve za svetnike; tisti, ki so na nadnaraven način živeli evangelij</w:t>
      </w:r>
    </w:p>
    <w:p w:rsidR="00232831" w:rsidRDefault="00232831" w:rsidP="00663954">
      <w:pPr>
        <w:numPr>
          <w:ilvl w:val="1"/>
          <w:numId w:val="13"/>
        </w:numPr>
        <w:jc w:val="both"/>
        <w:rPr>
          <w:rFonts w:ascii="Arial" w:hAnsi="Arial" w:cs="Arial"/>
          <w:sz w:val="20"/>
          <w:szCs w:val="20"/>
        </w:rPr>
      </w:pPr>
      <w:r>
        <w:rPr>
          <w:rFonts w:ascii="Arial" w:hAnsi="Arial" w:cs="Arial"/>
          <w:sz w:val="20"/>
          <w:szCs w:val="20"/>
        </w:rPr>
        <w:t>Codex Iuris Canonici (ZCP) – sistematična zbirka pravnih norm</w:t>
      </w:r>
    </w:p>
    <w:p w:rsidR="00232831" w:rsidRDefault="00232831" w:rsidP="00663954">
      <w:pPr>
        <w:numPr>
          <w:ilvl w:val="0"/>
          <w:numId w:val="12"/>
        </w:numPr>
        <w:jc w:val="both"/>
        <w:rPr>
          <w:rFonts w:ascii="Arial" w:hAnsi="Arial" w:cs="Arial"/>
          <w:sz w:val="20"/>
          <w:szCs w:val="20"/>
        </w:rPr>
      </w:pPr>
      <w:r>
        <w:rPr>
          <w:rFonts w:ascii="Arial" w:hAnsi="Arial" w:cs="Arial"/>
          <w:sz w:val="20"/>
          <w:szCs w:val="20"/>
        </w:rPr>
        <w:t>Tradicionalni pristop – skupek zakonov pristojne cerkvene oblasti</w:t>
      </w:r>
    </w:p>
    <w:p w:rsidR="00232831" w:rsidRDefault="00232831" w:rsidP="00663954">
      <w:pPr>
        <w:numPr>
          <w:ilvl w:val="0"/>
          <w:numId w:val="12"/>
        </w:numPr>
        <w:jc w:val="both"/>
        <w:rPr>
          <w:rFonts w:ascii="Arial" w:hAnsi="Arial" w:cs="Arial"/>
          <w:sz w:val="20"/>
          <w:szCs w:val="20"/>
        </w:rPr>
      </w:pPr>
      <w:r>
        <w:rPr>
          <w:rFonts w:ascii="Arial" w:hAnsi="Arial" w:cs="Arial"/>
          <w:sz w:val="20"/>
          <w:szCs w:val="20"/>
        </w:rPr>
        <w:t>Pomisleki v preteklosti proti pravu v Cerkvi:</w:t>
      </w:r>
    </w:p>
    <w:p w:rsidR="00232831" w:rsidRDefault="00232831" w:rsidP="00663954">
      <w:pPr>
        <w:numPr>
          <w:ilvl w:val="2"/>
          <w:numId w:val="12"/>
        </w:numPr>
        <w:jc w:val="both"/>
        <w:rPr>
          <w:rFonts w:ascii="Arial" w:hAnsi="Arial" w:cs="Arial"/>
          <w:sz w:val="20"/>
          <w:szCs w:val="20"/>
        </w:rPr>
      </w:pPr>
      <w:r>
        <w:rPr>
          <w:rFonts w:ascii="Arial" w:hAnsi="Arial" w:cs="Arial"/>
          <w:sz w:val="20"/>
          <w:szCs w:val="20"/>
        </w:rPr>
        <w:t>Pravni sistem lahko obstaja le znotraj civilne družbe</w:t>
      </w:r>
    </w:p>
    <w:p w:rsidR="00232831" w:rsidRDefault="00232831" w:rsidP="00663954">
      <w:pPr>
        <w:numPr>
          <w:ilvl w:val="2"/>
          <w:numId w:val="12"/>
        </w:numPr>
        <w:jc w:val="both"/>
        <w:rPr>
          <w:rFonts w:ascii="Arial" w:hAnsi="Arial" w:cs="Arial"/>
          <w:sz w:val="20"/>
          <w:szCs w:val="20"/>
        </w:rPr>
      </w:pPr>
      <w:r>
        <w:rPr>
          <w:rFonts w:ascii="Arial" w:hAnsi="Arial" w:cs="Arial"/>
          <w:sz w:val="20"/>
          <w:szCs w:val="20"/>
        </w:rPr>
        <w:t>Cerkev ni javna institucija, pač pa skupek posameznikov, zato njen pravni sistem ni izviren</w:t>
      </w:r>
    </w:p>
    <w:p w:rsidR="00232831" w:rsidRDefault="00232831" w:rsidP="00663954">
      <w:pPr>
        <w:numPr>
          <w:ilvl w:val="2"/>
          <w:numId w:val="12"/>
        </w:numPr>
        <w:jc w:val="both"/>
        <w:rPr>
          <w:rFonts w:ascii="Arial" w:hAnsi="Arial" w:cs="Arial"/>
          <w:sz w:val="20"/>
          <w:szCs w:val="20"/>
        </w:rPr>
      </w:pPr>
      <w:r>
        <w:rPr>
          <w:rFonts w:ascii="Arial" w:hAnsi="Arial" w:cs="Arial"/>
          <w:sz w:val="20"/>
          <w:szCs w:val="20"/>
        </w:rPr>
        <w:t>Cerkvenim pravnim normam manjka avtoriteta (sankcije) zato niso pravne</w:t>
      </w:r>
    </w:p>
    <w:p w:rsidR="00232831" w:rsidRDefault="001A05CC" w:rsidP="00663954">
      <w:pPr>
        <w:numPr>
          <w:ilvl w:val="2"/>
          <w:numId w:val="12"/>
        </w:numPr>
        <w:jc w:val="both"/>
        <w:rPr>
          <w:rFonts w:ascii="Arial" w:hAnsi="Arial" w:cs="Arial"/>
          <w:sz w:val="20"/>
          <w:szCs w:val="20"/>
        </w:rPr>
      </w:pPr>
      <w:r>
        <w:rPr>
          <w:rFonts w:ascii="Arial" w:hAnsi="Arial" w:cs="Arial"/>
          <w:sz w:val="20"/>
          <w:szCs w:val="20"/>
        </w:rPr>
        <w:t>Pravna razsežnost ni skl</w:t>
      </w:r>
      <w:r w:rsidR="00232831">
        <w:rPr>
          <w:rFonts w:ascii="Arial" w:hAnsi="Arial" w:cs="Arial"/>
          <w:sz w:val="20"/>
          <w:szCs w:val="20"/>
        </w:rPr>
        <w:t>a</w:t>
      </w:r>
      <w:r>
        <w:rPr>
          <w:rFonts w:ascii="Arial" w:hAnsi="Arial" w:cs="Arial"/>
          <w:sz w:val="20"/>
          <w:szCs w:val="20"/>
        </w:rPr>
        <w:t>d</w:t>
      </w:r>
      <w:r w:rsidR="00232831">
        <w:rPr>
          <w:rFonts w:ascii="Arial" w:hAnsi="Arial" w:cs="Arial"/>
          <w:sz w:val="20"/>
          <w:szCs w:val="20"/>
        </w:rPr>
        <w:t>na z duhovno razsežnostjo Cerkve (protestantizem)</w:t>
      </w:r>
    </w:p>
    <w:p w:rsidR="0017400C" w:rsidRDefault="0017400C" w:rsidP="00663954">
      <w:pPr>
        <w:numPr>
          <w:ilvl w:val="2"/>
          <w:numId w:val="12"/>
        </w:numPr>
        <w:jc w:val="both"/>
        <w:rPr>
          <w:rFonts w:ascii="Arial" w:hAnsi="Arial" w:cs="Arial"/>
          <w:sz w:val="20"/>
          <w:szCs w:val="20"/>
        </w:rPr>
      </w:pPr>
      <w:r>
        <w:rPr>
          <w:rFonts w:ascii="Arial" w:hAnsi="Arial" w:cs="Arial"/>
          <w:sz w:val="20"/>
          <w:szCs w:val="20"/>
        </w:rPr>
        <w:t>Cerkev ne more imeti pravnih norm, ker je zgolj duhovna stvarnost</w:t>
      </w:r>
    </w:p>
    <w:p w:rsidR="0017400C" w:rsidRDefault="0017400C" w:rsidP="00663954">
      <w:pPr>
        <w:numPr>
          <w:ilvl w:val="0"/>
          <w:numId w:val="14"/>
        </w:numPr>
        <w:jc w:val="both"/>
        <w:rPr>
          <w:rFonts w:ascii="Arial" w:hAnsi="Arial" w:cs="Arial"/>
          <w:sz w:val="20"/>
          <w:szCs w:val="20"/>
        </w:rPr>
      </w:pPr>
      <w:r>
        <w:rPr>
          <w:rFonts w:ascii="Arial" w:hAnsi="Arial" w:cs="Arial"/>
          <w:sz w:val="20"/>
          <w:szCs w:val="20"/>
        </w:rPr>
        <w:t>Utemeljitev cerkvenega prava</w:t>
      </w:r>
    </w:p>
    <w:p w:rsidR="0017400C" w:rsidRDefault="0017400C" w:rsidP="00663954">
      <w:pPr>
        <w:numPr>
          <w:ilvl w:val="1"/>
          <w:numId w:val="14"/>
        </w:numPr>
        <w:jc w:val="both"/>
        <w:rPr>
          <w:rFonts w:ascii="Arial" w:hAnsi="Arial" w:cs="Arial"/>
          <w:sz w:val="20"/>
          <w:szCs w:val="20"/>
        </w:rPr>
      </w:pPr>
      <w:r>
        <w:rPr>
          <w:rFonts w:ascii="Arial" w:hAnsi="Arial" w:cs="Arial"/>
          <w:sz w:val="20"/>
          <w:szCs w:val="20"/>
        </w:rPr>
        <w:t>Institucionalno življenje Cerkve je bilo od začetka urejeno z zakoni</w:t>
      </w:r>
    </w:p>
    <w:p w:rsidR="0017400C" w:rsidRDefault="0017400C" w:rsidP="00663954">
      <w:pPr>
        <w:numPr>
          <w:ilvl w:val="1"/>
          <w:numId w:val="14"/>
        </w:numPr>
        <w:jc w:val="both"/>
        <w:rPr>
          <w:rFonts w:ascii="Arial" w:hAnsi="Arial" w:cs="Arial"/>
          <w:sz w:val="20"/>
          <w:szCs w:val="20"/>
        </w:rPr>
      </w:pPr>
      <w:r>
        <w:rPr>
          <w:rFonts w:ascii="Arial" w:hAnsi="Arial" w:cs="Arial"/>
          <w:sz w:val="20"/>
          <w:szCs w:val="20"/>
        </w:rPr>
        <w:t>Cerkev je duhovna in hkrati vidna – zemeljska (C8)</w:t>
      </w:r>
    </w:p>
    <w:p w:rsidR="0017400C" w:rsidRDefault="0017400C" w:rsidP="00663954">
      <w:pPr>
        <w:numPr>
          <w:ilvl w:val="2"/>
          <w:numId w:val="14"/>
        </w:numPr>
        <w:jc w:val="both"/>
        <w:rPr>
          <w:rFonts w:ascii="Arial" w:hAnsi="Arial" w:cs="Arial"/>
          <w:sz w:val="20"/>
          <w:szCs w:val="20"/>
        </w:rPr>
      </w:pPr>
      <w:r>
        <w:rPr>
          <w:rFonts w:ascii="Arial" w:hAnsi="Arial" w:cs="Arial"/>
          <w:sz w:val="20"/>
          <w:szCs w:val="20"/>
        </w:rPr>
        <w:t>Iz koncilskega učenja je razvidno, da Cerkev kot urejena družba potrebuje pravo (ubi societas, ibi ius – pravni sistem, ki bo urejal odnose in na tej podlagi pomagal izvrševati naše poslanstvo)</w:t>
      </w:r>
    </w:p>
    <w:p w:rsidR="0017400C" w:rsidRDefault="0017400C" w:rsidP="00663954">
      <w:pPr>
        <w:numPr>
          <w:ilvl w:val="2"/>
          <w:numId w:val="14"/>
        </w:numPr>
        <w:jc w:val="both"/>
        <w:rPr>
          <w:rFonts w:ascii="Arial" w:hAnsi="Arial" w:cs="Arial"/>
          <w:sz w:val="20"/>
          <w:szCs w:val="20"/>
        </w:rPr>
      </w:pPr>
      <w:r>
        <w:rPr>
          <w:rFonts w:ascii="Arial" w:hAnsi="Arial" w:cs="Arial"/>
          <w:sz w:val="20"/>
          <w:szCs w:val="20"/>
        </w:rPr>
        <w:t>Posebnost: človeško in božje pravo – ni samo ali eno ali drugo, temveč je oboje hkrati</w:t>
      </w:r>
    </w:p>
    <w:p w:rsidR="0017400C" w:rsidRDefault="0017400C" w:rsidP="001A05CC">
      <w:pPr>
        <w:jc w:val="both"/>
        <w:rPr>
          <w:rFonts w:ascii="Arial" w:hAnsi="Arial" w:cs="Arial"/>
          <w:sz w:val="20"/>
          <w:szCs w:val="20"/>
        </w:rPr>
      </w:pPr>
    </w:p>
    <w:p w:rsidR="0017400C" w:rsidRPr="00403C52" w:rsidRDefault="0017400C" w:rsidP="001A05CC">
      <w:pPr>
        <w:jc w:val="both"/>
        <w:rPr>
          <w:rFonts w:ascii="Arial" w:hAnsi="Arial" w:cs="Arial"/>
          <w:sz w:val="20"/>
          <w:szCs w:val="20"/>
          <w:u w:val="single"/>
        </w:rPr>
      </w:pPr>
      <w:r w:rsidRPr="00403C52">
        <w:rPr>
          <w:rFonts w:ascii="Arial" w:hAnsi="Arial" w:cs="Arial"/>
          <w:sz w:val="20"/>
          <w:szCs w:val="20"/>
          <w:u w:val="single"/>
        </w:rPr>
        <w:t>Božja in človeška oblast</w:t>
      </w:r>
    </w:p>
    <w:p w:rsidR="0017400C" w:rsidRDefault="0017400C" w:rsidP="00663954">
      <w:pPr>
        <w:numPr>
          <w:ilvl w:val="0"/>
          <w:numId w:val="14"/>
        </w:numPr>
        <w:jc w:val="both"/>
        <w:rPr>
          <w:rFonts w:ascii="Arial" w:hAnsi="Arial" w:cs="Arial"/>
          <w:sz w:val="20"/>
          <w:szCs w:val="20"/>
        </w:rPr>
      </w:pPr>
      <w:r>
        <w:rPr>
          <w:rFonts w:ascii="Arial" w:hAnsi="Arial" w:cs="Arial"/>
          <w:sz w:val="20"/>
          <w:szCs w:val="20"/>
        </w:rPr>
        <w:t>Cerkev je božja in človeška, vendar ena stvarnost (prim. C8)</w:t>
      </w:r>
    </w:p>
    <w:p w:rsidR="0017400C" w:rsidRDefault="0017400C" w:rsidP="00663954">
      <w:pPr>
        <w:numPr>
          <w:ilvl w:val="0"/>
          <w:numId w:val="15"/>
        </w:numPr>
        <w:jc w:val="both"/>
        <w:rPr>
          <w:rFonts w:ascii="Arial" w:hAnsi="Arial" w:cs="Arial"/>
          <w:sz w:val="20"/>
          <w:szCs w:val="20"/>
        </w:rPr>
      </w:pPr>
      <w:r>
        <w:rPr>
          <w:rFonts w:ascii="Arial" w:hAnsi="Arial" w:cs="Arial"/>
          <w:sz w:val="20"/>
          <w:szCs w:val="20"/>
        </w:rPr>
        <w:t>»koncil je poglobil nauk Cerkve kot mističnega telesa. Pravnika obvezuje k bolj temeljitemu raziskovanju in iskanju temeljev pravne znanosti v SP in v teologiji (...) in v povezavi z rimskim pravom ter</w:t>
      </w:r>
      <w:r w:rsidR="001A05CC">
        <w:rPr>
          <w:rFonts w:ascii="Arial" w:hAnsi="Arial" w:cs="Arial"/>
          <w:sz w:val="20"/>
          <w:szCs w:val="20"/>
        </w:rPr>
        <w:t xml:space="preserve"> </w:t>
      </w:r>
      <w:r>
        <w:rPr>
          <w:rFonts w:ascii="Arial" w:hAnsi="Arial" w:cs="Arial"/>
          <w:sz w:val="20"/>
          <w:szCs w:val="20"/>
        </w:rPr>
        <w:t>pravom drugih civilizacij«</w:t>
      </w:r>
    </w:p>
    <w:p w:rsidR="0017400C" w:rsidRDefault="0017400C" w:rsidP="00663954">
      <w:pPr>
        <w:numPr>
          <w:ilvl w:val="1"/>
          <w:numId w:val="15"/>
        </w:numPr>
        <w:jc w:val="both"/>
        <w:rPr>
          <w:rFonts w:ascii="Arial" w:hAnsi="Arial" w:cs="Arial"/>
          <w:sz w:val="20"/>
          <w:szCs w:val="20"/>
        </w:rPr>
      </w:pPr>
      <w:r>
        <w:rPr>
          <w:rFonts w:ascii="Arial" w:hAnsi="Arial" w:cs="Arial"/>
          <w:sz w:val="20"/>
          <w:szCs w:val="20"/>
        </w:rPr>
        <w:t>božje pravo (naravno pravo) se izraža v naravi stvari, človek ga spoznava s srcem</w:t>
      </w:r>
    </w:p>
    <w:p w:rsidR="0017400C" w:rsidRDefault="0017400C" w:rsidP="00663954">
      <w:pPr>
        <w:numPr>
          <w:ilvl w:val="1"/>
          <w:numId w:val="15"/>
        </w:numPr>
        <w:jc w:val="both"/>
        <w:rPr>
          <w:rFonts w:ascii="Arial" w:hAnsi="Arial" w:cs="Arial"/>
          <w:sz w:val="20"/>
          <w:szCs w:val="20"/>
        </w:rPr>
      </w:pPr>
      <w:r>
        <w:rPr>
          <w:rFonts w:ascii="Arial" w:hAnsi="Arial" w:cs="Arial"/>
          <w:sz w:val="20"/>
          <w:szCs w:val="20"/>
        </w:rPr>
        <w:t>pozitivno božje pravo (razodeto v SP, cerkvenem učiteljstvu in radiciji)</w:t>
      </w:r>
    </w:p>
    <w:p w:rsidR="0017400C" w:rsidRDefault="0017400C" w:rsidP="00663954">
      <w:pPr>
        <w:numPr>
          <w:ilvl w:val="0"/>
          <w:numId w:val="15"/>
        </w:numPr>
        <w:jc w:val="both"/>
        <w:rPr>
          <w:rFonts w:ascii="Arial" w:hAnsi="Arial" w:cs="Arial"/>
          <w:sz w:val="20"/>
          <w:szCs w:val="20"/>
        </w:rPr>
      </w:pPr>
      <w:r>
        <w:rPr>
          <w:rFonts w:ascii="Arial" w:hAnsi="Arial" w:cs="Arial"/>
          <w:sz w:val="20"/>
          <w:szCs w:val="20"/>
        </w:rPr>
        <w:t>tesna povezanost med svetim izročilom in SP</w:t>
      </w:r>
    </w:p>
    <w:p w:rsidR="0017400C" w:rsidRDefault="0017400C" w:rsidP="00663954">
      <w:pPr>
        <w:numPr>
          <w:ilvl w:val="0"/>
          <w:numId w:val="16"/>
        </w:numPr>
        <w:jc w:val="both"/>
        <w:rPr>
          <w:rFonts w:ascii="Arial" w:hAnsi="Arial" w:cs="Arial"/>
          <w:sz w:val="20"/>
          <w:szCs w:val="20"/>
        </w:rPr>
      </w:pPr>
      <w:r>
        <w:rPr>
          <w:rFonts w:ascii="Arial" w:hAnsi="Arial" w:cs="Arial"/>
          <w:sz w:val="20"/>
          <w:szCs w:val="20"/>
        </w:rPr>
        <w:t>cerkvena oblast obstoji in je vir človeškega prava v Cerkvi v moči božjega prava, ki ji daje legitimnost</w:t>
      </w:r>
    </w:p>
    <w:p w:rsidR="0017400C" w:rsidRDefault="0017400C" w:rsidP="00663954">
      <w:pPr>
        <w:numPr>
          <w:ilvl w:val="0"/>
          <w:numId w:val="16"/>
        </w:numPr>
        <w:jc w:val="both"/>
        <w:rPr>
          <w:rFonts w:ascii="Arial" w:hAnsi="Arial" w:cs="Arial"/>
          <w:sz w:val="20"/>
          <w:szCs w:val="20"/>
        </w:rPr>
      </w:pPr>
      <w:r>
        <w:rPr>
          <w:rFonts w:ascii="Arial" w:hAnsi="Arial" w:cs="Arial"/>
          <w:sz w:val="20"/>
          <w:szCs w:val="20"/>
        </w:rPr>
        <w:t>enovitost med božjim in cerkvenim pravom</w:t>
      </w:r>
    </w:p>
    <w:p w:rsidR="00403C52" w:rsidRDefault="00403C52" w:rsidP="001A05CC">
      <w:pPr>
        <w:jc w:val="both"/>
        <w:rPr>
          <w:rFonts w:ascii="Arial" w:hAnsi="Arial" w:cs="Arial"/>
          <w:sz w:val="20"/>
          <w:szCs w:val="20"/>
        </w:rPr>
      </w:pPr>
    </w:p>
    <w:p w:rsidR="00403C52" w:rsidRPr="00746DF8" w:rsidRDefault="00403C52" w:rsidP="001A05CC">
      <w:pPr>
        <w:jc w:val="both"/>
        <w:rPr>
          <w:rFonts w:ascii="Arial" w:hAnsi="Arial" w:cs="Arial"/>
          <w:sz w:val="20"/>
          <w:szCs w:val="20"/>
          <w:u w:val="single"/>
        </w:rPr>
      </w:pPr>
      <w:r w:rsidRPr="00746DF8">
        <w:rPr>
          <w:rFonts w:ascii="Arial" w:hAnsi="Arial" w:cs="Arial"/>
          <w:sz w:val="20"/>
          <w:szCs w:val="20"/>
          <w:u w:val="single"/>
        </w:rPr>
        <w:t>Pravna gotovost</w:t>
      </w:r>
    </w:p>
    <w:p w:rsidR="00403C52" w:rsidRDefault="00403C52" w:rsidP="001A05CC">
      <w:pPr>
        <w:jc w:val="both"/>
        <w:rPr>
          <w:rFonts w:ascii="Arial" w:hAnsi="Arial" w:cs="Arial"/>
          <w:sz w:val="20"/>
          <w:szCs w:val="20"/>
        </w:rPr>
      </w:pPr>
      <w:r>
        <w:rPr>
          <w:rFonts w:ascii="Arial" w:hAnsi="Arial" w:cs="Arial"/>
          <w:sz w:val="20"/>
          <w:szCs w:val="20"/>
        </w:rPr>
        <w:t>Posebnost cerkvenega prava je v tem, da je sestavljeno iz razodetja – božjega prava in človeškega prava.</w:t>
      </w:r>
    </w:p>
    <w:p w:rsidR="00403C52" w:rsidRDefault="00403C52" w:rsidP="00663954">
      <w:pPr>
        <w:numPr>
          <w:ilvl w:val="0"/>
          <w:numId w:val="14"/>
        </w:numPr>
        <w:jc w:val="both"/>
        <w:rPr>
          <w:rFonts w:ascii="Arial" w:hAnsi="Arial" w:cs="Arial"/>
          <w:sz w:val="20"/>
          <w:szCs w:val="20"/>
        </w:rPr>
      </w:pPr>
      <w:r>
        <w:rPr>
          <w:rFonts w:ascii="Arial" w:hAnsi="Arial" w:cs="Arial"/>
          <w:sz w:val="20"/>
          <w:szCs w:val="20"/>
        </w:rPr>
        <w:t>Cerkveno pravo ni primerljivo s človeškimi pravnimi sistemi. Pravno in duhovno se združi.</w:t>
      </w:r>
    </w:p>
    <w:p w:rsidR="00403C52" w:rsidRDefault="00403C52" w:rsidP="00663954">
      <w:pPr>
        <w:numPr>
          <w:ilvl w:val="0"/>
          <w:numId w:val="14"/>
        </w:numPr>
        <w:jc w:val="both"/>
        <w:rPr>
          <w:rFonts w:ascii="Arial" w:hAnsi="Arial" w:cs="Arial"/>
          <w:sz w:val="20"/>
          <w:szCs w:val="20"/>
        </w:rPr>
      </w:pPr>
      <w:r>
        <w:rPr>
          <w:rFonts w:ascii="Arial" w:hAnsi="Arial" w:cs="Arial"/>
          <w:sz w:val="20"/>
          <w:szCs w:val="20"/>
        </w:rPr>
        <w:t>Človeško je nepopolno in potrebno spremembe.</w:t>
      </w:r>
    </w:p>
    <w:p w:rsidR="00403C52" w:rsidRDefault="00403C52" w:rsidP="00663954">
      <w:pPr>
        <w:numPr>
          <w:ilvl w:val="0"/>
          <w:numId w:val="14"/>
        </w:numPr>
        <w:jc w:val="both"/>
        <w:rPr>
          <w:rFonts w:ascii="Arial" w:hAnsi="Arial" w:cs="Arial"/>
          <w:sz w:val="20"/>
          <w:szCs w:val="20"/>
        </w:rPr>
      </w:pPr>
      <w:r>
        <w:rPr>
          <w:rFonts w:ascii="Arial" w:hAnsi="Arial" w:cs="Arial"/>
          <w:sz w:val="20"/>
          <w:szCs w:val="20"/>
        </w:rPr>
        <w:t>Moto proprio – iz lastnega nagiba: papež se je sam odločil in izdal lasten dokument oz. ga naročil.</w:t>
      </w:r>
    </w:p>
    <w:p w:rsidR="00403C52" w:rsidRDefault="001A05CC" w:rsidP="00663954">
      <w:pPr>
        <w:numPr>
          <w:ilvl w:val="0"/>
          <w:numId w:val="17"/>
        </w:numPr>
        <w:jc w:val="both"/>
        <w:rPr>
          <w:rFonts w:ascii="Arial" w:hAnsi="Arial" w:cs="Arial"/>
          <w:sz w:val="20"/>
          <w:szCs w:val="20"/>
        </w:rPr>
      </w:pPr>
      <w:r>
        <w:rPr>
          <w:rFonts w:ascii="Arial" w:hAnsi="Arial" w:cs="Arial"/>
          <w:sz w:val="20"/>
          <w:szCs w:val="20"/>
        </w:rPr>
        <w:t xml:space="preserve">Dekreti </w:t>
      </w:r>
      <w:r w:rsidRPr="001A05CC">
        <w:rPr>
          <w:rFonts w:ascii="Arial" w:hAnsi="Arial" w:cs="Arial"/>
          <w:sz w:val="20"/>
          <w:szCs w:val="20"/>
        </w:rPr>
        <w:sym w:font="Wingdings" w:char="F0E0"/>
      </w:r>
      <w:r w:rsidR="00403C52">
        <w:rPr>
          <w:rFonts w:ascii="Arial" w:hAnsi="Arial" w:cs="Arial"/>
          <w:sz w:val="20"/>
          <w:szCs w:val="20"/>
        </w:rPr>
        <w:t xml:space="preserve"> odloki</w:t>
      </w:r>
    </w:p>
    <w:p w:rsidR="00403C52" w:rsidRDefault="00403C52" w:rsidP="00663954">
      <w:pPr>
        <w:numPr>
          <w:ilvl w:val="0"/>
          <w:numId w:val="17"/>
        </w:numPr>
        <w:jc w:val="both"/>
        <w:rPr>
          <w:rFonts w:ascii="Arial" w:hAnsi="Arial" w:cs="Arial"/>
          <w:sz w:val="20"/>
          <w:szCs w:val="20"/>
        </w:rPr>
      </w:pPr>
      <w:r>
        <w:rPr>
          <w:rFonts w:ascii="Arial" w:hAnsi="Arial" w:cs="Arial"/>
          <w:sz w:val="20"/>
          <w:szCs w:val="20"/>
        </w:rPr>
        <w:t>Reskripti: reskrivere – na prošnjo odgovorijo; se izda na podalgi prošnje</w:t>
      </w:r>
    </w:p>
    <w:p w:rsidR="00403C52" w:rsidRDefault="00403C52" w:rsidP="00663954">
      <w:pPr>
        <w:numPr>
          <w:ilvl w:val="0"/>
          <w:numId w:val="17"/>
        </w:numPr>
        <w:jc w:val="both"/>
        <w:rPr>
          <w:rFonts w:ascii="Arial" w:hAnsi="Arial" w:cs="Arial"/>
          <w:sz w:val="20"/>
          <w:szCs w:val="20"/>
        </w:rPr>
      </w:pPr>
      <w:r>
        <w:rPr>
          <w:rFonts w:ascii="Arial" w:hAnsi="Arial" w:cs="Arial"/>
          <w:sz w:val="20"/>
          <w:szCs w:val="20"/>
        </w:rPr>
        <w:t>Cilj kanonskega prava: zveličanje duš?</w:t>
      </w:r>
    </w:p>
    <w:p w:rsidR="00403C52" w:rsidRDefault="00403C52" w:rsidP="00663954">
      <w:pPr>
        <w:numPr>
          <w:ilvl w:val="0"/>
          <w:numId w:val="17"/>
        </w:numPr>
        <w:jc w:val="both"/>
        <w:rPr>
          <w:rFonts w:ascii="Arial" w:hAnsi="Arial" w:cs="Arial"/>
          <w:sz w:val="20"/>
          <w:szCs w:val="20"/>
        </w:rPr>
      </w:pPr>
      <w:r>
        <w:rPr>
          <w:rFonts w:ascii="Arial" w:hAnsi="Arial" w:cs="Arial"/>
          <w:sz w:val="20"/>
          <w:szCs w:val="20"/>
        </w:rPr>
        <w:t>Upoštevati duha: včasih je treba upoštevati</w:t>
      </w:r>
      <w:r w:rsidR="00746DF8">
        <w:rPr>
          <w:rFonts w:ascii="Arial" w:hAnsi="Arial" w:cs="Arial"/>
          <w:sz w:val="20"/>
          <w:szCs w:val="20"/>
        </w:rPr>
        <w:t xml:space="preserve"> tudi okoliščine, stanje človeka – korekcija norme</w:t>
      </w:r>
    </w:p>
    <w:p w:rsidR="00746DF8" w:rsidRDefault="00746DF8" w:rsidP="00663954">
      <w:pPr>
        <w:numPr>
          <w:ilvl w:val="1"/>
          <w:numId w:val="17"/>
        </w:numPr>
        <w:jc w:val="both"/>
        <w:rPr>
          <w:rFonts w:ascii="Arial" w:hAnsi="Arial" w:cs="Arial"/>
          <w:sz w:val="20"/>
          <w:szCs w:val="20"/>
        </w:rPr>
      </w:pPr>
      <w:r>
        <w:rPr>
          <w:rFonts w:ascii="Arial" w:hAnsi="Arial" w:cs="Arial"/>
          <w:sz w:val="20"/>
          <w:szCs w:val="20"/>
        </w:rPr>
        <w:lastRenderedPageBreak/>
        <w:t>Kanonska pravna pravičnost: upoštevati tisto, kar je prav</w:t>
      </w:r>
    </w:p>
    <w:p w:rsidR="00746DF8" w:rsidRDefault="00746DF8" w:rsidP="00663954">
      <w:pPr>
        <w:numPr>
          <w:ilvl w:val="1"/>
          <w:numId w:val="17"/>
        </w:numPr>
        <w:jc w:val="both"/>
        <w:rPr>
          <w:rFonts w:ascii="Arial" w:hAnsi="Arial" w:cs="Arial"/>
          <w:sz w:val="20"/>
          <w:szCs w:val="20"/>
        </w:rPr>
      </w:pPr>
      <w:r>
        <w:rPr>
          <w:rFonts w:ascii="Arial" w:hAnsi="Arial" w:cs="Arial"/>
          <w:sz w:val="20"/>
          <w:szCs w:val="20"/>
        </w:rPr>
        <w:t>Instituti: reskripti, privilegij, spregled ali druge milosti</w:t>
      </w:r>
    </w:p>
    <w:p w:rsidR="00746DF8" w:rsidRDefault="00746DF8" w:rsidP="00663954">
      <w:pPr>
        <w:numPr>
          <w:ilvl w:val="1"/>
          <w:numId w:val="17"/>
        </w:numPr>
        <w:jc w:val="both"/>
        <w:rPr>
          <w:rFonts w:ascii="Arial" w:hAnsi="Arial" w:cs="Arial"/>
          <w:sz w:val="20"/>
          <w:szCs w:val="20"/>
        </w:rPr>
      </w:pPr>
      <w:r>
        <w:rPr>
          <w:rFonts w:ascii="Arial" w:hAnsi="Arial" w:cs="Arial"/>
          <w:sz w:val="20"/>
          <w:szCs w:val="20"/>
        </w:rPr>
        <w:t>Območno pravo: izda škof, ordinarij; bolj podrobno za določena vprašanja, se škof odloči naredit dodatne zakone, ki pa morajo biti v skladu z ZCP in ustavo</w:t>
      </w:r>
    </w:p>
    <w:p w:rsidR="00746DF8" w:rsidRDefault="00746DF8" w:rsidP="00663954">
      <w:pPr>
        <w:numPr>
          <w:ilvl w:val="0"/>
          <w:numId w:val="18"/>
        </w:numPr>
        <w:jc w:val="both"/>
        <w:rPr>
          <w:rFonts w:ascii="Arial" w:hAnsi="Arial" w:cs="Arial"/>
          <w:sz w:val="20"/>
          <w:szCs w:val="20"/>
        </w:rPr>
      </w:pPr>
      <w:r>
        <w:rPr>
          <w:rFonts w:ascii="Arial" w:hAnsi="Arial" w:cs="Arial"/>
          <w:sz w:val="20"/>
          <w:szCs w:val="20"/>
        </w:rPr>
        <w:t>Stopnja sodišča v Rimu</w:t>
      </w:r>
    </w:p>
    <w:p w:rsidR="00746DF8" w:rsidRDefault="00746DF8" w:rsidP="00663954">
      <w:pPr>
        <w:numPr>
          <w:ilvl w:val="1"/>
          <w:numId w:val="18"/>
        </w:numPr>
        <w:jc w:val="both"/>
        <w:rPr>
          <w:rFonts w:ascii="Arial" w:hAnsi="Arial" w:cs="Arial"/>
          <w:sz w:val="20"/>
          <w:szCs w:val="20"/>
        </w:rPr>
      </w:pPr>
      <w:r>
        <w:rPr>
          <w:rFonts w:ascii="Arial" w:hAnsi="Arial" w:cs="Arial"/>
          <w:sz w:val="20"/>
          <w:szCs w:val="20"/>
        </w:rPr>
        <w:t>Kongregacija za kler</w:t>
      </w:r>
    </w:p>
    <w:p w:rsidR="00746DF8" w:rsidRDefault="00746DF8" w:rsidP="00663954">
      <w:pPr>
        <w:numPr>
          <w:ilvl w:val="1"/>
          <w:numId w:val="18"/>
        </w:numPr>
        <w:jc w:val="both"/>
        <w:rPr>
          <w:rFonts w:ascii="Arial" w:hAnsi="Arial" w:cs="Arial"/>
          <w:sz w:val="20"/>
          <w:szCs w:val="20"/>
        </w:rPr>
      </w:pPr>
      <w:r>
        <w:rPr>
          <w:rFonts w:ascii="Arial" w:hAnsi="Arial" w:cs="Arial"/>
          <w:sz w:val="20"/>
          <w:szCs w:val="20"/>
        </w:rPr>
        <w:t>Apostolska signatura</w:t>
      </w:r>
    </w:p>
    <w:p w:rsidR="00746DF8" w:rsidRDefault="00746DF8" w:rsidP="001A05CC">
      <w:pPr>
        <w:jc w:val="both"/>
        <w:rPr>
          <w:rFonts w:ascii="Arial" w:hAnsi="Arial" w:cs="Arial"/>
          <w:sz w:val="20"/>
          <w:szCs w:val="20"/>
        </w:rPr>
      </w:pPr>
    </w:p>
    <w:p w:rsidR="00746DF8" w:rsidRPr="00EB701B" w:rsidRDefault="00746DF8" w:rsidP="001A05CC">
      <w:pPr>
        <w:jc w:val="both"/>
        <w:rPr>
          <w:rFonts w:ascii="Arial" w:hAnsi="Arial" w:cs="Arial"/>
          <w:sz w:val="20"/>
          <w:szCs w:val="20"/>
          <w:u w:val="single"/>
        </w:rPr>
      </w:pPr>
      <w:r w:rsidRPr="00EB701B">
        <w:rPr>
          <w:rFonts w:ascii="Arial" w:hAnsi="Arial" w:cs="Arial"/>
          <w:sz w:val="20"/>
          <w:szCs w:val="20"/>
          <w:u w:val="single"/>
        </w:rPr>
        <w:t>Pravo Cerkve</w:t>
      </w:r>
    </w:p>
    <w:p w:rsidR="00746DF8" w:rsidRDefault="001A05CC" w:rsidP="00663954">
      <w:pPr>
        <w:numPr>
          <w:ilvl w:val="2"/>
          <w:numId w:val="18"/>
        </w:numPr>
        <w:jc w:val="both"/>
        <w:rPr>
          <w:rFonts w:ascii="Arial" w:hAnsi="Arial" w:cs="Arial"/>
          <w:sz w:val="20"/>
          <w:szCs w:val="20"/>
        </w:rPr>
      </w:pPr>
      <w:r>
        <w:rPr>
          <w:rFonts w:ascii="Arial" w:hAnsi="Arial" w:cs="Arial"/>
          <w:sz w:val="20"/>
          <w:szCs w:val="20"/>
        </w:rPr>
        <w:t>V temelju je trdno in nespremenljivo, v koli</w:t>
      </w:r>
      <w:r w:rsidR="00746DF8">
        <w:rPr>
          <w:rFonts w:ascii="Arial" w:hAnsi="Arial" w:cs="Arial"/>
          <w:sz w:val="20"/>
          <w:szCs w:val="20"/>
        </w:rPr>
        <w:t>kor je božje</w:t>
      </w:r>
    </w:p>
    <w:p w:rsidR="00746DF8" w:rsidRDefault="001A05CC" w:rsidP="00663954">
      <w:pPr>
        <w:numPr>
          <w:ilvl w:val="2"/>
          <w:numId w:val="18"/>
        </w:numPr>
        <w:jc w:val="both"/>
        <w:rPr>
          <w:rFonts w:ascii="Arial" w:hAnsi="Arial" w:cs="Arial"/>
          <w:sz w:val="20"/>
          <w:szCs w:val="20"/>
        </w:rPr>
      </w:pPr>
      <w:r>
        <w:rPr>
          <w:rFonts w:ascii="Arial" w:hAnsi="Arial" w:cs="Arial"/>
          <w:sz w:val="20"/>
          <w:szCs w:val="20"/>
        </w:rPr>
        <w:t>Ter notranje pri</w:t>
      </w:r>
      <w:r w:rsidR="00746DF8">
        <w:rPr>
          <w:rFonts w:ascii="Arial" w:hAnsi="Arial" w:cs="Arial"/>
          <w:sz w:val="20"/>
          <w:szCs w:val="20"/>
        </w:rPr>
        <w:t>lagodljivo, da more biti v službi človeka v vsakem času</w:t>
      </w:r>
    </w:p>
    <w:p w:rsidR="00746DF8" w:rsidRDefault="00746DF8" w:rsidP="00663954">
      <w:pPr>
        <w:numPr>
          <w:ilvl w:val="2"/>
          <w:numId w:val="18"/>
        </w:numPr>
        <w:jc w:val="both"/>
        <w:rPr>
          <w:rFonts w:ascii="Arial" w:hAnsi="Arial" w:cs="Arial"/>
          <w:sz w:val="20"/>
          <w:szCs w:val="20"/>
        </w:rPr>
      </w:pPr>
      <w:r>
        <w:rPr>
          <w:rFonts w:ascii="Arial" w:hAnsi="Arial" w:cs="Arial"/>
          <w:sz w:val="20"/>
          <w:szCs w:val="20"/>
        </w:rPr>
        <w:t>V kolikor je človeško, se to glede na potrebe spreminja</w:t>
      </w:r>
    </w:p>
    <w:p w:rsidR="00746DF8" w:rsidRDefault="00746DF8" w:rsidP="00663954">
      <w:pPr>
        <w:numPr>
          <w:ilvl w:val="3"/>
          <w:numId w:val="18"/>
        </w:numPr>
        <w:jc w:val="both"/>
        <w:rPr>
          <w:rFonts w:ascii="Arial" w:hAnsi="Arial" w:cs="Arial"/>
          <w:sz w:val="20"/>
          <w:szCs w:val="20"/>
        </w:rPr>
      </w:pPr>
      <w:r>
        <w:rPr>
          <w:rFonts w:ascii="Arial" w:hAnsi="Arial" w:cs="Arial"/>
          <w:sz w:val="20"/>
          <w:szCs w:val="20"/>
        </w:rPr>
        <w:t>Novi zakoni se izdajajo na podlagi konkretnih primerov</w:t>
      </w:r>
    </w:p>
    <w:p w:rsidR="00746DF8" w:rsidRDefault="00746DF8" w:rsidP="001A05CC">
      <w:pPr>
        <w:jc w:val="both"/>
        <w:rPr>
          <w:rFonts w:ascii="Arial" w:hAnsi="Arial" w:cs="Arial"/>
          <w:sz w:val="20"/>
          <w:szCs w:val="20"/>
        </w:rPr>
      </w:pPr>
      <w:r>
        <w:rPr>
          <w:rFonts w:ascii="Arial" w:hAnsi="Arial" w:cs="Arial"/>
          <w:sz w:val="20"/>
          <w:szCs w:val="20"/>
        </w:rPr>
        <w:t>Spo</w:t>
      </w:r>
      <w:r w:rsidR="001A05CC">
        <w:rPr>
          <w:rFonts w:ascii="Arial" w:hAnsi="Arial" w:cs="Arial"/>
          <w:sz w:val="20"/>
          <w:szCs w:val="20"/>
        </w:rPr>
        <w:t>razumi med državo in svetim se</w:t>
      </w:r>
      <w:r>
        <w:rPr>
          <w:rFonts w:ascii="Arial" w:hAnsi="Arial" w:cs="Arial"/>
          <w:sz w:val="20"/>
          <w:szCs w:val="20"/>
        </w:rPr>
        <w:t>dežem</w:t>
      </w:r>
      <w:r w:rsidR="001A05CC">
        <w:rPr>
          <w:rFonts w:ascii="Arial" w:hAnsi="Arial" w:cs="Arial"/>
          <w:sz w:val="20"/>
          <w:szCs w:val="20"/>
        </w:rPr>
        <w:t>,</w:t>
      </w:r>
      <w:r>
        <w:rPr>
          <w:rFonts w:ascii="Arial" w:hAnsi="Arial" w:cs="Arial"/>
          <w:sz w:val="20"/>
          <w:szCs w:val="20"/>
        </w:rPr>
        <w:t xml:space="preserve"> je mednarodni</w:t>
      </w:r>
      <w:r w:rsidR="00EB701B">
        <w:rPr>
          <w:rFonts w:ascii="Arial" w:hAnsi="Arial" w:cs="Arial"/>
          <w:sz w:val="20"/>
          <w:szCs w:val="20"/>
        </w:rPr>
        <w:t xml:space="preserve"> in je nad vsemi drugimi zakoni v državi, tudi nad ustavo.</w:t>
      </w:r>
    </w:p>
    <w:p w:rsidR="00403C52" w:rsidRDefault="00403C52" w:rsidP="001A05CC">
      <w:pPr>
        <w:jc w:val="both"/>
        <w:rPr>
          <w:rFonts w:ascii="Arial" w:hAnsi="Arial" w:cs="Arial"/>
          <w:sz w:val="20"/>
          <w:szCs w:val="20"/>
        </w:rPr>
      </w:pPr>
    </w:p>
    <w:p w:rsidR="00EB701B" w:rsidRDefault="00EB701B" w:rsidP="001A05CC">
      <w:pPr>
        <w:jc w:val="both"/>
        <w:rPr>
          <w:rFonts w:ascii="Arial" w:hAnsi="Arial" w:cs="Arial"/>
          <w:sz w:val="20"/>
          <w:szCs w:val="20"/>
        </w:rPr>
      </w:pPr>
      <w:r>
        <w:rPr>
          <w:rFonts w:ascii="Arial" w:hAnsi="Arial" w:cs="Arial"/>
          <w:sz w:val="20"/>
          <w:szCs w:val="20"/>
        </w:rPr>
        <w:t>POTREBNOST IN VLOGA PRAVNEGA REDA V ZGODOVINI</w:t>
      </w:r>
    </w:p>
    <w:p w:rsidR="00EB701B" w:rsidRDefault="00EB701B" w:rsidP="001A05CC">
      <w:pPr>
        <w:jc w:val="both"/>
        <w:rPr>
          <w:rFonts w:ascii="Arial" w:hAnsi="Arial" w:cs="Arial"/>
          <w:sz w:val="20"/>
          <w:szCs w:val="20"/>
        </w:rPr>
      </w:pPr>
    </w:p>
    <w:p w:rsidR="00EB701B" w:rsidRPr="00EB701B" w:rsidRDefault="00EB701B" w:rsidP="001A05CC">
      <w:pPr>
        <w:jc w:val="both"/>
        <w:rPr>
          <w:rFonts w:ascii="Arial" w:hAnsi="Arial" w:cs="Arial"/>
          <w:sz w:val="20"/>
          <w:szCs w:val="20"/>
          <w:u w:val="single"/>
        </w:rPr>
      </w:pPr>
      <w:r w:rsidRPr="00EB701B">
        <w:rPr>
          <w:rFonts w:ascii="Arial" w:hAnsi="Arial" w:cs="Arial"/>
          <w:sz w:val="20"/>
          <w:szCs w:val="20"/>
          <w:u w:val="single"/>
        </w:rPr>
        <w:t>Zgodovinska potrebnost pravnega reda</w:t>
      </w:r>
    </w:p>
    <w:p w:rsidR="00EB701B" w:rsidRDefault="00EB701B" w:rsidP="001A05CC">
      <w:pPr>
        <w:jc w:val="both"/>
        <w:rPr>
          <w:rFonts w:ascii="Arial" w:hAnsi="Arial" w:cs="Arial"/>
          <w:sz w:val="20"/>
          <w:szCs w:val="20"/>
        </w:rPr>
      </w:pPr>
      <w:r>
        <w:rPr>
          <w:rFonts w:ascii="Arial" w:hAnsi="Arial" w:cs="Arial"/>
          <w:sz w:val="20"/>
          <w:szCs w:val="20"/>
        </w:rPr>
        <w:t>Potrebnost pravnega reda narekuje:</w:t>
      </w:r>
    </w:p>
    <w:p w:rsidR="00EB701B" w:rsidRDefault="00EB701B" w:rsidP="00663954">
      <w:pPr>
        <w:numPr>
          <w:ilvl w:val="0"/>
          <w:numId w:val="19"/>
        </w:numPr>
        <w:jc w:val="both"/>
        <w:rPr>
          <w:rFonts w:ascii="Arial" w:hAnsi="Arial" w:cs="Arial"/>
          <w:sz w:val="20"/>
          <w:szCs w:val="20"/>
        </w:rPr>
      </w:pPr>
      <w:r>
        <w:rPr>
          <w:rFonts w:ascii="Arial" w:hAnsi="Arial" w:cs="Arial"/>
          <w:sz w:val="20"/>
          <w:szCs w:val="20"/>
        </w:rPr>
        <w:t>Pravica do življenja v urejeni družbi</w:t>
      </w:r>
    </w:p>
    <w:p w:rsidR="00EB701B" w:rsidRDefault="00EB701B" w:rsidP="00663954">
      <w:pPr>
        <w:numPr>
          <w:ilvl w:val="1"/>
          <w:numId w:val="19"/>
        </w:numPr>
        <w:jc w:val="both"/>
        <w:rPr>
          <w:rFonts w:ascii="Arial" w:hAnsi="Arial" w:cs="Arial"/>
          <w:sz w:val="20"/>
          <w:szCs w:val="20"/>
        </w:rPr>
      </w:pPr>
      <w:r>
        <w:rPr>
          <w:rFonts w:ascii="Arial" w:hAnsi="Arial" w:cs="Arial"/>
          <w:sz w:val="20"/>
          <w:szCs w:val="20"/>
        </w:rPr>
        <w:t>Človek je poklican k celostnem razvoju svoje osebe</w:t>
      </w:r>
    </w:p>
    <w:p w:rsidR="00EB701B" w:rsidRDefault="00EB701B" w:rsidP="00663954">
      <w:pPr>
        <w:numPr>
          <w:ilvl w:val="1"/>
          <w:numId w:val="19"/>
        </w:numPr>
        <w:jc w:val="both"/>
        <w:rPr>
          <w:rFonts w:ascii="Arial" w:hAnsi="Arial" w:cs="Arial"/>
          <w:sz w:val="20"/>
          <w:szCs w:val="20"/>
        </w:rPr>
      </w:pPr>
      <w:r>
        <w:rPr>
          <w:rFonts w:ascii="Arial" w:hAnsi="Arial" w:cs="Arial"/>
          <w:sz w:val="20"/>
          <w:szCs w:val="20"/>
        </w:rPr>
        <w:t>Celostni razvoj mora doseči skupaj z drugimi</w:t>
      </w:r>
    </w:p>
    <w:p w:rsidR="00EB701B" w:rsidRDefault="00EB701B" w:rsidP="00663954">
      <w:pPr>
        <w:numPr>
          <w:ilvl w:val="1"/>
          <w:numId w:val="19"/>
        </w:numPr>
        <w:jc w:val="both"/>
        <w:rPr>
          <w:rFonts w:ascii="Arial" w:hAnsi="Arial" w:cs="Arial"/>
          <w:sz w:val="20"/>
          <w:szCs w:val="20"/>
        </w:rPr>
      </w:pPr>
      <w:r>
        <w:rPr>
          <w:rFonts w:ascii="Arial" w:hAnsi="Arial" w:cs="Arial"/>
          <w:sz w:val="20"/>
          <w:szCs w:val="20"/>
        </w:rPr>
        <w:t>Posameznik potrebuje možnosti za razvoj in rast</w:t>
      </w:r>
    </w:p>
    <w:p w:rsidR="00EB701B" w:rsidRDefault="00EB701B" w:rsidP="00663954">
      <w:pPr>
        <w:numPr>
          <w:ilvl w:val="1"/>
          <w:numId w:val="19"/>
        </w:numPr>
        <w:jc w:val="both"/>
        <w:rPr>
          <w:rFonts w:ascii="Arial" w:hAnsi="Arial" w:cs="Arial"/>
          <w:sz w:val="20"/>
          <w:szCs w:val="20"/>
        </w:rPr>
      </w:pPr>
      <w:r>
        <w:rPr>
          <w:rFonts w:ascii="Arial" w:hAnsi="Arial" w:cs="Arial"/>
          <w:sz w:val="20"/>
          <w:szCs w:val="20"/>
        </w:rPr>
        <w:t>Urejena skupnost: temeljna pravica ter dolžnosti priznane in prenesene v življenje</w:t>
      </w:r>
    </w:p>
    <w:p w:rsidR="00EB701B" w:rsidRDefault="00EB701B" w:rsidP="00663954">
      <w:pPr>
        <w:numPr>
          <w:ilvl w:val="2"/>
          <w:numId w:val="19"/>
        </w:numPr>
        <w:jc w:val="both"/>
        <w:rPr>
          <w:rFonts w:ascii="Arial" w:hAnsi="Arial" w:cs="Arial"/>
          <w:sz w:val="20"/>
          <w:szCs w:val="20"/>
        </w:rPr>
      </w:pPr>
      <w:r>
        <w:rPr>
          <w:rFonts w:ascii="Arial" w:hAnsi="Arial" w:cs="Arial"/>
          <w:sz w:val="20"/>
          <w:szCs w:val="20"/>
        </w:rPr>
        <w:t>Pravica do dostojanstva, celostne človeške intigritete in zaščite</w:t>
      </w:r>
    </w:p>
    <w:p w:rsidR="00EB701B" w:rsidRDefault="00EB701B" w:rsidP="00663954">
      <w:pPr>
        <w:numPr>
          <w:ilvl w:val="3"/>
          <w:numId w:val="19"/>
        </w:numPr>
        <w:jc w:val="both"/>
        <w:rPr>
          <w:rFonts w:ascii="Arial" w:hAnsi="Arial" w:cs="Arial"/>
          <w:sz w:val="20"/>
          <w:szCs w:val="20"/>
        </w:rPr>
      </w:pPr>
      <w:r>
        <w:rPr>
          <w:rFonts w:ascii="Arial" w:hAnsi="Arial" w:cs="Arial"/>
          <w:sz w:val="20"/>
          <w:szCs w:val="20"/>
        </w:rPr>
        <w:t>Človek je vedno v odnosu z drugimi / možnost spota / uredba sankcij</w:t>
      </w:r>
    </w:p>
    <w:p w:rsidR="00EB701B" w:rsidRDefault="00EB701B" w:rsidP="00663954">
      <w:pPr>
        <w:numPr>
          <w:ilvl w:val="3"/>
          <w:numId w:val="19"/>
        </w:numPr>
        <w:jc w:val="both"/>
        <w:rPr>
          <w:rFonts w:ascii="Arial" w:hAnsi="Arial" w:cs="Arial"/>
          <w:sz w:val="20"/>
          <w:szCs w:val="20"/>
        </w:rPr>
      </w:pPr>
      <w:r>
        <w:rPr>
          <w:rFonts w:ascii="Arial" w:hAnsi="Arial" w:cs="Arial"/>
          <w:sz w:val="20"/>
          <w:szCs w:val="20"/>
        </w:rPr>
        <w:t>Pravni red je nujen za urejeno družbo in odnose v skupnosti (prim. Zakramenti)</w:t>
      </w:r>
    </w:p>
    <w:p w:rsidR="00EB701B" w:rsidRDefault="00EB701B" w:rsidP="00663954">
      <w:pPr>
        <w:numPr>
          <w:ilvl w:val="3"/>
          <w:numId w:val="19"/>
        </w:numPr>
        <w:jc w:val="both"/>
        <w:rPr>
          <w:rFonts w:ascii="Arial" w:hAnsi="Arial" w:cs="Arial"/>
          <w:sz w:val="20"/>
          <w:szCs w:val="20"/>
        </w:rPr>
      </w:pPr>
      <w:r>
        <w:rPr>
          <w:rFonts w:ascii="Arial" w:hAnsi="Arial" w:cs="Arial"/>
          <w:sz w:val="20"/>
          <w:szCs w:val="20"/>
        </w:rPr>
        <w:t>Pomaga povrniti prizadete pravice</w:t>
      </w:r>
    </w:p>
    <w:p w:rsidR="00EB701B" w:rsidRDefault="00EB701B" w:rsidP="00663954">
      <w:pPr>
        <w:numPr>
          <w:ilvl w:val="3"/>
          <w:numId w:val="19"/>
        </w:numPr>
        <w:jc w:val="both"/>
        <w:rPr>
          <w:rFonts w:ascii="Arial" w:hAnsi="Arial" w:cs="Arial"/>
          <w:sz w:val="20"/>
          <w:szCs w:val="20"/>
        </w:rPr>
      </w:pPr>
      <w:r>
        <w:rPr>
          <w:rFonts w:ascii="Arial" w:hAnsi="Arial" w:cs="Arial"/>
          <w:sz w:val="20"/>
          <w:szCs w:val="20"/>
        </w:rPr>
        <w:t>Pravna zaščita mora biti učinkovita, nepristranska, objektivna – kriterij je pravičnost</w:t>
      </w:r>
    </w:p>
    <w:p w:rsidR="00EB701B" w:rsidRDefault="00EB701B" w:rsidP="001A05CC">
      <w:pPr>
        <w:jc w:val="both"/>
        <w:rPr>
          <w:rFonts w:ascii="Arial" w:hAnsi="Arial" w:cs="Arial"/>
          <w:sz w:val="20"/>
          <w:szCs w:val="20"/>
        </w:rPr>
      </w:pPr>
    </w:p>
    <w:p w:rsidR="00EB701B" w:rsidRPr="00EB701B" w:rsidRDefault="00EB701B" w:rsidP="001A05CC">
      <w:pPr>
        <w:jc w:val="both"/>
        <w:rPr>
          <w:rFonts w:ascii="Arial" w:hAnsi="Arial" w:cs="Arial"/>
          <w:sz w:val="20"/>
          <w:szCs w:val="20"/>
          <w:u w:val="single"/>
        </w:rPr>
      </w:pPr>
      <w:r w:rsidRPr="00EB701B">
        <w:rPr>
          <w:rFonts w:ascii="Arial" w:hAnsi="Arial" w:cs="Arial"/>
          <w:sz w:val="20"/>
          <w:szCs w:val="20"/>
          <w:u w:val="single"/>
        </w:rPr>
        <w:t>Zgodovinska vloga pravnega reda</w:t>
      </w:r>
    </w:p>
    <w:p w:rsidR="00EB701B" w:rsidRDefault="00EB701B" w:rsidP="00663954">
      <w:pPr>
        <w:numPr>
          <w:ilvl w:val="4"/>
          <w:numId w:val="19"/>
        </w:numPr>
        <w:jc w:val="both"/>
        <w:rPr>
          <w:rFonts w:ascii="Arial" w:hAnsi="Arial" w:cs="Arial"/>
          <w:sz w:val="20"/>
          <w:szCs w:val="20"/>
        </w:rPr>
      </w:pPr>
      <w:r>
        <w:rPr>
          <w:rFonts w:ascii="Arial" w:hAnsi="Arial" w:cs="Arial"/>
          <w:sz w:val="20"/>
          <w:szCs w:val="20"/>
        </w:rPr>
        <w:t>Pravni red v odnosu do posameznika</w:t>
      </w:r>
    </w:p>
    <w:p w:rsidR="00EB701B" w:rsidRDefault="00EB701B" w:rsidP="00663954">
      <w:pPr>
        <w:numPr>
          <w:ilvl w:val="5"/>
          <w:numId w:val="19"/>
        </w:numPr>
        <w:jc w:val="both"/>
        <w:rPr>
          <w:rFonts w:ascii="Arial" w:hAnsi="Arial" w:cs="Arial"/>
          <w:sz w:val="20"/>
          <w:szCs w:val="20"/>
        </w:rPr>
      </w:pPr>
      <w:r>
        <w:rPr>
          <w:rFonts w:ascii="Arial" w:hAnsi="Arial" w:cs="Arial"/>
          <w:sz w:val="20"/>
          <w:szCs w:val="20"/>
        </w:rPr>
        <w:t>Socializacija: skrbi za urejene odnose, sobivanje, solidarnost, zavest o lastnih pravicah</w:t>
      </w:r>
    </w:p>
    <w:p w:rsidR="00EB701B" w:rsidRDefault="00EB701B" w:rsidP="00663954">
      <w:pPr>
        <w:numPr>
          <w:ilvl w:val="5"/>
          <w:numId w:val="19"/>
        </w:numPr>
        <w:jc w:val="both"/>
        <w:rPr>
          <w:rFonts w:ascii="Arial" w:hAnsi="Arial" w:cs="Arial"/>
          <w:sz w:val="20"/>
          <w:szCs w:val="20"/>
        </w:rPr>
      </w:pPr>
      <w:r>
        <w:rPr>
          <w:rFonts w:ascii="Arial" w:hAnsi="Arial" w:cs="Arial"/>
          <w:sz w:val="20"/>
          <w:szCs w:val="20"/>
        </w:rPr>
        <w:t>Združevalna naloga pravnega reda</w:t>
      </w:r>
    </w:p>
    <w:p w:rsidR="00EB701B" w:rsidRDefault="00EB701B" w:rsidP="00663954">
      <w:pPr>
        <w:numPr>
          <w:ilvl w:val="5"/>
          <w:numId w:val="19"/>
        </w:numPr>
        <w:jc w:val="both"/>
        <w:rPr>
          <w:rFonts w:ascii="Arial" w:hAnsi="Arial" w:cs="Arial"/>
          <w:sz w:val="20"/>
          <w:szCs w:val="20"/>
        </w:rPr>
      </w:pPr>
      <w:r>
        <w:rPr>
          <w:rFonts w:ascii="Arial" w:hAnsi="Arial" w:cs="Arial"/>
          <w:sz w:val="20"/>
          <w:szCs w:val="20"/>
        </w:rPr>
        <w:t>Usmerjevalna vloga pravnega reda</w:t>
      </w:r>
    </w:p>
    <w:p w:rsidR="00EB701B" w:rsidRDefault="00EB701B" w:rsidP="00663954">
      <w:pPr>
        <w:numPr>
          <w:ilvl w:val="6"/>
          <w:numId w:val="19"/>
        </w:numPr>
        <w:jc w:val="both"/>
        <w:rPr>
          <w:rFonts w:ascii="Arial" w:hAnsi="Arial" w:cs="Arial"/>
          <w:sz w:val="20"/>
          <w:szCs w:val="20"/>
        </w:rPr>
      </w:pPr>
      <w:r>
        <w:rPr>
          <w:rFonts w:ascii="Arial" w:hAnsi="Arial" w:cs="Arial"/>
          <w:sz w:val="20"/>
          <w:szCs w:val="20"/>
        </w:rPr>
        <w:t>Zakoni najprej vzgajajo, potem ukazujejo. Preden zakon ukaže, poda pomen vr</w:t>
      </w:r>
      <w:r w:rsidR="001A05CC">
        <w:rPr>
          <w:rFonts w:ascii="Arial" w:hAnsi="Arial" w:cs="Arial"/>
          <w:sz w:val="20"/>
          <w:szCs w:val="20"/>
        </w:rPr>
        <w:t>ednot</w:t>
      </w:r>
    </w:p>
    <w:p w:rsidR="00EB701B" w:rsidRDefault="00EB701B" w:rsidP="00663954">
      <w:pPr>
        <w:numPr>
          <w:ilvl w:val="7"/>
          <w:numId w:val="19"/>
        </w:numPr>
        <w:jc w:val="both"/>
        <w:rPr>
          <w:rFonts w:ascii="Arial" w:hAnsi="Arial" w:cs="Arial"/>
          <w:sz w:val="20"/>
          <w:szCs w:val="20"/>
        </w:rPr>
      </w:pPr>
      <w:r>
        <w:rPr>
          <w:rFonts w:ascii="Arial" w:hAnsi="Arial" w:cs="Arial"/>
          <w:sz w:val="20"/>
          <w:szCs w:val="20"/>
        </w:rPr>
        <w:t>Promocija v povezavi s skupnostjo</w:t>
      </w:r>
    </w:p>
    <w:p w:rsidR="00EB701B" w:rsidRDefault="00EB701B" w:rsidP="00663954">
      <w:pPr>
        <w:numPr>
          <w:ilvl w:val="8"/>
          <w:numId w:val="19"/>
        </w:numPr>
        <w:jc w:val="both"/>
        <w:rPr>
          <w:rFonts w:ascii="Arial" w:hAnsi="Arial" w:cs="Arial"/>
          <w:sz w:val="20"/>
          <w:szCs w:val="20"/>
        </w:rPr>
      </w:pPr>
      <w:r>
        <w:rPr>
          <w:rFonts w:ascii="Arial" w:hAnsi="Arial" w:cs="Arial"/>
          <w:sz w:val="20"/>
          <w:szCs w:val="20"/>
        </w:rPr>
        <w:t>Razlagalna funkcija</w:t>
      </w:r>
    </w:p>
    <w:p w:rsidR="00EB701B" w:rsidRDefault="00EB701B" w:rsidP="00663954">
      <w:pPr>
        <w:numPr>
          <w:ilvl w:val="8"/>
          <w:numId w:val="19"/>
        </w:numPr>
        <w:jc w:val="both"/>
        <w:rPr>
          <w:rFonts w:ascii="Arial" w:hAnsi="Arial" w:cs="Arial"/>
          <w:sz w:val="20"/>
          <w:szCs w:val="20"/>
        </w:rPr>
      </w:pPr>
      <w:r>
        <w:rPr>
          <w:rFonts w:ascii="Arial" w:hAnsi="Arial" w:cs="Arial"/>
          <w:sz w:val="20"/>
          <w:szCs w:val="20"/>
        </w:rPr>
        <w:t>Sprava med posamezniki: kako ravnati v nastali situaciji:</w:t>
      </w:r>
    </w:p>
    <w:p w:rsidR="00EB701B" w:rsidRDefault="00EB701B" w:rsidP="00663954">
      <w:pPr>
        <w:numPr>
          <w:ilvl w:val="0"/>
          <w:numId w:val="20"/>
        </w:numPr>
        <w:jc w:val="both"/>
        <w:rPr>
          <w:rFonts w:ascii="Arial" w:hAnsi="Arial" w:cs="Arial"/>
          <w:sz w:val="20"/>
          <w:szCs w:val="20"/>
        </w:rPr>
      </w:pPr>
      <w:r>
        <w:rPr>
          <w:rFonts w:ascii="Arial" w:hAnsi="Arial" w:cs="Arial"/>
          <w:sz w:val="20"/>
          <w:szCs w:val="20"/>
        </w:rPr>
        <w:t>Ugotavljanje ničnosti zakona</w:t>
      </w:r>
    </w:p>
    <w:p w:rsidR="00EB701B" w:rsidRDefault="00EB701B" w:rsidP="00663954">
      <w:pPr>
        <w:numPr>
          <w:ilvl w:val="0"/>
          <w:numId w:val="20"/>
        </w:numPr>
        <w:jc w:val="both"/>
        <w:rPr>
          <w:rFonts w:ascii="Arial" w:hAnsi="Arial" w:cs="Arial"/>
          <w:sz w:val="20"/>
          <w:szCs w:val="20"/>
        </w:rPr>
      </w:pPr>
      <w:r>
        <w:rPr>
          <w:rFonts w:ascii="Arial" w:hAnsi="Arial" w:cs="Arial"/>
          <w:sz w:val="20"/>
          <w:szCs w:val="20"/>
        </w:rPr>
        <w:t>Premoženjska vprašanja</w:t>
      </w:r>
    </w:p>
    <w:p w:rsidR="00EB701B" w:rsidRDefault="00EB701B" w:rsidP="00663954">
      <w:pPr>
        <w:numPr>
          <w:ilvl w:val="1"/>
          <w:numId w:val="20"/>
        </w:numPr>
        <w:jc w:val="both"/>
        <w:rPr>
          <w:rFonts w:ascii="Arial" w:hAnsi="Arial" w:cs="Arial"/>
          <w:sz w:val="20"/>
          <w:szCs w:val="20"/>
        </w:rPr>
      </w:pPr>
      <w:r>
        <w:rPr>
          <w:rFonts w:ascii="Arial" w:hAnsi="Arial" w:cs="Arial"/>
          <w:sz w:val="20"/>
          <w:szCs w:val="20"/>
        </w:rPr>
        <w:t>Spreminjanje posameznikov: pravni red upanja, spreminja, socializira tudi s pomočjo avtorirete</w:t>
      </w:r>
    </w:p>
    <w:p w:rsidR="00EB701B" w:rsidRDefault="006C74AB" w:rsidP="00663954">
      <w:pPr>
        <w:numPr>
          <w:ilvl w:val="2"/>
          <w:numId w:val="20"/>
        </w:numPr>
        <w:jc w:val="both"/>
        <w:rPr>
          <w:rFonts w:ascii="Arial" w:hAnsi="Arial" w:cs="Arial"/>
          <w:sz w:val="20"/>
          <w:szCs w:val="20"/>
        </w:rPr>
      </w:pPr>
      <w:r>
        <w:rPr>
          <w:rFonts w:ascii="Arial" w:hAnsi="Arial" w:cs="Arial"/>
          <w:sz w:val="20"/>
          <w:szCs w:val="20"/>
        </w:rPr>
        <w:t>Promocija humanosti</w:t>
      </w:r>
    </w:p>
    <w:p w:rsidR="006C74AB" w:rsidRDefault="006C74AB" w:rsidP="00663954">
      <w:pPr>
        <w:numPr>
          <w:ilvl w:val="3"/>
          <w:numId w:val="20"/>
        </w:numPr>
        <w:jc w:val="both"/>
        <w:rPr>
          <w:rFonts w:ascii="Arial" w:hAnsi="Arial" w:cs="Arial"/>
          <w:sz w:val="20"/>
          <w:szCs w:val="20"/>
        </w:rPr>
      </w:pPr>
      <w:r>
        <w:rPr>
          <w:rFonts w:ascii="Arial" w:hAnsi="Arial" w:cs="Arial"/>
          <w:sz w:val="20"/>
          <w:szCs w:val="20"/>
        </w:rPr>
        <w:t>Izvršna funkcija</w:t>
      </w:r>
    </w:p>
    <w:p w:rsidR="006C74AB" w:rsidRDefault="006C74AB" w:rsidP="00663954">
      <w:pPr>
        <w:numPr>
          <w:ilvl w:val="3"/>
          <w:numId w:val="20"/>
        </w:numPr>
        <w:jc w:val="both"/>
        <w:rPr>
          <w:rFonts w:ascii="Arial" w:hAnsi="Arial" w:cs="Arial"/>
          <w:sz w:val="20"/>
          <w:szCs w:val="20"/>
        </w:rPr>
      </w:pPr>
      <w:r>
        <w:rPr>
          <w:rFonts w:ascii="Arial" w:hAnsi="Arial" w:cs="Arial"/>
          <w:sz w:val="20"/>
          <w:szCs w:val="20"/>
        </w:rPr>
        <w:t>Inovativno poslanstvo: CP: služenje bližnjemu: pastoralna vloga</w:t>
      </w:r>
    </w:p>
    <w:p w:rsidR="003C4D07" w:rsidRDefault="003C4D07" w:rsidP="001A05CC">
      <w:pPr>
        <w:jc w:val="both"/>
        <w:rPr>
          <w:rFonts w:ascii="Arial" w:hAnsi="Arial" w:cs="Arial"/>
          <w:sz w:val="20"/>
          <w:szCs w:val="20"/>
        </w:rPr>
      </w:pPr>
    </w:p>
    <w:p w:rsidR="003C4D07" w:rsidRPr="00EC60EB" w:rsidRDefault="00EC60EB" w:rsidP="001A05CC">
      <w:pPr>
        <w:jc w:val="both"/>
        <w:rPr>
          <w:rFonts w:ascii="Arial" w:hAnsi="Arial" w:cs="Arial"/>
          <w:b/>
          <w:sz w:val="20"/>
          <w:szCs w:val="20"/>
        </w:rPr>
      </w:pPr>
      <w:r w:rsidRPr="00EC60EB">
        <w:rPr>
          <w:rFonts w:ascii="Arial" w:hAnsi="Arial" w:cs="Arial"/>
          <w:b/>
          <w:sz w:val="20"/>
          <w:szCs w:val="20"/>
        </w:rPr>
        <w:t>2.DEL: ZGODOVINA KANONSKO-PRAVNIH VIROV</w:t>
      </w:r>
    </w:p>
    <w:p w:rsidR="00EC60EB" w:rsidRPr="003C4D07" w:rsidRDefault="00EC60EB" w:rsidP="001A05CC">
      <w:pPr>
        <w:jc w:val="both"/>
        <w:rPr>
          <w:rFonts w:ascii="Arial" w:hAnsi="Arial" w:cs="Arial"/>
          <w:sz w:val="20"/>
          <w:szCs w:val="20"/>
          <w:u w:val="single"/>
        </w:rPr>
      </w:pPr>
    </w:p>
    <w:p w:rsidR="003C4D07" w:rsidRDefault="00EC60EB" w:rsidP="001A05CC">
      <w:pPr>
        <w:jc w:val="both"/>
        <w:rPr>
          <w:rFonts w:ascii="Arial" w:hAnsi="Arial" w:cs="Arial"/>
          <w:sz w:val="20"/>
          <w:szCs w:val="20"/>
        </w:rPr>
      </w:pPr>
      <w:r>
        <w:rPr>
          <w:rFonts w:ascii="Arial" w:hAnsi="Arial" w:cs="Arial"/>
          <w:sz w:val="20"/>
          <w:szCs w:val="20"/>
        </w:rPr>
        <w:t>SVETO PISMO KOT KANONSKO PRAVNI RED</w:t>
      </w:r>
    </w:p>
    <w:p w:rsidR="00EC60EB" w:rsidRDefault="00EC60EB" w:rsidP="001A05CC">
      <w:pPr>
        <w:jc w:val="both"/>
        <w:rPr>
          <w:rFonts w:ascii="Arial" w:hAnsi="Arial" w:cs="Arial"/>
          <w:sz w:val="20"/>
          <w:szCs w:val="20"/>
        </w:rPr>
      </w:pPr>
    </w:p>
    <w:p w:rsidR="003C4D07" w:rsidRDefault="003C4D07" w:rsidP="00663954">
      <w:pPr>
        <w:numPr>
          <w:ilvl w:val="0"/>
          <w:numId w:val="21"/>
        </w:numPr>
        <w:jc w:val="both"/>
        <w:rPr>
          <w:rFonts w:ascii="Arial" w:hAnsi="Arial" w:cs="Arial"/>
          <w:sz w:val="20"/>
          <w:szCs w:val="20"/>
        </w:rPr>
      </w:pPr>
      <w:r>
        <w:rPr>
          <w:rFonts w:ascii="Arial" w:hAnsi="Arial" w:cs="Arial"/>
          <w:sz w:val="20"/>
          <w:szCs w:val="20"/>
        </w:rPr>
        <w:t>Cerkev je zgodovinsko dejstvo in komnpleksna stvarnost (SP, drugi veri)</w:t>
      </w:r>
    </w:p>
    <w:p w:rsidR="003C4D07" w:rsidRDefault="003C4D07" w:rsidP="00663954">
      <w:pPr>
        <w:numPr>
          <w:ilvl w:val="0"/>
          <w:numId w:val="21"/>
        </w:numPr>
        <w:jc w:val="both"/>
        <w:rPr>
          <w:rFonts w:ascii="Arial" w:hAnsi="Arial" w:cs="Arial"/>
          <w:sz w:val="20"/>
          <w:szCs w:val="20"/>
        </w:rPr>
      </w:pPr>
      <w:r>
        <w:rPr>
          <w:rFonts w:ascii="Arial" w:hAnsi="Arial" w:cs="Arial"/>
          <w:sz w:val="20"/>
          <w:szCs w:val="20"/>
        </w:rPr>
        <w:t>Kaononsko-pravni red temelji na volji ustanovitelja Cerkve JK</w:t>
      </w:r>
    </w:p>
    <w:p w:rsidR="003C4D07" w:rsidRDefault="003C4D07" w:rsidP="00663954">
      <w:pPr>
        <w:numPr>
          <w:ilvl w:val="0"/>
          <w:numId w:val="21"/>
        </w:numPr>
        <w:jc w:val="both"/>
        <w:rPr>
          <w:rFonts w:ascii="Arial" w:hAnsi="Arial" w:cs="Arial"/>
          <w:sz w:val="20"/>
          <w:szCs w:val="20"/>
        </w:rPr>
      </w:pPr>
      <w:r>
        <w:rPr>
          <w:rFonts w:ascii="Arial" w:hAnsi="Arial" w:cs="Arial"/>
          <w:sz w:val="20"/>
          <w:szCs w:val="20"/>
        </w:rPr>
        <w:t>Cerkev je skrivnostno Kristusovo telo, živa skupnost Boga</w:t>
      </w:r>
    </w:p>
    <w:p w:rsidR="003C4D07" w:rsidRDefault="003C4D07" w:rsidP="001A05CC">
      <w:pPr>
        <w:jc w:val="both"/>
        <w:rPr>
          <w:rFonts w:ascii="Arial" w:hAnsi="Arial" w:cs="Arial"/>
          <w:sz w:val="20"/>
          <w:szCs w:val="20"/>
        </w:rPr>
      </w:pPr>
      <w:r>
        <w:rPr>
          <w:rFonts w:ascii="Arial" w:hAnsi="Arial" w:cs="Arial"/>
          <w:sz w:val="20"/>
          <w:szCs w:val="20"/>
        </w:rPr>
        <w:t>SP kot božja beseda, njen zapis, kjer se odraža človekova potreba, želja po odrešenju. Cerkev kot živo telo, za kar je potreben oseben odnos do Boga.</w:t>
      </w:r>
    </w:p>
    <w:p w:rsidR="003C4D07" w:rsidRDefault="003C4D07" w:rsidP="00663954">
      <w:pPr>
        <w:numPr>
          <w:ilvl w:val="1"/>
          <w:numId w:val="21"/>
        </w:numPr>
        <w:jc w:val="both"/>
        <w:rPr>
          <w:rFonts w:ascii="Arial" w:hAnsi="Arial" w:cs="Arial"/>
          <w:sz w:val="20"/>
          <w:szCs w:val="20"/>
        </w:rPr>
      </w:pPr>
      <w:r>
        <w:rPr>
          <w:rFonts w:ascii="Arial" w:hAnsi="Arial" w:cs="Arial"/>
          <w:sz w:val="20"/>
          <w:szCs w:val="20"/>
        </w:rPr>
        <w:t>Izraelovo ljudstvo v Jezusovem času</w:t>
      </w:r>
    </w:p>
    <w:p w:rsidR="003C4D07" w:rsidRDefault="003C4D07" w:rsidP="00663954">
      <w:pPr>
        <w:numPr>
          <w:ilvl w:val="2"/>
          <w:numId w:val="21"/>
        </w:numPr>
        <w:jc w:val="both"/>
        <w:rPr>
          <w:rFonts w:ascii="Arial" w:hAnsi="Arial" w:cs="Arial"/>
          <w:sz w:val="20"/>
          <w:szCs w:val="20"/>
        </w:rPr>
      </w:pPr>
      <w:r>
        <w:rPr>
          <w:rFonts w:ascii="Arial" w:hAnsi="Arial" w:cs="Arial"/>
          <w:sz w:val="20"/>
          <w:szCs w:val="20"/>
        </w:rPr>
        <w:lastRenderedPageBreak/>
        <w:t>Jezus je bil judovski državljan in je živel v skladu z tedanjimi zakoni (povezava med vero, moralo in politiko).</w:t>
      </w:r>
    </w:p>
    <w:p w:rsidR="003C4D07" w:rsidRDefault="003C4D07" w:rsidP="00663954">
      <w:pPr>
        <w:numPr>
          <w:ilvl w:val="2"/>
          <w:numId w:val="21"/>
        </w:numPr>
        <w:jc w:val="both"/>
        <w:rPr>
          <w:rFonts w:ascii="Arial" w:hAnsi="Arial" w:cs="Arial"/>
          <w:sz w:val="20"/>
          <w:szCs w:val="20"/>
        </w:rPr>
      </w:pPr>
      <w:r>
        <w:rPr>
          <w:rFonts w:ascii="Arial" w:hAnsi="Arial" w:cs="Arial"/>
          <w:sz w:val="20"/>
          <w:szCs w:val="20"/>
        </w:rPr>
        <w:t>Pravna ureditev Izraela je utemeljena v Pentatevhu, Talmudu in drugih spisih.</w:t>
      </w:r>
    </w:p>
    <w:p w:rsidR="003C4D07" w:rsidRDefault="003C4D07" w:rsidP="00663954">
      <w:pPr>
        <w:numPr>
          <w:ilvl w:val="2"/>
          <w:numId w:val="21"/>
        </w:numPr>
        <w:jc w:val="both"/>
        <w:rPr>
          <w:rFonts w:ascii="Arial" w:hAnsi="Arial" w:cs="Arial"/>
          <w:sz w:val="20"/>
          <w:szCs w:val="20"/>
        </w:rPr>
      </w:pPr>
      <w:r>
        <w:rPr>
          <w:rFonts w:ascii="Arial" w:hAnsi="Arial" w:cs="Arial"/>
          <w:sz w:val="20"/>
          <w:szCs w:val="20"/>
        </w:rPr>
        <w:t>Jezus ne odpravlja politične institucije, ustanovi pa duhovno stvarnost – Cerkev. Ima nove cilje, sredstva in članstvo.</w:t>
      </w:r>
    </w:p>
    <w:p w:rsidR="003C4D07" w:rsidRDefault="003C4D07" w:rsidP="00663954">
      <w:pPr>
        <w:numPr>
          <w:ilvl w:val="2"/>
          <w:numId w:val="21"/>
        </w:numPr>
        <w:jc w:val="both"/>
        <w:rPr>
          <w:rFonts w:ascii="Arial" w:hAnsi="Arial" w:cs="Arial"/>
          <w:sz w:val="20"/>
          <w:szCs w:val="20"/>
        </w:rPr>
      </w:pPr>
      <w:r>
        <w:rPr>
          <w:rFonts w:ascii="Arial" w:hAnsi="Arial" w:cs="Arial"/>
          <w:sz w:val="20"/>
          <w:szCs w:val="20"/>
        </w:rPr>
        <w:t>Cerkev se je začela v Jeruzalemu in se razširila povsod (temelj apostolski zbor – glava vsega je Peter).</w:t>
      </w:r>
    </w:p>
    <w:p w:rsidR="003C4D07" w:rsidRDefault="003C4D07" w:rsidP="00663954">
      <w:pPr>
        <w:numPr>
          <w:ilvl w:val="2"/>
          <w:numId w:val="21"/>
        </w:numPr>
        <w:jc w:val="both"/>
        <w:rPr>
          <w:rFonts w:ascii="Arial" w:hAnsi="Arial" w:cs="Arial"/>
          <w:sz w:val="20"/>
          <w:szCs w:val="20"/>
        </w:rPr>
      </w:pPr>
      <w:r>
        <w:rPr>
          <w:rFonts w:ascii="Arial" w:hAnsi="Arial" w:cs="Arial"/>
          <w:sz w:val="20"/>
          <w:szCs w:val="20"/>
        </w:rPr>
        <w:t>Ločitev med sinagogo in Cerkvijo (=ločitev med politiko in vero).</w:t>
      </w:r>
    </w:p>
    <w:p w:rsidR="003C4D07" w:rsidRDefault="003C4D07" w:rsidP="00663954">
      <w:pPr>
        <w:numPr>
          <w:ilvl w:val="3"/>
          <w:numId w:val="21"/>
        </w:numPr>
        <w:jc w:val="both"/>
        <w:rPr>
          <w:rFonts w:ascii="Arial" w:hAnsi="Arial" w:cs="Arial"/>
          <w:sz w:val="20"/>
          <w:szCs w:val="20"/>
        </w:rPr>
      </w:pPr>
      <w:r>
        <w:rPr>
          <w:rFonts w:ascii="Arial" w:hAnsi="Arial" w:cs="Arial"/>
          <w:sz w:val="20"/>
          <w:szCs w:val="20"/>
        </w:rPr>
        <w:t>NZ v JK</w:t>
      </w:r>
    </w:p>
    <w:p w:rsidR="003C4D07" w:rsidRDefault="003C4D07" w:rsidP="001A05CC">
      <w:pPr>
        <w:ind w:left="720"/>
        <w:jc w:val="both"/>
        <w:rPr>
          <w:rFonts w:ascii="Arial" w:hAnsi="Arial" w:cs="Arial"/>
          <w:sz w:val="20"/>
          <w:szCs w:val="20"/>
        </w:rPr>
      </w:pPr>
      <w:r>
        <w:rPr>
          <w:rFonts w:ascii="Arial" w:hAnsi="Arial" w:cs="Arial"/>
          <w:sz w:val="20"/>
          <w:szCs w:val="20"/>
        </w:rPr>
        <w:t>V Jezusu se</w:t>
      </w:r>
      <w:r w:rsidR="001A05CC">
        <w:rPr>
          <w:rFonts w:ascii="Arial" w:hAnsi="Arial" w:cs="Arial"/>
          <w:sz w:val="20"/>
          <w:szCs w:val="20"/>
        </w:rPr>
        <w:t xml:space="preserve"> je</w:t>
      </w:r>
      <w:r>
        <w:rPr>
          <w:rFonts w:ascii="Arial" w:hAnsi="Arial" w:cs="Arial"/>
          <w:sz w:val="20"/>
          <w:szCs w:val="20"/>
        </w:rPr>
        <w:t xml:space="preserve"> izpolnil božji načrt (spoznamo ga preko evangelijev).</w:t>
      </w:r>
    </w:p>
    <w:p w:rsidR="003C4D07" w:rsidRDefault="003C4D07" w:rsidP="00663954">
      <w:pPr>
        <w:numPr>
          <w:ilvl w:val="0"/>
          <w:numId w:val="22"/>
        </w:numPr>
        <w:jc w:val="both"/>
        <w:rPr>
          <w:rFonts w:ascii="Arial" w:hAnsi="Arial" w:cs="Arial"/>
          <w:sz w:val="20"/>
          <w:szCs w:val="20"/>
        </w:rPr>
      </w:pPr>
      <w:r>
        <w:rPr>
          <w:rFonts w:ascii="Arial" w:hAnsi="Arial" w:cs="Arial"/>
          <w:sz w:val="20"/>
          <w:szCs w:val="20"/>
        </w:rPr>
        <w:t xml:space="preserve">Jezus </w:t>
      </w:r>
    </w:p>
    <w:p w:rsidR="003C4D07" w:rsidRDefault="003C4D07" w:rsidP="00663954">
      <w:pPr>
        <w:numPr>
          <w:ilvl w:val="1"/>
          <w:numId w:val="22"/>
        </w:numPr>
        <w:jc w:val="both"/>
        <w:rPr>
          <w:rFonts w:ascii="Arial" w:hAnsi="Arial" w:cs="Arial"/>
          <w:sz w:val="20"/>
          <w:szCs w:val="20"/>
        </w:rPr>
      </w:pPr>
      <w:r>
        <w:rPr>
          <w:rFonts w:ascii="Arial" w:hAnsi="Arial" w:cs="Arial"/>
          <w:sz w:val="20"/>
          <w:szCs w:val="20"/>
        </w:rPr>
        <w:t xml:space="preserve">Njegovo vlogo razumemo </w:t>
      </w:r>
      <w:r w:rsidR="004F3614">
        <w:rPr>
          <w:rFonts w:ascii="Arial" w:hAnsi="Arial" w:cs="Arial"/>
          <w:sz w:val="20"/>
          <w:szCs w:val="20"/>
        </w:rPr>
        <w:t>preko prerokb SZ</w:t>
      </w:r>
    </w:p>
    <w:p w:rsidR="004F3614" w:rsidRDefault="004F3614" w:rsidP="00663954">
      <w:pPr>
        <w:numPr>
          <w:ilvl w:val="1"/>
          <w:numId w:val="22"/>
        </w:numPr>
        <w:jc w:val="both"/>
        <w:rPr>
          <w:rFonts w:ascii="Arial" w:hAnsi="Arial" w:cs="Arial"/>
          <w:sz w:val="20"/>
          <w:szCs w:val="20"/>
        </w:rPr>
      </w:pPr>
      <w:r>
        <w:rPr>
          <w:rFonts w:ascii="Arial" w:hAnsi="Arial" w:cs="Arial"/>
          <w:sz w:val="20"/>
          <w:szCs w:val="20"/>
        </w:rPr>
        <w:t>Cerkev kot skupnost ima življenje po Njem (zakramenti)</w:t>
      </w:r>
    </w:p>
    <w:p w:rsidR="004F3614" w:rsidRDefault="004F3614" w:rsidP="00663954">
      <w:pPr>
        <w:numPr>
          <w:ilvl w:val="1"/>
          <w:numId w:val="22"/>
        </w:numPr>
        <w:jc w:val="both"/>
        <w:rPr>
          <w:rFonts w:ascii="Arial" w:hAnsi="Arial" w:cs="Arial"/>
          <w:sz w:val="20"/>
          <w:szCs w:val="20"/>
        </w:rPr>
      </w:pPr>
      <w:r>
        <w:rPr>
          <w:rFonts w:ascii="Arial" w:hAnsi="Arial" w:cs="Arial"/>
          <w:sz w:val="20"/>
          <w:szCs w:val="20"/>
        </w:rPr>
        <w:t>Povezuje vse narode in rase</w:t>
      </w:r>
    </w:p>
    <w:p w:rsidR="004F3614" w:rsidRDefault="004F3614" w:rsidP="00663954">
      <w:pPr>
        <w:numPr>
          <w:ilvl w:val="1"/>
          <w:numId w:val="22"/>
        </w:numPr>
        <w:jc w:val="both"/>
        <w:rPr>
          <w:rFonts w:ascii="Arial" w:hAnsi="Arial" w:cs="Arial"/>
          <w:sz w:val="20"/>
          <w:szCs w:val="20"/>
        </w:rPr>
      </w:pPr>
      <w:r>
        <w:rPr>
          <w:rFonts w:ascii="Arial" w:hAnsi="Arial" w:cs="Arial"/>
          <w:sz w:val="20"/>
          <w:szCs w:val="20"/>
        </w:rPr>
        <w:t>Apostolom podeli oblast (učite, krščujte, oznanjajte, odvezujte grehe..)</w:t>
      </w:r>
    </w:p>
    <w:p w:rsidR="004F3614" w:rsidRDefault="004F3614" w:rsidP="00663954">
      <w:pPr>
        <w:numPr>
          <w:ilvl w:val="1"/>
          <w:numId w:val="22"/>
        </w:numPr>
        <w:jc w:val="both"/>
        <w:rPr>
          <w:rFonts w:ascii="Arial" w:hAnsi="Arial" w:cs="Arial"/>
          <w:sz w:val="20"/>
          <w:szCs w:val="20"/>
        </w:rPr>
      </w:pPr>
      <w:r>
        <w:rPr>
          <w:rFonts w:ascii="Arial" w:hAnsi="Arial" w:cs="Arial"/>
          <w:sz w:val="20"/>
          <w:szCs w:val="20"/>
        </w:rPr>
        <w:t>Različnost poslanstva (Peter, drugi apostoli, verniki)</w:t>
      </w:r>
    </w:p>
    <w:p w:rsidR="004F3614" w:rsidRDefault="004F3614" w:rsidP="00663954">
      <w:pPr>
        <w:numPr>
          <w:ilvl w:val="0"/>
          <w:numId w:val="22"/>
        </w:numPr>
        <w:jc w:val="both"/>
        <w:rPr>
          <w:rFonts w:ascii="Arial" w:hAnsi="Arial" w:cs="Arial"/>
          <w:sz w:val="20"/>
          <w:szCs w:val="20"/>
        </w:rPr>
      </w:pPr>
      <w:r>
        <w:rPr>
          <w:rFonts w:ascii="Arial" w:hAnsi="Arial" w:cs="Arial"/>
          <w:sz w:val="20"/>
          <w:szCs w:val="20"/>
        </w:rPr>
        <w:t>Apostoli</w:t>
      </w:r>
    </w:p>
    <w:p w:rsidR="004F3614" w:rsidRDefault="004F3614" w:rsidP="00663954">
      <w:pPr>
        <w:numPr>
          <w:ilvl w:val="0"/>
          <w:numId w:val="23"/>
        </w:numPr>
        <w:jc w:val="both"/>
        <w:rPr>
          <w:rFonts w:ascii="Arial" w:hAnsi="Arial" w:cs="Arial"/>
          <w:sz w:val="20"/>
          <w:szCs w:val="20"/>
        </w:rPr>
      </w:pPr>
      <w:r>
        <w:rPr>
          <w:rFonts w:ascii="Arial" w:hAnsi="Arial" w:cs="Arial"/>
          <w:sz w:val="20"/>
          <w:szCs w:val="20"/>
        </w:rPr>
        <w:t>Predstavljajo steber Cerkve</w:t>
      </w:r>
    </w:p>
    <w:p w:rsidR="004F3614" w:rsidRDefault="004F3614" w:rsidP="00663954">
      <w:pPr>
        <w:numPr>
          <w:ilvl w:val="0"/>
          <w:numId w:val="23"/>
        </w:numPr>
        <w:jc w:val="both"/>
        <w:rPr>
          <w:rFonts w:ascii="Arial" w:hAnsi="Arial" w:cs="Arial"/>
          <w:sz w:val="20"/>
          <w:szCs w:val="20"/>
        </w:rPr>
      </w:pPr>
      <w:r>
        <w:rPr>
          <w:rFonts w:ascii="Arial" w:hAnsi="Arial" w:cs="Arial"/>
          <w:sz w:val="20"/>
          <w:szCs w:val="20"/>
        </w:rPr>
        <w:t>Njihovo poslanstvo nadaljuje škofovski zbor skupaj s Petrovim naslednikom</w:t>
      </w:r>
    </w:p>
    <w:p w:rsidR="004F3614" w:rsidRDefault="004F3614" w:rsidP="00663954">
      <w:pPr>
        <w:numPr>
          <w:ilvl w:val="1"/>
          <w:numId w:val="23"/>
        </w:numPr>
        <w:jc w:val="both"/>
        <w:rPr>
          <w:rFonts w:ascii="Arial" w:hAnsi="Arial" w:cs="Arial"/>
          <w:sz w:val="20"/>
          <w:szCs w:val="20"/>
        </w:rPr>
      </w:pPr>
      <w:r>
        <w:rPr>
          <w:rFonts w:ascii="Arial" w:hAnsi="Arial" w:cs="Arial"/>
          <w:sz w:val="20"/>
          <w:szCs w:val="20"/>
        </w:rPr>
        <w:t>Institut Božjega prava – mistična organskos</w:t>
      </w:r>
      <w:r w:rsidR="001A05CC">
        <w:rPr>
          <w:rFonts w:ascii="Arial" w:hAnsi="Arial" w:cs="Arial"/>
          <w:sz w:val="20"/>
          <w:szCs w:val="20"/>
        </w:rPr>
        <w:t>t, ki naj si poslužije sr</w:t>
      </w:r>
      <w:r>
        <w:rPr>
          <w:rFonts w:ascii="Arial" w:hAnsi="Arial" w:cs="Arial"/>
          <w:sz w:val="20"/>
          <w:szCs w:val="20"/>
        </w:rPr>
        <w:t>e</w:t>
      </w:r>
      <w:r w:rsidR="001A05CC">
        <w:rPr>
          <w:rFonts w:ascii="Arial" w:hAnsi="Arial" w:cs="Arial"/>
          <w:sz w:val="20"/>
          <w:szCs w:val="20"/>
        </w:rPr>
        <w:t>d</w:t>
      </w:r>
      <w:r>
        <w:rPr>
          <w:rFonts w:ascii="Arial" w:hAnsi="Arial" w:cs="Arial"/>
          <w:sz w:val="20"/>
          <w:szCs w:val="20"/>
        </w:rPr>
        <w:t>stev (zakramentov)</w:t>
      </w:r>
    </w:p>
    <w:p w:rsidR="004F3614" w:rsidRDefault="004F3614" w:rsidP="00663954">
      <w:pPr>
        <w:numPr>
          <w:ilvl w:val="2"/>
          <w:numId w:val="23"/>
        </w:numPr>
        <w:jc w:val="both"/>
        <w:rPr>
          <w:rFonts w:ascii="Arial" w:hAnsi="Arial" w:cs="Arial"/>
          <w:sz w:val="20"/>
          <w:szCs w:val="20"/>
        </w:rPr>
      </w:pPr>
      <w:r>
        <w:rPr>
          <w:rFonts w:ascii="Arial" w:hAnsi="Arial" w:cs="Arial"/>
          <w:sz w:val="20"/>
          <w:szCs w:val="20"/>
        </w:rPr>
        <w:t>Organskost cerkvene strukture</w:t>
      </w:r>
    </w:p>
    <w:p w:rsidR="004F3614" w:rsidRDefault="004F3614" w:rsidP="00663954">
      <w:pPr>
        <w:numPr>
          <w:ilvl w:val="2"/>
          <w:numId w:val="23"/>
        </w:numPr>
        <w:jc w:val="both"/>
        <w:rPr>
          <w:rFonts w:ascii="Arial" w:hAnsi="Arial" w:cs="Arial"/>
          <w:sz w:val="20"/>
          <w:szCs w:val="20"/>
        </w:rPr>
      </w:pPr>
      <w:r>
        <w:rPr>
          <w:rFonts w:ascii="Arial" w:hAnsi="Arial" w:cs="Arial"/>
          <w:sz w:val="20"/>
          <w:szCs w:val="20"/>
        </w:rPr>
        <w:t>Božje in apostoslko pravo v tej strukturi</w:t>
      </w:r>
    </w:p>
    <w:p w:rsidR="004F3614" w:rsidRDefault="004F3614" w:rsidP="00663954">
      <w:pPr>
        <w:numPr>
          <w:ilvl w:val="2"/>
          <w:numId w:val="23"/>
        </w:numPr>
        <w:jc w:val="both"/>
        <w:rPr>
          <w:rFonts w:ascii="Arial" w:hAnsi="Arial" w:cs="Arial"/>
          <w:sz w:val="20"/>
          <w:szCs w:val="20"/>
        </w:rPr>
      </w:pPr>
      <w:r>
        <w:rPr>
          <w:rFonts w:ascii="Arial" w:hAnsi="Arial" w:cs="Arial"/>
          <w:sz w:val="20"/>
          <w:szCs w:val="20"/>
        </w:rPr>
        <w:t>Evangelij kot temeljni zakon Cerkve</w:t>
      </w:r>
    </w:p>
    <w:p w:rsidR="004F3614" w:rsidRDefault="004F3614" w:rsidP="001A05CC">
      <w:pPr>
        <w:jc w:val="both"/>
        <w:rPr>
          <w:rFonts w:ascii="Arial" w:hAnsi="Arial" w:cs="Arial"/>
          <w:sz w:val="20"/>
          <w:szCs w:val="20"/>
        </w:rPr>
      </w:pPr>
    </w:p>
    <w:p w:rsidR="004F3614" w:rsidRPr="00EC60EB" w:rsidRDefault="00EC60EB" w:rsidP="001A05CC">
      <w:pPr>
        <w:jc w:val="both"/>
        <w:rPr>
          <w:rFonts w:ascii="Arial" w:hAnsi="Arial" w:cs="Arial"/>
          <w:sz w:val="20"/>
          <w:szCs w:val="20"/>
        </w:rPr>
      </w:pPr>
      <w:r w:rsidRPr="00EC60EB">
        <w:rPr>
          <w:rFonts w:ascii="Arial" w:hAnsi="Arial" w:cs="Arial"/>
          <w:sz w:val="20"/>
          <w:szCs w:val="20"/>
        </w:rPr>
        <w:t>RAZVOJ KANONSKEGA PRAVA V ZGODOVINI CERKVE</w:t>
      </w:r>
    </w:p>
    <w:p w:rsidR="00EC60EB" w:rsidRPr="004F3614" w:rsidRDefault="00EC60EB" w:rsidP="001A05CC">
      <w:pPr>
        <w:jc w:val="both"/>
        <w:rPr>
          <w:rFonts w:ascii="Arial" w:hAnsi="Arial" w:cs="Arial"/>
          <w:sz w:val="20"/>
          <w:szCs w:val="20"/>
          <w:u w:val="single"/>
        </w:rPr>
      </w:pPr>
    </w:p>
    <w:p w:rsidR="004F3614" w:rsidRDefault="004F3614" w:rsidP="001A05CC">
      <w:pPr>
        <w:jc w:val="both"/>
        <w:rPr>
          <w:rFonts w:ascii="Arial" w:hAnsi="Arial" w:cs="Arial"/>
          <w:sz w:val="20"/>
          <w:szCs w:val="20"/>
        </w:rPr>
      </w:pPr>
      <w:r>
        <w:rPr>
          <w:rFonts w:ascii="Arial" w:hAnsi="Arial" w:cs="Arial"/>
          <w:sz w:val="20"/>
          <w:szCs w:val="20"/>
        </w:rPr>
        <w:t>Zgodovino kanonsko-pravnih virov delimo na tri obdobja:</w:t>
      </w:r>
    </w:p>
    <w:p w:rsidR="004F3614" w:rsidRDefault="004F3614" w:rsidP="00663954">
      <w:pPr>
        <w:numPr>
          <w:ilvl w:val="0"/>
          <w:numId w:val="24"/>
        </w:numPr>
        <w:jc w:val="both"/>
        <w:rPr>
          <w:rFonts w:ascii="Arial" w:hAnsi="Arial" w:cs="Arial"/>
          <w:sz w:val="20"/>
          <w:szCs w:val="20"/>
        </w:rPr>
      </w:pPr>
      <w:r>
        <w:rPr>
          <w:rFonts w:ascii="Arial" w:hAnsi="Arial" w:cs="Arial"/>
          <w:sz w:val="20"/>
          <w:szCs w:val="20"/>
        </w:rPr>
        <w:t>prvih tisoč let delnih zbirk</w:t>
      </w:r>
      <w:r w:rsidR="006D7860">
        <w:rPr>
          <w:rFonts w:ascii="Arial" w:hAnsi="Arial" w:cs="Arial"/>
          <w:sz w:val="20"/>
          <w:szCs w:val="20"/>
        </w:rPr>
        <w:t xml:space="preserve"> vključno z Grazianovim dekreto</w:t>
      </w:r>
      <w:r>
        <w:rPr>
          <w:rFonts w:ascii="Arial" w:hAnsi="Arial" w:cs="Arial"/>
          <w:sz w:val="20"/>
          <w:szCs w:val="20"/>
        </w:rPr>
        <w:t>m (1140); nikoli priznan kot kanonska zbirka, temveč le kot zbirka dotedanjih zakonov, ki je bila kot taka bolj kot učbenik, za poučevanje na fakultetah.</w:t>
      </w:r>
    </w:p>
    <w:p w:rsidR="004F3614" w:rsidRDefault="004F3614" w:rsidP="00663954">
      <w:pPr>
        <w:numPr>
          <w:ilvl w:val="0"/>
          <w:numId w:val="24"/>
        </w:numPr>
        <w:jc w:val="both"/>
        <w:rPr>
          <w:rFonts w:ascii="Arial" w:hAnsi="Arial" w:cs="Arial"/>
          <w:sz w:val="20"/>
          <w:szCs w:val="20"/>
        </w:rPr>
      </w:pPr>
      <w:r>
        <w:rPr>
          <w:rFonts w:ascii="Arial" w:hAnsi="Arial" w:cs="Arial"/>
          <w:sz w:val="20"/>
          <w:szCs w:val="20"/>
        </w:rPr>
        <w:t>klasično obdobje (corpus iuris canonica); prve sistematizacije</w:t>
      </w:r>
    </w:p>
    <w:p w:rsidR="004F3614" w:rsidRDefault="004F3614" w:rsidP="00663954">
      <w:pPr>
        <w:numPr>
          <w:ilvl w:val="0"/>
          <w:numId w:val="24"/>
        </w:numPr>
        <w:jc w:val="both"/>
        <w:rPr>
          <w:rFonts w:ascii="Arial" w:hAnsi="Arial" w:cs="Arial"/>
          <w:sz w:val="20"/>
          <w:szCs w:val="20"/>
        </w:rPr>
      </w:pPr>
      <w:r>
        <w:rPr>
          <w:rFonts w:ascii="Arial" w:hAnsi="Arial" w:cs="Arial"/>
          <w:sz w:val="20"/>
          <w:szCs w:val="20"/>
        </w:rPr>
        <w:t>obdobje po tridentisnkem koncilu (1545-63)</w:t>
      </w:r>
      <w:r w:rsidR="006D7860">
        <w:rPr>
          <w:rFonts w:ascii="Arial" w:hAnsi="Arial" w:cs="Arial"/>
          <w:sz w:val="20"/>
          <w:szCs w:val="20"/>
        </w:rPr>
        <w:t>. Je zelo pomemeben s stališča, da je določil kanonične oblike poroke (ta, ki jo imamo še danes) – dectret dameci (pravna oblika proke – pred dvema pričama pri domačem župniku; drugače od njega potrebno pooblastilo)</w:t>
      </w:r>
    </w:p>
    <w:p w:rsidR="004F3614" w:rsidRDefault="004F3614" w:rsidP="001A05CC">
      <w:pPr>
        <w:jc w:val="both"/>
        <w:rPr>
          <w:rFonts w:ascii="Arial" w:hAnsi="Arial" w:cs="Arial"/>
          <w:sz w:val="20"/>
          <w:szCs w:val="20"/>
        </w:rPr>
      </w:pPr>
      <w:r>
        <w:rPr>
          <w:rFonts w:ascii="Arial" w:hAnsi="Arial" w:cs="Arial"/>
          <w:sz w:val="20"/>
          <w:szCs w:val="20"/>
        </w:rPr>
        <w:t>prvih tisoč let ni sistematičnih zbirk; niso pravno utemeljene.</w:t>
      </w:r>
    </w:p>
    <w:p w:rsidR="004F3614" w:rsidRDefault="004F3614" w:rsidP="00663954">
      <w:pPr>
        <w:numPr>
          <w:ilvl w:val="1"/>
          <w:numId w:val="24"/>
        </w:numPr>
        <w:jc w:val="both"/>
        <w:rPr>
          <w:rFonts w:ascii="Arial" w:hAnsi="Arial" w:cs="Arial"/>
          <w:sz w:val="20"/>
          <w:szCs w:val="20"/>
        </w:rPr>
      </w:pPr>
      <w:r>
        <w:rPr>
          <w:rFonts w:ascii="Arial" w:hAnsi="Arial" w:cs="Arial"/>
          <w:sz w:val="20"/>
          <w:szCs w:val="20"/>
        </w:rPr>
        <w:t>Tisoč let delnih zbirk</w:t>
      </w:r>
    </w:p>
    <w:p w:rsidR="004F3614" w:rsidRDefault="004F3614" w:rsidP="001A05CC">
      <w:pPr>
        <w:ind w:left="360"/>
        <w:jc w:val="both"/>
        <w:rPr>
          <w:rFonts w:ascii="Arial" w:hAnsi="Arial" w:cs="Arial"/>
          <w:sz w:val="20"/>
          <w:szCs w:val="20"/>
        </w:rPr>
      </w:pPr>
      <w:r>
        <w:rPr>
          <w:rFonts w:ascii="Arial" w:hAnsi="Arial" w:cs="Arial"/>
          <w:sz w:val="20"/>
          <w:szCs w:val="20"/>
        </w:rPr>
        <w:t xml:space="preserve"> različne teorije: </w:t>
      </w:r>
    </w:p>
    <w:p w:rsidR="004F3614" w:rsidRDefault="004F3614" w:rsidP="00663954">
      <w:pPr>
        <w:numPr>
          <w:ilvl w:val="2"/>
          <w:numId w:val="24"/>
        </w:numPr>
        <w:jc w:val="both"/>
        <w:rPr>
          <w:rFonts w:ascii="Arial" w:hAnsi="Arial" w:cs="Arial"/>
          <w:sz w:val="20"/>
          <w:szCs w:val="20"/>
        </w:rPr>
      </w:pPr>
      <w:r>
        <w:rPr>
          <w:rFonts w:ascii="Arial" w:hAnsi="Arial" w:cs="Arial"/>
          <w:sz w:val="20"/>
          <w:szCs w:val="20"/>
        </w:rPr>
        <w:t>začetki pravne normative segajo v 12.sto.</w:t>
      </w:r>
    </w:p>
    <w:p w:rsidR="004F3614" w:rsidRDefault="004F3614" w:rsidP="00663954">
      <w:pPr>
        <w:numPr>
          <w:ilvl w:val="2"/>
          <w:numId w:val="24"/>
        </w:numPr>
        <w:jc w:val="both"/>
        <w:rPr>
          <w:rFonts w:ascii="Arial" w:hAnsi="Arial" w:cs="Arial"/>
          <w:sz w:val="20"/>
          <w:szCs w:val="20"/>
        </w:rPr>
      </w:pPr>
      <w:r>
        <w:rPr>
          <w:rFonts w:ascii="Arial" w:hAnsi="Arial" w:cs="Arial"/>
          <w:sz w:val="20"/>
          <w:szCs w:val="20"/>
        </w:rPr>
        <w:t>cerkev je pridobila pravni sistem ob srečanju z rimskim pravom</w:t>
      </w:r>
    </w:p>
    <w:p w:rsidR="00854CF0" w:rsidRDefault="00854CF0" w:rsidP="00663954">
      <w:pPr>
        <w:numPr>
          <w:ilvl w:val="3"/>
          <w:numId w:val="24"/>
        </w:numPr>
        <w:jc w:val="both"/>
        <w:rPr>
          <w:rFonts w:ascii="Arial" w:hAnsi="Arial" w:cs="Arial"/>
          <w:sz w:val="20"/>
          <w:szCs w:val="20"/>
        </w:rPr>
      </w:pPr>
      <w:r>
        <w:rPr>
          <w:rFonts w:ascii="Arial" w:hAnsi="Arial" w:cs="Arial"/>
          <w:sz w:val="20"/>
          <w:szCs w:val="20"/>
        </w:rPr>
        <w:t>štiri obdobja pravnih virov v 1.tisočletju</w:t>
      </w:r>
    </w:p>
    <w:p w:rsidR="00854CF0" w:rsidRDefault="00854CF0" w:rsidP="00663954">
      <w:pPr>
        <w:numPr>
          <w:ilvl w:val="4"/>
          <w:numId w:val="24"/>
        </w:numPr>
        <w:jc w:val="both"/>
        <w:rPr>
          <w:rFonts w:ascii="Arial" w:hAnsi="Arial" w:cs="Arial"/>
          <w:sz w:val="20"/>
          <w:szCs w:val="20"/>
        </w:rPr>
      </w:pPr>
      <w:r>
        <w:rPr>
          <w:rFonts w:ascii="Arial" w:hAnsi="Arial" w:cs="Arial"/>
          <w:sz w:val="20"/>
          <w:szCs w:val="20"/>
        </w:rPr>
        <w:t xml:space="preserve">popaostolska Cerkev </w:t>
      </w:r>
    </w:p>
    <w:p w:rsidR="00854CF0" w:rsidRDefault="00854CF0" w:rsidP="00663954">
      <w:pPr>
        <w:numPr>
          <w:ilvl w:val="5"/>
          <w:numId w:val="24"/>
        </w:numPr>
        <w:jc w:val="both"/>
        <w:rPr>
          <w:rFonts w:ascii="Arial" w:hAnsi="Arial" w:cs="Arial"/>
          <w:sz w:val="20"/>
          <w:szCs w:val="20"/>
        </w:rPr>
      </w:pPr>
      <w:r>
        <w:rPr>
          <w:rFonts w:ascii="Arial" w:hAnsi="Arial" w:cs="Arial"/>
          <w:sz w:val="20"/>
          <w:szCs w:val="20"/>
        </w:rPr>
        <w:t>Didache (50-70); prisotnost škofov in diakonov, krst, evharistija</w:t>
      </w:r>
    </w:p>
    <w:p w:rsidR="00854CF0" w:rsidRDefault="00854CF0" w:rsidP="00663954">
      <w:pPr>
        <w:numPr>
          <w:ilvl w:val="5"/>
          <w:numId w:val="24"/>
        </w:numPr>
        <w:jc w:val="both"/>
        <w:rPr>
          <w:rFonts w:ascii="Arial" w:hAnsi="Arial" w:cs="Arial"/>
          <w:sz w:val="20"/>
          <w:szCs w:val="20"/>
        </w:rPr>
      </w:pPr>
      <w:r>
        <w:rPr>
          <w:rFonts w:ascii="Arial" w:hAnsi="Arial" w:cs="Arial"/>
          <w:sz w:val="20"/>
          <w:szCs w:val="20"/>
        </w:rPr>
        <w:t>pismo Klemena Rimskega Korinčanom (95); papeška služba, apostolsko nasledstvo</w:t>
      </w:r>
    </w:p>
    <w:p w:rsidR="00854CF0" w:rsidRDefault="00854CF0" w:rsidP="00663954">
      <w:pPr>
        <w:numPr>
          <w:ilvl w:val="5"/>
          <w:numId w:val="24"/>
        </w:numPr>
        <w:jc w:val="both"/>
        <w:rPr>
          <w:rFonts w:ascii="Arial" w:hAnsi="Arial" w:cs="Arial"/>
          <w:sz w:val="20"/>
          <w:szCs w:val="20"/>
        </w:rPr>
      </w:pPr>
      <w:r>
        <w:rPr>
          <w:rFonts w:ascii="Arial" w:hAnsi="Arial" w:cs="Arial"/>
          <w:sz w:val="20"/>
          <w:szCs w:val="20"/>
        </w:rPr>
        <w:t>Ignacijeva pisma (107); služba škofov in diakonov</w:t>
      </w:r>
    </w:p>
    <w:p w:rsidR="00854CF0" w:rsidRDefault="00854CF0" w:rsidP="00663954">
      <w:pPr>
        <w:numPr>
          <w:ilvl w:val="5"/>
          <w:numId w:val="24"/>
        </w:numPr>
        <w:jc w:val="both"/>
        <w:rPr>
          <w:rFonts w:ascii="Arial" w:hAnsi="Arial" w:cs="Arial"/>
          <w:sz w:val="20"/>
          <w:szCs w:val="20"/>
        </w:rPr>
      </w:pPr>
      <w:r>
        <w:rPr>
          <w:rFonts w:ascii="Arial" w:hAnsi="Arial" w:cs="Arial"/>
          <w:sz w:val="20"/>
          <w:szCs w:val="20"/>
        </w:rPr>
        <w:t>Hermesov pastir (150); Cerkev v 2.sto., nekatere institucije</w:t>
      </w:r>
    </w:p>
    <w:p w:rsidR="00854CF0" w:rsidRDefault="00854CF0" w:rsidP="00663954">
      <w:pPr>
        <w:numPr>
          <w:ilvl w:val="5"/>
          <w:numId w:val="24"/>
        </w:numPr>
        <w:jc w:val="both"/>
        <w:rPr>
          <w:rFonts w:ascii="Arial" w:hAnsi="Arial" w:cs="Arial"/>
          <w:sz w:val="20"/>
          <w:szCs w:val="20"/>
        </w:rPr>
      </w:pPr>
      <w:r>
        <w:rPr>
          <w:rFonts w:ascii="Arial" w:hAnsi="Arial" w:cs="Arial"/>
          <w:sz w:val="20"/>
          <w:szCs w:val="20"/>
        </w:rPr>
        <w:t>Justin (+156); disciplina, podaljevanje krsta in evharistije</w:t>
      </w:r>
    </w:p>
    <w:p w:rsidR="00854CF0" w:rsidRDefault="00854CF0" w:rsidP="00663954">
      <w:pPr>
        <w:numPr>
          <w:ilvl w:val="5"/>
          <w:numId w:val="24"/>
        </w:numPr>
        <w:jc w:val="both"/>
        <w:rPr>
          <w:rFonts w:ascii="Arial" w:hAnsi="Arial" w:cs="Arial"/>
          <w:sz w:val="20"/>
          <w:szCs w:val="20"/>
        </w:rPr>
      </w:pPr>
      <w:r>
        <w:rPr>
          <w:rFonts w:ascii="Arial" w:hAnsi="Arial" w:cs="Arial"/>
          <w:sz w:val="20"/>
          <w:szCs w:val="20"/>
        </w:rPr>
        <w:t>Evzebij iz Cezareje (4.sto); cerkvena zgodovina</w:t>
      </w:r>
    </w:p>
    <w:p w:rsidR="00854CF0" w:rsidRDefault="00854CF0" w:rsidP="00663954">
      <w:pPr>
        <w:numPr>
          <w:ilvl w:val="4"/>
          <w:numId w:val="24"/>
        </w:numPr>
        <w:jc w:val="both"/>
        <w:rPr>
          <w:rFonts w:ascii="Arial" w:hAnsi="Arial" w:cs="Arial"/>
          <w:sz w:val="20"/>
          <w:szCs w:val="20"/>
        </w:rPr>
      </w:pPr>
      <w:r>
        <w:rPr>
          <w:rFonts w:ascii="Arial" w:hAnsi="Arial" w:cs="Arial"/>
          <w:sz w:val="20"/>
          <w:szCs w:val="20"/>
        </w:rPr>
        <w:t>teologija in disciplina, preganjanje Cerkve (193-313)</w:t>
      </w:r>
    </w:p>
    <w:p w:rsidR="00854CF0" w:rsidRDefault="00854CF0" w:rsidP="00663954">
      <w:pPr>
        <w:numPr>
          <w:ilvl w:val="0"/>
          <w:numId w:val="25"/>
        </w:numPr>
        <w:jc w:val="both"/>
        <w:rPr>
          <w:rFonts w:ascii="Arial" w:hAnsi="Arial" w:cs="Arial"/>
          <w:sz w:val="20"/>
          <w:szCs w:val="20"/>
        </w:rPr>
      </w:pPr>
      <w:r>
        <w:rPr>
          <w:rFonts w:ascii="Arial" w:hAnsi="Arial" w:cs="Arial"/>
          <w:sz w:val="20"/>
          <w:szCs w:val="20"/>
        </w:rPr>
        <w:t>oblikujejo se prve cerkvene strukture, na osnovi apostolske tradicije</w:t>
      </w:r>
    </w:p>
    <w:p w:rsidR="00854CF0" w:rsidRDefault="00854CF0" w:rsidP="00663954">
      <w:pPr>
        <w:numPr>
          <w:ilvl w:val="0"/>
          <w:numId w:val="25"/>
        </w:numPr>
        <w:jc w:val="both"/>
        <w:rPr>
          <w:rFonts w:ascii="Arial" w:hAnsi="Arial" w:cs="Arial"/>
          <w:sz w:val="20"/>
          <w:szCs w:val="20"/>
        </w:rPr>
      </w:pPr>
      <w:r>
        <w:rPr>
          <w:rFonts w:ascii="Arial" w:hAnsi="Arial" w:cs="Arial"/>
          <w:sz w:val="20"/>
          <w:szCs w:val="20"/>
        </w:rPr>
        <w:t>lokalni koncil</w:t>
      </w:r>
      <w:r w:rsidR="001A05CC">
        <w:rPr>
          <w:rFonts w:ascii="Arial" w:hAnsi="Arial" w:cs="Arial"/>
          <w:sz w:val="20"/>
          <w:szCs w:val="20"/>
        </w:rPr>
        <w:t>i, čas kontraverze, herezije, sh</w:t>
      </w:r>
      <w:r>
        <w:rPr>
          <w:rFonts w:ascii="Arial" w:hAnsi="Arial" w:cs="Arial"/>
          <w:sz w:val="20"/>
          <w:szCs w:val="20"/>
        </w:rPr>
        <w:t>zime (Cipri</w:t>
      </w:r>
      <w:r w:rsidR="001A05CC">
        <w:rPr>
          <w:rFonts w:ascii="Arial" w:hAnsi="Arial" w:cs="Arial"/>
          <w:sz w:val="20"/>
          <w:szCs w:val="20"/>
        </w:rPr>
        <w:t>j</w:t>
      </w:r>
      <w:r>
        <w:rPr>
          <w:rFonts w:ascii="Arial" w:hAnsi="Arial" w:cs="Arial"/>
          <w:sz w:val="20"/>
          <w:szCs w:val="20"/>
        </w:rPr>
        <w:t>an – veljavnost krsta)</w:t>
      </w:r>
    </w:p>
    <w:p w:rsidR="00854CF0" w:rsidRDefault="00854CF0" w:rsidP="00663954">
      <w:pPr>
        <w:numPr>
          <w:ilvl w:val="0"/>
          <w:numId w:val="25"/>
        </w:numPr>
        <w:jc w:val="both"/>
        <w:rPr>
          <w:rFonts w:ascii="Arial" w:hAnsi="Arial" w:cs="Arial"/>
          <w:sz w:val="20"/>
          <w:szCs w:val="20"/>
        </w:rPr>
      </w:pPr>
      <w:r>
        <w:rPr>
          <w:rFonts w:ascii="Arial" w:hAnsi="Arial" w:cs="Arial"/>
          <w:sz w:val="20"/>
          <w:szCs w:val="20"/>
        </w:rPr>
        <w:t>čas utrjevanja škofovskih sedežev</w:t>
      </w:r>
    </w:p>
    <w:p w:rsidR="00854CF0" w:rsidRDefault="00854CF0" w:rsidP="00663954">
      <w:pPr>
        <w:numPr>
          <w:ilvl w:val="0"/>
          <w:numId w:val="25"/>
        </w:numPr>
        <w:jc w:val="both"/>
        <w:rPr>
          <w:rFonts w:ascii="Arial" w:hAnsi="Arial" w:cs="Arial"/>
          <w:sz w:val="20"/>
          <w:szCs w:val="20"/>
        </w:rPr>
      </w:pPr>
      <w:r>
        <w:rPr>
          <w:rFonts w:ascii="Arial" w:hAnsi="Arial" w:cs="Arial"/>
          <w:sz w:val="20"/>
          <w:szCs w:val="20"/>
        </w:rPr>
        <w:t>rimska Cerkev dobiva prevlado nad drugimi cerkvami</w:t>
      </w:r>
    </w:p>
    <w:p w:rsidR="00854CF0" w:rsidRDefault="00854CF0" w:rsidP="00663954">
      <w:pPr>
        <w:numPr>
          <w:ilvl w:val="0"/>
          <w:numId w:val="25"/>
        </w:numPr>
        <w:jc w:val="both"/>
        <w:rPr>
          <w:rFonts w:ascii="Arial" w:hAnsi="Arial" w:cs="Arial"/>
          <w:sz w:val="20"/>
          <w:szCs w:val="20"/>
        </w:rPr>
      </w:pPr>
      <w:r>
        <w:rPr>
          <w:rFonts w:ascii="Arial" w:hAnsi="Arial" w:cs="Arial"/>
          <w:sz w:val="20"/>
          <w:szCs w:val="20"/>
        </w:rPr>
        <w:t>Cerkev se utrjuje v Mali Aziji, Egiptu, Kartagini, Rimu</w:t>
      </w:r>
    </w:p>
    <w:p w:rsidR="00854CF0" w:rsidRDefault="00854CF0" w:rsidP="00663954">
      <w:pPr>
        <w:numPr>
          <w:ilvl w:val="0"/>
          <w:numId w:val="25"/>
        </w:numPr>
        <w:jc w:val="both"/>
        <w:rPr>
          <w:rFonts w:ascii="Arial" w:hAnsi="Arial" w:cs="Arial"/>
          <w:sz w:val="20"/>
          <w:szCs w:val="20"/>
        </w:rPr>
      </w:pPr>
      <w:r>
        <w:rPr>
          <w:rFonts w:ascii="Arial" w:hAnsi="Arial" w:cs="Arial"/>
          <w:sz w:val="20"/>
          <w:szCs w:val="20"/>
        </w:rPr>
        <w:t>Sklicevanje na tradicijo postane metodični pristop</w:t>
      </w:r>
    </w:p>
    <w:p w:rsidR="00F924E2" w:rsidRDefault="00F924E2" w:rsidP="00663954">
      <w:pPr>
        <w:numPr>
          <w:ilvl w:val="0"/>
          <w:numId w:val="25"/>
        </w:numPr>
        <w:jc w:val="both"/>
        <w:rPr>
          <w:rFonts w:ascii="Arial" w:hAnsi="Arial" w:cs="Arial"/>
          <w:sz w:val="20"/>
          <w:szCs w:val="20"/>
        </w:rPr>
      </w:pPr>
      <w:r>
        <w:rPr>
          <w:rFonts w:ascii="Arial" w:hAnsi="Arial" w:cs="Arial"/>
          <w:sz w:val="20"/>
          <w:szCs w:val="20"/>
        </w:rPr>
        <w:t>Psevdoapostolske zbirke (4.-9. sto) vsebujejo praktične pravne predpise: Traditio Apostolica, Didascalia Apostolorum, apostolska konstitucija, druge zbirke (Egiptovski kanoni, spovedni kanoni, apostolski kanoni)</w:t>
      </w:r>
    </w:p>
    <w:p w:rsidR="00F924E2" w:rsidRDefault="00F924E2" w:rsidP="00663954">
      <w:pPr>
        <w:numPr>
          <w:ilvl w:val="4"/>
          <w:numId w:val="24"/>
        </w:numPr>
        <w:jc w:val="both"/>
        <w:rPr>
          <w:rFonts w:ascii="Arial" w:hAnsi="Arial" w:cs="Arial"/>
          <w:sz w:val="20"/>
          <w:szCs w:val="20"/>
        </w:rPr>
      </w:pPr>
      <w:r>
        <w:rPr>
          <w:rFonts w:ascii="Arial" w:hAnsi="Arial" w:cs="Arial"/>
          <w:sz w:val="20"/>
          <w:szCs w:val="20"/>
        </w:rPr>
        <w:t>Cerkev v obdobju očetov; antične zbirka (4.-6.sto.)</w:t>
      </w:r>
    </w:p>
    <w:p w:rsidR="00F924E2" w:rsidRDefault="00F924E2" w:rsidP="00663954">
      <w:pPr>
        <w:numPr>
          <w:ilvl w:val="0"/>
          <w:numId w:val="26"/>
        </w:numPr>
        <w:jc w:val="both"/>
        <w:rPr>
          <w:rFonts w:ascii="Arial" w:hAnsi="Arial" w:cs="Arial"/>
          <w:sz w:val="20"/>
          <w:szCs w:val="20"/>
        </w:rPr>
      </w:pPr>
      <w:r>
        <w:rPr>
          <w:rFonts w:ascii="Arial" w:hAnsi="Arial" w:cs="Arial"/>
          <w:sz w:val="20"/>
          <w:szCs w:val="20"/>
        </w:rPr>
        <w:t>313: Milanski edikt, Cerkev postane svobodna</w:t>
      </w:r>
    </w:p>
    <w:p w:rsidR="00F924E2" w:rsidRDefault="00F924E2" w:rsidP="00663954">
      <w:pPr>
        <w:numPr>
          <w:ilvl w:val="0"/>
          <w:numId w:val="26"/>
        </w:numPr>
        <w:jc w:val="both"/>
        <w:rPr>
          <w:rFonts w:ascii="Arial" w:hAnsi="Arial" w:cs="Arial"/>
          <w:sz w:val="20"/>
          <w:szCs w:val="20"/>
        </w:rPr>
      </w:pPr>
      <w:r>
        <w:rPr>
          <w:rFonts w:ascii="Arial" w:hAnsi="Arial" w:cs="Arial"/>
          <w:sz w:val="20"/>
          <w:szCs w:val="20"/>
        </w:rPr>
        <w:lastRenderedPageBreak/>
        <w:t>389: Teodozijev edikt: krščanstvo postane državna vera</w:t>
      </w:r>
    </w:p>
    <w:p w:rsidR="00F924E2" w:rsidRDefault="00F924E2" w:rsidP="00663954">
      <w:pPr>
        <w:numPr>
          <w:ilvl w:val="0"/>
          <w:numId w:val="26"/>
        </w:numPr>
        <w:jc w:val="both"/>
        <w:rPr>
          <w:rFonts w:ascii="Arial" w:hAnsi="Arial" w:cs="Arial"/>
          <w:sz w:val="20"/>
          <w:szCs w:val="20"/>
        </w:rPr>
      </w:pPr>
      <w:r>
        <w:rPr>
          <w:rFonts w:ascii="Arial" w:hAnsi="Arial" w:cs="Arial"/>
          <w:sz w:val="20"/>
          <w:szCs w:val="20"/>
        </w:rPr>
        <w:t>s Konstantinovim mirom se začenja obdobje razvoja krščanskega prava (kanoni in dekretali)</w:t>
      </w:r>
    </w:p>
    <w:p w:rsidR="00F924E2" w:rsidRDefault="00F924E2" w:rsidP="00663954">
      <w:pPr>
        <w:numPr>
          <w:ilvl w:val="0"/>
          <w:numId w:val="26"/>
        </w:numPr>
        <w:jc w:val="both"/>
        <w:rPr>
          <w:rFonts w:ascii="Arial" w:hAnsi="Arial" w:cs="Arial"/>
          <w:sz w:val="20"/>
          <w:szCs w:val="20"/>
        </w:rPr>
      </w:pPr>
      <w:r>
        <w:rPr>
          <w:rFonts w:ascii="Arial" w:hAnsi="Arial" w:cs="Arial"/>
          <w:sz w:val="20"/>
          <w:szCs w:val="20"/>
        </w:rPr>
        <w:t>dekretali: odgovori papežev na vprašanja lokalne Cerkve</w:t>
      </w:r>
    </w:p>
    <w:p w:rsidR="00F924E2" w:rsidRDefault="00F924E2" w:rsidP="00663954">
      <w:pPr>
        <w:numPr>
          <w:ilvl w:val="0"/>
          <w:numId w:val="26"/>
        </w:numPr>
        <w:jc w:val="both"/>
        <w:rPr>
          <w:rFonts w:ascii="Arial" w:hAnsi="Arial" w:cs="Arial"/>
          <w:sz w:val="20"/>
          <w:szCs w:val="20"/>
        </w:rPr>
      </w:pPr>
      <w:r>
        <w:rPr>
          <w:rFonts w:ascii="Arial" w:hAnsi="Arial" w:cs="Arial"/>
          <w:sz w:val="20"/>
          <w:szCs w:val="20"/>
        </w:rPr>
        <w:t>v 4. in 5.sto. je bilo okrog 50 koncilev; skliceval jih je cesar, papež pošlje legate</w:t>
      </w:r>
    </w:p>
    <w:p w:rsidR="00F924E2" w:rsidRDefault="001C6DD7" w:rsidP="00663954">
      <w:pPr>
        <w:numPr>
          <w:ilvl w:val="0"/>
          <w:numId w:val="26"/>
        </w:numPr>
        <w:jc w:val="both"/>
        <w:rPr>
          <w:rFonts w:ascii="Arial" w:hAnsi="Arial" w:cs="Arial"/>
          <w:sz w:val="20"/>
          <w:szCs w:val="20"/>
        </w:rPr>
      </w:pPr>
      <w:r>
        <w:rPr>
          <w:rFonts w:ascii="Arial" w:hAnsi="Arial" w:cs="Arial"/>
          <w:sz w:val="20"/>
          <w:szCs w:val="20"/>
        </w:rPr>
        <w:t>Vse bolj se uveljavlja ces</w:t>
      </w:r>
      <w:r w:rsidR="00F924E2">
        <w:rPr>
          <w:rFonts w:ascii="Arial" w:hAnsi="Arial" w:cs="Arial"/>
          <w:sz w:val="20"/>
          <w:szCs w:val="20"/>
        </w:rPr>
        <w:t>arska zakonodaja (Justinjan)</w:t>
      </w:r>
    </w:p>
    <w:p w:rsidR="003A59AF" w:rsidRDefault="003A59AF" w:rsidP="00663954">
      <w:pPr>
        <w:numPr>
          <w:ilvl w:val="0"/>
          <w:numId w:val="26"/>
        </w:numPr>
        <w:jc w:val="both"/>
        <w:rPr>
          <w:rFonts w:ascii="Arial" w:hAnsi="Arial" w:cs="Arial"/>
          <w:sz w:val="20"/>
          <w:szCs w:val="20"/>
        </w:rPr>
      </w:pPr>
      <w:r>
        <w:rPr>
          <w:rFonts w:ascii="Arial" w:hAnsi="Arial" w:cs="Arial"/>
          <w:sz w:val="20"/>
          <w:szCs w:val="20"/>
        </w:rPr>
        <w:t>Razdelitev avtentičnih zbirk: glede na geografsko lego (V&amp;Z), glede na notranjo zgradbo (kronološke in sistematične; splošne in posebne) ter glede na avtorja ali izvor.</w:t>
      </w:r>
    </w:p>
    <w:p w:rsidR="003A59AF" w:rsidRDefault="003A59AF" w:rsidP="00663954">
      <w:pPr>
        <w:numPr>
          <w:ilvl w:val="0"/>
          <w:numId w:val="26"/>
        </w:numPr>
        <w:jc w:val="both"/>
        <w:rPr>
          <w:rFonts w:ascii="Arial" w:hAnsi="Arial" w:cs="Arial"/>
          <w:sz w:val="20"/>
          <w:szCs w:val="20"/>
        </w:rPr>
      </w:pPr>
      <w:r>
        <w:rPr>
          <w:rFonts w:ascii="Arial" w:hAnsi="Arial" w:cs="Arial"/>
          <w:sz w:val="20"/>
          <w:szCs w:val="20"/>
        </w:rPr>
        <w:t>Najbolj znane antične pravne zbirke: codex theodosianum v 16ih knjigah, corpus iuris civilis cesarja justinijana (528-534), nomocanoni na vzhodu.</w:t>
      </w:r>
    </w:p>
    <w:p w:rsidR="003A59AF" w:rsidRDefault="003A59AF" w:rsidP="00663954">
      <w:pPr>
        <w:numPr>
          <w:ilvl w:val="0"/>
          <w:numId w:val="26"/>
        </w:numPr>
        <w:jc w:val="both"/>
        <w:rPr>
          <w:rFonts w:ascii="Arial" w:hAnsi="Arial" w:cs="Arial"/>
          <w:sz w:val="20"/>
          <w:szCs w:val="20"/>
        </w:rPr>
      </w:pPr>
      <w:r>
        <w:rPr>
          <w:rFonts w:ascii="Arial" w:hAnsi="Arial" w:cs="Arial"/>
          <w:sz w:val="20"/>
          <w:szCs w:val="20"/>
        </w:rPr>
        <w:t>Pomembne poznejše zbirke: collectio Dionisyana (konec 5.sto.), skupek norm kanonov nicejskega in kalcedonskega koncila, prevednih iz grščine v latinšlino; collectio Hispana, grški in afriški koncili z dekretali papeža Damaza; collectio Dionysio-Hadriana, dekretali, ki jih je pošil</w:t>
      </w:r>
      <w:r w:rsidR="001C6DD7">
        <w:rPr>
          <w:rFonts w:ascii="Arial" w:hAnsi="Arial" w:cs="Arial"/>
          <w:sz w:val="20"/>
          <w:szCs w:val="20"/>
        </w:rPr>
        <w:t>jal papež Had</w:t>
      </w:r>
      <w:r>
        <w:rPr>
          <w:rFonts w:ascii="Arial" w:hAnsi="Arial" w:cs="Arial"/>
          <w:sz w:val="20"/>
          <w:szCs w:val="20"/>
        </w:rPr>
        <w:t>r</w:t>
      </w:r>
      <w:r w:rsidR="001C6DD7">
        <w:rPr>
          <w:rFonts w:ascii="Arial" w:hAnsi="Arial" w:cs="Arial"/>
          <w:sz w:val="20"/>
          <w:szCs w:val="20"/>
        </w:rPr>
        <w:t>i</w:t>
      </w:r>
      <w:r>
        <w:rPr>
          <w:rFonts w:ascii="Arial" w:hAnsi="Arial" w:cs="Arial"/>
          <w:sz w:val="20"/>
          <w:szCs w:val="20"/>
        </w:rPr>
        <w:t>jan Karlu Velikemu 774.</w:t>
      </w:r>
    </w:p>
    <w:p w:rsidR="003A59AF" w:rsidRDefault="003A59AF" w:rsidP="00663954">
      <w:pPr>
        <w:numPr>
          <w:ilvl w:val="0"/>
          <w:numId w:val="26"/>
        </w:numPr>
        <w:jc w:val="both"/>
        <w:rPr>
          <w:rFonts w:ascii="Arial" w:hAnsi="Arial" w:cs="Arial"/>
          <w:sz w:val="20"/>
          <w:szCs w:val="20"/>
        </w:rPr>
      </w:pPr>
      <w:r>
        <w:rPr>
          <w:rFonts w:ascii="Arial" w:hAnsi="Arial" w:cs="Arial"/>
          <w:sz w:val="20"/>
          <w:szCs w:val="20"/>
        </w:rPr>
        <w:t>Prvotni viri prava so: SP; tradicija (predvsem v prvih stoletjih); koncili; akti rismkih papežev.</w:t>
      </w:r>
    </w:p>
    <w:p w:rsidR="003A59AF" w:rsidRDefault="003A59AF" w:rsidP="00663954">
      <w:pPr>
        <w:numPr>
          <w:ilvl w:val="0"/>
          <w:numId w:val="26"/>
        </w:numPr>
        <w:jc w:val="both"/>
        <w:rPr>
          <w:rFonts w:ascii="Arial" w:hAnsi="Arial" w:cs="Arial"/>
          <w:sz w:val="20"/>
          <w:szCs w:val="20"/>
        </w:rPr>
      </w:pPr>
      <w:r>
        <w:rPr>
          <w:rFonts w:ascii="Arial" w:hAnsi="Arial" w:cs="Arial"/>
          <w:sz w:val="20"/>
          <w:szCs w:val="20"/>
        </w:rPr>
        <w:t>Drugotni viri prava so: civilno pravo; teološki teksti; redovna pravila; cerkveni očetje; zgodovinski zapisi.</w:t>
      </w:r>
    </w:p>
    <w:p w:rsidR="003A59AF" w:rsidRDefault="003A59AF" w:rsidP="00663954">
      <w:pPr>
        <w:numPr>
          <w:ilvl w:val="0"/>
          <w:numId w:val="26"/>
        </w:numPr>
        <w:jc w:val="both"/>
        <w:rPr>
          <w:rFonts w:ascii="Arial" w:hAnsi="Arial" w:cs="Arial"/>
          <w:sz w:val="20"/>
          <w:szCs w:val="20"/>
        </w:rPr>
      </w:pPr>
      <w:r>
        <w:rPr>
          <w:rFonts w:ascii="Arial" w:hAnsi="Arial" w:cs="Arial"/>
          <w:sz w:val="20"/>
          <w:szCs w:val="20"/>
        </w:rPr>
        <w:t>Posledica raznih pravnih zbirk: večanje količine prepisov; nove napetosti zaradi neenakosti; herezije, shizme, dekadenca na verskem področju.</w:t>
      </w:r>
    </w:p>
    <w:p w:rsidR="003A59AF" w:rsidRDefault="003A59AF" w:rsidP="00663954">
      <w:pPr>
        <w:numPr>
          <w:ilvl w:val="4"/>
          <w:numId w:val="24"/>
        </w:numPr>
        <w:jc w:val="both"/>
        <w:rPr>
          <w:rFonts w:ascii="Arial" w:hAnsi="Arial" w:cs="Arial"/>
          <w:sz w:val="20"/>
          <w:szCs w:val="20"/>
        </w:rPr>
      </w:pPr>
      <w:r>
        <w:rPr>
          <w:rFonts w:ascii="Arial" w:hAnsi="Arial" w:cs="Arial"/>
          <w:sz w:val="20"/>
          <w:szCs w:val="20"/>
        </w:rPr>
        <w:t>Evropejska Cerkev pod barbarskimi kraljestvi do gregorijanske reforme (11.sto.)</w:t>
      </w:r>
    </w:p>
    <w:p w:rsidR="003A59AF" w:rsidRDefault="003F6705" w:rsidP="00663954">
      <w:pPr>
        <w:numPr>
          <w:ilvl w:val="0"/>
          <w:numId w:val="27"/>
        </w:numPr>
        <w:jc w:val="both"/>
        <w:rPr>
          <w:rFonts w:ascii="Arial" w:hAnsi="Arial" w:cs="Arial"/>
          <w:sz w:val="20"/>
          <w:szCs w:val="20"/>
        </w:rPr>
      </w:pPr>
      <w:r>
        <w:rPr>
          <w:rFonts w:ascii="Arial" w:hAnsi="Arial" w:cs="Arial"/>
          <w:sz w:val="20"/>
          <w:szCs w:val="20"/>
        </w:rPr>
        <w:t>Z</w:t>
      </w:r>
      <w:r w:rsidR="003A59AF">
        <w:rPr>
          <w:rFonts w:ascii="Arial" w:hAnsi="Arial" w:cs="Arial"/>
          <w:sz w:val="20"/>
          <w:szCs w:val="20"/>
        </w:rPr>
        <w:t>načilnosti</w:t>
      </w:r>
      <w:r>
        <w:rPr>
          <w:rFonts w:ascii="Arial" w:hAnsi="Arial" w:cs="Arial"/>
          <w:sz w:val="20"/>
          <w:szCs w:val="20"/>
        </w:rPr>
        <w:t>: vdor barbarov in arabskih plemen spremeni strukturo Cerkve. Vedno večji razdor med V&amp;Z Cerkvijo (dokončni razkol 1054). Karel Veliki obnovi Evropo v svetem rimsko-nemškem cesarstvu. Cerkev je odprta za sprejem novih narodov in uspe združiti staro rimsko in krščansko tradicijo z novimi tokovi. Tudi v Cerkvi je bil urejen fevdalni sistem – posledica: dekadenca in simonija.</w:t>
      </w:r>
    </w:p>
    <w:p w:rsidR="003F6705" w:rsidRDefault="003F6705" w:rsidP="00663954">
      <w:pPr>
        <w:numPr>
          <w:ilvl w:val="0"/>
          <w:numId w:val="27"/>
        </w:numPr>
        <w:jc w:val="both"/>
        <w:rPr>
          <w:rFonts w:ascii="Arial" w:hAnsi="Arial" w:cs="Arial"/>
          <w:sz w:val="20"/>
          <w:szCs w:val="20"/>
        </w:rPr>
      </w:pPr>
      <w:r>
        <w:rPr>
          <w:rFonts w:ascii="Arial" w:hAnsi="Arial" w:cs="Arial"/>
          <w:sz w:val="20"/>
          <w:szCs w:val="20"/>
        </w:rPr>
        <w:t>Cerkev na otokih: center cerkvenega življenja so samostojne opatije, izvzete iz jursdikcije škofov. Poudarjeno asketsko življenje. Razlike med antično in otoško Cerkvijo: antična Cerkev – javna pokora, izključitev iz občestva, po spokoritvi slovesen sprejem v občestvo: otoška Cerkev – ni izključitve iz občestva in ponovnega slovesnega sprejema, spovednik sugerira, na kakšen način se penitent poboljša, pokora pa je dolga in trda, nadomestek pa molitev in dobra dela.</w:t>
      </w:r>
    </w:p>
    <w:p w:rsidR="00212A41" w:rsidRDefault="00212A41" w:rsidP="00663954">
      <w:pPr>
        <w:numPr>
          <w:ilvl w:val="0"/>
          <w:numId w:val="27"/>
        </w:numPr>
        <w:jc w:val="both"/>
        <w:rPr>
          <w:rFonts w:ascii="Arial" w:hAnsi="Arial" w:cs="Arial"/>
          <w:sz w:val="20"/>
          <w:szCs w:val="20"/>
        </w:rPr>
      </w:pPr>
      <w:r>
        <w:rPr>
          <w:rFonts w:ascii="Arial" w:hAnsi="Arial" w:cs="Arial"/>
          <w:sz w:val="20"/>
          <w:szCs w:val="20"/>
        </w:rPr>
        <w:t>Razvoj prava se nadaljuje: nova sistematična znanstvena metoda na področju raziskovanja prava. Stare pravne zbirke so posodbljene, svoboda škofov in primat rimskega papeža – Falsi Dekretali. Španija in Anglija v času gregorjanske reforme uvedeta nove diciplinske norme. Uveljavljajo se rimske sinode, udeležujejo se jih tudi laiki. Uvedba mešanih zakonov za cerkveno in civilno področje.</w:t>
      </w:r>
    </w:p>
    <w:p w:rsidR="003F6705" w:rsidRDefault="003F6705" w:rsidP="00663954">
      <w:pPr>
        <w:numPr>
          <w:ilvl w:val="0"/>
          <w:numId w:val="27"/>
        </w:numPr>
        <w:jc w:val="both"/>
        <w:rPr>
          <w:rFonts w:ascii="Arial" w:hAnsi="Arial" w:cs="Arial"/>
          <w:sz w:val="20"/>
          <w:szCs w:val="20"/>
        </w:rPr>
      </w:pPr>
      <w:r>
        <w:rPr>
          <w:rFonts w:ascii="Arial" w:hAnsi="Arial" w:cs="Arial"/>
          <w:sz w:val="20"/>
          <w:szCs w:val="20"/>
        </w:rPr>
        <w:t>Značilnosti predgregorjanske dobe: boj za investituro, papež pridobiva moči, vrnitev k antičnim koreninam, razvoj duhovnih gibanj in meništva (Cluny), tandenca reformirati Cerkev, ponovno ovrednoteno rimsko pravo, kanonsko pravo postaja znanost in se odcepi od teologije (ločnica Gracijanov dekret)</w:t>
      </w:r>
    </w:p>
    <w:p w:rsidR="00212A41" w:rsidRDefault="001C6DD7" w:rsidP="001A05CC">
      <w:pPr>
        <w:jc w:val="both"/>
        <w:rPr>
          <w:rFonts w:ascii="Arial" w:hAnsi="Arial" w:cs="Arial"/>
          <w:sz w:val="20"/>
          <w:szCs w:val="20"/>
        </w:rPr>
      </w:pPr>
      <w:r>
        <w:rPr>
          <w:rFonts w:ascii="Arial" w:hAnsi="Arial" w:cs="Arial"/>
          <w:sz w:val="20"/>
          <w:szCs w:val="20"/>
        </w:rPr>
        <w:t>Torej, prvih tisoč let ni</w:t>
      </w:r>
      <w:r w:rsidR="00212A41">
        <w:rPr>
          <w:rFonts w:ascii="Arial" w:hAnsi="Arial" w:cs="Arial"/>
          <w:sz w:val="20"/>
          <w:szCs w:val="20"/>
        </w:rPr>
        <w:t xml:space="preserve"> nobene avtentične zbirke, obstajajo pa dokumenti – dekretali, pri katerih je poudarjena avtoriteta papežev, ki se močno sklicujejo na avtoriteto (še posebaj apostolsko). Preobrat se zgodi z vdorom barbarskega prava – nov pravni sistem germanskega sveta (frankovsko-germanski), ki zaznamuje razvoj prava do današnjih dni (le tega zaznamuje fevadlni red od 6.sto.dalje</w:t>
      </w:r>
      <w:r w:rsidR="004176EB">
        <w:rPr>
          <w:rFonts w:ascii="Arial" w:hAnsi="Arial" w:cs="Arial"/>
          <w:sz w:val="20"/>
          <w:szCs w:val="20"/>
        </w:rPr>
        <w:t>; potreben fevd za ustanovitev škofije</w:t>
      </w:r>
      <w:r>
        <w:rPr>
          <w:rFonts w:ascii="Arial" w:hAnsi="Arial" w:cs="Arial"/>
          <w:sz w:val="20"/>
          <w:szCs w:val="20"/>
        </w:rPr>
        <w:t>). M</w:t>
      </w:r>
      <w:r w:rsidR="00212A41">
        <w:rPr>
          <w:rFonts w:ascii="Arial" w:hAnsi="Arial" w:cs="Arial"/>
          <w:sz w:val="20"/>
          <w:szCs w:val="20"/>
        </w:rPr>
        <w:t>očno je tudi rimsko pravo (Teodozijev in Justinijanov zakonik, 400-500), kasneje zaton rimskega prava kljub njego</w:t>
      </w:r>
      <w:r>
        <w:rPr>
          <w:rFonts w:ascii="Arial" w:hAnsi="Arial" w:cs="Arial"/>
          <w:sz w:val="20"/>
          <w:szCs w:val="20"/>
        </w:rPr>
        <w:t>vi nadaljni pomembnosti.</w:t>
      </w:r>
      <w:r w:rsidR="004176EB">
        <w:rPr>
          <w:rFonts w:ascii="Arial" w:hAnsi="Arial" w:cs="Arial"/>
          <w:sz w:val="20"/>
          <w:szCs w:val="20"/>
        </w:rPr>
        <w:t xml:space="preserve"> V Cerkvi je močna povezava med Cerkvijo in državo (od 4.sto. dalje). Cesarji podpisujejo cerkveno zakonodajo (895 – potrebno se poročit pred duhovnikom za civilno priznanje, zaradi pravne jasnosti pri dediščini). Z Cerkev te oblike</w:t>
      </w:r>
      <w:r>
        <w:rPr>
          <w:rFonts w:ascii="Arial" w:hAnsi="Arial" w:cs="Arial"/>
          <w:sz w:val="20"/>
          <w:szCs w:val="20"/>
        </w:rPr>
        <w:t xml:space="preserve"> poroke ni bilo vse do tridenti</w:t>
      </w:r>
      <w:r w:rsidR="004176EB">
        <w:rPr>
          <w:rFonts w:ascii="Arial" w:hAnsi="Arial" w:cs="Arial"/>
          <w:sz w:val="20"/>
          <w:szCs w:val="20"/>
        </w:rPr>
        <w:t>n</w:t>
      </w:r>
      <w:r>
        <w:rPr>
          <w:rFonts w:ascii="Arial" w:hAnsi="Arial" w:cs="Arial"/>
          <w:sz w:val="20"/>
          <w:szCs w:val="20"/>
        </w:rPr>
        <w:t>s</w:t>
      </w:r>
      <w:r w:rsidR="004176EB">
        <w:rPr>
          <w:rFonts w:ascii="Arial" w:hAnsi="Arial" w:cs="Arial"/>
          <w:sz w:val="20"/>
          <w:szCs w:val="20"/>
        </w:rPr>
        <w:t>kega koncila.</w:t>
      </w:r>
    </w:p>
    <w:p w:rsidR="00403C52" w:rsidRDefault="00403C52" w:rsidP="001A05CC">
      <w:pPr>
        <w:ind w:left="720"/>
        <w:jc w:val="both"/>
        <w:rPr>
          <w:rFonts w:ascii="Arial" w:hAnsi="Arial" w:cs="Arial"/>
          <w:sz w:val="20"/>
          <w:szCs w:val="20"/>
        </w:rPr>
      </w:pPr>
    </w:p>
    <w:p w:rsidR="004176EB" w:rsidRDefault="004176EB" w:rsidP="001A05CC">
      <w:pPr>
        <w:jc w:val="both"/>
        <w:rPr>
          <w:rFonts w:ascii="Arial" w:hAnsi="Arial" w:cs="Arial"/>
          <w:sz w:val="20"/>
          <w:szCs w:val="20"/>
        </w:rPr>
      </w:pPr>
      <w:r w:rsidRPr="004176EB">
        <w:rPr>
          <w:rFonts w:ascii="Arial" w:hAnsi="Arial" w:cs="Arial"/>
          <w:sz w:val="20"/>
          <w:szCs w:val="20"/>
          <w:u w:val="single"/>
        </w:rPr>
        <w:t>Gracijanov dekret</w:t>
      </w:r>
      <w:r>
        <w:rPr>
          <w:rFonts w:ascii="Arial" w:hAnsi="Arial" w:cs="Arial"/>
          <w:sz w:val="20"/>
          <w:szCs w:val="20"/>
        </w:rPr>
        <w:t xml:space="preserve"> – »Concordia Dicsondantum Canonum«</w:t>
      </w:r>
    </w:p>
    <w:p w:rsidR="004176EB" w:rsidRDefault="004176EB" w:rsidP="00663954">
      <w:pPr>
        <w:numPr>
          <w:ilvl w:val="1"/>
          <w:numId w:val="24"/>
        </w:numPr>
        <w:jc w:val="both"/>
        <w:rPr>
          <w:rFonts w:ascii="Arial" w:hAnsi="Arial" w:cs="Arial"/>
          <w:sz w:val="20"/>
          <w:szCs w:val="20"/>
        </w:rPr>
      </w:pPr>
      <w:r>
        <w:rPr>
          <w:rFonts w:ascii="Arial" w:hAnsi="Arial" w:cs="Arial"/>
          <w:sz w:val="20"/>
          <w:szCs w:val="20"/>
        </w:rPr>
        <w:t>Prenova in sinteza kanonsko-pravne znanosti</w:t>
      </w:r>
    </w:p>
    <w:p w:rsidR="004176EB" w:rsidRDefault="004176EB" w:rsidP="00663954">
      <w:pPr>
        <w:numPr>
          <w:ilvl w:val="1"/>
          <w:numId w:val="24"/>
        </w:numPr>
        <w:jc w:val="both"/>
        <w:rPr>
          <w:rFonts w:ascii="Arial" w:hAnsi="Arial" w:cs="Arial"/>
          <w:sz w:val="20"/>
          <w:szCs w:val="20"/>
        </w:rPr>
      </w:pPr>
      <w:r>
        <w:rPr>
          <w:rFonts w:ascii="Arial" w:hAnsi="Arial" w:cs="Arial"/>
          <w:sz w:val="20"/>
          <w:szCs w:val="20"/>
        </w:rPr>
        <w:t>Avtor dekreta je magister in menih Gracijan (v Bologni je v 12.sto. učil pravo)</w:t>
      </w:r>
    </w:p>
    <w:p w:rsidR="004176EB" w:rsidRDefault="004176EB" w:rsidP="00663954">
      <w:pPr>
        <w:numPr>
          <w:ilvl w:val="1"/>
          <w:numId w:val="24"/>
        </w:numPr>
        <w:jc w:val="both"/>
        <w:rPr>
          <w:rFonts w:ascii="Arial" w:hAnsi="Arial" w:cs="Arial"/>
          <w:sz w:val="20"/>
          <w:szCs w:val="20"/>
        </w:rPr>
      </w:pPr>
      <w:r>
        <w:rPr>
          <w:rFonts w:ascii="Arial" w:hAnsi="Arial" w:cs="Arial"/>
          <w:sz w:val="20"/>
          <w:szCs w:val="20"/>
        </w:rPr>
        <w:t>Dekret: zbirka kanonsko pravnih tekstov</w:t>
      </w:r>
    </w:p>
    <w:p w:rsidR="004176EB" w:rsidRDefault="004176EB" w:rsidP="00663954">
      <w:pPr>
        <w:numPr>
          <w:ilvl w:val="1"/>
          <w:numId w:val="24"/>
        </w:numPr>
        <w:jc w:val="both"/>
        <w:rPr>
          <w:rFonts w:ascii="Arial" w:hAnsi="Arial" w:cs="Arial"/>
          <w:sz w:val="20"/>
          <w:szCs w:val="20"/>
        </w:rPr>
      </w:pPr>
      <w:r>
        <w:rPr>
          <w:rFonts w:ascii="Arial" w:hAnsi="Arial" w:cs="Arial"/>
          <w:sz w:val="20"/>
          <w:szCs w:val="20"/>
        </w:rPr>
        <w:lastRenderedPageBreak/>
        <w:t>Obširno delo je pripravljal v letih 1120-1140, brez naročila (neavtentična zbirka za poučevanje)</w:t>
      </w:r>
    </w:p>
    <w:p w:rsidR="004176EB" w:rsidRDefault="004176EB" w:rsidP="001A05CC">
      <w:pPr>
        <w:jc w:val="both"/>
        <w:rPr>
          <w:rFonts w:ascii="Arial" w:hAnsi="Arial" w:cs="Arial"/>
          <w:sz w:val="20"/>
          <w:szCs w:val="20"/>
        </w:rPr>
      </w:pPr>
      <w:r>
        <w:rPr>
          <w:rFonts w:ascii="Arial" w:hAnsi="Arial" w:cs="Arial"/>
          <w:sz w:val="20"/>
          <w:szCs w:val="20"/>
        </w:rPr>
        <w:t>Takoj v prvi knjigi razlaga osnovne pojme kot so: naravno in božje pravo (pravi, da so vsi zakoni ali božji ali človeški), govori o pravu kot splošnem pojmu</w:t>
      </w:r>
      <w:r w:rsidR="00ED2007">
        <w:rPr>
          <w:rFonts w:ascii="Arial" w:hAnsi="Arial" w:cs="Arial"/>
          <w:sz w:val="20"/>
          <w:szCs w:val="20"/>
        </w:rPr>
        <w:t xml:space="preserve"> (gre za zapisano pravno normo, v tem kontekstu je pravo širši pojem, zakon ožji, saj mora biti zapisan), razlaga celo kaj je običaj ind. Uvede novo metodo, metodo za študij, za kar je potrebna argumentacija, jasna trditev s podkrepljenim temeljem.</w:t>
      </w:r>
    </w:p>
    <w:p w:rsidR="00ED2007" w:rsidRDefault="00ED2007" w:rsidP="00663954">
      <w:pPr>
        <w:numPr>
          <w:ilvl w:val="0"/>
          <w:numId w:val="28"/>
        </w:numPr>
        <w:jc w:val="both"/>
        <w:rPr>
          <w:rFonts w:ascii="Arial" w:hAnsi="Arial" w:cs="Arial"/>
          <w:sz w:val="20"/>
          <w:szCs w:val="20"/>
        </w:rPr>
      </w:pPr>
      <w:r>
        <w:rPr>
          <w:rFonts w:ascii="Arial" w:hAnsi="Arial" w:cs="Arial"/>
          <w:sz w:val="20"/>
          <w:szCs w:val="20"/>
        </w:rPr>
        <w:t>Razdelitev dekreta na tri dele:</w:t>
      </w:r>
    </w:p>
    <w:p w:rsidR="00ED2007" w:rsidRDefault="00ED2007" w:rsidP="00663954">
      <w:pPr>
        <w:numPr>
          <w:ilvl w:val="1"/>
          <w:numId w:val="28"/>
        </w:numPr>
        <w:jc w:val="both"/>
        <w:rPr>
          <w:rFonts w:ascii="Arial" w:hAnsi="Arial" w:cs="Arial"/>
          <w:sz w:val="20"/>
          <w:szCs w:val="20"/>
        </w:rPr>
      </w:pPr>
      <w:r>
        <w:rPr>
          <w:rFonts w:ascii="Arial" w:hAnsi="Arial" w:cs="Arial"/>
          <w:sz w:val="20"/>
          <w:szCs w:val="20"/>
        </w:rPr>
        <w:t>Prvi del je razdeljen na 1001 Distinationes (obravnava pravne principe)</w:t>
      </w:r>
    </w:p>
    <w:p w:rsidR="00ED2007" w:rsidRDefault="00ED2007" w:rsidP="00663954">
      <w:pPr>
        <w:numPr>
          <w:ilvl w:val="1"/>
          <w:numId w:val="28"/>
        </w:numPr>
        <w:jc w:val="both"/>
        <w:rPr>
          <w:rFonts w:ascii="Arial" w:hAnsi="Arial" w:cs="Arial"/>
          <w:sz w:val="20"/>
          <w:szCs w:val="20"/>
        </w:rPr>
      </w:pPr>
      <w:r>
        <w:rPr>
          <w:rFonts w:ascii="Arial" w:hAnsi="Arial" w:cs="Arial"/>
          <w:sz w:val="20"/>
          <w:szCs w:val="20"/>
        </w:rPr>
        <w:t>Drugi del vsebuje 36 Cause (fiktivni primeri)</w:t>
      </w:r>
    </w:p>
    <w:p w:rsidR="00ED2007" w:rsidRDefault="00ED2007" w:rsidP="00663954">
      <w:pPr>
        <w:numPr>
          <w:ilvl w:val="1"/>
          <w:numId w:val="28"/>
        </w:numPr>
        <w:jc w:val="both"/>
        <w:rPr>
          <w:rFonts w:ascii="Arial" w:hAnsi="Arial" w:cs="Arial"/>
          <w:sz w:val="20"/>
          <w:szCs w:val="20"/>
        </w:rPr>
      </w:pPr>
      <w:r>
        <w:rPr>
          <w:rFonts w:ascii="Arial" w:hAnsi="Arial" w:cs="Arial"/>
          <w:sz w:val="20"/>
          <w:szCs w:val="20"/>
        </w:rPr>
        <w:t>Tretji del: vprašanje Quaestio</w:t>
      </w:r>
    </w:p>
    <w:p w:rsidR="00ED2007" w:rsidRDefault="00ED2007" w:rsidP="00663954">
      <w:pPr>
        <w:numPr>
          <w:ilvl w:val="2"/>
          <w:numId w:val="28"/>
        </w:numPr>
        <w:jc w:val="both"/>
        <w:rPr>
          <w:rFonts w:ascii="Arial" w:hAnsi="Arial" w:cs="Arial"/>
          <w:sz w:val="20"/>
          <w:szCs w:val="20"/>
        </w:rPr>
      </w:pPr>
      <w:r>
        <w:rPr>
          <w:rFonts w:ascii="Arial" w:hAnsi="Arial" w:cs="Arial"/>
          <w:sz w:val="20"/>
          <w:szCs w:val="20"/>
        </w:rPr>
        <w:t>Metoda:</w:t>
      </w:r>
    </w:p>
    <w:p w:rsidR="00ED2007" w:rsidRDefault="00ED2007" w:rsidP="00663954">
      <w:pPr>
        <w:numPr>
          <w:ilvl w:val="3"/>
          <w:numId w:val="28"/>
        </w:numPr>
        <w:jc w:val="both"/>
        <w:rPr>
          <w:rFonts w:ascii="Arial" w:hAnsi="Arial" w:cs="Arial"/>
          <w:sz w:val="20"/>
          <w:szCs w:val="20"/>
        </w:rPr>
      </w:pPr>
      <w:r>
        <w:rPr>
          <w:rFonts w:ascii="Arial" w:hAnsi="Arial" w:cs="Arial"/>
          <w:sz w:val="20"/>
          <w:szCs w:val="20"/>
        </w:rPr>
        <w:t>Dekret ni sistematičen učbenik, temveč zbirka traktatov o temah; navodilo za študij</w:t>
      </w:r>
    </w:p>
    <w:p w:rsidR="00ED2007" w:rsidRDefault="00ED2007" w:rsidP="00663954">
      <w:pPr>
        <w:numPr>
          <w:ilvl w:val="3"/>
          <w:numId w:val="28"/>
        </w:numPr>
        <w:jc w:val="both"/>
        <w:rPr>
          <w:rFonts w:ascii="Arial" w:hAnsi="Arial" w:cs="Arial"/>
          <w:sz w:val="20"/>
          <w:szCs w:val="20"/>
        </w:rPr>
      </w:pPr>
      <w:r>
        <w:rPr>
          <w:rFonts w:ascii="Arial" w:hAnsi="Arial" w:cs="Arial"/>
          <w:sz w:val="20"/>
          <w:szCs w:val="20"/>
        </w:rPr>
        <w:t>Razlaga Gracijana ali njegov komentar k tekstu se imenuje Dicta Gratiani</w:t>
      </w:r>
    </w:p>
    <w:p w:rsidR="00ED2007" w:rsidRDefault="00ED2007" w:rsidP="00663954">
      <w:pPr>
        <w:numPr>
          <w:ilvl w:val="3"/>
          <w:numId w:val="28"/>
        </w:numPr>
        <w:jc w:val="both"/>
        <w:rPr>
          <w:rFonts w:ascii="Arial" w:hAnsi="Arial" w:cs="Arial"/>
          <w:sz w:val="20"/>
          <w:szCs w:val="20"/>
        </w:rPr>
      </w:pPr>
      <w:r>
        <w:rPr>
          <w:rFonts w:ascii="Arial" w:hAnsi="Arial" w:cs="Arial"/>
          <w:sz w:val="20"/>
          <w:szCs w:val="20"/>
        </w:rPr>
        <w:t>Na začetku avtor razloži načela Dicta introdutoria</w:t>
      </w:r>
    </w:p>
    <w:p w:rsidR="00ED2007" w:rsidRDefault="00ED2007" w:rsidP="00663954">
      <w:pPr>
        <w:numPr>
          <w:ilvl w:val="3"/>
          <w:numId w:val="28"/>
        </w:numPr>
        <w:jc w:val="both"/>
        <w:rPr>
          <w:rFonts w:ascii="Arial" w:hAnsi="Arial" w:cs="Arial"/>
          <w:sz w:val="20"/>
          <w:szCs w:val="20"/>
        </w:rPr>
      </w:pPr>
      <w:r>
        <w:rPr>
          <w:rFonts w:ascii="Arial" w:hAnsi="Arial" w:cs="Arial"/>
          <w:sz w:val="20"/>
          <w:szCs w:val="20"/>
        </w:rPr>
        <w:t>Začetki pravnih traktatov se imenjuje Distinctiones ali Cause</w:t>
      </w:r>
    </w:p>
    <w:p w:rsidR="00ED2007" w:rsidRDefault="00ED2007" w:rsidP="00663954">
      <w:pPr>
        <w:numPr>
          <w:ilvl w:val="3"/>
          <w:numId w:val="28"/>
        </w:numPr>
        <w:jc w:val="both"/>
        <w:rPr>
          <w:rFonts w:ascii="Arial" w:hAnsi="Arial" w:cs="Arial"/>
          <w:sz w:val="20"/>
          <w:szCs w:val="20"/>
        </w:rPr>
      </w:pPr>
      <w:r>
        <w:rPr>
          <w:rFonts w:ascii="Arial" w:hAnsi="Arial" w:cs="Arial"/>
          <w:sz w:val="20"/>
          <w:szCs w:val="20"/>
        </w:rPr>
        <w:t>Iz pravnih primerov izhajajo Quaestiones</w:t>
      </w:r>
    </w:p>
    <w:p w:rsidR="00ED2007" w:rsidRDefault="00ED2007" w:rsidP="00663954">
      <w:pPr>
        <w:numPr>
          <w:ilvl w:val="3"/>
          <w:numId w:val="28"/>
        </w:numPr>
        <w:jc w:val="both"/>
        <w:rPr>
          <w:rFonts w:ascii="Arial" w:hAnsi="Arial" w:cs="Arial"/>
          <w:sz w:val="20"/>
          <w:szCs w:val="20"/>
        </w:rPr>
      </w:pPr>
      <w:r>
        <w:rPr>
          <w:rFonts w:ascii="Arial" w:hAnsi="Arial" w:cs="Arial"/>
          <w:sz w:val="20"/>
          <w:szCs w:val="20"/>
        </w:rPr>
        <w:t>Trditve so podkrepljene z določenimi znanimin strokovnjaki za in proti: Auctoritates, Decreta, Capita, Capitula, Canones</w:t>
      </w:r>
    </w:p>
    <w:p w:rsidR="00ED2007" w:rsidRDefault="00ED2007" w:rsidP="00663954">
      <w:pPr>
        <w:numPr>
          <w:ilvl w:val="3"/>
          <w:numId w:val="28"/>
        </w:numPr>
        <w:jc w:val="both"/>
        <w:rPr>
          <w:rFonts w:ascii="Arial" w:hAnsi="Arial" w:cs="Arial"/>
          <w:sz w:val="20"/>
          <w:szCs w:val="20"/>
        </w:rPr>
      </w:pPr>
      <w:r>
        <w:rPr>
          <w:rFonts w:ascii="Arial" w:hAnsi="Arial" w:cs="Arial"/>
          <w:sz w:val="20"/>
          <w:szCs w:val="20"/>
        </w:rPr>
        <w:t>V dicta, ki so unešene v tekst, avtor razloži pravila za interpretacijo teksta</w:t>
      </w:r>
    </w:p>
    <w:p w:rsidR="00ED2007" w:rsidRDefault="00ED2007" w:rsidP="00663954">
      <w:pPr>
        <w:numPr>
          <w:ilvl w:val="3"/>
          <w:numId w:val="28"/>
        </w:numPr>
        <w:jc w:val="both"/>
        <w:rPr>
          <w:rFonts w:ascii="Arial" w:hAnsi="Arial" w:cs="Arial"/>
          <w:sz w:val="20"/>
          <w:szCs w:val="20"/>
        </w:rPr>
      </w:pPr>
      <w:r>
        <w:rPr>
          <w:rFonts w:ascii="Arial" w:hAnsi="Arial" w:cs="Arial"/>
          <w:sz w:val="20"/>
          <w:szCs w:val="20"/>
        </w:rPr>
        <w:t>Med seboj konfrotira različne tekste</w:t>
      </w:r>
    </w:p>
    <w:p w:rsidR="00ED2007" w:rsidRDefault="00ED2007" w:rsidP="00663954">
      <w:pPr>
        <w:numPr>
          <w:ilvl w:val="3"/>
          <w:numId w:val="28"/>
        </w:numPr>
        <w:jc w:val="both"/>
        <w:rPr>
          <w:rFonts w:ascii="Arial" w:hAnsi="Arial" w:cs="Arial"/>
          <w:sz w:val="20"/>
          <w:szCs w:val="20"/>
        </w:rPr>
      </w:pPr>
      <w:r>
        <w:rPr>
          <w:rFonts w:ascii="Arial" w:hAnsi="Arial" w:cs="Arial"/>
          <w:sz w:val="20"/>
          <w:szCs w:val="20"/>
        </w:rPr>
        <w:t>Kriterij: časovni, lokalni itd. (mlajši prepisi</w:t>
      </w:r>
      <w:r w:rsidR="00992C91">
        <w:rPr>
          <w:rFonts w:ascii="Arial" w:hAnsi="Arial" w:cs="Arial"/>
          <w:sz w:val="20"/>
          <w:szCs w:val="20"/>
        </w:rPr>
        <w:t xml:space="preserve"> prevladajo med starejšimi)</w:t>
      </w:r>
    </w:p>
    <w:p w:rsidR="00992C91" w:rsidRDefault="00992C91" w:rsidP="00663954">
      <w:pPr>
        <w:numPr>
          <w:ilvl w:val="4"/>
          <w:numId w:val="28"/>
        </w:numPr>
        <w:jc w:val="both"/>
        <w:rPr>
          <w:rFonts w:ascii="Arial" w:hAnsi="Arial" w:cs="Arial"/>
          <w:sz w:val="20"/>
          <w:szCs w:val="20"/>
        </w:rPr>
      </w:pPr>
      <w:r>
        <w:rPr>
          <w:rFonts w:ascii="Arial" w:hAnsi="Arial" w:cs="Arial"/>
          <w:sz w:val="20"/>
          <w:szCs w:val="20"/>
        </w:rPr>
        <w:t>Viri:</w:t>
      </w:r>
    </w:p>
    <w:p w:rsidR="00992C91" w:rsidRDefault="00992C91" w:rsidP="00663954">
      <w:pPr>
        <w:numPr>
          <w:ilvl w:val="5"/>
          <w:numId w:val="28"/>
        </w:numPr>
        <w:jc w:val="both"/>
        <w:rPr>
          <w:rFonts w:ascii="Arial" w:hAnsi="Arial" w:cs="Arial"/>
          <w:sz w:val="20"/>
          <w:szCs w:val="20"/>
        </w:rPr>
      </w:pPr>
      <w:r>
        <w:rPr>
          <w:rFonts w:ascii="Arial" w:hAnsi="Arial" w:cs="Arial"/>
          <w:sz w:val="20"/>
          <w:szCs w:val="20"/>
        </w:rPr>
        <w:t>Svetopisemski teksti</w:t>
      </w:r>
    </w:p>
    <w:p w:rsidR="00992C91" w:rsidRDefault="00992C91" w:rsidP="00663954">
      <w:pPr>
        <w:numPr>
          <w:ilvl w:val="5"/>
          <w:numId w:val="28"/>
        </w:numPr>
        <w:jc w:val="both"/>
        <w:rPr>
          <w:rFonts w:ascii="Arial" w:hAnsi="Arial" w:cs="Arial"/>
          <w:sz w:val="20"/>
          <w:szCs w:val="20"/>
        </w:rPr>
      </w:pPr>
      <w:r>
        <w:rPr>
          <w:rFonts w:ascii="Arial" w:hAnsi="Arial" w:cs="Arial"/>
          <w:sz w:val="20"/>
          <w:szCs w:val="20"/>
        </w:rPr>
        <w:t>Kanoni koncilov</w:t>
      </w:r>
    </w:p>
    <w:p w:rsidR="00992C91" w:rsidRDefault="00992C91" w:rsidP="00663954">
      <w:pPr>
        <w:numPr>
          <w:ilvl w:val="5"/>
          <w:numId w:val="28"/>
        </w:numPr>
        <w:jc w:val="both"/>
        <w:rPr>
          <w:rFonts w:ascii="Arial" w:hAnsi="Arial" w:cs="Arial"/>
          <w:sz w:val="20"/>
          <w:szCs w:val="20"/>
        </w:rPr>
      </w:pPr>
      <w:r>
        <w:rPr>
          <w:rFonts w:ascii="Arial" w:hAnsi="Arial" w:cs="Arial"/>
          <w:sz w:val="20"/>
          <w:szCs w:val="20"/>
        </w:rPr>
        <w:t>Citati cerkvenih očetov in cerkvenih pisateljev</w:t>
      </w:r>
    </w:p>
    <w:p w:rsidR="00992C91" w:rsidRDefault="00992C91" w:rsidP="00663954">
      <w:pPr>
        <w:numPr>
          <w:ilvl w:val="5"/>
          <w:numId w:val="28"/>
        </w:numPr>
        <w:jc w:val="both"/>
        <w:rPr>
          <w:rFonts w:ascii="Arial" w:hAnsi="Arial" w:cs="Arial"/>
          <w:sz w:val="20"/>
          <w:szCs w:val="20"/>
        </w:rPr>
      </w:pPr>
      <w:r>
        <w:rPr>
          <w:rFonts w:ascii="Arial" w:hAnsi="Arial" w:cs="Arial"/>
          <w:sz w:val="20"/>
          <w:szCs w:val="20"/>
        </w:rPr>
        <w:t>Fragmenti Justinijanove in Teodizijeve zakonodaje</w:t>
      </w:r>
    </w:p>
    <w:p w:rsidR="00992C91" w:rsidRDefault="00992C91" w:rsidP="00663954">
      <w:pPr>
        <w:numPr>
          <w:ilvl w:val="5"/>
          <w:numId w:val="28"/>
        </w:numPr>
        <w:jc w:val="both"/>
        <w:rPr>
          <w:rFonts w:ascii="Arial" w:hAnsi="Arial" w:cs="Arial"/>
          <w:sz w:val="20"/>
          <w:szCs w:val="20"/>
        </w:rPr>
      </w:pPr>
      <w:r>
        <w:rPr>
          <w:rFonts w:ascii="Arial" w:hAnsi="Arial" w:cs="Arial"/>
          <w:sz w:val="20"/>
          <w:szCs w:val="20"/>
        </w:rPr>
        <w:t>Barbarski pravni elemnti in frankovske kapiturije</w:t>
      </w:r>
    </w:p>
    <w:p w:rsidR="00992C91" w:rsidRDefault="00992C91" w:rsidP="00663954">
      <w:pPr>
        <w:numPr>
          <w:ilvl w:val="6"/>
          <w:numId w:val="28"/>
        </w:numPr>
        <w:jc w:val="both"/>
        <w:rPr>
          <w:rFonts w:ascii="Arial" w:hAnsi="Arial" w:cs="Arial"/>
          <w:sz w:val="20"/>
          <w:szCs w:val="20"/>
        </w:rPr>
      </w:pPr>
      <w:r>
        <w:rPr>
          <w:rFonts w:ascii="Arial" w:hAnsi="Arial" w:cs="Arial"/>
          <w:sz w:val="20"/>
          <w:szCs w:val="20"/>
        </w:rPr>
        <w:t>Pomen dekreta:</w:t>
      </w:r>
    </w:p>
    <w:p w:rsidR="00992C91" w:rsidRDefault="00992C91" w:rsidP="00663954">
      <w:pPr>
        <w:numPr>
          <w:ilvl w:val="7"/>
          <w:numId w:val="28"/>
        </w:numPr>
        <w:jc w:val="both"/>
        <w:rPr>
          <w:rFonts w:ascii="Arial" w:hAnsi="Arial" w:cs="Arial"/>
          <w:sz w:val="20"/>
          <w:szCs w:val="20"/>
        </w:rPr>
      </w:pPr>
      <w:r>
        <w:rPr>
          <w:rFonts w:ascii="Arial" w:hAnsi="Arial" w:cs="Arial"/>
          <w:sz w:val="20"/>
          <w:szCs w:val="20"/>
        </w:rPr>
        <w:t>Uporablja se za poučevanje</w:t>
      </w:r>
    </w:p>
    <w:p w:rsidR="00992C91" w:rsidRDefault="00992C91" w:rsidP="00663954">
      <w:pPr>
        <w:numPr>
          <w:ilvl w:val="7"/>
          <w:numId w:val="28"/>
        </w:numPr>
        <w:jc w:val="both"/>
        <w:rPr>
          <w:rFonts w:ascii="Arial" w:hAnsi="Arial" w:cs="Arial"/>
          <w:sz w:val="20"/>
          <w:szCs w:val="20"/>
        </w:rPr>
      </w:pPr>
      <w:r>
        <w:rPr>
          <w:rFonts w:ascii="Arial" w:hAnsi="Arial" w:cs="Arial"/>
          <w:sz w:val="20"/>
          <w:szCs w:val="20"/>
        </w:rPr>
        <w:t>Nima zakonske moči</w:t>
      </w:r>
    </w:p>
    <w:p w:rsidR="00992C91" w:rsidRDefault="00992C91" w:rsidP="00663954">
      <w:pPr>
        <w:numPr>
          <w:ilvl w:val="7"/>
          <w:numId w:val="28"/>
        </w:numPr>
        <w:jc w:val="both"/>
        <w:rPr>
          <w:rFonts w:ascii="Arial" w:hAnsi="Arial" w:cs="Arial"/>
          <w:sz w:val="20"/>
          <w:szCs w:val="20"/>
        </w:rPr>
      </w:pPr>
      <w:r>
        <w:rPr>
          <w:rFonts w:ascii="Arial" w:hAnsi="Arial" w:cs="Arial"/>
          <w:sz w:val="20"/>
          <w:szCs w:val="20"/>
        </w:rPr>
        <w:t>Pravna vrednost je tolikšna, kolikšna je avtentičnost citiranih kanonov</w:t>
      </w:r>
    </w:p>
    <w:p w:rsidR="00992C91" w:rsidRDefault="00992C91" w:rsidP="00663954">
      <w:pPr>
        <w:numPr>
          <w:ilvl w:val="7"/>
          <w:numId w:val="28"/>
        </w:numPr>
        <w:jc w:val="both"/>
        <w:rPr>
          <w:rFonts w:ascii="Arial" w:hAnsi="Arial" w:cs="Arial"/>
          <w:sz w:val="20"/>
          <w:szCs w:val="20"/>
        </w:rPr>
      </w:pPr>
      <w:r>
        <w:rPr>
          <w:rFonts w:ascii="Arial" w:hAnsi="Arial" w:cs="Arial"/>
          <w:sz w:val="20"/>
          <w:szCs w:val="20"/>
        </w:rPr>
        <w:t>Ob poučevanju so nastajale Glose iz katerih nastanejo povzetki Summe</w:t>
      </w:r>
    </w:p>
    <w:p w:rsidR="004176EB" w:rsidRDefault="004176EB" w:rsidP="001A05CC">
      <w:pPr>
        <w:jc w:val="both"/>
        <w:rPr>
          <w:rFonts w:ascii="Arial" w:hAnsi="Arial" w:cs="Arial"/>
          <w:sz w:val="20"/>
          <w:szCs w:val="20"/>
        </w:rPr>
      </w:pPr>
    </w:p>
    <w:p w:rsidR="00E554AE" w:rsidRPr="00E554AE" w:rsidRDefault="00E554AE" w:rsidP="001A05CC">
      <w:pPr>
        <w:jc w:val="both"/>
        <w:rPr>
          <w:rFonts w:ascii="Arial" w:hAnsi="Arial" w:cs="Arial"/>
          <w:sz w:val="20"/>
          <w:szCs w:val="20"/>
          <w:u w:val="single"/>
        </w:rPr>
      </w:pPr>
      <w:r w:rsidRPr="00E554AE">
        <w:rPr>
          <w:rFonts w:ascii="Arial" w:hAnsi="Arial" w:cs="Arial"/>
          <w:sz w:val="20"/>
          <w:szCs w:val="20"/>
          <w:u w:val="single"/>
        </w:rPr>
        <w:t>Dekretali</w:t>
      </w:r>
    </w:p>
    <w:p w:rsidR="00E554AE" w:rsidRDefault="00E554AE" w:rsidP="00663954">
      <w:pPr>
        <w:numPr>
          <w:ilvl w:val="0"/>
          <w:numId w:val="31"/>
        </w:numPr>
        <w:jc w:val="both"/>
        <w:rPr>
          <w:rFonts w:ascii="Arial" w:hAnsi="Arial" w:cs="Arial"/>
          <w:sz w:val="20"/>
          <w:szCs w:val="20"/>
        </w:rPr>
      </w:pPr>
      <w:r>
        <w:rPr>
          <w:rFonts w:ascii="Arial" w:hAnsi="Arial" w:cs="Arial"/>
          <w:sz w:val="20"/>
          <w:szCs w:val="20"/>
        </w:rPr>
        <w:t>So naročila papežev; imajo splošen pomen za celotno Cerkev ali njen del.</w:t>
      </w:r>
    </w:p>
    <w:p w:rsidR="00E554AE" w:rsidRDefault="00E554AE" w:rsidP="00663954">
      <w:pPr>
        <w:numPr>
          <w:ilvl w:val="0"/>
          <w:numId w:val="30"/>
        </w:numPr>
        <w:jc w:val="both"/>
        <w:rPr>
          <w:rFonts w:ascii="Arial" w:hAnsi="Arial" w:cs="Arial"/>
          <w:sz w:val="20"/>
          <w:szCs w:val="20"/>
        </w:rPr>
      </w:pPr>
      <w:r>
        <w:rPr>
          <w:rFonts w:ascii="Arial" w:hAnsi="Arial" w:cs="Arial"/>
          <w:sz w:val="20"/>
          <w:szCs w:val="20"/>
        </w:rPr>
        <w:t>V času Gregorja IX. (1234) ime pride na točno določene pravne zbirke.</w:t>
      </w:r>
    </w:p>
    <w:p w:rsidR="00E554AE" w:rsidRDefault="00E554AE" w:rsidP="00663954">
      <w:pPr>
        <w:numPr>
          <w:ilvl w:val="1"/>
          <w:numId w:val="29"/>
        </w:numPr>
        <w:jc w:val="both"/>
        <w:rPr>
          <w:rFonts w:ascii="Arial" w:hAnsi="Arial" w:cs="Arial"/>
          <w:sz w:val="20"/>
          <w:szCs w:val="20"/>
        </w:rPr>
      </w:pPr>
      <w:r>
        <w:rPr>
          <w:rFonts w:ascii="Arial" w:hAnsi="Arial" w:cs="Arial"/>
          <w:sz w:val="20"/>
          <w:szCs w:val="20"/>
        </w:rPr>
        <w:t xml:space="preserve">Dekretali pred papežem Gregorjem IX. </w:t>
      </w:r>
      <w:r w:rsidR="00720DE0">
        <w:rPr>
          <w:rFonts w:ascii="Arial" w:hAnsi="Arial" w:cs="Arial"/>
          <w:sz w:val="20"/>
          <w:szCs w:val="20"/>
        </w:rPr>
        <w:t>(1227-41)</w:t>
      </w:r>
    </w:p>
    <w:p w:rsidR="00E554AE" w:rsidRDefault="00720DE0" w:rsidP="00663954">
      <w:pPr>
        <w:numPr>
          <w:ilvl w:val="2"/>
          <w:numId w:val="29"/>
        </w:numPr>
        <w:jc w:val="both"/>
        <w:rPr>
          <w:rFonts w:ascii="Arial" w:hAnsi="Arial" w:cs="Arial"/>
          <w:sz w:val="20"/>
          <w:szCs w:val="20"/>
        </w:rPr>
      </w:pPr>
      <w:r>
        <w:rPr>
          <w:rFonts w:ascii="Arial" w:hAnsi="Arial" w:cs="Arial"/>
          <w:sz w:val="20"/>
          <w:szCs w:val="20"/>
        </w:rPr>
        <w:t>Gracianov dekret je povzročil prepoved študija prava</w:t>
      </w:r>
    </w:p>
    <w:p w:rsidR="00720DE0" w:rsidRDefault="00720DE0" w:rsidP="00663954">
      <w:pPr>
        <w:numPr>
          <w:ilvl w:val="2"/>
          <w:numId w:val="29"/>
        </w:numPr>
        <w:jc w:val="both"/>
        <w:rPr>
          <w:rFonts w:ascii="Arial" w:hAnsi="Arial" w:cs="Arial"/>
          <w:sz w:val="20"/>
          <w:szCs w:val="20"/>
        </w:rPr>
      </w:pPr>
      <w:r>
        <w:rPr>
          <w:rFonts w:ascii="Arial" w:hAnsi="Arial" w:cs="Arial"/>
          <w:sz w:val="20"/>
          <w:szCs w:val="20"/>
        </w:rPr>
        <w:t>V tem času so bili papeži, ki so bili pravniki: Aleksander III. (1159-81), Inocenc III. (1198-1216)</w:t>
      </w:r>
    </w:p>
    <w:p w:rsidR="00720DE0" w:rsidRDefault="00720DE0" w:rsidP="00663954">
      <w:pPr>
        <w:numPr>
          <w:ilvl w:val="2"/>
          <w:numId w:val="29"/>
        </w:numPr>
        <w:jc w:val="both"/>
        <w:rPr>
          <w:rFonts w:ascii="Arial" w:hAnsi="Arial" w:cs="Arial"/>
          <w:sz w:val="20"/>
          <w:szCs w:val="20"/>
        </w:rPr>
      </w:pPr>
      <w:r>
        <w:rPr>
          <w:rFonts w:ascii="Arial" w:hAnsi="Arial" w:cs="Arial"/>
          <w:sz w:val="20"/>
          <w:szCs w:val="20"/>
        </w:rPr>
        <w:t>Dva lateranska koncila: III.lat.koncil (1179) in IV.lat.koncil (1215)</w:t>
      </w:r>
    </w:p>
    <w:p w:rsidR="00720DE0" w:rsidRDefault="00720DE0" w:rsidP="00663954">
      <w:pPr>
        <w:numPr>
          <w:ilvl w:val="2"/>
          <w:numId w:val="29"/>
        </w:numPr>
        <w:jc w:val="both"/>
        <w:rPr>
          <w:rFonts w:ascii="Arial" w:hAnsi="Arial" w:cs="Arial"/>
          <w:sz w:val="20"/>
          <w:szCs w:val="20"/>
        </w:rPr>
      </w:pPr>
      <w:r>
        <w:rPr>
          <w:rFonts w:ascii="Arial" w:hAnsi="Arial" w:cs="Arial"/>
          <w:sz w:val="20"/>
          <w:szCs w:val="20"/>
        </w:rPr>
        <w:t>Koncilski teksti povzročijo nastanek novih tekstov, ki se dodajajo dekretu</w:t>
      </w:r>
    </w:p>
    <w:p w:rsidR="00720DE0" w:rsidRDefault="00720DE0" w:rsidP="00663954">
      <w:pPr>
        <w:numPr>
          <w:ilvl w:val="2"/>
          <w:numId w:val="29"/>
        </w:numPr>
        <w:jc w:val="both"/>
        <w:rPr>
          <w:rFonts w:ascii="Arial" w:hAnsi="Arial" w:cs="Arial"/>
          <w:sz w:val="20"/>
          <w:szCs w:val="20"/>
        </w:rPr>
      </w:pPr>
      <w:r>
        <w:rPr>
          <w:rFonts w:ascii="Arial" w:hAnsi="Arial" w:cs="Arial"/>
          <w:sz w:val="20"/>
          <w:szCs w:val="20"/>
        </w:rPr>
        <w:t>Rajmund Penafontski</w:t>
      </w:r>
    </w:p>
    <w:p w:rsidR="00720DE0" w:rsidRDefault="00720DE0" w:rsidP="00663954">
      <w:pPr>
        <w:numPr>
          <w:ilvl w:val="2"/>
          <w:numId w:val="29"/>
        </w:numPr>
        <w:jc w:val="both"/>
        <w:rPr>
          <w:rFonts w:ascii="Arial" w:hAnsi="Arial" w:cs="Arial"/>
          <w:sz w:val="20"/>
          <w:szCs w:val="20"/>
        </w:rPr>
      </w:pPr>
      <w:r>
        <w:rPr>
          <w:rFonts w:ascii="Arial" w:hAnsi="Arial" w:cs="Arial"/>
          <w:sz w:val="20"/>
          <w:szCs w:val="20"/>
        </w:rPr>
        <w:t>Bernardus Papiensis</w:t>
      </w:r>
    </w:p>
    <w:p w:rsidR="00720DE0" w:rsidRDefault="00720DE0" w:rsidP="001A05CC">
      <w:pPr>
        <w:ind w:left="720"/>
        <w:jc w:val="both"/>
        <w:rPr>
          <w:rFonts w:ascii="Arial" w:hAnsi="Arial" w:cs="Arial"/>
          <w:sz w:val="20"/>
          <w:szCs w:val="20"/>
        </w:rPr>
      </w:pPr>
      <w:r>
        <w:rPr>
          <w:rFonts w:ascii="Arial" w:hAnsi="Arial" w:cs="Arial"/>
          <w:sz w:val="20"/>
          <w:szCs w:val="20"/>
        </w:rPr>
        <w:t>Razdelitev na knjige, naslove, poglavja; bilo je pet knjig: Index, Indicium, Clerus, Connubia, Crimen.</w:t>
      </w:r>
    </w:p>
    <w:p w:rsidR="00720DE0" w:rsidRDefault="00720DE0" w:rsidP="00663954">
      <w:pPr>
        <w:numPr>
          <w:ilvl w:val="1"/>
          <w:numId w:val="29"/>
        </w:numPr>
        <w:jc w:val="both"/>
        <w:rPr>
          <w:rFonts w:ascii="Arial" w:hAnsi="Arial" w:cs="Arial"/>
          <w:sz w:val="20"/>
          <w:szCs w:val="20"/>
        </w:rPr>
      </w:pPr>
      <w:r>
        <w:rPr>
          <w:rFonts w:ascii="Arial" w:hAnsi="Arial" w:cs="Arial"/>
          <w:sz w:val="20"/>
          <w:szCs w:val="20"/>
        </w:rPr>
        <w:t>Dekretali Gregorja</w:t>
      </w:r>
    </w:p>
    <w:p w:rsidR="00720DE0" w:rsidRDefault="00720DE0" w:rsidP="00663954">
      <w:pPr>
        <w:numPr>
          <w:ilvl w:val="0"/>
          <w:numId w:val="32"/>
        </w:numPr>
        <w:jc w:val="both"/>
        <w:rPr>
          <w:rFonts w:ascii="Arial" w:hAnsi="Arial" w:cs="Arial"/>
          <w:sz w:val="20"/>
          <w:szCs w:val="20"/>
        </w:rPr>
      </w:pPr>
      <w:r>
        <w:rPr>
          <w:rFonts w:ascii="Arial" w:hAnsi="Arial" w:cs="Arial"/>
          <w:sz w:val="20"/>
          <w:szCs w:val="20"/>
        </w:rPr>
        <w:t>Papež po izvolitvi naroči Rajmondu, naj popravi novo zbirko</w:t>
      </w:r>
    </w:p>
    <w:p w:rsidR="00720DE0" w:rsidRDefault="00720DE0" w:rsidP="00663954">
      <w:pPr>
        <w:numPr>
          <w:ilvl w:val="0"/>
          <w:numId w:val="32"/>
        </w:numPr>
        <w:jc w:val="both"/>
        <w:rPr>
          <w:rFonts w:ascii="Arial" w:hAnsi="Arial" w:cs="Arial"/>
          <w:sz w:val="20"/>
          <w:szCs w:val="20"/>
        </w:rPr>
      </w:pPr>
      <w:r>
        <w:rPr>
          <w:rFonts w:ascii="Arial" w:hAnsi="Arial" w:cs="Arial"/>
          <w:sz w:val="20"/>
          <w:szCs w:val="20"/>
        </w:rPr>
        <w:t>5.nov. 1234 z bulo Rex Pacificus razglasi zbirko</w:t>
      </w:r>
    </w:p>
    <w:p w:rsidR="00720DE0" w:rsidRDefault="00720DE0" w:rsidP="00663954">
      <w:pPr>
        <w:numPr>
          <w:ilvl w:val="0"/>
          <w:numId w:val="32"/>
        </w:numPr>
        <w:jc w:val="both"/>
        <w:rPr>
          <w:rFonts w:ascii="Arial" w:hAnsi="Arial" w:cs="Arial"/>
          <w:sz w:val="20"/>
          <w:szCs w:val="20"/>
        </w:rPr>
      </w:pPr>
      <w:r>
        <w:rPr>
          <w:rFonts w:ascii="Arial" w:hAnsi="Arial" w:cs="Arial"/>
          <w:sz w:val="20"/>
          <w:szCs w:val="20"/>
        </w:rPr>
        <w:t>zbirka vsebuje dotedanje pravne tekste (dekretale, koncilske odloke, tekste očetov, civilno zakonodajo)</w:t>
      </w:r>
    </w:p>
    <w:p w:rsidR="00720DE0" w:rsidRDefault="00720DE0" w:rsidP="00663954">
      <w:pPr>
        <w:numPr>
          <w:ilvl w:val="0"/>
          <w:numId w:val="32"/>
        </w:numPr>
        <w:jc w:val="both"/>
        <w:rPr>
          <w:rFonts w:ascii="Arial" w:hAnsi="Arial" w:cs="Arial"/>
          <w:sz w:val="20"/>
          <w:szCs w:val="20"/>
        </w:rPr>
      </w:pPr>
      <w:r>
        <w:rPr>
          <w:rFonts w:ascii="Arial" w:hAnsi="Arial" w:cs="Arial"/>
          <w:sz w:val="20"/>
          <w:szCs w:val="20"/>
        </w:rPr>
        <w:t>je navadna zbirka pravnih tekstov Cerkve (za razliko od Garicjanovega dekreta)</w:t>
      </w:r>
    </w:p>
    <w:p w:rsidR="00720DE0" w:rsidRDefault="00720DE0" w:rsidP="00663954">
      <w:pPr>
        <w:numPr>
          <w:ilvl w:val="0"/>
          <w:numId w:val="32"/>
        </w:numPr>
        <w:jc w:val="both"/>
        <w:rPr>
          <w:rFonts w:ascii="Arial" w:hAnsi="Arial" w:cs="Arial"/>
          <w:sz w:val="20"/>
          <w:szCs w:val="20"/>
        </w:rPr>
      </w:pPr>
      <w:r>
        <w:rPr>
          <w:rFonts w:ascii="Arial" w:hAnsi="Arial" w:cs="Arial"/>
          <w:sz w:val="20"/>
          <w:szCs w:val="20"/>
        </w:rPr>
        <w:t>zbirka ni imela uradnega imena; citiramo jo z 'X'</w:t>
      </w:r>
    </w:p>
    <w:p w:rsidR="005E69AA" w:rsidRDefault="005E69AA" w:rsidP="00663954">
      <w:pPr>
        <w:numPr>
          <w:ilvl w:val="1"/>
          <w:numId w:val="32"/>
        </w:numPr>
        <w:jc w:val="both"/>
        <w:rPr>
          <w:rFonts w:ascii="Arial" w:hAnsi="Arial" w:cs="Arial"/>
          <w:sz w:val="20"/>
          <w:szCs w:val="20"/>
        </w:rPr>
      </w:pPr>
      <w:r>
        <w:rPr>
          <w:rFonts w:ascii="Arial" w:hAnsi="Arial" w:cs="Arial"/>
          <w:sz w:val="20"/>
          <w:szCs w:val="20"/>
        </w:rPr>
        <w:t>Zbirke po obdobju Gregorja</w:t>
      </w:r>
    </w:p>
    <w:p w:rsidR="005E69AA" w:rsidRDefault="005E69AA" w:rsidP="00663954">
      <w:pPr>
        <w:numPr>
          <w:ilvl w:val="2"/>
          <w:numId w:val="32"/>
        </w:numPr>
        <w:jc w:val="both"/>
        <w:rPr>
          <w:rFonts w:ascii="Arial" w:hAnsi="Arial" w:cs="Arial"/>
          <w:sz w:val="20"/>
          <w:szCs w:val="20"/>
        </w:rPr>
      </w:pPr>
      <w:r>
        <w:rPr>
          <w:rFonts w:ascii="Arial" w:hAnsi="Arial" w:cs="Arial"/>
          <w:sz w:val="20"/>
          <w:szCs w:val="20"/>
        </w:rPr>
        <w:t>Moč papeštva zraste</w:t>
      </w:r>
    </w:p>
    <w:p w:rsidR="005E69AA" w:rsidRDefault="005E69AA" w:rsidP="00663954">
      <w:pPr>
        <w:numPr>
          <w:ilvl w:val="2"/>
          <w:numId w:val="32"/>
        </w:numPr>
        <w:jc w:val="both"/>
        <w:rPr>
          <w:rFonts w:ascii="Arial" w:hAnsi="Arial" w:cs="Arial"/>
          <w:sz w:val="20"/>
          <w:szCs w:val="20"/>
        </w:rPr>
      </w:pPr>
      <w:r>
        <w:rPr>
          <w:rFonts w:ascii="Arial" w:hAnsi="Arial" w:cs="Arial"/>
          <w:sz w:val="20"/>
          <w:szCs w:val="20"/>
        </w:rPr>
        <w:t>Dekretali imajo vse večji pomen. Papeži: Inocenc IV. (1243-45), Gregor X. (1271-76), Nikolaj III (1277-80)</w:t>
      </w:r>
    </w:p>
    <w:p w:rsidR="005E69AA" w:rsidRDefault="005E69AA" w:rsidP="00663954">
      <w:pPr>
        <w:numPr>
          <w:ilvl w:val="2"/>
          <w:numId w:val="32"/>
        </w:numPr>
        <w:jc w:val="both"/>
        <w:rPr>
          <w:rFonts w:ascii="Arial" w:hAnsi="Arial" w:cs="Arial"/>
          <w:sz w:val="20"/>
          <w:szCs w:val="20"/>
        </w:rPr>
      </w:pPr>
      <w:r>
        <w:rPr>
          <w:rFonts w:ascii="Arial" w:hAnsi="Arial" w:cs="Arial"/>
          <w:sz w:val="20"/>
          <w:szCs w:val="20"/>
        </w:rPr>
        <w:t>Bonifacij VIII. (1294-1303) naroči novo pravno zbirko: Liber Sextus</w:t>
      </w:r>
    </w:p>
    <w:p w:rsidR="005E69AA" w:rsidRDefault="005E69AA" w:rsidP="00663954">
      <w:pPr>
        <w:numPr>
          <w:ilvl w:val="2"/>
          <w:numId w:val="32"/>
        </w:numPr>
        <w:jc w:val="both"/>
        <w:rPr>
          <w:rFonts w:ascii="Arial" w:hAnsi="Arial" w:cs="Arial"/>
          <w:sz w:val="20"/>
          <w:szCs w:val="20"/>
        </w:rPr>
      </w:pPr>
      <w:r>
        <w:rPr>
          <w:rFonts w:ascii="Arial" w:hAnsi="Arial" w:cs="Arial"/>
          <w:sz w:val="20"/>
          <w:szCs w:val="20"/>
        </w:rPr>
        <w:t>Klemen V. (1305-14); pravna zbirka: Clementinae</w:t>
      </w:r>
    </w:p>
    <w:p w:rsidR="005E69AA" w:rsidRDefault="005E69AA" w:rsidP="00663954">
      <w:pPr>
        <w:numPr>
          <w:ilvl w:val="2"/>
          <w:numId w:val="32"/>
        </w:numPr>
        <w:jc w:val="both"/>
        <w:rPr>
          <w:rFonts w:ascii="Arial" w:hAnsi="Arial" w:cs="Arial"/>
          <w:sz w:val="20"/>
          <w:szCs w:val="20"/>
        </w:rPr>
      </w:pPr>
      <w:r>
        <w:rPr>
          <w:rFonts w:ascii="Arial" w:hAnsi="Arial" w:cs="Arial"/>
          <w:sz w:val="20"/>
          <w:szCs w:val="20"/>
        </w:rPr>
        <w:lastRenderedPageBreak/>
        <w:t>Janez XXII (1316-34): pravna zbirka Extravagantus Joannis XXII</w:t>
      </w:r>
    </w:p>
    <w:p w:rsidR="005E69AA" w:rsidRDefault="005E69AA" w:rsidP="00663954">
      <w:pPr>
        <w:numPr>
          <w:ilvl w:val="2"/>
          <w:numId w:val="32"/>
        </w:numPr>
        <w:jc w:val="both"/>
        <w:rPr>
          <w:rFonts w:ascii="Arial" w:hAnsi="Arial" w:cs="Arial"/>
          <w:sz w:val="20"/>
          <w:szCs w:val="20"/>
        </w:rPr>
      </w:pPr>
      <w:r>
        <w:rPr>
          <w:rFonts w:ascii="Arial" w:hAnsi="Arial" w:cs="Arial"/>
          <w:sz w:val="20"/>
          <w:szCs w:val="20"/>
        </w:rPr>
        <w:t>Dekretali Urbana IV (1261-64) in Sixta IV. (1471-84): Extravagantus Comunnes</w:t>
      </w:r>
    </w:p>
    <w:p w:rsidR="005E69AA" w:rsidRDefault="005E69AA" w:rsidP="00663954">
      <w:pPr>
        <w:numPr>
          <w:ilvl w:val="3"/>
          <w:numId w:val="32"/>
        </w:numPr>
        <w:jc w:val="both"/>
        <w:rPr>
          <w:rFonts w:ascii="Arial" w:hAnsi="Arial" w:cs="Arial"/>
          <w:sz w:val="20"/>
          <w:szCs w:val="20"/>
        </w:rPr>
      </w:pPr>
      <w:r>
        <w:rPr>
          <w:rFonts w:ascii="Arial" w:hAnsi="Arial" w:cs="Arial"/>
          <w:sz w:val="20"/>
          <w:szCs w:val="20"/>
        </w:rPr>
        <w:t>Razvoj kanonsko-pravne znanosti z dekretalisti</w:t>
      </w:r>
    </w:p>
    <w:p w:rsidR="005E69AA" w:rsidRDefault="005E69AA" w:rsidP="00663954">
      <w:pPr>
        <w:numPr>
          <w:ilvl w:val="4"/>
          <w:numId w:val="32"/>
        </w:numPr>
        <w:jc w:val="both"/>
        <w:rPr>
          <w:rFonts w:ascii="Arial" w:hAnsi="Arial" w:cs="Arial"/>
          <w:sz w:val="20"/>
          <w:szCs w:val="20"/>
        </w:rPr>
      </w:pPr>
      <w:r>
        <w:rPr>
          <w:rFonts w:ascii="Arial" w:hAnsi="Arial" w:cs="Arial"/>
          <w:sz w:val="20"/>
          <w:szCs w:val="20"/>
        </w:rPr>
        <w:t>Dialektična metoda (razprave med pravniki)</w:t>
      </w:r>
    </w:p>
    <w:p w:rsidR="005E69AA" w:rsidRDefault="005E69AA" w:rsidP="00663954">
      <w:pPr>
        <w:numPr>
          <w:ilvl w:val="4"/>
          <w:numId w:val="32"/>
        </w:numPr>
        <w:jc w:val="both"/>
        <w:rPr>
          <w:rFonts w:ascii="Arial" w:hAnsi="Arial" w:cs="Arial"/>
          <w:sz w:val="20"/>
          <w:szCs w:val="20"/>
        </w:rPr>
      </w:pPr>
      <w:r>
        <w:rPr>
          <w:rFonts w:ascii="Arial" w:hAnsi="Arial" w:cs="Arial"/>
          <w:sz w:val="20"/>
          <w:szCs w:val="20"/>
        </w:rPr>
        <w:t>Razlikovanje med viri in pravo znanostjo, med teologijo in pravom</w:t>
      </w:r>
    </w:p>
    <w:p w:rsidR="005E69AA" w:rsidRDefault="005E69AA" w:rsidP="00663954">
      <w:pPr>
        <w:numPr>
          <w:ilvl w:val="4"/>
          <w:numId w:val="32"/>
        </w:numPr>
        <w:jc w:val="both"/>
        <w:rPr>
          <w:rFonts w:ascii="Arial" w:hAnsi="Arial" w:cs="Arial"/>
          <w:sz w:val="20"/>
          <w:szCs w:val="20"/>
        </w:rPr>
      </w:pPr>
      <w:r>
        <w:rPr>
          <w:rFonts w:ascii="Arial" w:hAnsi="Arial" w:cs="Arial"/>
          <w:sz w:val="20"/>
          <w:szCs w:val="20"/>
        </w:rPr>
        <w:t>Poudarek bližini kanonskega in rismkega prava</w:t>
      </w:r>
    </w:p>
    <w:p w:rsidR="005E69AA" w:rsidRDefault="005E69AA" w:rsidP="00663954">
      <w:pPr>
        <w:numPr>
          <w:ilvl w:val="4"/>
          <w:numId w:val="32"/>
        </w:numPr>
        <w:jc w:val="both"/>
        <w:rPr>
          <w:rFonts w:ascii="Arial" w:hAnsi="Arial" w:cs="Arial"/>
          <w:sz w:val="20"/>
          <w:szCs w:val="20"/>
        </w:rPr>
      </w:pPr>
      <w:r>
        <w:rPr>
          <w:rFonts w:ascii="Arial" w:hAnsi="Arial" w:cs="Arial"/>
          <w:sz w:val="20"/>
          <w:szCs w:val="20"/>
        </w:rPr>
        <w:t>Razvoj fakultet: Bologna, Paris, Oxford</w:t>
      </w:r>
    </w:p>
    <w:p w:rsidR="005E69AA" w:rsidRDefault="005E69AA" w:rsidP="00663954">
      <w:pPr>
        <w:numPr>
          <w:ilvl w:val="4"/>
          <w:numId w:val="32"/>
        </w:numPr>
        <w:jc w:val="both"/>
        <w:rPr>
          <w:rFonts w:ascii="Arial" w:hAnsi="Arial" w:cs="Arial"/>
          <w:sz w:val="20"/>
          <w:szCs w:val="20"/>
        </w:rPr>
      </w:pPr>
      <w:r>
        <w:rPr>
          <w:rFonts w:ascii="Arial" w:hAnsi="Arial" w:cs="Arial"/>
          <w:sz w:val="20"/>
          <w:szCs w:val="20"/>
        </w:rPr>
        <w:t>Znani kanonisti (Rajmund P.)</w:t>
      </w:r>
    </w:p>
    <w:p w:rsidR="005E69AA" w:rsidRPr="006D27AB" w:rsidRDefault="005E69AA" w:rsidP="00663954">
      <w:pPr>
        <w:numPr>
          <w:ilvl w:val="4"/>
          <w:numId w:val="32"/>
        </w:numPr>
        <w:jc w:val="both"/>
        <w:rPr>
          <w:rFonts w:ascii="Arial" w:hAnsi="Arial" w:cs="Arial"/>
          <w:sz w:val="20"/>
          <w:szCs w:val="20"/>
        </w:rPr>
      </w:pPr>
      <w:r>
        <w:rPr>
          <w:rFonts w:ascii="Arial" w:hAnsi="Arial" w:cs="Arial"/>
          <w:sz w:val="20"/>
          <w:szCs w:val="20"/>
        </w:rPr>
        <w:t>Od 14.sto. dalje razvoj prava nazadnje</w:t>
      </w:r>
    </w:p>
    <w:p w:rsidR="0074762D" w:rsidRPr="006D27AB" w:rsidRDefault="0074762D" w:rsidP="001A05CC">
      <w:pPr>
        <w:ind w:left="2880"/>
        <w:jc w:val="both"/>
        <w:rPr>
          <w:rFonts w:ascii="Arial" w:hAnsi="Arial" w:cs="Arial"/>
          <w:sz w:val="20"/>
          <w:szCs w:val="20"/>
        </w:rPr>
      </w:pPr>
    </w:p>
    <w:p w:rsidR="0074762D" w:rsidRPr="006D27AB" w:rsidRDefault="0074762D" w:rsidP="001A05CC">
      <w:pPr>
        <w:ind w:left="2520"/>
        <w:jc w:val="both"/>
        <w:rPr>
          <w:rFonts w:ascii="Arial" w:hAnsi="Arial" w:cs="Arial"/>
          <w:sz w:val="20"/>
          <w:szCs w:val="20"/>
        </w:rPr>
      </w:pPr>
    </w:p>
    <w:sectPr w:rsidR="0074762D" w:rsidRPr="006D2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B76"/>
    <w:multiLevelType w:val="hybridMultilevel"/>
    <w:tmpl w:val="B328A88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9">
      <w:start w:val="1"/>
      <w:numFmt w:val="bullet"/>
      <w:lvlText w:val=""/>
      <w:lvlJc w:val="left"/>
      <w:pPr>
        <w:tabs>
          <w:tab w:val="num" w:pos="2880"/>
        </w:tabs>
        <w:ind w:left="2880" w:hanging="360"/>
      </w:pPr>
      <w:rPr>
        <w:rFonts w:ascii="Wingdings" w:hAnsi="Wingdings"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9995687"/>
    <w:multiLevelType w:val="hybridMultilevel"/>
    <w:tmpl w:val="89807CA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1D3089E"/>
    <w:multiLevelType w:val="hybridMultilevel"/>
    <w:tmpl w:val="59E2CE1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1">
      <w:start w:val="1"/>
      <w:numFmt w:val="bullet"/>
      <w:lvlText w:val=""/>
      <w:lvlJc w:val="left"/>
      <w:pPr>
        <w:tabs>
          <w:tab w:val="num" w:pos="720"/>
        </w:tabs>
        <w:ind w:left="720" w:hanging="360"/>
      </w:pPr>
      <w:rPr>
        <w:rFonts w:ascii="Symbol" w:hAnsi="Symbol" w:hint="default"/>
      </w:rPr>
    </w:lvl>
    <w:lvl w:ilvl="3" w:tplc="04240003">
      <w:start w:val="1"/>
      <w:numFmt w:val="bullet"/>
      <w:lvlText w:val="o"/>
      <w:lvlJc w:val="left"/>
      <w:pPr>
        <w:tabs>
          <w:tab w:val="num" w:pos="1080"/>
        </w:tabs>
        <w:ind w:left="1080" w:hanging="360"/>
      </w:pPr>
      <w:rPr>
        <w:rFonts w:ascii="Courier New" w:hAnsi="Courier New" w:cs="Courier New" w:hint="default"/>
      </w:rPr>
    </w:lvl>
    <w:lvl w:ilvl="4" w:tplc="04240001">
      <w:start w:val="1"/>
      <w:numFmt w:val="bullet"/>
      <w:lvlText w:val=""/>
      <w:lvlJc w:val="left"/>
      <w:pPr>
        <w:tabs>
          <w:tab w:val="num" w:pos="720"/>
        </w:tabs>
        <w:ind w:left="720" w:hanging="360"/>
      </w:pPr>
      <w:rPr>
        <w:rFonts w:ascii="Symbol" w:hAnsi="Symbol" w:hint="default"/>
      </w:rPr>
    </w:lvl>
    <w:lvl w:ilvl="5" w:tplc="04240003">
      <w:start w:val="1"/>
      <w:numFmt w:val="bullet"/>
      <w:lvlText w:val="o"/>
      <w:lvlJc w:val="left"/>
      <w:pPr>
        <w:tabs>
          <w:tab w:val="num" w:pos="1080"/>
        </w:tabs>
        <w:ind w:left="1080" w:hanging="360"/>
      </w:pPr>
      <w:rPr>
        <w:rFonts w:ascii="Courier New" w:hAnsi="Courier New" w:cs="Courier New" w:hint="default"/>
      </w:rPr>
    </w:lvl>
    <w:lvl w:ilvl="6" w:tplc="E5BCF7CC">
      <w:start w:val="2"/>
      <w:numFmt w:val="bullet"/>
      <w:lvlText w:val=""/>
      <w:lvlJc w:val="left"/>
      <w:pPr>
        <w:tabs>
          <w:tab w:val="num" w:pos="1620"/>
        </w:tabs>
        <w:ind w:left="1620" w:hanging="360"/>
      </w:pPr>
      <w:rPr>
        <w:rFonts w:ascii="Wingdings" w:eastAsia="Times New Roman" w:hAnsi="Wingdings" w:cs="Arial" w:hint="default"/>
      </w:rPr>
    </w:lvl>
    <w:lvl w:ilvl="7" w:tplc="04240001">
      <w:start w:val="1"/>
      <w:numFmt w:val="bullet"/>
      <w:lvlText w:val=""/>
      <w:lvlJc w:val="left"/>
      <w:pPr>
        <w:tabs>
          <w:tab w:val="num" w:pos="720"/>
        </w:tabs>
        <w:ind w:left="720" w:hanging="360"/>
      </w:pPr>
      <w:rPr>
        <w:rFonts w:ascii="Symbol" w:hAnsi="Symbol" w:hint="default"/>
      </w:rPr>
    </w:lvl>
    <w:lvl w:ilvl="8" w:tplc="04240003">
      <w:start w:val="1"/>
      <w:numFmt w:val="bullet"/>
      <w:lvlText w:val="o"/>
      <w:lvlJc w:val="left"/>
      <w:pPr>
        <w:tabs>
          <w:tab w:val="num" w:pos="1080"/>
        </w:tabs>
        <w:ind w:left="1080" w:hanging="360"/>
      </w:pPr>
      <w:rPr>
        <w:rFonts w:ascii="Courier New" w:hAnsi="Courier New" w:cs="Courier New" w:hint="default"/>
      </w:rPr>
    </w:lvl>
  </w:abstractNum>
  <w:abstractNum w:abstractNumId="3">
    <w:nsid w:val="11D974E6"/>
    <w:multiLevelType w:val="hybridMultilevel"/>
    <w:tmpl w:val="A3708528"/>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6D82489"/>
    <w:multiLevelType w:val="hybridMultilevel"/>
    <w:tmpl w:val="2ACE7C7E"/>
    <w:lvl w:ilvl="0" w:tplc="E5BCF7CC">
      <w:start w:val="2"/>
      <w:numFmt w:val="bullet"/>
      <w:lvlText w:val=""/>
      <w:lvlJc w:val="left"/>
      <w:pPr>
        <w:tabs>
          <w:tab w:val="num" w:pos="720"/>
        </w:tabs>
        <w:ind w:left="720" w:hanging="360"/>
      </w:pPr>
      <w:rPr>
        <w:rFonts w:ascii="Wingdings" w:eastAsia="Times New Roman" w:hAnsi="Wingdings" w:cs="Arial" w:hint="default"/>
      </w:rPr>
    </w:lvl>
    <w:lvl w:ilvl="1" w:tplc="04240001">
      <w:start w:val="1"/>
      <w:numFmt w:val="bullet"/>
      <w:lvlText w:val=""/>
      <w:lvlJc w:val="left"/>
      <w:pPr>
        <w:tabs>
          <w:tab w:val="num" w:pos="720"/>
        </w:tabs>
        <w:ind w:left="720" w:hanging="360"/>
      </w:pPr>
      <w:rPr>
        <w:rFonts w:ascii="Symbol" w:hAnsi="Symbol" w:hint="default"/>
      </w:rPr>
    </w:lvl>
    <w:lvl w:ilvl="2" w:tplc="04240003">
      <w:start w:val="1"/>
      <w:numFmt w:val="bullet"/>
      <w:lvlText w:val="o"/>
      <w:lvlJc w:val="left"/>
      <w:pPr>
        <w:tabs>
          <w:tab w:val="num" w:pos="1080"/>
        </w:tabs>
        <w:ind w:left="1080" w:hanging="360"/>
      </w:pPr>
      <w:rPr>
        <w:rFonts w:ascii="Courier New" w:hAnsi="Courier New" w:cs="Courier New" w:hint="default"/>
      </w:rPr>
    </w:lvl>
    <w:lvl w:ilvl="3" w:tplc="04240001">
      <w:start w:val="1"/>
      <w:numFmt w:val="bullet"/>
      <w:lvlText w:val=""/>
      <w:lvlJc w:val="left"/>
      <w:pPr>
        <w:tabs>
          <w:tab w:val="num" w:pos="1080"/>
        </w:tabs>
        <w:ind w:left="108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1BFC55CA"/>
    <w:multiLevelType w:val="hybridMultilevel"/>
    <w:tmpl w:val="605626D6"/>
    <w:lvl w:ilvl="0" w:tplc="04240005">
      <w:start w:val="1"/>
      <w:numFmt w:val="bullet"/>
      <w:lvlText w:val=""/>
      <w:lvlJc w:val="left"/>
      <w:pPr>
        <w:tabs>
          <w:tab w:val="num" w:pos="1980"/>
        </w:tabs>
        <w:ind w:left="1980" w:hanging="360"/>
      </w:pPr>
      <w:rPr>
        <w:rFonts w:ascii="Wingdings" w:hAnsi="Wingdings" w:hint="default"/>
      </w:rPr>
    </w:lvl>
    <w:lvl w:ilvl="1" w:tplc="04240019">
      <w:start w:val="1"/>
      <w:numFmt w:val="lowerLetter"/>
      <w:lvlText w:val="%2."/>
      <w:lvlJc w:val="left"/>
      <w:pPr>
        <w:tabs>
          <w:tab w:val="num" w:pos="1620"/>
        </w:tabs>
        <w:ind w:left="1620" w:hanging="360"/>
      </w:pPr>
      <w:rPr>
        <w:rFonts w:hint="default"/>
      </w:rPr>
    </w:lvl>
    <w:lvl w:ilvl="2" w:tplc="04240005" w:tentative="1">
      <w:start w:val="1"/>
      <w:numFmt w:val="bullet"/>
      <w:lvlText w:val=""/>
      <w:lvlJc w:val="left"/>
      <w:pPr>
        <w:tabs>
          <w:tab w:val="num" w:pos="3420"/>
        </w:tabs>
        <w:ind w:left="3420" w:hanging="360"/>
      </w:pPr>
      <w:rPr>
        <w:rFonts w:ascii="Wingdings" w:hAnsi="Wingdings" w:hint="default"/>
      </w:rPr>
    </w:lvl>
    <w:lvl w:ilvl="3" w:tplc="04240001" w:tentative="1">
      <w:start w:val="1"/>
      <w:numFmt w:val="bullet"/>
      <w:lvlText w:val=""/>
      <w:lvlJc w:val="left"/>
      <w:pPr>
        <w:tabs>
          <w:tab w:val="num" w:pos="4140"/>
        </w:tabs>
        <w:ind w:left="4140" w:hanging="360"/>
      </w:pPr>
      <w:rPr>
        <w:rFonts w:ascii="Symbol" w:hAnsi="Symbol" w:hint="default"/>
      </w:rPr>
    </w:lvl>
    <w:lvl w:ilvl="4" w:tplc="04240003" w:tentative="1">
      <w:start w:val="1"/>
      <w:numFmt w:val="bullet"/>
      <w:lvlText w:val="o"/>
      <w:lvlJc w:val="left"/>
      <w:pPr>
        <w:tabs>
          <w:tab w:val="num" w:pos="4860"/>
        </w:tabs>
        <w:ind w:left="4860" w:hanging="360"/>
      </w:pPr>
      <w:rPr>
        <w:rFonts w:ascii="Courier New" w:hAnsi="Courier New" w:cs="Courier New" w:hint="default"/>
      </w:rPr>
    </w:lvl>
    <w:lvl w:ilvl="5" w:tplc="04240005" w:tentative="1">
      <w:start w:val="1"/>
      <w:numFmt w:val="bullet"/>
      <w:lvlText w:val=""/>
      <w:lvlJc w:val="left"/>
      <w:pPr>
        <w:tabs>
          <w:tab w:val="num" w:pos="5580"/>
        </w:tabs>
        <w:ind w:left="5580" w:hanging="360"/>
      </w:pPr>
      <w:rPr>
        <w:rFonts w:ascii="Wingdings" w:hAnsi="Wingdings" w:hint="default"/>
      </w:rPr>
    </w:lvl>
    <w:lvl w:ilvl="6" w:tplc="04240001" w:tentative="1">
      <w:start w:val="1"/>
      <w:numFmt w:val="bullet"/>
      <w:lvlText w:val=""/>
      <w:lvlJc w:val="left"/>
      <w:pPr>
        <w:tabs>
          <w:tab w:val="num" w:pos="6300"/>
        </w:tabs>
        <w:ind w:left="6300" w:hanging="360"/>
      </w:pPr>
      <w:rPr>
        <w:rFonts w:ascii="Symbol" w:hAnsi="Symbol" w:hint="default"/>
      </w:rPr>
    </w:lvl>
    <w:lvl w:ilvl="7" w:tplc="04240003" w:tentative="1">
      <w:start w:val="1"/>
      <w:numFmt w:val="bullet"/>
      <w:lvlText w:val="o"/>
      <w:lvlJc w:val="left"/>
      <w:pPr>
        <w:tabs>
          <w:tab w:val="num" w:pos="7020"/>
        </w:tabs>
        <w:ind w:left="7020" w:hanging="360"/>
      </w:pPr>
      <w:rPr>
        <w:rFonts w:ascii="Courier New" w:hAnsi="Courier New" w:cs="Courier New" w:hint="default"/>
      </w:rPr>
    </w:lvl>
    <w:lvl w:ilvl="8" w:tplc="04240005" w:tentative="1">
      <w:start w:val="1"/>
      <w:numFmt w:val="bullet"/>
      <w:lvlText w:val=""/>
      <w:lvlJc w:val="left"/>
      <w:pPr>
        <w:tabs>
          <w:tab w:val="num" w:pos="7740"/>
        </w:tabs>
        <w:ind w:left="7740" w:hanging="360"/>
      </w:pPr>
      <w:rPr>
        <w:rFonts w:ascii="Wingdings" w:hAnsi="Wingdings" w:hint="default"/>
      </w:rPr>
    </w:lvl>
  </w:abstractNum>
  <w:abstractNum w:abstractNumId="6">
    <w:nsid w:val="1E821787"/>
    <w:multiLevelType w:val="hybridMultilevel"/>
    <w:tmpl w:val="9FDC4B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2426D31"/>
    <w:multiLevelType w:val="hybridMultilevel"/>
    <w:tmpl w:val="48EA98B8"/>
    <w:lvl w:ilvl="0" w:tplc="E5BCF7CC">
      <w:start w:val="2"/>
      <w:numFmt w:val="bullet"/>
      <w:lvlText w:val=""/>
      <w:lvlJc w:val="left"/>
      <w:pPr>
        <w:tabs>
          <w:tab w:val="num" w:pos="1620"/>
        </w:tabs>
        <w:ind w:left="1620" w:hanging="360"/>
      </w:pPr>
      <w:rPr>
        <w:rFonts w:ascii="Wingdings" w:eastAsia="Times New Roman" w:hAnsi="Wingdings"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1">
      <w:start w:val="1"/>
      <w:numFmt w:val="bullet"/>
      <w:lvlText w:val=""/>
      <w:lvlJc w:val="left"/>
      <w:pPr>
        <w:tabs>
          <w:tab w:val="num" w:pos="720"/>
        </w:tabs>
        <w:ind w:left="720" w:hanging="360"/>
      </w:pPr>
      <w:rPr>
        <w:rFonts w:ascii="Symbol" w:hAnsi="Symbol" w:hint="default"/>
      </w:rPr>
    </w:lvl>
    <w:lvl w:ilvl="3" w:tplc="04240003">
      <w:start w:val="1"/>
      <w:numFmt w:val="bullet"/>
      <w:lvlText w:val="o"/>
      <w:lvlJc w:val="left"/>
      <w:pPr>
        <w:tabs>
          <w:tab w:val="num" w:pos="1080"/>
        </w:tabs>
        <w:ind w:left="1080" w:hanging="360"/>
      </w:pPr>
      <w:rPr>
        <w:rFonts w:ascii="Courier New" w:hAnsi="Courier New" w:cs="Courier New"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
    <w:nsid w:val="24DE062C"/>
    <w:multiLevelType w:val="hybridMultilevel"/>
    <w:tmpl w:val="76204B9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E5BCF7CC">
      <w:start w:val="2"/>
      <w:numFmt w:val="bullet"/>
      <w:lvlText w:val=""/>
      <w:lvlJc w:val="left"/>
      <w:pPr>
        <w:tabs>
          <w:tab w:val="num" w:pos="2160"/>
        </w:tabs>
        <w:ind w:left="2160" w:hanging="360"/>
      </w:pPr>
      <w:rPr>
        <w:rFonts w:ascii="Wingdings" w:eastAsia="Times New Roman" w:hAnsi="Wingdings" w:cs="Arial" w:hint="default"/>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5585477"/>
    <w:multiLevelType w:val="hybridMultilevel"/>
    <w:tmpl w:val="37484CD4"/>
    <w:lvl w:ilvl="0" w:tplc="04240005">
      <w:start w:val="1"/>
      <w:numFmt w:val="bullet"/>
      <w:lvlText w:val=""/>
      <w:lvlJc w:val="left"/>
      <w:pPr>
        <w:tabs>
          <w:tab w:val="num" w:pos="1980"/>
        </w:tabs>
        <w:ind w:left="1980" w:hanging="360"/>
      </w:pPr>
      <w:rPr>
        <w:rFonts w:ascii="Wingdings" w:hAnsi="Wingdings" w:hint="default"/>
      </w:rPr>
    </w:lvl>
    <w:lvl w:ilvl="1" w:tplc="04240003" w:tentative="1">
      <w:start w:val="1"/>
      <w:numFmt w:val="bullet"/>
      <w:lvlText w:val="o"/>
      <w:lvlJc w:val="left"/>
      <w:pPr>
        <w:tabs>
          <w:tab w:val="num" w:pos="2700"/>
        </w:tabs>
        <w:ind w:left="2700" w:hanging="360"/>
      </w:pPr>
      <w:rPr>
        <w:rFonts w:ascii="Courier New" w:hAnsi="Courier New" w:cs="Courier New" w:hint="default"/>
      </w:rPr>
    </w:lvl>
    <w:lvl w:ilvl="2" w:tplc="04240005" w:tentative="1">
      <w:start w:val="1"/>
      <w:numFmt w:val="bullet"/>
      <w:lvlText w:val=""/>
      <w:lvlJc w:val="left"/>
      <w:pPr>
        <w:tabs>
          <w:tab w:val="num" w:pos="3420"/>
        </w:tabs>
        <w:ind w:left="3420" w:hanging="360"/>
      </w:pPr>
      <w:rPr>
        <w:rFonts w:ascii="Wingdings" w:hAnsi="Wingdings" w:hint="default"/>
      </w:rPr>
    </w:lvl>
    <w:lvl w:ilvl="3" w:tplc="04240001" w:tentative="1">
      <w:start w:val="1"/>
      <w:numFmt w:val="bullet"/>
      <w:lvlText w:val=""/>
      <w:lvlJc w:val="left"/>
      <w:pPr>
        <w:tabs>
          <w:tab w:val="num" w:pos="4140"/>
        </w:tabs>
        <w:ind w:left="4140" w:hanging="360"/>
      </w:pPr>
      <w:rPr>
        <w:rFonts w:ascii="Symbol" w:hAnsi="Symbol" w:hint="default"/>
      </w:rPr>
    </w:lvl>
    <w:lvl w:ilvl="4" w:tplc="04240003" w:tentative="1">
      <w:start w:val="1"/>
      <w:numFmt w:val="bullet"/>
      <w:lvlText w:val="o"/>
      <w:lvlJc w:val="left"/>
      <w:pPr>
        <w:tabs>
          <w:tab w:val="num" w:pos="4860"/>
        </w:tabs>
        <w:ind w:left="4860" w:hanging="360"/>
      </w:pPr>
      <w:rPr>
        <w:rFonts w:ascii="Courier New" w:hAnsi="Courier New" w:cs="Courier New" w:hint="default"/>
      </w:rPr>
    </w:lvl>
    <w:lvl w:ilvl="5" w:tplc="04240005" w:tentative="1">
      <w:start w:val="1"/>
      <w:numFmt w:val="bullet"/>
      <w:lvlText w:val=""/>
      <w:lvlJc w:val="left"/>
      <w:pPr>
        <w:tabs>
          <w:tab w:val="num" w:pos="5580"/>
        </w:tabs>
        <w:ind w:left="5580" w:hanging="360"/>
      </w:pPr>
      <w:rPr>
        <w:rFonts w:ascii="Wingdings" w:hAnsi="Wingdings" w:hint="default"/>
      </w:rPr>
    </w:lvl>
    <w:lvl w:ilvl="6" w:tplc="04240001" w:tentative="1">
      <w:start w:val="1"/>
      <w:numFmt w:val="bullet"/>
      <w:lvlText w:val=""/>
      <w:lvlJc w:val="left"/>
      <w:pPr>
        <w:tabs>
          <w:tab w:val="num" w:pos="6300"/>
        </w:tabs>
        <w:ind w:left="6300" w:hanging="360"/>
      </w:pPr>
      <w:rPr>
        <w:rFonts w:ascii="Symbol" w:hAnsi="Symbol" w:hint="default"/>
      </w:rPr>
    </w:lvl>
    <w:lvl w:ilvl="7" w:tplc="04240003" w:tentative="1">
      <w:start w:val="1"/>
      <w:numFmt w:val="bullet"/>
      <w:lvlText w:val="o"/>
      <w:lvlJc w:val="left"/>
      <w:pPr>
        <w:tabs>
          <w:tab w:val="num" w:pos="7020"/>
        </w:tabs>
        <w:ind w:left="7020" w:hanging="360"/>
      </w:pPr>
      <w:rPr>
        <w:rFonts w:ascii="Courier New" w:hAnsi="Courier New" w:cs="Courier New" w:hint="default"/>
      </w:rPr>
    </w:lvl>
    <w:lvl w:ilvl="8" w:tplc="04240005" w:tentative="1">
      <w:start w:val="1"/>
      <w:numFmt w:val="bullet"/>
      <w:lvlText w:val=""/>
      <w:lvlJc w:val="left"/>
      <w:pPr>
        <w:tabs>
          <w:tab w:val="num" w:pos="7740"/>
        </w:tabs>
        <w:ind w:left="7740" w:hanging="360"/>
      </w:pPr>
      <w:rPr>
        <w:rFonts w:ascii="Wingdings" w:hAnsi="Wingdings" w:hint="default"/>
      </w:rPr>
    </w:lvl>
  </w:abstractNum>
  <w:abstractNum w:abstractNumId="10">
    <w:nsid w:val="2572516F"/>
    <w:multiLevelType w:val="hybridMultilevel"/>
    <w:tmpl w:val="BA0015FC"/>
    <w:lvl w:ilvl="0" w:tplc="04240003">
      <w:start w:val="1"/>
      <w:numFmt w:val="bullet"/>
      <w:lvlText w:val="o"/>
      <w:lvlJc w:val="left"/>
      <w:pPr>
        <w:tabs>
          <w:tab w:val="num" w:pos="1080"/>
        </w:tabs>
        <w:ind w:left="1080" w:hanging="360"/>
      </w:pPr>
      <w:rPr>
        <w:rFonts w:ascii="Courier New" w:hAnsi="Courier New" w:cs="Courier New" w:hint="default"/>
      </w:rPr>
    </w:lvl>
    <w:lvl w:ilvl="1" w:tplc="04240001">
      <w:start w:val="1"/>
      <w:numFmt w:val="bullet"/>
      <w:lvlText w:val=""/>
      <w:lvlJc w:val="left"/>
      <w:pPr>
        <w:tabs>
          <w:tab w:val="num" w:pos="720"/>
        </w:tabs>
        <w:ind w:left="720" w:hanging="360"/>
      </w:pPr>
      <w:rPr>
        <w:rFonts w:ascii="Symbol" w:hAnsi="Symbol" w:hint="default"/>
      </w:rPr>
    </w:lvl>
    <w:lvl w:ilvl="2" w:tplc="04240003">
      <w:start w:val="1"/>
      <w:numFmt w:val="bullet"/>
      <w:lvlText w:val="o"/>
      <w:lvlJc w:val="left"/>
      <w:pPr>
        <w:tabs>
          <w:tab w:val="num" w:pos="1080"/>
        </w:tabs>
        <w:ind w:left="1080" w:hanging="360"/>
      </w:pPr>
      <w:rPr>
        <w:rFonts w:ascii="Courier New" w:hAnsi="Courier New" w:cs="Courier New" w:hint="default"/>
      </w:rPr>
    </w:lvl>
    <w:lvl w:ilvl="3" w:tplc="04240001">
      <w:start w:val="1"/>
      <w:numFmt w:val="bullet"/>
      <w:lvlText w:val=""/>
      <w:lvlJc w:val="left"/>
      <w:pPr>
        <w:tabs>
          <w:tab w:val="num" w:pos="720"/>
        </w:tabs>
        <w:ind w:left="720" w:hanging="360"/>
      </w:pPr>
      <w:rPr>
        <w:rFonts w:ascii="Symbol" w:hAnsi="Symbol" w:hint="default"/>
      </w:rPr>
    </w:lvl>
    <w:lvl w:ilvl="4" w:tplc="04240003">
      <w:start w:val="1"/>
      <w:numFmt w:val="bullet"/>
      <w:lvlText w:val="o"/>
      <w:lvlJc w:val="left"/>
      <w:pPr>
        <w:tabs>
          <w:tab w:val="num" w:pos="1080"/>
        </w:tabs>
        <w:ind w:left="108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nsid w:val="2E8674E4"/>
    <w:multiLevelType w:val="hybridMultilevel"/>
    <w:tmpl w:val="2AD2153E"/>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720"/>
        </w:tabs>
        <w:ind w:left="720" w:hanging="360"/>
      </w:pPr>
      <w:rPr>
        <w:rFonts w:ascii="Symbol" w:hAnsi="Symbol" w:hint="default"/>
      </w:rPr>
    </w:lvl>
    <w:lvl w:ilvl="2" w:tplc="E5BCF7CC">
      <w:start w:val="2"/>
      <w:numFmt w:val="bullet"/>
      <w:lvlText w:val=""/>
      <w:lvlJc w:val="left"/>
      <w:pPr>
        <w:tabs>
          <w:tab w:val="num" w:pos="1260"/>
        </w:tabs>
        <w:ind w:left="1260" w:hanging="360"/>
      </w:pPr>
      <w:rPr>
        <w:rFonts w:ascii="Wingdings" w:eastAsia="Times New Roman" w:hAnsi="Wingdings" w:cs="Arial" w:hint="default"/>
      </w:rPr>
    </w:lvl>
    <w:lvl w:ilvl="3" w:tplc="04240003">
      <w:start w:val="1"/>
      <w:numFmt w:val="bullet"/>
      <w:lvlText w:val="o"/>
      <w:lvlJc w:val="left"/>
      <w:pPr>
        <w:tabs>
          <w:tab w:val="num" w:pos="1080"/>
        </w:tabs>
        <w:ind w:left="1080" w:hanging="360"/>
      </w:pPr>
      <w:rPr>
        <w:rFonts w:ascii="Courier New" w:hAnsi="Courier New" w:cs="Courier New" w:hint="default"/>
      </w:rPr>
    </w:lvl>
    <w:lvl w:ilvl="4" w:tplc="04240019">
      <w:start w:val="1"/>
      <w:numFmt w:val="lowerLetter"/>
      <w:lvlText w:val="%5."/>
      <w:lvlJc w:val="left"/>
      <w:pPr>
        <w:tabs>
          <w:tab w:val="num" w:pos="1620"/>
        </w:tabs>
        <w:ind w:left="1620" w:hanging="360"/>
      </w:pPr>
    </w:lvl>
    <w:lvl w:ilvl="5" w:tplc="04240005">
      <w:start w:val="1"/>
      <w:numFmt w:val="bullet"/>
      <w:lvlText w:val=""/>
      <w:lvlJc w:val="left"/>
      <w:pPr>
        <w:tabs>
          <w:tab w:val="num" w:pos="1980"/>
        </w:tabs>
        <w:ind w:left="1980" w:hanging="360"/>
      </w:pPr>
      <w:rPr>
        <w:rFonts w:ascii="Wingdings" w:hAnsi="Wingdings" w:hint="default"/>
      </w:r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36BE4BCB"/>
    <w:multiLevelType w:val="hybridMultilevel"/>
    <w:tmpl w:val="0B1EBE22"/>
    <w:lvl w:ilvl="0" w:tplc="04240005">
      <w:start w:val="1"/>
      <w:numFmt w:val="bullet"/>
      <w:lvlText w:val=""/>
      <w:lvlJc w:val="left"/>
      <w:pPr>
        <w:tabs>
          <w:tab w:val="num" w:pos="1980"/>
        </w:tabs>
        <w:ind w:left="1980" w:hanging="360"/>
      </w:pPr>
      <w:rPr>
        <w:rFonts w:ascii="Wingdings" w:hAnsi="Wingdings" w:hint="default"/>
      </w:rPr>
    </w:lvl>
    <w:lvl w:ilvl="1" w:tplc="04240019">
      <w:start w:val="1"/>
      <w:numFmt w:val="lowerLetter"/>
      <w:lvlText w:val="%2."/>
      <w:lvlJc w:val="left"/>
      <w:pPr>
        <w:tabs>
          <w:tab w:val="num" w:pos="2700"/>
        </w:tabs>
        <w:ind w:left="2700" w:hanging="360"/>
      </w:pPr>
      <w:rPr>
        <w:rFonts w:hint="default"/>
      </w:rPr>
    </w:lvl>
    <w:lvl w:ilvl="2" w:tplc="04240005" w:tentative="1">
      <w:start w:val="1"/>
      <w:numFmt w:val="bullet"/>
      <w:lvlText w:val=""/>
      <w:lvlJc w:val="left"/>
      <w:pPr>
        <w:tabs>
          <w:tab w:val="num" w:pos="3420"/>
        </w:tabs>
        <w:ind w:left="3420" w:hanging="360"/>
      </w:pPr>
      <w:rPr>
        <w:rFonts w:ascii="Wingdings" w:hAnsi="Wingdings" w:hint="default"/>
      </w:rPr>
    </w:lvl>
    <w:lvl w:ilvl="3" w:tplc="04240001" w:tentative="1">
      <w:start w:val="1"/>
      <w:numFmt w:val="bullet"/>
      <w:lvlText w:val=""/>
      <w:lvlJc w:val="left"/>
      <w:pPr>
        <w:tabs>
          <w:tab w:val="num" w:pos="4140"/>
        </w:tabs>
        <w:ind w:left="4140" w:hanging="360"/>
      </w:pPr>
      <w:rPr>
        <w:rFonts w:ascii="Symbol" w:hAnsi="Symbol" w:hint="default"/>
      </w:rPr>
    </w:lvl>
    <w:lvl w:ilvl="4" w:tplc="04240003" w:tentative="1">
      <w:start w:val="1"/>
      <w:numFmt w:val="bullet"/>
      <w:lvlText w:val="o"/>
      <w:lvlJc w:val="left"/>
      <w:pPr>
        <w:tabs>
          <w:tab w:val="num" w:pos="4860"/>
        </w:tabs>
        <w:ind w:left="4860" w:hanging="360"/>
      </w:pPr>
      <w:rPr>
        <w:rFonts w:ascii="Courier New" w:hAnsi="Courier New" w:cs="Courier New" w:hint="default"/>
      </w:rPr>
    </w:lvl>
    <w:lvl w:ilvl="5" w:tplc="04240005" w:tentative="1">
      <w:start w:val="1"/>
      <w:numFmt w:val="bullet"/>
      <w:lvlText w:val=""/>
      <w:lvlJc w:val="left"/>
      <w:pPr>
        <w:tabs>
          <w:tab w:val="num" w:pos="5580"/>
        </w:tabs>
        <w:ind w:left="5580" w:hanging="360"/>
      </w:pPr>
      <w:rPr>
        <w:rFonts w:ascii="Wingdings" w:hAnsi="Wingdings" w:hint="default"/>
      </w:rPr>
    </w:lvl>
    <w:lvl w:ilvl="6" w:tplc="04240001" w:tentative="1">
      <w:start w:val="1"/>
      <w:numFmt w:val="bullet"/>
      <w:lvlText w:val=""/>
      <w:lvlJc w:val="left"/>
      <w:pPr>
        <w:tabs>
          <w:tab w:val="num" w:pos="6300"/>
        </w:tabs>
        <w:ind w:left="6300" w:hanging="360"/>
      </w:pPr>
      <w:rPr>
        <w:rFonts w:ascii="Symbol" w:hAnsi="Symbol" w:hint="default"/>
      </w:rPr>
    </w:lvl>
    <w:lvl w:ilvl="7" w:tplc="04240003" w:tentative="1">
      <w:start w:val="1"/>
      <w:numFmt w:val="bullet"/>
      <w:lvlText w:val="o"/>
      <w:lvlJc w:val="left"/>
      <w:pPr>
        <w:tabs>
          <w:tab w:val="num" w:pos="7020"/>
        </w:tabs>
        <w:ind w:left="7020" w:hanging="360"/>
      </w:pPr>
      <w:rPr>
        <w:rFonts w:ascii="Courier New" w:hAnsi="Courier New" w:cs="Courier New" w:hint="default"/>
      </w:rPr>
    </w:lvl>
    <w:lvl w:ilvl="8" w:tplc="04240005" w:tentative="1">
      <w:start w:val="1"/>
      <w:numFmt w:val="bullet"/>
      <w:lvlText w:val=""/>
      <w:lvlJc w:val="left"/>
      <w:pPr>
        <w:tabs>
          <w:tab w:val="num" w:pos="7740"/>
        </w:tabs>
        <w:ind w:left="7740" w:hanging="360"/>
      </w:pPr>
      <w:rPr>
        <w:rFonts w:ascii="Wingdings" w:hAnsi="Wingdings" w:hint="default"/>
      </w:rPr>
    </w:lvl>
  </w:abstractNum>
  <w:abstractNum w:abstractNumId="13">
    <w:nsid w:val="36C619F8"/>
    <w:multiLevelType w:val="hybridMultilevel"/>
    <w:tmpl w:val="672A494C"/>
    <w:lvl w:ilvl="0" w:tplc="04240005">
      <w:start w:val="1"/>
      <w:numFmt w:val="bullet"/>
      <w:lvlText w:val=""/>
      <w:lvlJc w:val="left"/>
      <w:pPr>
        <w:tabs>
          <w:tab w:val="num" w:pos="1620"/>
        </w:tabs>
        <w:ind w:left="162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19">
      <w:start w:val="1"/>
      <w:numFmt w:val="lowerLetter"/>
      <w:lvlText w:val="%3."/>
      <w:lvlJc w:val="left"/>
      <w:pPr>
        <w:tabs>
          <w:tab w:val="num" w:pos="1260"/>
        </w:tabs>
        <w:ind w:left="1260" w:hanging="360"/>
      </w:pPr>
      <w:rPr>
        <w:rFont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14">
    <w:nsid w:val="38B95C51"/>
    <w:multiLevelType w:val="hybridMultilevel"/>
    <w:tmpl w:val="24AC4184"/>
    <w:lvl w:ilvl="0" w:tplc="AF944220">
      <w:numFmt w:val="bullet"/>
      <w:lvlText w:val=""/>
      <w:lvlJc w:val="left"/>
      <w:pPr>
        <w:tabs>
          <w:tab w:val="num" w:pos="1620"/>
        </w:tabs>
        <w:ind w:left="1620" w:hanging="360"/>
      </w:pPr>
      <w:rPr>
        <w:rFonts w:ascii="Wingdings" w:eastAsia="Times New Roman" w:hAnsi="Wingdings" w:cs="Times New Roman" w:hint="default"/>
      </w:rPr>
    </w:lvl>
    <w:lvl w:ilvl="1" w:tplc="04240005">
      <w:start w:val="1"/>
      <w:numFmt w:val="bullet"/>
      <w:lvlText w:val=""/>
      <w:lvlJc w:val="left"/>
      <w:pPr>
        <w:tabs>
          <w:tab w:val="num" w:pos="3240"/>
        </w:tabs>
        <w:ind w:left="3240" w:hanging="360"/>
      </w:pPr>
      <w:rPr>
        <w:rFonts w:ascii="Wingdings" w:hAnsi="Wingdings" w:hint="default"/>
      </w:rPr>
    </w:lvl>
    <w:lvl w:ilvl="2" w:tplc="04240005" w:tentative="1">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15">
    <w:nsid w:val="3A905D9E"/>
    <w:multiLevelType w:val="hybridMultilevel"/>
    <w:tmpl w:val="74D22A4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43FC5A46"/>
    <w:multiLevelType w:val="hybridMultilevel"/>
    <w:tmpl w:val="F76C9F22"/>
    <w:lvl w:ilvl="0" w:tplc="E5BCF7CC">
      <w:start w:val="2"/>
      <w:numFmt w:val="bullet"/>
      <w:lvlText w:val=""/>
      <w:lvlJc w:val="left"/>
      <w:pPr>
        <w:tabs>
          <w:tab w:val="num" w:pos="1800"/>
        </w:tabs>
        <w:ind w:left="1800" w:hanging="360"/>
      </w:pPr>
      <w:rPr>
        <w:rFonts w:ascii="Wingdings" w:eastAsia="Times New Roman" w:hAnsi="Wingdings" w:cs="Aria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7">
    <w:nsid w:val="4A026EE6"/>
    <w:multiLevelType w:val="hybridMultilevel"/>
    <w:tmpl w:val="A0602C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AD341B8"/>
    <w:multiLevelType w:val="hybridMultilevel"/>
    <w:tmpl w:val="E25A1694"/>
    <w:lvl w:ilvl="0" w:tplc="04240003">
      <w:start w:val="1"/>
      <w:numFmt w:val="bullet"/>
      <w:lvlText w:val="o"/>
      <w:lvlJc w:val="left"/>
      <w:pPr>
        <w:tabs>
          <w:tab w:val="num" w:pos="1080"/>
        </w:tabs>
        <w:ind w:left="1080" w:hanging="360"/>
      </w:pPr>
      <w:rPr>
        <w:rFonts w:ascii="Courier New" w:hAnsi="Courier New" w:cs="Courier New" w:hint="default"/>
      </w:rPr>
    </w:lvl>
    <w:lvl w:ilvl="1" w:tplc="E5BCF7CC">
      <w:start w:val="2"/>
      <w:numFmt w:val="bullet"/>
      <w:lvlText w:val=""/>
      <w:lvlJc w:val="left"/>
      <w:pPr>
        <w:tabs>
          <w:tab w:val="num" w:pos="1800"/>
        </w:tabs>
        <w:ind w:left="1800" w:hanging="360"/>
      </w:pPr>
      <w:rPr>
        <w:rFonts w:ascii="Wingdings" w:eastAsia="Times New Roman" w:hAnsi="Wingdings" w:cs="Arial" w:hint="default"/>
      </w:rPr>
    </w:lvl>
    <w:lvl w:ilvl="2" w:tplc="04240003">
      <w:start w:val="1"/>
      <w:numFmt w:val="bullet"/>
      <w:lvlText w:val="o"/>
      <w:lvlJc w:val="left"/>
      <w:pPr>
        <w:tabs>
          <w:tab w:val="num" w:pos="2520"/>
        </w:tabs>
        <w:ind w:left="2520" w:hanging="360"/>
      </w:pPr>
      <w:rPr>
        <w:rFonts w:ascii="Courier New" w:hAnsi="Courier New" w:cs="Courier New"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nsid w:val="4B400A02"/>
    <w:multiLevelType w:val="hybridMultilevel"/>
    <w:tmpl w:val="D18ECA2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E5BCF7CC">
      <w:start w:val="2"/>
      <w:numFmt w:val="bullet"/>
      <w:lvlText w:val=""/>
      <w:lvlJc w:val="left"/>
      <w:pPr>
        <w:tabs>
          <w:tab w:val="num" w:pos="2160"/>
        </w:tabs>
        <w:ind w:left="2160" w:hanging="360"/>
      </w:pPr>
      <w:rPr>
        <w:rFonts w:ascii="Wingdings" w:eastAsia="Times New Roman" w:hAnsi="Wingdings" w:cs="Arial"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04417DF"/>
    <w:multiLevelType w:val="hybridMultilevel"/>
    <w:tmpl w:val="04325CB6"/>
    <w:lvl w:ilvl="0" w:tplc="04240005">
      <w:start w:val="1"/>
      <w:numFmt w:val="bullet"/>
      <w:lvlText w:val=""/>
      <w:lvlJc w:val="left"/>
      <w:pPr>
        <w:tabs>
          <w:tab w:val="num" w:pos="1980"/>
        </w:tabs>
        <w:ind w:left="1980" w:hanging="360"/>
      </w:pPr>
      <w:rPr>
        <w:rFonts w:ascii="Wingdings" w:hAnsi="Wingdings"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3">
      <w:start w:val="1"/>
      <w:numFmt w:val="bullet"/>
      <w:lvlText w:val="o"/>
      <w:lvlJc w:val="left"/>
      <w:pPr>
        <w:tabs>
          <w:tab w:val="num" w:pos="1080"/>
        </w:tabs>
        <w:ind w:left="1080" w:hanging="360"/>
      </w:pPr>
      <w:rPr>
        <w:rFonts w:ascii="Courier New" w:hAnsi="Courier New" w:cs="Courier New"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1">
    <w:nsid w:val="562354D4"/>
    <w:multiLevelType w:val="hybridMultilevel"/>
    <w:tmpl w:val="8376CD1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E5BCF7CC">
      <w:start w:val="2"/>
      <w:numFmt w:val="bullet"/>
      <w:lvlText w:val=""/>
      <w:lvlJc w:val="left"/>
      <w:pPr>
        <w:tabs>
          <w:tab w:val="num" w:pos="1620"/>
        </w:tabs>
        <w:ind w:left="1620" w:hanging="360"/>
      </w:pPr>
      <w:rPr>
        <w:rFonts w:ascii="Wingdings" w:eastAsia="Times New Roman" w:hAnsi="Wingdings" w:cs="Arial" w:hint="default"/>
      </w:rPr>
    </w:lvl>
    <w:lvl w:ilvl="3" w:tplc="04240003">
      <w:start w:val="1"/>
      <w:numFmt w:val="bullet"/>
      <w:lvlText w:val="o"/>
      <w:lvlJc w:val="left"/>
      <w:pPr>
        <w:tabs>
          <w:tab w:val="num" w:pos="1080"/>
        </w:tabs>
        <w:ind w:left="1080" w:hanging="360"/>
      </w:pPr>
      <w:rPr>
        <w:rFonts w:ascii="Courier New" w:hAnsi="Courier New" w:cs="Courier New" w:hint="default"/>
      </w:rPr>
    </w:lvl>
    <w:lvl w:ilvl="4" w:tplc="E5BCF7CC">
      <w:start w:val="2"/>
      <w:numFmt w:val="bullet"/>
      <w:lvlText w:val=""/>
      <w:lvlJc w:val="left"/>
      <w:pPr>
        <w:tabs>
          <w:tab w:val="num" w:pos="1620"/>
        </w:tabs>
        <w:ind w:left="1620" w:hanging="360"/>
      </w:pPr>
      <w:rPr>
        <w:rFonts w:ascii="Wingdings" w:eastAsia="Times New Roman" w:hAnsi="Wingdings"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93217C5"/>
    <w:multiLevelType w:val="hybridMultilevel"/>
    <w:tmpl w:val="E3F82B18"/>
    <w:lvl w:ilvl="0" w:tplc="04240003">
      <w:start w:val="1"/>
      <w:numFmt w:val="bullet"/>
      <w:lvlText w:val="o"/>
      <w:lvlJc w:val="left"/>
      <w:pPr>
        <w:tabs>
          <w:tab w:val="num" w:pos="1080"/>
        </w:tabs>
        <w:ind w:left="1080" w:hanging="360"/>
      </w:pPr>
      <w:rPr>
        <w:rFonts w:ascii="Courier New" w:hAnsi="Courier New" w:cs="Courier New" w:hint="default"/>
      </w:rPr>
    </w:lvl>
    <w:lvl w:ilvl="1" w:tplc="E5BCF7CC">
      <w:start w:val="2"/>
      <w:numFmt w:val="bullet"/>
      <w:lvlText w:val=""/>
      <w:lvlJc w:val="left"/>
      <w:pPr>
        <w:tabs>
          <w:tab w:val="num" w:pos="1800"/>
        </w:tabs>
        <w:ind w:left="1800" w:hanging="360"/>
      </w:pPr>
      <w:rPr>
        <w:rFonts w:ascii="Wingdings" w:eastAsia="Times New Roman" w:hAnsi="Wingdings" w:cs="Arial" w:hint="default"/>
      </w:rPr>
    </w:lvl>
    <w:lvl w:ilvl="2" w:tplc="04240001">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
    <w:nsid w:val="5D472EC9"/>
    <w:multiLevelType w:val="hybridMultilevel"/>
    <w:tmpl w:val="D86898C2"/>
    <w:lvl w:ilvl="0" w:tplc="04240001">
      <w:start w:val="1"/>
      <w:numFmt w:val="bullet"/>
      <w:lvlText w:val=""/>
      <w:lvlJc w:val="left"/>
      <w:pPr>
        <w:tabs>
          <w:tab w:val="num" w:pos="720"/>
        </w:tabs>
        <w:ind w:left="720" w:hanging="360"/>
      </w:pPr>
      <w:rPr>
        <w:rFonts w:ascii="Symbol" w:hAnsi="Symbol" w:hint="default"/>
      </w:rPr>
    </w:lvl>
    <w:lvl w:ilvl="1" w:tplc="04240005">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12A56A0"/>
    <w:multiLevelType w:val="hybridMultilevel"/>
    <w:tmpl w:val="FFA884A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1">
      <w:start w:val="1"/>
      <w:numFmt w:val="bullet"/>
      <w:lvlText w:val=""/>
      <w:lvlJc w:val="left"/>
      <w:pPr>
        <w:tabs>
          <w:tab w:val="num" w:pos="720"/>
        </w:tabs>
        <w:ind w:left="720" w:hanging="360"/>
      </w:pPr>
      <w:rPr>
        <w:rFonts w:ascii="Symbol" w:hAnsi="Symbol" w:hint="default"/>
      </w:rPr>
    </w:lvl>
    <w:lvl w:ilvl="3" w:tplc="04240003">
      <w:start w:val="1"/>
      <w:numFmt w:val="bullet"/>
      <w:lvlText w:val="o"/>
      <w:lvlJc w:val="left"/>
      <w:pPr>
        <w:tabs>
          <w:tab w:val="num" w:pos="1080"/>
        </w:tabs>
        <w:ind w:left="10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631326CD"/>
    <w:multiLevelType w:val="hybridMultilevel"/>
    <w:tmpl w:val="5330DBC8"/>
    <w:lvl w:ilvl="0" w:tplc="04240003">
      <w:start w:val="1"/>
      <w:numFmt w:val="bullet"/>
      <w:lvlText w:val="o"/>
      <w:lvlJc w:val="left"/>
      <w:pPr>
        <w:tabs>
          <w:tab w:val="num" w:pos="1080"/>
        </w:tabs>
        <w:ind w:left="1080" w:hanging="360"/>
      </w:pPr>
      <w:rPr>
        <w:rFonts w:ascii="Courier New" w:hAnsi="Courier New" w:cs="Courier New" w:hint="default"/>
      </w:rPr>
    </w:lvl>
    <w:lvl w:ilvl="1" w:tplc="E5BCF7CC">
      <w:start w:val="2"/>
      <w:numFmt w:val="bullet"/>
      <w:lvlText w:val=""/>
      <w:lvlJc w:val="left"/>
      <w:pPr>
        <w:tabs>
          <w:tab w:val="num" w:pos="1800"/>
        </w:tabs>
        <w:ind w:left="1800" w:hanging="360"/>
      </w:pPr>
      <w:rPr>
        <w:rFonts w:ascii="Wingdings" w:eastAsia="Times New Roman" w:hAnsi="Wingdings" w:cs="Arial" w:hint="default"/>
      </w:rPr>
    </w:lvl>
    <w:lvl w:ilvl="2" w:tplc="04240003">
      <w:start w:val="1"/>
      <w:numFmt w:val="bullet"/>
      <w:lvlText w:val="o"/>
      <w:lvlJc w:val="left"/>
      <w:pPr>
        <w:tabs>
          <w:tab w:val="num" w:pos="1080"/>
        </w:tabs>
        <w:ind w:left="1080" w:hanging="360"/>
      </w:pPr>
      <w:rPr>
        <w:rFonts w:ascii="Courier New" w:hAnsi="Courier New" w:cs="Courier New" w:hint="default"/>
      </w:rPr>
    </w:lvl>
    <w:lvl w:ilvl="3" w:tplc="E5BCF7CC">
      <w:start w:val="2"/>
      <w:numFmt w:val="bullet"/>
      <w:lvlText w:val=""/>
      <w:lvlJc w:val="left"/>
      <w:pPr>
        <w:tabs>
          <w:tab w:val="num" w:pos="1800"/>
        </w:tabs>
        <w:ind w:left="1800" w:hanging="360"/>
      </w:pPr>
      <w:rPr>
        <w:rFonts w:ascii="Wingdings" w:eastAsia="Times New Roman" w:hAnsi="Wingdings" w:cs="Arial" w:hint="default"/>
      </w:rPr>
    </w:lvl>
    <w:lvl w:ilvl="4" w:tplc="04240003">
      <w:start w:val="1"/>
      <w:numFmt w:val="bullet"/>
      <w:lvlText w:val="o"/>
      <w:lvlJc w:val="left"/>
      <w:pPr>
        <w:tabs>
          <w:tab w:val="num" w:pos="1080"/>
        </w:tabs>
        <w:ind w:left="1080" w:hanging="360"/>
      </w:pPr>
      <w:rPr>
        <w:rFonts w:ascii="Courier New" w:hAnsi="Courier New" w:cs="Courier New" w:hint="default"/>
      </w:rPr>
    </w:lvl>
    <w:lvl w:ilvl="5" w:tplc="E5BCF7CC">
      <w:start w:val="2"/>
      <w:numFmt w:val="bullet"/>
      <w:lvlText w:val=""/>
      <w:lvlJc w:val="left"/>
      <w:pPr>
        <w:tabs>
          <w:tab w:val="num" w:pos="1800"/>
        </w:tabs>
        <w:ind w:left="1800" w:hanging="360"/>
      </w:pPr>
      <w:rPr>
        <w:rFonts w:ascii="Wingdings" w:eastAsia="Times New Roman" w:hAnsi="Wingdings" w:cs="Arial" w:hint="default"/>
      </w:rPr>
    </w:lvl>
    <w:lvl w:ilvl="6" w:tplc="04240003">
      <w:start w:val="1"/>
      <w:numFmt w:val="bullet"/>
      <w:lvlText w:val="o"/>
      <w:lvlJc w:val="left"/>
      <w:pPr>
        <w:tabs>
          <w:tab w:val="num" w:pos="1080"/>
        </w:tabs>
        <w:ind w:left="1080" w:hanging="360"/>
      </w:pPr>
      <w:rPr>
        <w:rFonts w:ascii="Courier New" w:hAnsi="Courier New" w:cs="Courier New" w:hint="default"/>
      </w:rPr>
    </w:lvl>
    <w:lvl w:ilvl="7" w:tplc="E5BCF7CC">
      <w:start w:val="2"/>
      <w:numFmt w:val="bullet"/>
      <w:lvlText w:val=""/>
      <w:lvlJc w:val="left"/>
      <w:pPr>
        <w:tabs>
          <w:tab w:val="num" w:pos="1800"/>
        </w:tabs>
        <w:ind w:left="1800" w:hanging="360"/>
      </w:pPr>
      <w:rPr>
        <w:rFonts w:ascii="Wingdings" w:eastAsia="Times New Roman" w:hAnsi="Wingdings" w:cs="Arial"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6">
    <w:nsid w:val="674F0D74"/>
    <w:multiLevelType w:val="hybridMultilevel"/>
    <w:tmpl w:val="B598284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6C984FE9"/>
    <w:multiLevelType w:val="hybridMultilevel"/>
    <w:tmpl w:val="E184390C"/>
    <w:lvl w:ilvl="0" w:tplc="04240005">
      <w:start w:val="1"/>
      <w:numFmt w:val="bullet"/>
      <w:lvlText w:val=""/>
      <w:lvlJc w:val="left"/>
      <w:pPr>
        <w:tabs>
          <w:tab w:val="num" w:pos="1980"/>
        </w:tabs>
        <w:ind w:left="198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6CD60F83"/>
    <w:multiLevelType w:val="hybridMultilevel"/>
    <w:tmpl w:val="70F868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70DE39DD"/>
    <w:multiLevelType w:val="hybridMultilevel"/>
    <w:tmpl w:val="1D4AF4F6"/>
    <w:lvl w:ilvl="0" w:tplc="04240003">
      <w:start w:val="1"/>
      <w:numFmt w:val="bullet"/>
      <w:lvlText w:val="o"/>
      <w:lvlJc w:val="left"/>
      <w:pPr>
        <w:tabs>
          <w:tab w:val="num" w:pos="2520"/>
        </w:tabs>
        <w:ind w:left="2520" w:hanging="360"/>
      </w:pPr>
      <w:rPr>
        <w:rFonts w:ascii="Courier New" w:hAnsi="Courier New" w:cs="Courier New" w:hint="default"/>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tentative="1">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30">
    <w:nsid w:val="781A4B05"/>
    <w:multiLevelType w:val="hybridMultilevel"/>
    <w:tmpl w:val="6ABE8458"/>
    <w:lvl w:ilvl="0" w:tplc="04240001">
      <w:start w:val="1"/>
      <w:numFmt w:val="bullet"/>
      <w:lvlText w:val=""/>
      <w:lvlJc w:val="left"/>
      <w:pPr>
        <w:tabs>
          <w:tab w:val="num" w:pos="720"/>
        </w:tabs>
        <w:ind w:left="720" w:hanging="360"/>
      </w:pPr>
      <w:rPr>
        <w:rFonts w:ascii="Symbol" w:hAnsi="Symbol" w:hint="default"/>
      </w:rPr>
    </w:lvl>
    <w:lvl w:ilvl="1" w:tplc="04240005">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786E5D08"/>
    <w:multiLevelType w:val="hybridMultilevel"/>
    <w:tmpl w:val="D7B4C8CA"/>
    <w:lvl w:ilvl="0" w:tplc="04240019">
      <w:start w:val="1"/>
      <w:numFmt w:val="lowerLetter"/>
      <w:lvlText w:val="%1."/>
      <w:lvlJc w:val="left"/>
      <w:pPr>
        <w:tabs>
          <w:tab w:val="num" w:pos="1260"/>
        </w:tabs>
        <w:ind w:left="1260" w:hanging="360"/>
      </w:pPr>
    </w:lvl>
    <w:lvl w:ilvl="1" w:tplc="04240005">
      <w:start w:val="1"/>
      <w:numFmt w:val="bullet"/>
      <w:lvlText w:val=""/>
      <w:lvlJc w:val="left"/>
      <w:pPr>
        <w:tabs>
          <w:tab w:val="num" w:pos="1620"/>
        </w:tabs>
        <w:ind w:left="1620" w:hanging="360"/>
      </w:pPr>
      <w:rPr>
        <w:rFonts w:ascii="Wingdings" w:hAnsi="Wingdings" w:hint="default"/>
      </w:rPr>
    </w:lvl>
    <w:lvl w:ilvl="2" w:tplc="0424001B" w:tentative="1">
      <w:start w:val="1"/>
      <w:numFmt w:val="lowerRoman"/>
      <w:lvlText w:val="%3."/>
      <w:lvlJc w:val="right"/>
      <w:pPr>
        <w:tabs>
          <w:tab w:val="num" w:pos="2700"/>
        </w:tabs>
        <w:ind w:left="2700" w:hanging="180"/>
      </w:pPr>
    </w:lvl>
    <w:lvl w:ilvl="3" w:tplc="0424000F" w:tentative="1">
      <w:start w:val="1"/>
      <w:numFmt w:val="decimal"/>
      <w:lvlText w:val="%4."/>
      <w:lvlJc w:val="left"/>
      <w:pPr>
        <w:tabs>
          <w:tab w:val="num" w:pos="3420"/>
        </w:tabs>
        <w:ind w:left="3420" w:hanging="360"/>
      </w:pPr>
    </w:lvl>
    <w:lvl w:ilvl="4" w:tplc="04240019" w:tentative="1">
      <w:start w:val="1"/>
      <w:numFmt w:val="lowerLetter"/>
      <w:lvlText w:val="%5."/>
      <w:lvlJc w:val="left"/>
      <w:pPr>
        <w:tabs>
          <w:tab w:val="num" w:pos="4140"/>
        </w:tabs>
        <w:ind w:left="4140" w:hanging="360"/>
      </w:pPr>
    </w:lvl>
    <w:lvl w:ilvl="5" w:tplc="0424001B" w:tentative="1">
      <w:start w:val="1"/>
      <w:numFmt w:val="lowerRoman"/>
      <w:lvlText w:val="%6."/>
      <w:lvlJc w:val="right"/>
      <w:pPr>
        <w:tabs>
          <w:tab w:val="num" w:pos="4860"/>
        </w:tabs>
        <w:ind w:left="4860" w:hanging="180"/>
      </w:pPr>
    </w:lvl>
    <w:lvl w:ilvl="6" w:tplc="0424000F" w:tentative="1">
      <w:start w:val="1"/>
      <w:numFmt w:val="decimal"/>
      <w:lvlText w:val="%7."/>
      <w:lvlJc w:val="left"/>
      <w:pPr>
        <w:tabs>
          <w:tab w:val="num" w:pos="5580"/>
        </w:tabs>
        <w:ind w:left="5580" w:hanging="360"/>
      </w:pPr>
    </w:lvl>
    <w:lvl w:ilvl="7" w:tplc="04240019" w:tentative="1">
      <w:start w:val="1"/>
      <w:numFmt w:val="lowerLetter"/>
      <w:lvlText w:val="%8."/>
      <w:lvlJc w:val="left"/>
      <w:pPr>
        <w:tabs>
          <w:tab w:val="num" w:pos="6300"/>
        </w:tabs>
        <w:ind w:left="6300" w:hanging="360"/>
      </w:pPr>
    </w:lvl>
    <w:lvl w:ilvl="8" w:tplc="0424001B" w:tentative="1">
      <w:start w:val="1"/>
      <w:numFmt w:val="lowerRoman"/>
      <w:lvlText w:val="%9."/>
      <w:lvlJc w:val="right"/>
      <w:pPr>
        <w:tabs>
          <w:tab w:val="num" w:pos="7020"/>
        </w:tabs>
        <w:ind w:left="7020" w:hanging="180"/>
      </w:pPr>
    </w:lvl>
  </w:abstractNum>
  <w:num w:numId="1">
    <w:abstractNumId w:val="15"/>
  </w:num>
  <w:num w:numId="2">
    <w:abstractNumId w:val="28"/>
  </w:num>
  <w:num w:numId="3">
    <w:abstractNumId w:val="0"/>
  </w:num>
  <w:num w:numId="4">
    <w:abstractNumId w:val="29"/>
  </w:num>
  <w:num w:numId="5">
    <w:abstractNumId w:val="14"/>
  </w:num>
  <w:num w:numId="6">
    <w:abstractNumId w:val="6"/>
  </w:num>
  <w:num w:numId="7">
    <w:abstractNumId w:val="30"/>
  </w:num>
  <w:num w:numId="8">
    <w:abstractNumId w:val="23"/>
  </w:num>
  <w:num w:numId="9">
    <w:abstractNumId w:val="26"/>
  </w:num>
  <w:num w:numId="10">
    <w:abstractNumId w:val="17"/>
  </w:num>
  <w:num w:numId="11">
    <w:abstractNumId w:val="1"/>
  </w:num>
  <w:num w:numId="12">
    <w:abstractNumId w:val="8"/>
  </w:num>
  <w:num w:numId="13">
    <w:abstractNumId w:val="3"/>
  </w:num>
  <w:num w:numId="14">
    <w:abstractNumId w:val="19"/>
  </w:num>
  <w:num w:numId="15">
    <w:abstractNumId w:val="18"/>
  </w:num>
  <w:num w:numId="16">
    <w:abstractNumId w:val="16"/>
  </w:num>
  <w:num w:numId="17">
    <w:abstractNumId w:val="22"/>
  </w:num>
  <w:num w:numId="18">
    <w:abstractNumId w:val="24"/>
  </w:num>
  <w:num w:numId="19">
    <w:abstractNumId w:val="2"/>
  </w:num>
  <w:num w:numId="20">
    <w:abstractNumId w:val="7"/>
  </w:num>
  <w:num w:numId="21">
    <w:abstractNumId w:val="21"/>
  </w:num>
  <w:num w:numId="22">
    <w:abstractNumId w:val="31"/>
  </w:num>
  <w:num w:numId="23">
    <w:abstractNumId w:val="13"/>
  </w:num>
  <w:num w:numId="24">
    <w:abstractNumId w:val="11"/>
  </w:num>
  <w:num w:numId="25">
    <w:abstractNumId w:val="5"/>
  </w:num>
  <w:num w:numId="26">
    <w:abstractNumId w:val="12"/>
  </w:num>
  <w:num w:numId="27">
    <w:abstractNumId w:val="9"/>
  </w:num>
  <w:num w:numId="28">
    <w:abstractNumId w:val="25"/>
  </w:num>
  <w:num w:numId="29">
    <w:abstractNumId w:val="4"/>
  </w:num>
  <w:num w:numId="30">
    <w:abstractNumId w:val="27"/>
  </w:num>
  <w:num w:numId="31">
    <w:abstractNumId w:val="20"/>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C8F"/>
    <w:rsid w:val="000F7CFB"/>
    <w:rsid w:val="0017400C"/>
    <w:rsid w:val="001A05CC"/>
    <w:rsid w:val="001C6DD7"/>
    <w:rsid w:val="00212A41"/>
    <w:rsid w:val="00232831"/>
    <w:rsid w:val="003A59AF"/>
    <w:rsid w:val="003C4D07"/>
    <w:rsid w:val="003C5494"/>
    <w:rsid w:val="003F6705"/>
    <w:rsid w:val="00403C52"/>
    <w:rsid w:val="004176EB"/>
    <w:rsid w:val="004669D7"/>
    <w:rsid w:val="004F3614"/>
    <w:rsid w:val="005E69AA"/>
    <w:rsid w:val="00663954"/>
    <w:rsid w:val="006C74AB"/>
    <w:rsid w:val="006D27AB"/>
    <w:rsid w:val="006D7860"/>
    <w:rsid w:val="00720DE0"/>
    <w:rsid w:val="00746DF8"/>
    <w:rsid w:val="0074762D"/>
    <w:rsid w:val="00854CF0"/>
    <w:rsid w:val="00863483"/>
    <w:rsid w:val="00954C8F"/>
    <w:rsid w:val="00992C91"/>
    <w:rsid w:val="00A07DC1"/>
    <w:rsid w:val="00AF1EF4"/>
    <w:rsid w:val="00C04163"/>
    <w:rsid w:val="00C51009"/>
    <w:rsid w:val="00E554AE"/>
    <w:rsid w:val="00EB701B"/>
    <w:rsid w:val="00EC60EB"/>
    <w:rsid w:val="00ED2007"/>
    <w:rsid w:val="00F218B7"/>
    <w:rsid w:val="00F924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3300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FILOZOFIJA PRAVA</vt:lpstr>
    </vt:vector>
  </TitlesOfParts>
  <Company>Matej</Company>
  <LinksUpToDate>false</LinksUpToDate>
  <CharactersWithSpaces>22071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FILOZOFIJA PRAVA</dc:title>
  <dc:creator>Nina</dc:creator>
  <cp:lastModifiedBy>Jaka</cp:lastModifiedBy>
  <cp:revision>2</cp:revision>
  <dcterms:created xsi:type="dcterms:W3CDTF">2014-03-12T08:39:00Z</dcterms:created>
  <dcterms:modified xsi:type="dcterms:W3CDTF">2014-03-12T08:39:00Z</dcterms:modified>
</cp:coreProperties>
</file>