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5C86">
      <w:pPr>
        <w:pStyle w:val="Title"/>
      </w:pPr>
      <w:bookmarkStart w:id="0" w:name="_GoBack"/>
      <w:bookmarkEnd w:id="0"/>
      <w:r>
        <w:t>ATIPIČNA KOKOŠJA KUGA</w:t>
      </w:r>
    </w:p>
    <w:p w:rsidR="00000000" w:rsidRDefault="00EF5C86"/>
    <w:p w:rsidR="00000000" w:rsidRDefault="00EF5C86"/>
    <w:p w:rsidR="00000000" w:rsidRDefault="00EF5C86">
      <w:pPr>
        <w:numPr>
          <w:ilvl w:val="0"/>
          <w:numId w:val="2"/>
        </w:numPr>
      </w:pPr>
      <w:r>
        <w:t>ime</w:t>
      </w:r>
    </w:p>
    <w:p w:rsidR="00000000" w:rsidRDefault="00EF5C86">
      <w:pPr>
        <w:numPr>
          <w:ilvl w:val="1"/>
          <w:numId w:val="2"/>
        </w:numPr>
      </w:pPr>
      <w:r>
        <w:t>New castle disease; poimenovana po mestu New castle v Angliji, kjer so prvič opisali bolezen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Paramyxovirus (PMV)</w:t>
      </w:r>
    </w:p>
    <w:p w:rsidR="00000000" w:rsidRDefault="00EF5C86">
      <w:pPr>
        <w:numPr>
          <w:ilvl w:val="1"/>
          <w:numId w:val="2"/>
        </w:numPr>
      </w:pPr>
      <w:r>
        <w:t>9 serotipov</w:t>
      </w:r>
    </w:p>
    <w:p w:rsidR="00000000" w:rsidRDefault="00EF5C86">
      <w:pPr>
        <w:numPr>
          <w:ilvl w:val="1"/>
          <w:numId w:val="2"/>
        </w:numPr>
      </w:pPr>
      <w:r>
        <w:t>PMV 1: NDV, okužba možna pri skoraj vseh vrstah ptic</w:t>
      </w:r>
    </w:p>
    <w:p w:rsidR="00000000" w:rsidRDefault="00EF5C86">
      <w:pPr>
        <w:numPr>
          <w:ilvl w:val="1"/>
          <w:numId w:val="2"/>
        </w:numPr>
      </w:pPr>
      <w:r>
        <w:t>PMV 2: purani, ptice selivke (respiratorna obolen</w:t>
      </w:r>
      <w:r>
        <w:t>ja, padec v nesnosti)</w:t>
      </w:r>
    </w:p>
    <w:p w:rsidR="00000000" w:rsidRDefault="00EF5C86">
      <w:pPr>
        <w:numPr>
          <w:ilvl w:val="1"/>
          <w:numId w:val="2"/>
        </w:numPr>
      </w:pPr>
      <w:r>
        <w:t>PMV 3: purani (padec nesnosti)</w:t>
      </w:r>
    </w:p>
    <w:p w:rsidR="00000000" w:rsidRDefault="00EF5C86">
      <w:pPr>
        <w:numPr>
          <w:ilvl w:val="1"/>
          <w:numId w:val="2"/>
        </w:numPr>
      </w:pPr>
      <w:r>
        <w:t>PMV 4: race (inaperentna oblika)</w:t>
      </w:r>
    </w:p>
    <w:p w:rsidR="00000000" w:rsidRDefault="00EF5C86">
      <w:pPr>
        <w:numPr>
          <w:ilvl w:val="1"/>
          <w:numId w:val="2"/>
        </w:numPr>
      </w:pPr>
      <w:r>
        <w:t>PMV 5: pri vseh vrstah perutnine (ne povzroča klinične slike)</w:t>
      </w:r>
    </w:p>
    <w:p w:rsidR="00000000" w:rsidRDefault="00EF5C86">
      <w:pPr>
        <w:numPr>
          <w:ilvl w:val="1"/>
          <w:numId w:val="2"/>
        </w:numPr>
      </w:pPr>
      <w:r>
        <w:t>PMV 6: race, gosi (inaperentno), purani (respiratorni znaki, padec nesnosti)</w:t>
      </w:r>
    </w:p>
    <w:p w:rsidR="00000000" w:rsidRDefault="00EF5C86">
      <w:pPr>
        <w:numPr>
          <w:ilvl w:val="1"/>
          <w:numId w:val="2"/>
        </w:numPr>
      </w:pPr>
      <w:r>
        <w:t>PMV 7: golobi</w:t>
      </w:r>
    </w:p>
    <w:p w:rsidR="00000000" w:rsidRDefault="00EF5C86">
      <w:pPr>
        <w:numPr>
          <w:ilvl w:val="1"/>
          <w:numId w:val="2"/>
        </w:numPr>
      </w:pPr>
      <w:r>
        <w:t>PMV 8 in 9: race,</w:t>
      </w:r>
      <w:r>
        <w:t xml:space="preserve"> gosi (inaperentna oblika)</w:t>
      </w:r>
    </w:p>
    <w:p w:rsidR="00000000" w:rsidRDefault="00EF5C86">
      <w:pPr>
        <w:numPr>
          <w:ilvl w:val="1"/>
          <w:numId w:val="2"/>
        </w:numPr>
      </w:pPr>
      <w:r>
        <w:t>PMV 1, 2, 3 imajo zelo podobne znake in jih je zelo težko ločiti</w:t>
      </w:r>
    </w:p>
    <w:p w:rsidR="00000000" w:rsidRDefault="00EF5C86">
      <w:pPr>
        <w:ind w:left="1080"/>
      </w:pPr>
      <w:r>
        <w:t xml:space="preserve"> </w:t>
      </w:r>
    </w:p>
    <w:p w:rsidR="00000000" w:rsidRDefault="00EF5C86">
      <w:pPr>
        <w:ind w:left="360"/>
      </w:pPr>
    </w:p>
    <w:p w:rsidR="00000000" w:rsidRDefault="00EF5C86">
      <w:pPr>
        <w:numPr>
          <w:ilvl w:val="0"/>
          <w:numId w:val="2"/>
        </w:numPr>
      </w:pPr>
      <w:r>
        <w:t>virus</w:t>
      </w:r>
    </w:p>
    <w:p w:rsidR="00000000" w:rsidRDefault="00EF5C86">
      <w:pPr>
        <w:numPr>
          <w:ilvl w:val="1"/>
          <w:numId w:val="2"/>
        </w:numPr>
      </w:pPr>
      <w:r>
        <w:t>povzročitelj tip 1 (PMV 1), rod Rubolovirus, družina Paramyxoviridae</w:t>
      </w:r>
    </w:p>
    <w:p w:rsidR="00000000" w:rsidRDefault="00EF5C86">
      <w:pPr>
        <w:numPr>
          <w:ilvl w:val="1"/>
          <w:numId w:val="2"/>
        </w:numPr>
      </w:pPr>
      <w:r>
        <w:t>100-500 nm</w:t>
      </w:r>
    </w:p>
    <w:p w:rsidR="00000000" w:rsidRDefault="00EF5C86">
      <w:pPr>
        <w:numPr>
          <w:ilvl w:val="1"/>
          <w:numId w:val="2"/>
        </w:numPr>
      </w:pPr>
      <w:r>
        <w:t>RNK virus; negativna polarna enoverižna nesegmentirana molekula RNA</w:t>
      </w:r>
    </w:p>
    <w:p w:rsidR="00000000" w:rsidRDefault="00EF5C86">
      <w:pPr>
        <w:numPr>
          <w:ilvl w:val="1"/>
          <w:numId w:val="2"/>
        </w:numPr>
      </w:pPr>
      <w:r>
        <w:t>genom s</w:t>
      </w:r>
      <w:r>
        <w:t>estavlja 15.156 nukleotidov (15 kb parov)</w:t>
      </w:r>
    </w:p>
    <w:p w:rsidR="00000000" w:rsidRDefault="00EF5C86">
      <w:pPr>
        <w:numPr>
          <w:ilvl w:val="1"/>
          <w:numId w:val="2"/>
        </w:numPr>
      </w:pPr>
      <w:r>
        <w:t>6 proteinov: L-polimeraza, HN-hemaglutinin, neuroaminidaza, F-fuzijski protein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geni za posamezne proteine</w:t>
      </w:r>
    </w:p>
    <w:p w:rsidR="00000000" w:rsidRDefault="00EF5C86">
      <w:pPr>
        <w:numPr>
          <w:ilvl w:val="1"/>
          <w:numId w:val="2"/>
        </w:numPr>
      </w:pPr>
      <w:r>
        <w:t xml:space="preserve">v zaporedju:  3' – NP – P – M – F – HN – L – 5' </w:t>
      </w:r>
    </w:p>
    <w:p w:rsidR="00000000" w:rsidRDefault="00EF5C86">
      <w:pPr>
        <w:numPr>
          <w:ilvl w:val="1"/>
          <w:numId w:val="2"/>
        </w:numPr>
      </w:pPr>
      <w:r>
        <w:t>NP: nukleoprotein</w:t>
      </w:r>
    </w:p>
    <w:p w:rsidR="00000000" w:rsidRDefault="00EF5C86">
      <w:pPr>
        <w:numPr>
          <w:ilvl w:val="1"/>
          <w:numId w:val="2"/>
        </w:numPr>
      </w:pPr>
      <w:r>
        <w:t>P: fosfoprotein</w:t>
      </w:r>
    </w:p>
    <w:p w:rsidR="00000000" w:rsidRDefault="00EF5C86">
      <w:pPr>
        <w:numPr>
          <w:ilvl w:val="1"/>
          <w:numId w:val="2"/>
        </w:numPr>
      </w:pPr>
      <w:r>
        <w:t>M: matrix protein</w:t>
      </w:r>
    </w:p>
    <w:p w:rsidR="00000000" w:rsidRDefault="00EF5C86">
      <w:pPr>
        <w:numPr>
          <w:ilvl w:val="1"/>
          <w:numId w:val="2"/>
        </w:numPr>
      </w:pPr>
      <w:r>
        <w:t>F: fuz</w:t>
      </w:r>
      <w:r>
        <w:t>ijski protein</w:t>
      </w:r>
    </w:p>
    <w:p w:rsidR="00000000" w:rsidRDefault="00EF5C86">
      <w:pPr>
        <w:numPr>
          <w:ilvl w:val="1"/>
          <w:numId w:val="2"/>
        </w:numPr>
      </w:pPr>
      <w:r>
        <w:t xml:space="preserve">HN: hemaglutinin – neurominidazni </w:t>
      </w:r>
      <w:r>
        <w:t>protein (omogoča vezave viruse na celice)</w:t>
      </w:r>
    </w:p>
    <w:p w:rsidR="00000000" w:rsidRDefault="00EF5C86">
      <w:pPr>
        <w:numPr>
          <w:ilvl w:val="1"/>
          <w:numId w:val="2"/>
        </w:numPr>
      </w:pPr>
      <w:r>
        <w:t>L: od RNA odvisna RNA polimeraza</w:t>
      </w:r>
    </w:p>
    <w:p w:rsidR="00000000" w:rsidRDefault="00EF5C86">
      <w:pPr>
        <w:ind w:left="1080"/>
      </w:pPr>
    </w:p>
    <w:p w:rsidR="00000000" w:rsidRDefault="00EF5C86">
      <w:pPr>
        <w:ind w:left="1080"/>
      </w:pPr>
      <w:r>
        <w:t>virusna ovojnica</w:t>
      </w:r>
    </w:p>
    <w:p w:rsidR="00000000" w:rsidRDefault="00EF5C86">
      <w:pPr>
        <w:numPr>
          <w:ilvl w:val="1"/>
          <w:numId w:val="2"/>
        </w:numPr>
      </w:pPr>
      <w:r>
        <w:t>glikoprotein HN: omogoča vezavo virusa na celične receptorje</w:t>
      </w:r>
    </w:p>
    <w:p w:rsidR="00000000" w:rsidRDefault="00EF5C86">
      <w:pPr>
        <w:numPr>
          <w:ilvl w:val="1"/>
          <w:numId w:val="2"/>
        </w:numPr>
      </w:pPr>
      <w:r>
        <w:t>glikoprotein F: omogoča zlitje celičnih in virusnih membran in vstopanje virusnega genoma v gostiteljs</w:t>
      </w:r>
      <w:r>
        <w:t>ko celico</w:t>
      </w:r>
    </w:p>
    <w:p w:rsidR="00000000" w:rsidRDefault="00EF5C86">
      <w:pPr>
        <w:ind w:left="1080"/>
      </w:pPr>
      <w:r>
        <w:t xml:space="preserve"> </w:t>
      </w:r>
    </w:p>
    <w:p w:rsidR="00000000" w:rsidRDefault="00EF5C86">
      <w:pPr>
        <w:numPr>
          <w:ilvl w:val="0"/>
          <w:numId w:val="2"/>
        </w:numPr>
      </w:pPr>
      <w:r>
        <w:t>skica strukture virusa</w:t>
      </w:r>
    </w:p>
    <w:p w:rsidR="00000000" w:rsidRDefault="00EF5C86">
      <w:pPr>
        <w:ind w:left="360"/>
      </w:pPr>
      <w:r>
        <w:t>?????</w:t>
      </w:r>
    </w:p>
    <w:p w:rsidR="00000000" w:rsidRDefault="00EF5C86">
      <w:pPr>
        <w:ind w:left="360"/>
      </w:pPr>
    </w:p>
    <w:p w:rsidR="00000000" w:rsidRDefault="00EF5C86">
      <w:pPr>
        <w:ind w:left="360"/>
      </w:pPr>
    </w:p>
    <w:p w:rsidR="00000000" w:rsidRDefault="00EF5C86">
      <w:pPr>
        <w:ind w:left="360"/>
      </w:pPr>
    </w:p>
    <w:p w:rsidR="00000000" w:rsidRDefault="00EF5C86">
      <w:pPr>
        <w:ind w:left="360"/>
      </w:pPr>
    </w:p>
    <w:p w:rsidR="00000000" w:rsidRDefault="00EF5C86">
      <w:pPr>
        <w:ind w:left="360"/>
      </w:pPr>
    </w:p>
    <w:p w:rsidR="00000000" w:rsidRDefault="00EF5C86">
      <w:pPr>
        <w:ind w:left="360"/>
      </w:pPr>
    </w:p>
    <w:p w:rsidR="00000000" w:rsidRDefault="00EF5C86">
      <w:pPr>
        <w:numPr>
          <w:ilvl w:val="0"/>
          <w:numId w:val="2"/>
        </w:numPr>
      </w:pPr>
      <w:r>
        <w:lastRenderedPageBreak/>
        <w:t>patogenost PMV 1</w:t>
      </w:r>
    </w:p>
    <w:p w:rsidR="00000000" w:rsidRDefault="00EF5C86">
      <w:pPr>
        <w:numPr>
          <w:ilvl w:val="1"/>
          <w:numId w:val="2"/>
        </w:numPr>
      </w:pPr>
      <w:r>
        <w:t>med razmnoževanjem virusa nastanejo v okuženi celici virusni delci, ki vsebujejo neaktivni fuzijski glikoprotein FO</w:t>
      </w:r>
    </w:p>
    <w:p w:rsidR="00000000" w:rsidRDefault="00EF5C86">
      <w:pPr>
        <w:numPr>
          <w:ilvl w:val="1"/>
          <w:numId w:val="2"/>
        </w:numPr>
      </w:pPr>
      <w:r>
        <w:t>pri aktivaciji tega proteina, ki omogoča nastanek infektivnih mest ??????? p</w:t>
      </w:r>
      <w:r>
        <w:t>ride do cepitve FO na dva peptidna, F1 in F2, ki ostaneta povezana z disulfidno vezjo</w:t>
      </w:r>
    </w:p>
    <w:p w:rsidR="00000000" w:rsidRDefault="00EF5C86">
      <w:pPr>
        <w:numPr>
          <w:ilvl w:val="1"/>
          <w:numId w:val="2"/>
        </w:numPr>
      </w:pPr>
      <w:r>
        <w:t>do cepitve pride zaradi delovanja proteaz v celicah gostitelja</w:t>
      </w:r>
    </w:p>
    <w:p w:rsidR="00000000" w:rsidRDefault="00EF5C86">
      <w:pPr>
        <w:numPr>
          <w:ilvl w:val="1"/>
          <w:numId w:val="2"/>
        </w:numPr>
      </w:pPr>
      <w:r>
        <w:t>F1 in F2 – različne Ak zaporedje na mestu cepitve</w:t>
      </w:r>
    </w:p>
    <w:p w:rsidR="00000000" w:rsidRDefault="00EF5C86">
      <w:pPr>
        <w:ind w:left="2124"/>
      </w:pPr>
      <w:r>
        <w:t>→ virulentni sevi: Ak 113 bazičnih Ak arginin (R), 115,11</w:t>
      </w:r>
      <w:r>
        <w:t xml:space="preserve">6 – arginin </w:t>
      </w:r>
    </w:p>
    <w:p w:rsidR="00000000" w:rsidRDefault="00EF5C86">
      <w:pPr>
        <w:ind w:left="2124"/>
      </w:pPr>
      <w:r>
        <w:t xml:space="preserve">     ali lizin (R, K), 117 fenilalanin (F)</w:t>
      </w:r>
    </w:p>
    <w:p w:rsidR="00000000" w:rsidRDefault="00EF5C86">
      <w:pPr>
        <w:numPr>
          <w:ilvl w:val="1"/>
          <w:numId w:val="2"/>
        </w:numPr>
      </w:pPr>
      <w:r>
        <w:t>razmnožuje se v vseh celicah in tkivih, cepljenje sprožijo različna proteaze zelo virulentni virusi, sistemska okužba</w:t>
      </w:r>
    </w:p>
    <w:p w:rsidR="00000000" w:rsidRDefault="00EF5C86">
      <w:pPr>
        <w:numPr>
          <w:ilvl w:val="1"/>
          <w:numId w:val="2"/>
        </w:numPr>
      </w:pPr>
      <w:r>
        <w:t>slabo virulentni virusi: Ak 117 leucin (L): razmnoževanje le v prebavnem in respir</w:t>
      </w:r>
      <w:r>
        <w:t>atornem traktu (tipsin)</w:t>
      </w:r>
    </w:p>
    <w:p w:rsidR="00000000" w:rsidRDefault="00EF5C86"/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3071"/>
        <w:gridCol w:w="2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F5C86">
            <w:pPr>
              <w:jc w:val="center"/>
            </w:pPr>
            <w:r>
              <w:t>Virusni sevi</w:t>
            </w:r>
          </w:p>
        </w:tc>
        <w:tc>
          <w:tcPr>
            <w:tcW w:w="3071" w:type="dxa"/>
          </w:tcPr>
          <w:p w:rsidR="00000000" w:rsidRDefault="00EF5C86">
            <w:pPr>
              <w:jc w:val="center"/>
            </w:pPr>
            <w:r>
              <w:t>Virulenca pri kokoših</w:t>
            </w:r>
          </w:p>
        </w:tc>
        <w:tc>
          <w:tcPr>
            <w:tcW w:w="2929" w:type="dxa"/>
          </w:tcPr>
          <w:p w:rsidR="00000000" w:rsidRDefault="00EF5C86">
            <w:pPr>
              <w:jc w:val="center"/>
            </w:pPr>
            <w:r>
              <w:t>Ak (111-119) ob cepitvenem mestu FO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F5C86">
            <w:r>
              <w:t>Herts 33</w:t>
            </w:r>
          </w:p>
        </w:tc>
        <w:tc>
          <w:tcPr>
            <w:tcW w:w="3071" w:type="dxa"/>
          </w:tcPr>
          <w:p w:rsidR="00000000" w:rsidRDefault="00EF5C86">
            <w:r>
              <w:t>Visoka (cca 100%)</w:t>
            </w:r>
          </w:p>
        </w:tc>
        <w:tc>
          <w:tcPr>
            <w:tcW w:w="2929" w:type="dxa"/>
          </w:tcPr>
          <w:p w:rsidR="00000000" w:rsidRDefault="00EF5C86">
            <w:r>
              <w:t>G-R-R-Q-R-R* F-I-G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F5C86">
            <w:r>
              <w:t>Essex '70</w:t>
            </w:r>
          </w:p>
        </w:tc>
        <w:tc>
          <w:tcPr>
            <w:tcW w:w="3071" w:type="dxa"/>
          </w:tcPr>
          <w:p w:rsidR="00000000" w:rsidRDefault="00EF5C86">
            <w:r>
              <w:t>visoka</w:t>
            </w:r>
          </w:p>
        </w:tc>
        <w:tc>
          <w:tcPr>
            <w:tcW w:w="2929" w:type="dxa"/>
          </w:tcPr>
          <w:p w:rsidR="00000000" w:rsidRDefault="00EF5C86">
            <w:r>
              <w:t>G-R-R-Q-K-R* F-V-G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F5C86">
            <w:r>
              <w:t>13 / 93</w:t>
            </w:r>
          </w:p>
        </w:tc>
        <w:tc>
          <w:tcPr>
            <w:tcW w:w="3071" w:type="dxa"/>
          </w:tcPr>
          <w:p w:rsidR="00000000" w:rsidRDefault="00EF5C86">
            <w:r>
              <w:t>visoka</w:t>
            </w:r>
          </w:p>
        </w:tc>
        <w:tc>
          <w:tcPr>
            <w:tcW w:w="2929" w:type="dxa"/>
          </w:tcPr>
          <w:p w:rsidR="00000000" w:rsidRDefault="00EF5C86">
            <w:r>
              <w:t>V-R-R-K-K-R* F-I-G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F5C86">
            <w:r>
              <w:t>617 / 83</w:t>
            </w:r>
          </w:p>
        </w:tc>
        <w:tc>
          <w:tcPr>
            <w:tcW w:w="3071" w:type="dxa"/>
          </w:tcPr>
          <w:p w:rsidR="00000000" w:rsidRDefault="00EF5C86">
            <w:r>
              <w:t>visoka</w:t>
            </w:r>
          </w:p>
        </w:tc>
        <w:tc>
          <w:tcPr>
            <w:tcW w:w="2929" w:type="dxa"/>
          </w:tcPr>
          <w:p w:rsidR="00000000" w:rsidRDefault="00EF5C86">
            <w:r>
              <w:t>G-G-R-Q-K-R* F-I-G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F5C86">
            <w:r>
              <w:t>34 /</w:t>
            </w:r>
            <w:r>
              <w:t xml:space="preserve"> 90</w:t>
            </w:r>
          </w:p>
        </w:tc>
        <w:tc>
          <w:tcPr>
            <w:tcW w:w="3071" w:type="dxa"/>
          </w:tcPr>
          <w:p w:rsidR="00000000" w:rsidRDefault="00EF5C86">
            <w:r>
              <w:t>visoka</w:t>
            </w:r>
          </w:p>
        </w:tc>
        <w:tc>
          <w:tcPr>
            <w:tcW w:w="2929" w:type="dxa"/>
          </w:tcPr>
          <w:p w:rsidR="00000000" w:rsidRDefault="00EF5C86">
            <w:r>
              <w:t>G-K-R-Q-K-R* F-V-G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F5C86">
            <w:r>
              <w:t>Beaudetle C</w:t>
            </w:r>
          </w:p>
        </w:tc>
        <w:tc>
          <w:tcPr>
            <w:tcW w:w="3071" w:type="dxa"/>
          </w:tcPr>
          <w:p w:rsidR="00000000" w:rsidRDefault="00EF5C86">
            <w:r>
              <w:t>visoka</w:t>
            </w:r>
          </w:p>
        </w:tc>
        <w:tc>
          <w:tcPr>
            <w:tcW w:w="2929" w:type="dxa"/>
          </w:tcPr>
          <w:p w:rsidR="00000000" w:rsidRDefault="00EF5C86">
            <w:r>
              <w:t>G-R-R-Q-K-R* E-I-G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F5C86">
            <w:r>
              <w:t>La Sota</w:t>
            </w:r>
          </w:p>
        </w:tc>
        <w:tc>
          <w:tcPr>
            <w:tcW w:w="3071" w:type="dxa"/>
          </w:tcPr>
          <w:p w:rsidR="00000000" w:rsidRDefault="00EF5C86">
            <w:r>
              <w:t>nizka</w:t>
            </w:r>
          </w:p>
        </w:tc>
        <w:tc>
          <w:tcPr>
            <w:tcW w:w="2929" w:type="dxa"/>
          </w:tcPr>
          <w:p w:rsidR="00000000" w:rsidRDefault="00EF5C86">
            <w:r>
              <w:t>G-G-R-Q-G-R* L-I-G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EF5C86">
            <w:r>
              <w:t>D26</w:t>
            </w:r>
          </w:p>
        </w:tc>
        <w:tc>
          <w:tcPr>
            <w:tcW w:w="3071" w:type="dxa"/>
          </w:tcPr>
          <w:p w:rsidR="00000000" w:rsidRDefault="00EF5C86">
            <w:r>
              <w:t>nizka</w:t>
            </w:r>
          </w:p>
        </w:tc>
        <w:tc>
          <w:tcPr>
            <w:tcW w:w="2929" w:type="dxa"/>
          </w:tcPr>
          <w:p w:rsidR="00000000" w:rsidRDefault="00EF5C86">
            <w:r>
              <w:t>G-G-K-Q-G-R* L-I-G</w:t>
            </w:r>
          </w:p>
        </w:tc>
      </w:tr>
    </w:tbl>
    <w:p w:rsidR="00000000" w:rsidRDefault="00EF5C86"/>
    <w:p w:rsidR="00000000" w:rsidRDefault="00EF5C86"/>
    <w:p w:rsidR="00000000" w:rsidRDefault="00EF5C86">
      <w:pPr>
        <w:numPr>
          <w:ilvl w:val="0"/>
          <w:numId w:val="2"/>
        </w:numPr>
      </w:pPr>
      <w:r>
        <w:t>glede patogenosti jih uvrščamo</w:t>
      </w:r>
    </w:p>
    <w:p w:rsidR="00000000" w:rsidRDefault="00EF5C86">
      <w:pPr>
        <w:numPr>
          <w:ilvl w:val="1"/>
          <w:numId w:val="2"/>
        </w:numPr>
      </w:pPr>
      <w:r>
        <w:t>viscerotropni velogeni</w:t>
      </w:r>
    </w:p>
    <w:p w:rsidR="00000000" w:rsidRDefault="00EF5C86">
      <w:pPr>
        <w:numPr>
          <w:ilvl w:val="1"/>
          <w:numId w:val="2"/>
        </w:numPr>
      </w:pPr>
      <w:r>
        <w:t>nevrotropni velogeni</w:t>
      </w:r>
    </w:p>
    <w:p w:rsidR="00000000" w:rsidRDefault="00EF5C86">
      <w:pPr>
        <w:numPr>
          <w:ilvl w:val="1"/>
          <w:numId w:val="2"/>
        </w:numPr>
      </w:pPr>
      <w:r>
        <w:t>mesogeni (povzročajo manj težav)</w:t>
      </w:r>
    </w:p>
    <w:p w:rsidR="00000000" w:rsidRDefault="00EF5C86">
      <w:pPr>
        <w:numPr>
          <w:ilvl w:val="1"/>
          <w:numId w:val="2"/>
        </w:numPr>
      </w:pPr>
      <w:r>
        <w:t>lentogeni (z</w:t>
      </w:r>
      <w:r>
        <w:t>a cepiva)</w:t>
      </w:r>
    </w:p>
    <w:p w:rsidR="00000000" w:rsidRDefault="00EF5C86">
      <w:pPr>
        <w:numPr>
          <w:ilvl w:val="1"/>
          <w:numId w:val="2"/>
        </w:numPr>
      </w:pPr>
      <w:r>
        <w:t>asimptomatski</w:t>
      </w:r>
    </w:p>
    <w:p w:rsidR="00000000" w:rsidRDefault="00EF5C86">
      <w:pPr>
        <w:ind w:left="1080"/>
      </w:pPr>
    </w:p>
    <w:p w:rsidR="00000000" w:rsidRDefault="00EF5C86">
      <w:pPr>
        <w:numPr>
          <w:ilvl w:val="1"/>
          <w:numId w:val="2"/>
        </w:numPr>
      </w:pPr>
      <w:r>
        <w:t xml:space="preserve">infekcija potrjena pri 236 vrstah ptic </w:t>
      </w:r>
    </w:p>
    <w:p w:rsidR="00000000" w:rsidRDefault="00EF5C86"/>
    <w:p w:rsidR="00000000" w:rsidRDefault="00EF5C86">
      <w:pPr>
        <w:numPr>
          <w:ilvl w:val="0"/>
          <w:numId w:val="2"/>
        </w:numPr>
      </w:pPr>
      <w:r>
        <w:t>razvrstitev</w:t>
      </w:r>
    </w:p>
    <w:p w:rsidR="00000000" w:rsidRDefault="00EF5C86">
      <w:pPr>
        <w:numPr>
          <w:ilvl w:val="1"/>
          <w:numId w:val="2"/>
        </w:numPr>
      </w:pPr>
      <w:r>
        <w:t>seve virusa razvrstimo glede na patogenost in tropizem v 5 skupin</w:t>
      </w:r>
    </w:p>
    <w:p w:rsidR="00000000" w:rsidRDefault="00EF5C86">
      <w:pPr>
        <w:ind w:left="1416"/>
      </w:pPr>
      <w:r>
        <w:t xml:space="preserve">→ viscerotropni: velogeni sevi – akutne letalne infekcije s krvavitvami v </w:t>
      </w:r>
    </w:p>
    <w:p w:rsidR="00000000" w:rsidRDefault="00EF5C86">
      <w:pPr>
        <w:ind w:left="1416"/>
      </w:pPr>
      <w:r>
        <w:t xml:space="preserve">     črevesju (100% mortalnost)</w:t>
      </w:r>
    </w:p>
    <w:p w:rsidR="00000000" w:rsidRDefault="00EF5C86">
      <w:pPr>
        <w:ind w:left="1416"/>
      </w:pPr>
      <w:r>
        <w:t>→ nev</w:t>
      </w:r>
      <w:r>
        <w:t xml:space="preserve">rotropne velogene seve – respiratorne in živčne motnje z visoko </w:t>
      </w:r>
    </w:p>
    <w:p w:rsidR="00000000" w:rsidRDefault="00EF5C86">
      <w:pPr>
        <w:ind w:left="1416"/>
      </w:pPr>
      <w:r>
        <w:t xml:space="preserve">     smrtnostjo (golobi); odrasle do 50% mortalnost</w:t>
      </w:r>
    </w:p>
    <w:p w:rsidR="00000000" w:rsidRDefault="00EF5C86">
      <w:pPr>
        <w:ind w:left="1416"/>
      </w:pPr>
      <w:r>
        <w:t>→ mesogeni sevi – akutne respiratorne in živčne motnje z nizko smrtnostjo</w:t>
      </w:r>
    </w:p>
    <w:p w:rsidR="00000000" w:rsidRDefault="00EF5C86">
      <w:pPr>
        <w:ind w:left="1416"/>
      </w:pPr>
      <w:r>
        <w:t>→ leutogeni sevi – blaga ali neznavna respiratorna infekcija; pot</w:t>
      </w:r>
      <w:r>
        <w:t>ekajo latentno</w:t>
      </w:r>
    </w:p>
    <w:p w:rsidR="00000000" w:rsidRDefault="00EF5C86">
      <w:pPr>
        <w:ind w:left="1416"/>
      </w:pPr>
      <w:r>
        <w:t xml:space="preserve">→ asimptomatski sevi – avirulentni in se lahko replicirajo v črevesnem traktu; </w:t>
      </w:r>
    </w:p>
    <w:p w:rsidR="00000000" w:rsidRDefault="00EF5C86">
      <w:pPr>
        <w:ind w:left="1416"/>
      </w:pPr>
      <w:r>
        <w:t xml:space="preserve">     potekajo latentno</w:t>
      </w:r>
    </w:p>
    <w:p w:rsidR="00000000" w:rsidRDefault="00EF5C86"/>
    <w:p w:rsidR="00000000" w:rsidRDefault="00EF5C86"/>
    <w:p w:rsidR="00000000" w:rsidRDefault="00EF5C86"/>
    <w:p w:rsidR="00000000" w:rsidRDefault="00EF5C86"/>
    <w:p w:rsidR="00000000" w:rsidRDefault="00EF5C86">
      <w:pPr>
        <w:numPr>
          <w:ilvl w:val="0"/>
          <w:numId w:val="2"/>
        </w:numPr>
      </w:pPr>
      <w:r>
        <w:lastRenderedPageBreak/>
        <w:t>občutljivost</w:t>
      </w:r>
    </w:p>
    <w:p w:rsidR="00000000" w:rsidRDefault="00EF5C86">
      <w:pPr>
        <w:numPr>
          <w:ilvl w:val="1"/>
          <w:numId w:val="2"/>
        </w:numPr>
      </w:pPr>
      <w:r>
        <w:t>imajo ovojnico in so občutljivi na dejavnike, ki uničijo ovojnico (ovojnico topijo topila na bazi klora)</w:t>
      </w:r>
    </w:p>
    <w:p w:rsidR="00000000" w:rsidRDefault="00EF5C86">
      <w:pPr>
        <w:numPr>
          <w:ilvl w:val="1"/>
          <w:numId w:val="2"/>
        </w:numPr>
      </w:pPr>
      <w:r>
        <w:t>temperatura: 36º</w:t>
      </w:r>
      <w:r>
        <w:t>C – uniči v 10 minutah</w:t>
      </w:r>
    </w:p>
    <w:p w:rsidR="00000000" w:rsidRDefault="00EF5C86">
      <w:pPr>
        <w:numPr>
          <w:ilvl w:val="1"/>
          <w:numId w:val="2"/>
        </w:numPr>
      </w:pPr>
      <w:r>
        <w:t>žarčenje (UV)</w:t>
      </w:r>
    </w:p>
    <w:p w:rsidR="00000000" w:rsidRDefault="00EF5C86">
      <w:pPr>
        <w:numPr>
          <w:ilvl w:val="1"/>
          <w:numId w:val="2"/>
        </w:numPr>
      </w:pPr>
      <w:r>
        <w:t>oksidacija</w:t>
      </w:r>
    </w:p>
    <w:p w:rsidR="00000000" w:rsidRDefault="00EF5C86">
      <w:pPr>
        <w:numPr>
          <w:ilvl w:val="1"/>
          <w:numId w:val="2"/>
        </w:numPr>
      </w:pPr>
      <w:r>
        <w:t xml:space="preserve">pH (7,2 obstojnost, od 3 do 13 ostanejo še živi) </w:t>
      </w:r>
    </w:p>
    <w:p w:rsidR="00000000" w:rsidRDefault="00EF5C86">
      <w:pPr>
        <w:numPr>
          <w:ilvl w:val="1"/>
          <w:numId w:val="2"/>
        </w:numPr>
      </w:pPr>
      <w:r>
        <w:t>različni dezificiensi</w:t>
      </w:r>
    </w:p>
    <w:p w:rsidR="00000000" w:rsidRDefault="00EF5C86">
      <w:pPr>
        <w:numPr>
          <w:ilvl w:val="1"/>
          <w:numId w:val="2"/>
        </w:numPr>
      </w:pPr>
      <w:r>
        <w:t>eter, kloroform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obstojnost</w:t>
      </w:r>
    </w:p>
    <w:p w:rsidR="00000000" w:rsidRDefault="00EF5C86">
      <w:pPr>
        <w:numPr>
          <w:ilvl w:val="1"/>
          <w:numId w:val="2"/>
        </w:numPr>
      </w:pPr>
      <w:r>
        <w:t>v iztrebkih na 37ºC preživi 1 mesec</w:t>
      </w:r>
    </w:p>
    <w:p w:rsidR="00000000" w:rsidRDefault="00EF5C86">
      <w:pPr>
        <w:numPr>
          <w:ilvl w:val="1"/>
          <w:numId w:val="2"/>
        </w:numPr>
      </w:pPr>
      <w:r>
        <w:t>v vodi 14-25 dni</w:t>
      </w:r>
    </w:p>
    <w:p w:rsidR="00000000" w:rsidRDefault="00EF5C86">
      <w:pPr>
        <w:numPr>
          <w:ilvl w:val="1"/>
          <w:numId w:val="2"/>
        </w:numPr>
      </w:pPr>
      <w:r>
        <w:t>v kostnem mozgu in mišicah zaklanih piščancev najmanj 6</w:t>
      </w:r>
      <w:r>
        <w:t xml:space="preserve"> mesecev pri - 20ºC ali do 4 mesece pri 4ºC (z zamrzovanjem perutnine – skladiščimo virus)</w:t>
      </w:r>
    </w:p>
    <w:p w:rsidR="00000000" w:rsidRDefault="00EF5C86">
      <w:pPr>
        <w:numPr>
          <w:ilvl w:val="1"/>
          <w:numId w:val="2"/>
        </w:numPr>
      </w:pPr>
      <w:r>
        <w:t>v jajcah preživi več mesecev na sobni temperaturi in več kot leto dni na 4ºC</w:t>
      </w:r>
    </w:p>
    <w:p w:rsidR="00000000" w:rsidRDefault="00EF5C86">
      <w:pPr>
        <w:numPr>
          <w:ilvl w:val="1"/>
          <w:numId w:val="2"/>
        </w:numPr>
      </w:pPr>
      <w:r>
        <w:t>v zakopanih truplih 121 dni (skupinske grobnice, živali zakopane po stamping out metodi)</w:t>
      </w:r>
    </w:p>
    <w:p w:rsidR="00000000" w:rsidRDefault="00EF5C86">
      <w:pPr>
        <w:numPr>
          <w:ilvl w:val="1"/>
          <w:numId w:val="2"/>
        </w:numPr>
      </w:pPr>
      <w:r>
        <w:t>v hlevu poleti 7 dni in pozimi 39 dni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definicija</w:t>
      </w:r>
    </w:p>
    <w:p w:rsidR="00000000" w:rsidRDefault="00EF5C86">
      <w:pPr>
        <w:numPr>
          <w:ilvl w:val="1"/>
          <w:numId w:val="2"/>
        </w:numPr>
      </w:pPr>
      <w:r>
        <w:t>atipična kokošja kuga je infekcija ptic s katrimkoli aviarnim sevom PMV 1 z intracerebralnim indeksom patogenosti (ICPI) pri dan starih piščancih (Gallus gallus) 0,7 ali višjim;</w:t>
      </w:r>
    </w:p>
    <w:p w:rsidR="00000000" w:rsidRDefault="00EF5C86">
      <w:pPr>
        <w:ind w:left="1080"/>
      </w:pPr>
      <w:r>
        <w:t xml:space="preserve"> (Council directive 92/66/E</w:t>
      </w:r>
      <w:r>
        <w:t>EC)</w:t>
      </w:r>
    </w:p>
    <w:p w:rsidR="00000000" w:rsidRDefault="00EF5C86">
      <w:pPr>
        <w:numPr>
          <w:ilvl w:val="1"/>
          <w:numId w:val="2"/>
        </w:numPr>
      </w:pPr>
      <w:r>
        <w:t>definicija direktno iz EU, v tej definiciji ni sekvence Ak – po pasažah se virus na cepnih mestih spreminja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ND v evropskem prostoru</w:t>
      </w:r>
    </w:p>
    <w:p w:rsidR="00000000" w:rsidRDefault="00EF5C86">
      <w:pPr>
        <w:numPr>
          <w:ilvl w:val="1"/>
          <w:numId w:val="2"/>
        </w:numPr>
      </w:pPr>
      <w:r>
        <w:t>v zadnjih dveh letih izbruha v Veliki Britaniji, Severni Irski, na Danskem in v Italiji</w:t>
      </w:r>
    </w:p>
    <w:p w:rsidR="00000000" w:rsidRDefault="00EF5C86">
      <w:pPr>
        <w:numPr>
          <w:ilvl w:val="1"/>
          <w:numId w:val="2"/>
        </w:numPr>
      </w:pPr>
      <w:r>
        <w:t>v Sloveniji v intenzivnih rejah</w:t>
      </w:r>
      <w:r>
        <w:t xml:space="preserve"> perutnine ni bilo izbruha od leta 1974</w:t>
      </w:r>
    </w:p>
    <w:p w:rsidR="00000000" w:rsidRDefault="00EF5C86">
      <w:pPr>
        <w:numPr>
          <w:ilvl w:val="1"/>
          <w:numId w:val="2"/>
        </w:numPr>
      </w:pPr>
      <w:r>
        <w:t>PMV 1 izolati vsako leto pri ljubiteljskih golobih vsako pomlad izbruhne</w:t>
      </w:r>
    </w:p>
    <w:p w:rsidR="00000000" w:rsidRDefault="00EF5C86">
      <w:pPr>
        <w:numPr>
          <w:ilvl w:val="1"/>
          <w:numId w:val="2"/>
        </w:numPr>
      </w:pPr>
      <w:r>
        <w:t>Zadnji izbruh v Slo je bil na Ptuju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zgodovina</w:t>
      </w:r>
    </w:p>
    <w:p w:rsidR="00000000" w:rsidRDefault="00EF5C86">
      <w:pPr>
        <w:numPr>
          <w:ilvl w:val="1"/>
          <w:numId w:val="2"/>
        </w:numPr>
      </w:pPr>
      <w:r>
        <w:t>prvi pojavi: otok Java (1926), Anglija (1926), Koreja (1924)</w:t>
      </w:r>
    </w:p>
    <w:p w:rsidR="00000000" w:rsidRDefault="00EF5C86">
      <w:pPr>
        <w:numPr>
          <w:ilvl w:val="1"/>
          <w:numId w:val="2"/>
        </w:numPr>
      </w:pPr>
      <w:r>
        <w:t>prva panzootija: iz Azije (trgovins</w:t>
      </w:r>
      <w:r>
        <w:t>kih tokovi) v Angliji (1926) in drugod po Evropi (cca 30 let)</w:t>
      </w:r>
    </w:p>
    <w:p w:rsidR="00000000" w:rsidRDefault="00EF5C86">
      <w:pPr>
        <w:numPr>
          <w:ilvl w:val="1"/>
          <w:numId w:val="2"/>
        </w:numPr>
      </w:pPr>
      <w:r>
        <w:t>druga panzootija: iz srednjega Vzhoda v 60-ih letih zaje</w:t>
      </w:r>
      <w:r>
        <w:t>la večino držav do 1973, vzrok trgovanja z eksotičnimi pticami</w:t>
      </w:r>
    </w:p>
    <w:p w:rsidR="00000000" w:rsidRDefault="00EF5C86">
      <w:pPr>
        <w:numPr>
          <w:ilvl w:val="1"/>
          <w:numId w:val="2"/>
        </w:numPr>
      </w:pPr>
      <w:r>
        <w:t>tretja panzootija: v 80-ih letih, vzrok tekmovalni golobi, 24 držav okuženih, 1984 izbruh ND pri perutnini v VB</w:t>
      </w:r>
    </w:p>
    <w:p w:rsidR="00000000" w:rsidRDefault="00EF5C86">
      <w:pPr>
        <w:numPr>
          <w:ilvl w:val="1"/>
          <w:numId w:val="2"/>
        </w:numPr>
      </w:pPr>
      <w:r>
        <w:t>paramiksovirusi mezogenega tipa → skozi pasaže → višja virulentnost</w:t>
      </w:r>
    </w:p>
    <w:p w:rsidR="00000000" w:rsidRDefault="00EF5C86">
      <w:pPr>
        <w:ind w:left="1080"/>
      </w:pPr>
      <w:r>
        <w:t xml:space="preserve"> </w:t>
      </w:r>
    </w:p>
    <w:p w:rsidR="00000000" w:rsidRDefault="00EF5C86">
      <w:pPr>
        <w:ind w:left="1080"/>
      </w:pPr>
    </w:p>
    <w:p w:rsidR="00000000" w:rsidRDefault="00EF5C86">
      <w:pPr>
        <w:ind w:left="1080"/>
      </w:pPr>
    </w:p>
    <w:p w:rsidR="00000000" w:rsidRDefault="00EF5C86">
      <w:pPr>
        <w:ind w:left="1080"/>
      </w:pPr>
    </w:p>
    <w:p w:rsidR="00000000" w:rsidRDefault="00EF5C86">
      <w:pPr>
        <w:ind w:left="1080"/>
      </w:pPr>
    </w:p>
    <w:p w:rsidR="00000000" w:rsidRDefault="00EF5C86"/>
    <w:p w:rsidR="00000000" w:rsidRDefault="00EF5C86">
      <w:pPr>
        <w:numPr>
          <w:ilvl w:val="0"/>
          <w:numId w:val="2"/>
        </w:numPr>
      </w:pPr>
      <w:r>
        <w:lastRenderedPageBreak/>
        <w:t>vnos v</w:t>
      </w:r>
      <w:r>
        <w:t>irusa in možnosti okužbe</w:t>
      </w:r>
    </w:p>
    <w:p w:rsidR="00000000" w:rsidRDefault="00EF5C86">
      <w:pPr>
        <w:numPr>
          <w:ilvl w:val="1"/>
          <w:numId w:val="2"/>
        </w:numPr>
      </w:pPr>
      <w:r>
        <w:t>horizontalni</w:t>
      </w:r>
    </w:p>
    <w:p w:rsidR="00000000" w:rsidRDefault="00EF5C86">
      <w:pPr>
        <w:ind w:left="1440"/>
      </w:pPr>
      <w:r>
        <w:t>→ kapljična infekcija</w:t>
      </w:r>
    </w:p>
    <w:p w:rsidR="00000000" w:rsidRDefault="00EF5C86">
      <w:pPr>
        <w:ind w:left="1440"/>
      </w:pPr>
      <w:r>
        <w:t>→ alimentarna infekcija (ko se krma vozi se prenese virus)</w:t>
      </w:r>
    </w:p>
    <w:p w:rsidR="00000000" w:rsidRDefault="00EF5C86">
      <w:pPr>
        <w:numPr>
          <w:ilvl w:val="1"/>
          <w:numId w:val="2"/>
        </w:numPr>
      </w:pPr>
      <w:r>
        <w:t>vertikalno (vprašljivo)</w:t>
      </w:r>
    </w:p>
    <w:p w:rsidR="00000000" w:rsidRDefault="00EF5C86">
      <w:pPr>
        <w:ind w:left="1440"/>
      </w:pPr>
      <w:r>
        <w:t>→ preko lupine (na lupini – prenos v valilnico)</w:t>
      </w:r>
    </w:p>
    <w:p w:rsidR="00000000" w:rsidRDefault="00EF5C86">
      <w:pPr>
        <w:ind w:left="1440"/>
      </w:pPr>
      <w:r>
        <w:t>→ okuženi embrii</w:t>
      </w:r>
    </w:p>
    <w:p w:rsidR="00000000" w:rsidRDefault="00EF5C86">
      <w:pPr>
        <w:numPr>
          <w:ilvl w:val="2"/>
          <w:numId w:val="2"/>
        </w:numPr>
      </w:pPr>
      <w:r>
        <w:t>ni pravega vertkalnega prenosa, ko gre za kokošj</w:t>
      </w:r>
      <w:r>
        <w:t>o kugo živali nehajo nesti, če pa že znese jajce – virus zamre z embrijem</w:t>
      </w:r>
    </w:p>
    <w:p w:rsidR="00000000" w:rsidRDefault="00EF5C86">
      <w:pPr>
        <w:numPr>
          <w:ilvl w:val="2"/>
          <w:numId w:val="2"/>
        </w:numPr>
      </w:pPr>
      <w:r>
        <w:t>okužba je lahko kontaktna (ljudje, lupina jajc) ali z vnosom (krma)</w:t>
      </w:r>
    </w:p>
    <w:p w:rsidR="00000000" w:rsidRDefault="00EF5C86">
      <w:pPr>
        <w:numPr>
          <w:ilvl w:val="2"/>
          <w:numId w:val="2"/>
        </w:numPr>
      </w:pPr>
      <w:r>
        <w:t>golobi so prinašalci virusa v intenzivne reje (iztrebki – okužba krme)</w:t>
      </w:r>
    </w:p>
    <w:p w:rsidR="00000000" w:rsidRDefault="00EF5C86"/>
    <w:p w:rsidR="00000000" w:rsidRDefault="00EF5C86">
      <w:pPr>
        <w:numPr>
          <w:ilvl w:val="0"/>
          <w:numId w:val="2"/>
        </w:numPr>
      </w:pPr>
      <w:r>
        <w:t>najpogostejši modeli prenosa infekcije</w:t>
      </w:r>
    </w:p>
    <w:p w:rsidR="00000000" w:rsidRDefault="00EF5C86">
      <w:pPr>
        <w:numPr>
          <w:ilvl w:val="3"/>
          <w:numId w:val="2"/>
        </w:numPr>
      </w:pPr>
      <w:r>
        <w:t>tra</w:t>
      </w:r>
      <w:r>
        <w:t>nsport in gibanje živih ptic</w:t>
      </w:r>
    </w:p>
    <w:p w:rsidR="00000000" w:rsidRDefault="00EF5C86">
      <w:pPr>
        <w:numPr>
          <w:ilvl w:val="3"/>
          <w:numId w:val="2"/>
        </w:numPr>
      </w:pPr>
      <w:r>
        <w:t>druge živalske vrste (kače v Braziliji, ljudje na oblačilih in laseh; pri ljudeh povzroča konjuktivitise→virus ni zoonoza!!!)</w:t>
      </w:r>
    </w:p>
    <w:p w:rsidR="00000000" w:rsidRDefault="00EF5C86">
      <w:pPr>
        <w:numPr>
          <w:ilvl w:val="3"/>
          <w:numId w:val="2"/>
        </w:numPr>
      </w:pPr>
      <w:r>
        <w:t>gibanje ljudi in transport opreme</w:t>
      </w:r>
    </w:p>
    <w:p w:rsidR="00000000" w:rsidRDefault="00EF5C86">
      <w:pPr>
        <w:numPr>
          <w:ilvl w:val="3"/>
          <w:numId w:val="2"/>
        </w:numPr>
      </w:pPr>
      <w:r>
        <w:t>transport perutninskih izdelkov</w:t>
      </w:r>
    </w:p>
    <w:p w:rsidR="00000000" w:rsidRDefault="00EF5C86">
      <w:pPr>
        <w:numPr>
          <w:ilvl w:val="3"/>
          <w:numId w:val="2"/>
        </w:numPr>
      </w:pPr>
      <w:r>
        <w:t xml:space="preserve">preko zraka (na kapljicah in prahu </w:t>
      </w:r>
      <w:r>
        <w:t>tudi do 10 km daleč stran od farme)</w:t>
      </w:r>
    </w:p>
    <w:p w:rsidR="00000000" w:rsidRDefault="00EF5C86">
      <w:pPr>
        <w:numPr>
          <w:ilvl w:val="3"/>
          <w:numId w:val="2"/>
        </w:numPr>
      </w:pPr>
      <w:r>
        <w:t>kontaminirana hrana perutnine</w:t>
      </w:r>
    </w:p>
    <w:p w:rsidR="00000000" w:rsidRDefault="00EF5C86">
      <w:pPr>
        <w:numPr>
          <w:ilvl w:val="3"/>
          <w:numId w:val="2"/>
        </w:numPr>
      </w:pPr>
      <w:r>
        <w:t>voda</w:t>
      </w:r>
    </w:p>
    <w:p w:rsidR="00000000" w:rsidRDefault="00EF5C86">
      <w:pPr>
        <w:numPr>
          <w:ilvl w:val="3"/>
          <w:numId w:val="2"/>
        </w:numPr>
      </w:pPr>
      <w:r>
        <w:t>vakcine (veterinar iz farme na farmo, če ne menja igle)</w:t>
      </w:r>
    </w:p>
    <w:p w:rsidR="00000000" w:rsidRDefault="00EF5C86">
      <w:pPr>
        <w:ind w:left="2520"/>
      </w:pPr>
      <w:r>
        <w:t xml:space="preserve"> </w:t>
      </w:r>
    </w:p>
    <w:p w:rsidR="00000000" w:rsidRDefault="00EF5C86">
      <w:pPr>
        <w:numPr>
          <w:ilvl w:val="0"/>
          <w:numId w:val="2"/>
        </w:numPr>
      </w:pPr>
      <w:r>
        <w:t>dovzetne živalske vrste</w:t>
      </w:r>
    </w:p>
    <w:p w:rsidR="00000000" w:rsidRDefault="00EF5C86">
      <w:pPr>
        <w:numPr>
          <w:ilvl w:val="1"/>
          <w:numId w:val="2"/>
        </w:numPr>
      </w:pPr>
      <w:r>
        <w:t>za okužbo z virusi APMV 1 je dovzetna vse perutnina – kokoši, pure, race, gosi, pegatke, jerebice, faza</w:t>
      </w:r>
      <w:r>
        <w:t>ni, galebi, tekači, prosto živeče in okrasne ptice</w:t>
      </w:r>
    </w:p>
    <w:p w:rsidR="00000000" w:rsidRDefault="00EF5C86">
      <w:pPr>
        <w:numPr>
          <w:ilvl w:val="1"/>
          <w:numId w:val="2"/>
        </w:numPr>
      </w:pPr>
      <w:r>
        <w:t>najpogosteje zbolijo kokoši in golobi</w:t>
      </w:r>
    </w:p>
    <w:p w:rsidR="00000000" w:rsidRDefault="00EF5C86">
      <w:pPr>
        <w:numPr>
          <w:ilvl w:val="1"/>
          <w:numId w:val="2"/>
        </w:numPr>
      </w:pPr>
      <w:r>
        <w:t>PMV potrjen tudi pri kačah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inkubacijska doba</w:t>
      </w:r>
    </w:p>
    <w:p w:rsidR="00000000" w:rsidRDefault="00EF5C86">
      <w:pPr>
        <w:numPr>
          <w:ilvl w:val="1"/>
          <w:numId w:val="2"/>
        </w:numPr>
      </w:pPr>
      <w:r>
        <w:t>je odvisna od patogenosti virusa (↑ patogenost → ↓ inkubacijska doba)</w:t>
      </w:r>
    </w:p>
    <w:p w:rsidR="00000000" w:rsidRDefault="00EF5C86">
      <w:pPr>
        <w:numPr>
          <w:ilvl w:val="1"/>
          <w:numId w:val="2"/>
        </w:numPr>
      </w:pPr>
      <w:r>
        <w:t>2 do 15 dni</w:t>
      </w:r>
    </w:p>
    <w:p w:rsidR="00000000" w:rsidRDefault="00EF5C86">
      <w:pPr>
        <w:numPr>
          <w:ilvl w:val="1"/>
          <w:numId w:val="2"/>
        </w:numPr>
      </w:pPr>
      <w:r>
        <w:t>21 dni je končni limit po 21 dnevu ni v</w:t>
      </w:r>
      <w:r>
        <w:t>eč možno, da je PMV infekcija</w:t>
      </w:r>
    </w:p>
    <w:p w:rsidR="00000000" w:rsidRDefault="00EF5C86">
      <w:pPr>
        <w:numPr>
          <w:ilvl w:val="1"/>
          <w:numId w:val="2"/>
        </w:numPr>
      </w:pPr>
      <w:r>
        <w:t>če apliciramo intracerebralno ali intratrahelano se inkubacija zmanjša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klinični znaki, obolevnost, mortalnost</w:t>
      </w:r>
    </w:p>
    <w:p w:rsidR="00000000" w:rsidRDefault="00EF5C86">
      <w:pPr>
        <w:numPr>
          <w:ilvl w:val="1"/>
          <w:numId w:val="2"/>
        </w:numPr>
      </w:pPr>
      <w:r>
        <w:t>odvisno od: patotipa virusa, vrste živali, starost, imuskega statusa, stresa, drugih patogenov (npr: respiratorni v</w:t>
      </w:r>
      <w:r>
        <w:t>irusi, mikoplazma), stresa, doze virusa in načina infekcije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viscerotropna velogena oblika</w:t>
      </w:r>
    </w:p>
    <w:p w:rsidR="00000000" w:rsidRDefault="00EF5C86">
      <w:pPr>
        <w:numPr>
          <w:ilvl w:val="1"/>
          <w:numId w:val="2"/>
        </w:numPr>
      </w:pPr>
      <w:r>
        <w:t>perakutni potek</w:t>
      </w:r>
    </w:p>
    <w:p w:rsidR="00000000" w:rsidRDefault="00EF5C86">
      <w:pPr>
        <w:numPr>
          <w:ilvl w:val="1"/>
          <w:numId w:val="2"/>
        </w:numPr>
      </w:pPr>
      <w:r>
        <w:t>pogosta 100% mortalnost brez kliničnih znakov</w:t>
      </w:r>
    </w:p>
    <w:p w:rsidR="00000000" w:rsidRDefault="00EF5C86">
      <w:pPr>
        <w:numPr>
          <w:ilvl w:val="1"/>
          <w:numId w:val="2"/>
        </w:numPr>
      </w:pPr>
      <w:r>
        <w:t>respiratorne motnje</w:t>
      </w:r>
    </w:p>
    <w:p w:rsidR="00000000" w:rsidRDefault="00EF5C86">
      <w:pPr>
        <w:numPr>
          <w:ilvl w:val="1"/>
          <w:numId w:val="2"/>
        </w:numPr>
      </w:pPr>
      <w:r>
        <w:t>slabost</w:t>
      </w:r>
    </w:p>
    <w:p w:rsidR="00000000" w:rsidRDefault="00EF5C86">
      <w:pPr>
        <w:numPr>
          <w:ilvl w:val="1"/>
          <w:numId w:val="2"/>
        </w:numPr>
      </w:pPr>
      <w:r>
        <w:t>pogin</w:t>
      </w:r>
    </w:p>
    <w:p w:rsidR="00000000" w:rsidRDefault="00EF5C86">
      <w:pPr>
        <w:numPr>
          <w:ilvl w:val="1"/>
          <w:numId w:val="2"/>
        </w:numPr>
      </w:pPr>
      <w:r>
        <w:t>visoka mortalnost</w:t>
      </w:r>
    </w:p>
    <w:p w:rsidR="00000000" w:rsidRDefault="00EF5C86">
      <w:pPr>
        <w:numPr>
          <w:ilvl w:val="1"/>
          <w:numId w:val="2"/>
        </w:numPr>
      </w:pPr>
      <w:r>
        <w:t>edem glave, okolica oči</w:t>
      </w:r>
    </w:p>
    <w:p w:rsidR="00000000" w:rsidRDefault="00EF5C86">
      <w:pPr>
        <w:numPr>
          <w:ilvl w:val="1"/>
          <w:numId w:val="2"/>
        </w:numPr>
      </w:pPr>
      <w:r>
        <w:t>zelena driska (lahko krvava</w:t>
      </w:r>
      <w:r>
        <w:t>)</w:t>
      </w:r>
    </w:p>
    <w:p w:rsidR="00000000" w:rsidRDefault="00EF5C86">
      <w:pPr>
        <w:numPr>
          <w:ilvl w:val="1"/>
          <w:numId w:val="2"/>
        </w:numPr>
      </w:pPr>
      <w:r>
        <w:lastRenderedPageBreak/>
        <w:t>tremor muskulature (v roki se trese cela kura)</w:t>
      </w:r>
    </w:p>
    <w:p w:rsidR="00000000" w:rsidRDefault="00EF5C86">
      <w:pPr>
        <w:numPr>
          <w:ilvl w:val="1"/>
          <w:numId w:val="2"/>
        </w:numPr>
      </w:pPr>
      <w:r>
        <w:t>tortikalis (spremembe v možganih)</w:t>
      </w:r>
    </w:p>
    <w:p w:rsidR="00000000" w:rsidRDefault="00EF5C86">
      <w:pPr>
        <w:numPr>
          <w:ilvl w:val="1"/>
          <w:numId w:val="2"/>
        </w:numPr>
      </w:pPr>
      <w:r>
        <w:t>paraliza kril in nog</w:t>
      </w:r>
    </w:p>
    <w:p w:rsidR="00000000" w:rsidRDefault="00EF5C86">
      <w:pPr>
        <w:numPr>
          <w:ilvl w:val="1"/>
          <w:numId w:val="2"/>
        </w:numPr>
      </w:pPr>
      <w:r>
        <w:t>opistotonus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nevrotopna velogena oblika</w:t>
      </w:r>
    </w:p>
    <w:p w:rsidR="00000000" w:rsidRDefault="00EF5C86">
      <w:pPr>
        <w:numPr>
          <w:ilvl w:val="1"/>
          <w:numId w:val="2"/>
        </w:numPr>
      </w:pPr>
      <w:r>
        <w:t>nenaden pojav respiratornih motenj</w:t>
      </w:r>
    </w:p>
    <w:p w:rsidR="00000000" w:rsidRDefault="00EF5C86">
      <w:pPr>
        <w:numPr>
          <w:ilvl w:val="1"/>
          <w:numId w:val="2"/>
        </w:numPr>
      </w:pPr>
      <w:r>
        <w:t>sledijo nevrotropni znaki</w:t>
      </w:r>
    </w:p>
    <w:p w:rsidR="00000000" w:rsidRDefault="00EF5C86">
      <w:pPr>
        <w:numPr>
          <w:ilvl w:val="1"/>
          <w:numId w:val="2"/>
        </w:numPr>
      </w:pPr>
      <w:r>
        <w:t>padec nesnosti</w:t>
      </w:r>
    </w:p>
    <w:p w:rsidR="00000000" w:rsidRDefault="00EF5C86">
      <w:pPr>
        <w:numPr>
          <w:ilvl w:val="1"/>
          <w:numId w:val="2"/>
        </w:numPr>
      </w:pPr>
      <w:r>
        <w:t>morbidnost 100%</w:t>
      </w:r>
    </w:p>
    <w:p w:rsidR="00000000" w:rsidRDefault="00EF5C86">
      <w:pPr>
        <w:numPr>
          <w:ilvl w:val="1"/>
          <w:numId w:val="2"/>
        </w:numPr>
      </w:pPr>
      <w:r>
        <w:t xml:space="preserve">mortalnost: 50% pri </w:t>
      </w:r>
      <w:r>
        <w:t>odraslih živalih, 90% pri mladih</w:t>
      </w:r>
    </w:p>
    <w:p w:rsidR="00000000" w:rsidRDefault="00EF5C86">
      <w:pPr>
        <w:numPr>
          <w:ilvl w:val="1"/>
          <w:numId w:val="2"/>
        </w:numPr>
      </w:pPr>
      <w:r>
        <w:t>nenadni pogini: leži na trebuhu in glava iztegnjena (iščejo vodo, hlastijo po zraku) pri atipični kokošji kugi; pri večino drugih nenadnih poginih ležijo ptice na hrbtu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mezogena oblika</w:t>
      </w:r>
    </w:p>
    <w:p w:rsidR="00000000" w:rsidRDefault="00EF5C86">
      <w:pPr>
        <w:numPr>
          <w:ilvl w:val="1"/>
          <w:numId w:val="2"/>
        </w:numPr>
      </w:pPr>
      <w:r>
        <w:t>respiratorne motnje</w:t>
      </w:r>
    </w:p>
    <w:p w:rsidR="00000000" w:rsidRDefault="00EF5C86">
      <w:pPr>
        <w:numPr>
          <w:ilvl w:val="1"/>
          <w:numId w:val="2"/>
        </w:numPr>
      </w:pPr>
      <w:r>
        <w:t>padec v nesnosti</w:t>
      </w:r>
    </w:p>
    <w:p w:rsidR="00000000" w:rsidRDefault="00EF5C86">
      <w:pPr>
        <w:numPr>
          <w:ilvl w:val="1"/>
          <w:numId w:val="2"/>
        </w:numPr>
      </w:pPr>
      <w:r>
        <w:t>pri golobih ima živčne znake brez pogina</w:t>
      </w:r>
    </w:p>
    <w:p w:rsidR="00000000" w:rsidRDefault="00EF5C86">
      <w:pPr>
        <w:numPr>
          <w:ilvl w:val="1"/>
          <w:numId w:val="2"/>
        </w:numPr>
      </w:pPr>
      <w:r>
        <w:t>nizka mortalnost (do 20%)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lentogena oblika (mikoplazma, Haemophilus)</w:t>
      </w:r>
    </w:p>
    <w:p w:rsidR="00000000" w:rsidRDefault="00EF5C86">
      <w:pPr>
        <w:numPr>
          <w:ilvl w:val="1"/>
          <w:numId w:val="2"/>
        </w:numPr>
      </w:pPr>
      <w:r>
        <w:t>golobi, piščanci</w:t>
      </w:r>
    </w:p>
    <w:p w:rsidR="00000000" w:rsidRDefault="00EF5C86">
      <w:pPr>
        <w:numPr>
          <w:ilvl w:val="1"/>
          <w:numId w:val="2"/>
        </w:numPr>
      </w:pPr>
      <w:r>
        <w:t>respiratorne motnje (težko dihanje)</w:t>
      </w:r>
    </w:p>
    <w:p w:rsidR="00000000" w:rsidRDefault="00EF5C86">
      <w:pPr>
        <w:numPr>
          <w:ilvl w:val="1"/>
          <w:numId w:val="2"/>
        </w:numPr>
      </w:pPr>
      <w:r>
        <w:t>driska</w:t>
      </w:r>
    </w:p>
    <w:p w:rsidR="00000000" w:rsidRDefault="00EF5C86">
      <w:pPr>
        <w:numPr>
          <w:ilvl w:val="1"/>
          <w:numId w:val="2"/>
        </w:numPr>
      </w:pPr>
      <w:r>
        <w:t>živčni znaki izjemno redki</w:t>
      </w:r>
    </w:p>
    <w:p w:rsidR="00000000" w:rsidRDefault="00EF5C86">
      <w:pPr>
        <w:numPr>
          <w:ilvl w:val="1"/>
          <w:numId w:val="2"/>
        </w:numPr>
      </w:pPr>
      <w:r>
        <w:t>solzenje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patološke spremembe</w:t>
      </w:r>
    </w:p>
    <w:p w:rsidR="00000000" w:rsidRDefault="00EF5C86">
      <w:pPr>
        <w:numPr>
          <w:ilvl w:val="1"/>
          <w:numId w:val="2"/>
        </w:numPr>
      </w:pPr>
      <w:r>
        <w:t>spremembe niso patognomoničn</w:t>
      </w:r>
      <w:r>
        <w:t>e</w:t>
      </w:r>
    </w:p>
    <w:p w:rsidR="00000000" w:rsidRDefault="00EF5C86">
      <w:pPr>
        <w:numPr>
          <w:ilvl w:val="1"/>
          <w:numId w:val="2"/>
        </w:numPr>
      </w:pPr>
      <w:r>
        <w:t>v primerih perakutne infekcije in nenadnega pogina ter v primeru živčnih znakov je možno, da sploh ni nobenih patomorfoloških sprememb</w:t>
      </w:r>
    </w:p>
    <w:p w:rsidR="00000000" w:rsidRDefault="00EF5C86">
      <w:pPr>
        <w:numPr>
          <w:ilvl w:val="1"/>
          <w:numId w:val="2"/>
        </w:numPr>
      </w:pPr>
      <w:r>
        <w:t>pri vsaki sekciji obvezno pogledamo mejo med žlezovnikom in mlinčkom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sum na atipično kokošjo kugo</w:t>
      </w:r>
    </w:p>
    <w:p w:rsidR="00000000" w:rsidRDefault="00EF5C86">
      <w:pPr>
        <w:numPr>
          <w:ilvl w:val="1"/>
          <w:numId w:val="2"/>
        </w:numPr>
      </w:pPr>
      <w:r>
        <w:t>edem podkožja v okol</w:t>
      </w:r>
      <w:r>
        <w:t>ici sapnika, predvsem ob vhodu v prsni koš</w:t>
      </w:r>
    </w:p>
    <w:p w:rsidR="00000000" w:rsidRDefault="00EF5C86">
      <w:pPr>
        <w:numPr>
          <w:ilvl w:val="1"/>
          <w:numId w:val="2"/>
        </w:numPr>
      </w:pPr>
      <w:r>
        <w:t>edem in cianoza rože in podbradkov</w:t>
      </w:r>
    </w:p>
    <w:p w:rsidR="00000000" w:rsidRDefault="00EF5C86">
      <w:pPr>
        <w:numPr>
          <w:ilvl w:val="1"/>
          <w:numId w:val="2"/>
        </w:numPr>
      </w:pPr>
      <w:r>
        <w:t>polnokrvnost ali krvavitve po sluznici sapnika ali močno hemoragično vnetje sapnika</w:t>
      </w:r>
    </w:p>
    <w:p w:rsidR="00000000" w:rsidRDefault="00EF5C86">
      <w:pPr>
        <w:numPr>
          <w:ilvl w:val="1"/>
          <w:numId w:val="2"/>
        </w:numPr>
      </w:pPr>
      <w:r>
        <w:t>vnetje zračnih vrečk</w:t>
      </w:r>
    </w:p>
    <w:p w:rsidR="00000000" w:rsidRDefault="00EF5C86">
      <w:pPr>
        <w:numPr>
          <w:ilvl w:val="1"/>
          <w:numId w:val="2"/>
        </w:numPr>
      </w:pPr>
      <w:r>
        <w:t>pikčaste krvavitve po maščobi trebušne votline, po srčni in skeletni miši</w:t>
      </w:r>
      <w:r>
        <w:t>čnini in pod seroznimi opnami (patognomonično)</w:t>
      </w:r>
    </w:p>
    <w:p w:rsidR="00000000" w:rsidRDefault="00EF5C86">
      <w:pPr>
        <w:numPr>
          <w:ilvl w:val="1"/>
          <w:numId w:val="2"/>
        </w:numPr>
      </w:pPr>
      <w:r>
        <w:t>pikčaste krvavitve in ehimoze po sluznici žlezovnika, predvsem na meji z mlinčkom in okrog ustij mukoznih žlez (patognomonično)</w:t>
      </w:r>
    </w:p>
    <w:p w:rsidR="00000000" w:rsidRDefault="00EF5C86">
      <w:pPr>
        <w:numPr>
          <w:ilvl w:val="1"/>
          <w:numId w:val="2"/>
        </w:numPr>
      </w:pPr>
      <w:r>
        <w:t>edem, krvavitve, nekroze in ulceracije po sluznici črevesja, predvesm po Payerjev</w:t>
      </w:r>
      <w:r>
        <w:t>ih ploščah, ileocekalnih tonzilah in drugih področjih z limfatičnim tkivom (podobno kot butoni na črevesju pri prašičih)</w:t>
      </w:r>
    </w:p>
    <w:p w:rsidR="00000000" w:rsidRDefault="00EF5C86">
      <w:pPr>
        <w:numPr>
          <w:ilvl w:val="1"/>
          <w:numId w:val="2"/>
        </w:numPr>
      </w:pPr>
      <w:r>
        <w:t>edem in krvavitve po jajčnikih</w:t>
      </w:r>
    </w:p>
    <w:p w:rsidR="00000000" w:rsidRDefault="00EF5C86">
      <w:pPr>
        <w:ind w:left="1080"/>
      </w:pP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lastRenderedPageBreak/>
        <w:t>patohistološke spremembe</w:t>
      </w:r>
    </w:p>
    <w:p w:rsidR="00000000" w:rsidRDefault="00EF5C86">
      <w:pPr>
        <w:numPr>
          <w:ilvl w:val="1"/>
          <w:numId w:val="2"/>
        </w:numPr>
      </w:pPr>
      <w:r>
        <w:t>živčni sitem: encefalommielitis, perivaskularna infiltracija limfocitov, prol</w:t>
      </w:r>
      <w:r>
        <w:t>iferacija endotelnih celic</w:t>
      </w:r>
    </w:p>
    <w:p w:rsidR="00000000" w:rsidRDefault="00EF5C86">
      <w:pPr>
        <w:numPr>
          <w:ilvl w:val="1"/>
          <w:numId w:val="2"/>
        </w:numPr>
      </w:pPr>
      <w:r>
        <w:t>limfoidni tkivo: izginjaje limfoidnega tkiva, nekroze vranice, fokalna nekroza z uničenjem limfatične vranice in timusa</w:t>
      </w:r>
    </w:p>
    <w:p w:rsidR="00000000" w:rsidRDefault="00EF5C86">
      <w:pPr>
        <w:numPr>
          <w:ilvl w:val="1"/>
          <w:numId w:val="2"/>
        </w:numPr>
      </w:pPr>
      <w:r>
        <w:t>prebavila: hemoragične do nekrotične lezije nastanek limfoidnih agregatov</w:t>
      </w:r>
    </w:p>
    <w:p w:rsidR="00000000" w:rsidRDefault="00EF5C86">
      <w:pPr>
        <w:numPr>
          <w:ilvl w:val="1"/>
          <w:numId w:val="2"/>
        </w:numPr>
      </w:pPr>
      <w:r>
        <w:t>dihalni sistem: izguba ciliarnega e</w:t>
      </w:r>
      <w:r>
        <w:t>pitelija, edem sluznic, edem zračnih vrečk, hiperemija in edem bronhov</w:t>
      </w:r>
    </w:p>
    <w:p w:rsidR="00000000" w:rsidRDefault="00EF5C86">
      <w:pPr>
        <w:numPr>
          <w:ilvl w:val="1"/>
          <w:numId w:val="2"/>
        </w:numPr>
      </w:pPr>
      <w:r>
        <w:t>na osnovi patohistologije se ne postavi diagnoza</w:t>
      </w:r>
    </w:p>
    <w:p w:rsidR="00000000" w:rsidRDefault="00EF5C86"/>
    <w:p w:rsidR="00000000" w:rsidRDefault="00EF5C86">
      <w:pPr>
        <w:numPr>
          <w:ilvl w:val="0"/>
          <w:numId w:val="2"/>
        </w:numPr>
      </w:pPr>
      <w:r>
        <w:t>diagnostika</w:t>
      </w:r>
    </w:p>
    <w:p w:rsidR="00000000" w:rsidRDefault="00EF5C86">
      <w:pPr>
        <w:numPr>
          <w:ilvl w:val="1"/>
          <w:numId w:val="2"/>
        </w:numPr>
      </w:pPr>
      <w:r>
        <w:t>zelo nespecifična</w:t>
      </w:r>
    </w:p>
    <w:p w:rsidR="00000000" w:rsidRDefault="00EF5C86">
      <w:pPr>
        <w:numPr>
          <w:ilvl w:val="1"/>
          <w:numId w:val="2"/>
        </w:numPr>
      </w:pPr>
      <w:r>
        <w:t>izolacija in identifikacija virusa</w:t>
      </w:r>
    </w:p>
    <w:p w:rsidR="00000000" w:rsidRDefault="00EF5C86">
      <w:pPr>
        <w:numPr>
          <w:ilvl w:val="1"/>
          <w:numId w:val="2"/>
        </w:numPr>
      </w:pPr>
      <w:r>
        <w:t>detekcija protiteles</w:t>
      </w:r>
    </w:p>
    <w:p w:rsidR="00000000" w:rsidRDefault="00EF5C86">
      <w:pPr>
        <w:numPr>
          <w:ilvl w:val="1"/>
          <w:numId w:val="2"/>
        </w:numPr>
      </w:pPr>
      <w:r>
        <w:t>klinični znaki</w:t>
      </w:r>
    </w:p>
    <w:p w:rsidR="00000000" w:rsidRDefault="00EF5C86">
      <w:pPr>
        <w:numPr>
          <w:ilvl w:val="1"/>
          <w:numId w:val="2"/>
        </w:numPr>
      </w:pPr>
      <w:r>
        <w:t>patološko anatomske preiskave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izo</w:t>
      </w:r>
      <w:r>
        <w:t>lacija in identifikacija virusa</w:t>
      </w:r>
    </w:p>
    <w:p w:rsidR="00000000" w:rsidRDefault="00EF5C86">
      <w:pPr>
        <w:numPr>
          <w:ilvl w:val="1"/>
          <w:numId w:val="2"/>
        </w:numPr>
      </w:pPr>
      <w:r>
        <w:t>vzorci:</w:t>
      </w:r>
    </w:p>
    <w:p w:rsidR="00000000" w:rsidRDefault="00EF5C86">
      <w:pPr>
        <w:ind w:left="1440"/>
      </w:pPr>
      <w:r>
        <w:t>→ kloakalni, trahealni brisi</w:t>
      </w:r>
    </w:p>
    <w:p w:rsidR="00000000" w:rsidRDefault="00EF5C86">
      <w:pPr>
        <w:ind w:left="1440"/>
      </w:pPr>
      <w:r>
        <w:t>→ organi – praktično vsi</w:t>
      </w:r>
    </w:p>
    <w:p w:rsidR="00000000" w:rsidRDefault="00EF5C86">
      <w:pPr>
        <w:numPr>
          <w:ilvl w:val="1"/>
          <w:numId w:val="2"/>
        </w:numPr>
      </w:pPr>
      <w:r>
        <w:t>izolacija</w:t>
      </w:r>
    </w:p>
    <w:p w:rsidR="00000000" w:rsidRDefault="00EF5C86">
      <w:pPr>
        <w:ind w:left="1440"/>
      </w:pPr>
      <w:r>
        <w:t>→ na kokošjih embriih (9-11 dni)</w:t>
      </w:r>
    </w:p>
    <w:p w:rsidR="00000000" w:rsidRDefault="00EF5C86">
      <w:pPr>
        <w:ind w:left="1440"/>
      </w:pPr>
      <w:r>
        <w:t>→ virus lahko povzroči zamiranje, izražena hemaglutinacijska aktivnost</w:t>
      </w:r>
    </w:p>
    <w:p w:rsidR="00000000" w:rsidRDefault="00EF5C86">
      <w:pPr>
        <w:ind w:left="1440"/>
      </w:pPr>
      <w:r>
        <w:t>→ celične kulture fibroblastov</w:t>
      </w:r>
    </w:p>
    <w:p w:rsidR="00000000" w:rsidRDefault="00EF5C86">
      <w:pPr>
        <w:ind w:left="1440"/>
      </w:pPr>
      <w:r>
        <w:t xml:space="preserve">→ virus se lahko </w:t>
      </w:r>
      <w:r>
        <w:t xml:space="preserve">izolira iz možganov (ker niso  kontaminirani kot ostali </w:t>
      </w:r>
    </w:p>
    <w:p w:rsidR="00000000" w:rsidRDefault="00EF5C86">
      <w:pPr>
        <w:ind w:left="1440"/>
      </w:pPr>
      <w:r>
        <w:t xml:space="preserve">     organi)</w:t>
      </w:r>
    </w:p>
    <w:p w:rsidR="00000000" w:rsidRDefault="00EF5C86"/>
    <w:p w:rsidR="00000000" w:rsidRDefault="00EF5C86">
      <w:pPr>
        <w:numPr>
          <w:ilvl w:val="0"/>
          <w:numId w:val="2"/>
        </w:numPr>
      </w:pPr>
      <w:r>
        <w:t>identifikacija in karakterizacija</w:t>
      </w:r>
    </w:p>
    <w:p w:rsidR="00000000" w:rsidRDefault="00EF5C86">
      <w:pPr>
        <w:numPr>
          <w:ilvl w:val="1"/>
          <w:numId w:val="2"/>
        </w:numPr>
      </w:pPr>
      <w:r>
        <w:t>test inhibicije hemaglutinaije (HI test) z uporabo monospeifičnih antiserumov (PMV 1 – PMV 9)</w:t>
      </w:r>
    </w:p>
    <w:p w:rsidR="00000000" w:rsidRDefault="00EF5C86">
      <w:pPr>
        <w:numPr>
          <w:ilvl w:val="1"/>
          <w:numId w:val="2"/>
        </w:numPr>
      </w:pPr>
      <w:r>
        <w:t>monokonalna protitelesa</w:t>
      </w:r>
    </w:p>
    <w:p w:rsidR="00000000" w:rsidRDefault="00EF5C86">
      <w:pPr>
        <w:numPr>
          <w:ilvl w:val="1"/>
          <w:numId w:val="2"/>
        </w:numPr>
      </w:pPr>
      <w:r>
        <w:t>določitev intracerebralnega indek</w:t>
      </w:r>
      <w:r>
        <w:t>sa patogenosti (ICPI)</w:t>
      </w:r>
    </w:p>
    <w:p w:rsidR="00000000" w:rsidRDefault="00EF5C86">
      <w:pPr>
        <w:ind w:left="2124"/>
      </w:pPr>
      <w:r>
        <w:t xml:space="preserve">→ v možgane se aplicira alantoisna tekočina in se 10 dni opazuje ter </w:t>
      </w:r>
    </w:p>
    <w:p w:rsidR="00000000" w:rsidRDefault="00EF5C86">
      <w:pPr>
        <w:ind w:left="2124"/>
      </w:pPr>
      <w:r>
        <w:t xml:space="preserve">     nato določi ICPI</w:t>
      </w:r>
    </w:p>
    <w:p w:rsidR="00000000" w:rsidRDefault="00EF5C86">
      <w:pPr>
        <w:numPr>
          <w:ilvl w:val="1"/>
          <w:numId w:val="2"/>
        </w:numPr>
      </w:pPr>
      <w:r>
        <w:t>določitev časa zamiranja embrijev</w:t>
      </w:r>
    </w:p>
    <w:p w:rsidR="00000000" w:rsidRDefault="00EF5C86">
      <w:pPr>
        <w:numPr>
          <w:ilvl w:val="1"/>
          <w:numId w:val="2"/>
        </w:numPr>
      </w:pPr>
      <w:r>
        <w:t>določitev Ak zaporedja cepnega mesta FO proteina (med 112-117)</w:t>
      </w:r>
    </w:p>
    <w:p w:rsidR="00000000" w:rsidRDefault="00EF5C86"/>
    <w:p w:rsidR="00000000" w:rsidRDefault="00EF5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Virus</w:t>
            </w:r>
          </w:p>
        </w:tc>
        <w:tc>
          <w:tcPr>
            <w:tcW w:w="1842" w:type="dxa"/>
          </w:tcPr>
          <w:p w:rsidR="00000000" w:rsidRDefault="00EF5C86">
            <w:r>
              <w:t>patotip</w:t>
            </w:r>
          </w:p>
        </w:tc>
        <w:tc>
          <w:tcPr>
            <w:tcW w:w="1842" w:type="dxa"/>
          </w:tcPr>
          <w:p w:rsidR="00000000" w:rsidRDefault="00EF5C86">
            <w:r>
              <w:t>ICPI</w:t>
            </w:r>
          </w:p>
        </w:tc>
        <w:tc>
          <w:tcPr>
            <w:tcW w:w="1843" w:type="dxa"/>
          </w:tcPr>
          <w:p w:rsidR="00000000" w:rsidRDefault="00EF5C86">
            <w:r>
              <w:t>IVPI</w:t>
            </w:r>
          </w:p>
        </w:tc>
        <w:tc>
          <w:tcPr>
            <w:tcW w:w="1843" w:type="dxa"/>
          </w:tcPr>
          <w:p w:rsidR="00000000" w:rsidRDefault="00EF5C86">
            <w:r>
              <w:t>MD 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Ulster 2C (ce</w:t>
            </w:r>
            <w:r>
              <w:t>pni virus)</w:t>
            </w:r>
          </w:p>
        </w:tc>
        <w:tc>
          <w:tcPr>
            <w:tcW w:w="1842" w:type="dxa"/>
          </w:tcPr>
          <w:p w:rsidR="00000000" w:rsidRDefault="00EF5C86">
            <w:r>
              <w:t>lentogeni</w:t>
            </w:r>
          </w:p>
        </w:tc>
        <w:tc>
          <w:tcPr>
            <w:tcW w:w="1842" w:type="dxa"/>
          </w:tcPr>
          <w:p w:rsidR="00000000" w:rsidRDefault="00EF5C86">
            <w:r>
              <w:t>0,0</w:t>
            </w:r>
          </w:p>
        </w:tc>
        <w:tc>
          <w:tcPr>
            <w:tcW w:w="1843" w:type="dxa"/>
          </w:tcPr>
          <w:p w:rsidR="00000000" w:rsidRDefault="00EF5C86">
            <w:r>
              <w:t>0,0</w:t>
            </w:r>
          </w:p>
        </w:tc>
        <w:tc>
          <w:tcPr>
            <w:tcW w:w="1843" w:type="dxa"/>
          </w:tcPr>
          <w:p w:rsidR="00000000" w:rsidRDefault="00EF5C86">
            <w:r>
              <w:t>&gt;150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Queensland V4</w:t>
            </w:r>
          </w:p>
        </w:tc>
        <w:tc>
          <w:tcPr>
            <w:tcW w:w="1842" w:type="dxa"/>
          </w:tcPr>
          <w:p w:rsidR="00000000" w:rsidRDefault="00EF5C86">
            <w:r>
              <w:t>lentogeni</w:t>
            </w:r>
          </w:p>
        </w:tc>
        <w:tc>
          <w:tcPr>
            <w:tcW w:w="1842" w:type="dxa"/>
          </w:tcPr>
          <w:p w:rsidR="00000000" w:rsidRDefault="00EF5C86">
            <w:r>
              <w:t>0,0</w:t>
            </w:r>
          </w:p>
        </w:tc>
        <w:tc>
          <w:tcPr>
            <w:tcW w:w="1843" w:type="dxa"/>
          </w:tcPr>
          <w:p w:rsidR="00000000" w:rsidRDefault="00EF5C86">
            <w:r>
              <w:t>0,0</w:t>
            </w:r>
          </w:p>
        </w:tc>
        <w:tc>
          <w:tcPr>
            <w:tcW w:w="1843" w:type="dxa"/>
          </w:tcPr>
          <w:p w:rsidR="00000000" w:rsidRDefault="00EF5C86">
            <w:r>
              <w:t>&gt;150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Hitchner Bi (cepni virus)</w:t>
            </w:r>
          </w:p>
        </w:tc>
        <w:tc>
          <w:tcPr>
            <w:tcW w:w="1842" w:type="dxa"/>
          </w:tcPr>
          <w:p w:rsidR="00000000" w:rsidRDefault="00EF5C86">
            <w:r>
              <w:t>lentogeni</w:t>
            </w:r>
          </w:p>
        </w:tc>
        <w:tc>
          <w:tcPr>
            <w:tcW w:w="1842" w:type="dxa"/>
          </w:tcPr>
          <w:p w:rsidR="00000000" w:rsidRDefault="00EF5C86">
            <w:r>
              <w:t>0,2</w:t>
            </w:r>
          </w:p>
        </w:tc>
        <w:tc>
          <w:tcPr>
            <w:tcW w:w="1843" w:type="dxa"/>
          </w:tcPr>
          <w:p w:rsidR="00000000" w:rsidRDefault="00EF5C86">
            <w:r>
              <w:t>0,0</w:t>
            </w:r>
          </w:p>
        </w:tc>
        <w:tc>
          <w:tcPr>
            <w:tcW w:w="1843" w:type="dxa"/>
          </w:tcPr>
          <w:p w:rsidR="00000000" w:rsidRDefault="00EF5C86"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F</w:t>
            </w:r>
          </w:p>
        </w:tc>
        <w:tc>
          <w:tcPr>
            <w:tcW w:w="1842" w:type="dxa"/>
          </w:tcPr>
          <w:p w:rsidR="00000000" w:rsidRDefault="00EF5C86">
            <w:r>
              <w:t>lentogeni</w:t>
            </w:r>
          </w:p>
        </w:tc>
        <w:tc>
          <w:tcPr>
            <w:tcW w:w="1842" w:type="dxa"/>
          </w:tcPr>
          <w:p w:rsidR="00000000" w:rsidRDefault="00EF5C86">
            <w:r>
              <w:t>0,25</w:t>
            </w:r>
          </w:p>
        </w:tc>
        <w:tc>
          <w:tcPr>
            <w:tcW w:w="1843" w:type="dxa"/>
          </w:tcPr>
          <w:p w:rsidR="00000000" w:rsidRDefault="00EF5C86">
            <w:r>
              <w:t>0,0</w:t>
            </w:r>
          </w:p>
        </w:tc>
        <w:tc>
          <w:tcPr>
            <w:tcW w:w="1843" w:type="dxa"/>
          </w:tcPr>
          <w:p w:rsidR="00000000" w:rsidRDefault="00EF5C86"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La Sota (cepni virus)</w:t>
            </w:r>
          </w:p>
        </w:tc>
        <w:tc>
          <w:tcPr>
            <w:tcW w:w="1842" w:type="dxa"/>
          </w:tcPr>
          <w:p w:rsidR="00000000" w:rsidRDefault="00EF5C86">
            <w:r>
              <w:t>lentogeni</w:t>
            </w:r>
          </w:p>
        </w:tc>
        <w:tc>
          <w:tcPr>
            <w:tcW w:w="1842" w:type="dxa"/>
          </w:tcPr>
          <w:p w:rsidR="00000000" w:rsidRDefault="00EF5C86">
            <w:r>
              <w:t>0,4</w:t>
            </w:r>
          </w:p>
        </w:tc>
        <w:tc>
          <w:tcPr>
            <w:tcW w:w="1843" w:type="dxa"/>
          </w:tcPr>
          <w:p w:rsidR="00000000" w:rsidRDefault="00EF5C86">
            <w:r>
              <w:t>0,0</w:t>
            </w:r>
          </w:p>
        </w:tc>
        <w:tc>
          <w:tcPr>
            <w:tcW w:w="1843" w:type="dxa"/>
          </w:tcPr>
          <w:p w:rsidR="00000000" w:rsidRDefault="00EF5C86"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H</w:t>
            </w:r>
          </w:p>
        </w:tc>
        <w:tc>
          <w:tcPr>
            <w:tcW w:w="1842" w:type="dxa"/>
          </w:tcPr>
          <w:p w:rsidR="00000000" w:rsidRDefault="00EF5C86">
            <w:r>
              <w:t>Mesogeni</w:t>
            </w:r>
          </w:p>
        </w:tc>
        <w:tc>
          <w:tcPr>
            <w:tcW w:w="1842" w:type="dxa"/>
          </w:tcPr>
          <w:p w:rsidR="00000000" w:rsidRDefault="00EF5C86">
            <w:r>
              <w:t>1,2</w:t>
            </w:r>
          </w:p>
        </w:tc>
        <w:tc>
          <w:tcPr>
            <w:tcW w:w="1843" w:type="dxa"/>
          </w:tcPr>
          <w:p w:rsidR="00000000" w:rsidRDefault="00EF5C86">
            <w:r>
              <w:t>0,0</w:t>
            </w:r>
          </w:p>
        </w:tc>
        <w:tc>
          <w:tcPr>
            <w:tcW w:w="1843" w:type="dxa"/>
          </w:tcPr>
          <w:p w:rsidR="00000000" w:rsidRDefault="00EF5C86"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 xml:space="preserve">Muktoswar </w:t>
            </w:r>
            <w:r>
              <w:lastRenderedPageBreak/>
              <w:t>(dolgo kot cepni virus)</w:t>
            </w:r>
          </w:p>
        </w:tc>
        <w:tc>
          <w:tcPr>
            <w:tcW w:w="1842" w:type="dxa"/>
          </w:tcPr>
          <w:p w:rsidR="00000000" w:rsidRDefault="00EF5C86">
            <w:r>
              <w:lastRenderedPageBreak/>
              <w:t>Mesoge</w:t>
            </w:r>
            <w:r>
              <w:t>ni</w:t>
            </w:r>
          </w:p>
        </w:tc>
        <w:tc>
          <w:tcPr>
            <w:tcW w:w="1842" w:type="dxa"/>
          </w:tcPr>
          <w:p w:rsidR="00000000" w:rsidRDefault="00EF5C86">
            <w:r>
              <w:t>1,4</w:t>
            </w:r>
          </w:p>
        </w:tc>
        <w:tc>
          <w:tcPr>
            <w:tcW w:w="1843" w:type="dxa"/>
          </w:tcPr>
          <w:p w:rsidR="00000000" w:rsidRDefault="00EF5C86">
            <w:r>
              <w:t>0,0</w:t>
            </w:r>
          </w:p>
        </w:tc>
        <w:tc>
          <w:tcPr>
            <w:tcW w:w="1843" w:type="dxa"/>
          </w:tcPr>
          <w:p w:rsidR="00000000" w:rsidRDefault="00EF5C86"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lastRenderedPageBreak/>
              <w:t>Roahim</w:t>
            </w:r>
          </w:p>
        </w:tc>
        <w:tc>
          <w:tcPr>
            <w:tcW w:w="1842" w:type="dxa"/>
          </w:tcPr>
          <w:p w:rsidR="00000000" w:rsidRDefault="00EF5C86">
            <w:r>
              <w:t>Mesogeni</w:t>
            </w:r>
          </w:p>
        </w:tc>
        <w:tc>
          <w:tcPr>
            <w:tcW w:w="1842" w:type="dxa"/>
          </w:tcPr>
          <w:p w:rsidR="00000000" w:rsidRDefault="00EF5C86">
            <w:r>
              <w:t>1,45</w:t>
            </w:r>
          </w:p>
        </w:tc>
        <w:tc>
          <w:tcPr>
            <w:tcW w:w="1843" w:type="dxa"/>
          </w:tcPr>
          <w:p w:rsidR="00000000" w:rsidRDefault="00EF5C86">
            <w:r>
              <w:t>0,0</w:t>
            </w:r>
          </w:p>
        </w:tc>
        <w:tc>
          <w:tcPr>
            <w:tcW w:w="1843" w:type="dxa"/>
          </w:tcPr>
          <w:p w:rsidR="00000000" w:rsidRDefault="00EF5C86"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Beaudetlec</w:t>
            </w:r>
          </w:p>
        </w:tc>
        <w:tc>
          <w:tcPr>
            <w:tcW w:w="1842" w:type="dxa"/>
          </w:tcPr>
          <w:p w:rsidR="00000000" w:rsidRDefault="00EF5C86">
            <w:r>
              <w:t>Mesogeni</w:t>
            </w:r>
          </w:p>
        </w:tc>
        <w:tc>
          <w:tcPr>
            <w:tcW w:w="1842" w:type="dxa"/>
          </w:tcPr>
          <w:p w:rsidR="00000000" w:rsidRDefault="00EF5C86">
            <w:r>
              <w:t>1,6</w:t>
            </w:r>
          </w:p>
        </w:tc>
        <w:tc>
          <w:tcPr>
            <w:tcW w:w="1843" w:type="dxa"/>
          </w:tcPr>
          <w:p w:rsidR="00000000" w:rsidRDefault="00EF5C86">
            <w:r>
              <w:t>1,45</w:t>
            </w:r>
          </w:p>
        </w:tc>
        <w:tc>
          <w:tcPr>
            <w:tcW w:w="1843" w:type="dxa"/>
          </w:tcPr>
          <w:p w:rsidR="00000000" w:rsidRDefault="00EF5C86"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GB Texas</w:t>
            </w:r>
          </w:p>
        </w:tc>
        <w:tc>
          <w:tcPr>
            <w:tcW w:w="1842" w:type="dxa"/>
          </w:tcPr>
          <w:p w:rsidR="00000000" w:rsidRDefault="00EF5C86">
            <w:r>
              <w:t>velogeni</w:t>
            </w:r>
          </w:p>
        </w:tc>
        <w:tc>
          <w:tcPr>
            <w:tcW w:w="1842" w:type="dxa"/>
          </w:tcPr>
          <w:p w:rsidR="00000000" w:rsidRDefault="00EF5C86">
            <w:r>
              <w:t>1,75</w:t>
            </w:r>
          </w:p>
        </w:tc>
        <w:tc>
          <w:tcPr>
            <w:tcW w:w="1843" w:type="dxa"/>
          </w:tcPr>
          <w:p w:rsidR="00000000" w:rsidRDefault="00EF5C86">
            <w:r>
              <w:t>2,7</w:t>
            </w:r>
          </w:p>
        </w:tc>
        <w:tc>
          <w:tcPr>
            <w:tcW w:w="1843" w:type="dxa"/>
          </w:tcPr>
          <w:p w:rsidR="00000000" w:rsidRDefault="00EF5C86"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NY Parrot</w:t>
            </w:r>
          </w:p>
        </w:tc>
        <w:tc>
          <w:tcPr>
            <w:tcW w:w="1842" w:type="dxa"/>
          </w:tcPr>
          <w:p w:rsidR="00000000" w:rsidRDefault="00EF5C86">
            <w:r>
              <w:t>velogeni</w:t>
            </w:r>
          </w:p>
        </w:tc>
        <w:tc>
          <w:tcPr>
            <w:tcW w:w="1842" w:type="dxa"/>
          </w:tcPr>
          <w:p w:rsidR="00000000" w:rsidRDefault="00EF5C86">
            <w:r>
              <w:t>1,8</w:t>
            </w:r>
          </w:p>
        </w:tc>
        <w:tc>
          <w:tcPr>
            <w:tcW w:w="1843" w:type="dxa"/>
          </w:tcPr>
          <w:p w:rsidR="00000000" w:rsidRDefault="00EF5C86">
            <w:r>
              <w:t>2,6</w:t>
            </w:r>
          </w:p>
        </w:tc>
        <w:tc>
          <w:tcPr>
            <w:tcW w:w="1843" w:type="dxa"/>
          </w:tcPr>
          <w:p w:rsidR="00000000" w:rsidRDefault="00EF5C86"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Italien</w:t>
            </w:r>
          </w:p>
        </w:tc>
        <w:tc>
          <w:tcPr>
            <w:tcW w:w="1842" w:type="dxa"/>
          </w:tcPr>
          <w:p w:rsidR="00000000" w:rsidRDefault="00EF5C86">
            <w:r>
              <w:t>velogeni</w:t>
            </w:r>
          </w:p>
        </w:tc>
        <w:tc>
          <w:tcPr>
            <w:tcW w:w="1842" w:type="dxa"/>
          </w:tcPr>
          <w:p w:rsidR="00000000" w:rsidRDefault="00EF5C86">
            <w:r>
              <w:t>1,85</w:t>
            </w:r>
          </w:p>
        </w:tc>
        <w:tc>
          <w:tcPr>
            <w:tcW w:w="1843" w:type="dxa"/>
          </w:tcPr>
          <w:p w:rsidR="00000000" w:rsidRDefault="00EF5C86">
            <w:r>
              <w:t>2,8</w:t>
            </w:r>
          </w:p>
        </w:tc>
        <w:tc>
          <w:tcPr>
            <w:tcW w:w="1843" w:type="dxa"/>
          </w:tcPr>
          <w:p w:rsidR="00000000" w:rsidRDefault="00EF5C86"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Hesta 33</w:t>
            </w:r>
          </w:p>
        </w:tc>
        <w:tc>
          <w:tcPr>
            <w:tcW w:w="1842" w:type="dxa"/>
          </w:tcPr>
          <w:p w:rsidR="00000000" w:rsidRDefault="00EF5C86">
            <w:r>
              <w:t>Velogeni</w:t>
            </w:r>
          </w:p>
        </w:tc>
        <w:tc>
          <w:tcPr>
            <w:tcW w:w="1842" w:type="dxa"/>
          </w:tcPr>
          <w:p w:rsidR="00000000" w:rsidRDefault="00EF5C86">
            <w:r>
              <w:t>2,0</w:t>
            </w:r>
          </w:p>
        </w:tc>
        <w:tc>
          <w:tcPr>
            <w:tcW w:w="1843" w:type="dxa"/>
          </w:tcPr>
          <w:p w:rsidR="00000000" w:rsidRDefault="00EF5C86">
            <w:r>
              <w:t>2,7</w:t>
            </w:r>
          </w:p>
        </w:tc>
        <w:tc>
          <w:tcPr>
            <w:tcW w:w="1843" w:type="dxa"/>
          </w:tcPr>
          <w:p w:rsidR="00000000" w:rsidRDefault="00EF5C86"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Pigeon/Eng/83</w:t>
            </w:r>
          </w:p>
        </w:tc>
        <w:tc>
          <w:tcPr>
            <w:tcW w:w="1842" w:type="dxa"/>
          </w:tcPr>
          <w:p w:rsidR="00000000" w:rsidRDefault="00EF5C86">
            <w:r>
              <w:t>/</w:t>
            </w:r>
          </w:p>
        </w:tc>
        <w:tc>
          <w:tcPr>
            <w:tcW w:w="1842" w:type="dxa"/>
          </w:tcPr>
          <w:p w:rsidR="00000000" w:rsidRDefault="00EF5C86">
            <w:r>
              <w:t>1,5</w:t>
            </w:r>
          </w:p>
        </w:tc>
        <w:tc>
          <w:tcPr>
            <w:tcW w:w="1843" w:type="dxa"/>
          </w:tcPr>
          <w:p w:rsidR="00000000" w:rsidRDefault="00EF5C86">
            <w:r>
              <w:t>0,0</w:t>
            </w:r>
          </w:p>
        </w:tc>
        <w:tc>
          <w:tcPr>
            <w:tcW w:w="1843" w:type="dxa"/>
          </w:tcPr>
          <w:p w:rsidR="00000000" w:rsidRDefault="00EF5C86"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F5C86">
            <w:r>
              <w:t>Chicken England/84</w:t>
            </w:r>
          </w:p>
        </w:tc>
        <w:tc>
          <w:tcPr>
            <w:tcW w:w="1842" w:type="dxa"/>
          </w:tcPr>
          <w:p w:rsidR="00000000" w:rsidRDefault="00EF5C86">
            <w:r>
              <w:t>/</w:t>
            </w:r>
          </w:p>
        </w:tc>
        <w:tc>
          <w:tcPr>
            <w:tcW w:w="1842" w:type="dxa"/>
          </w:tcPr>
          <w:p w:rsidR="00000000" w:rsidRDefault="00EF5C86">
            <w:r>
              <w:t>1,9</w:t>
            </w:r>
          </w:p>
        </w:tc>
        <w:tc>
          <w:tcPr>
            <w:tcW w:w="1843" w:type="dxa"/>
          </w:tcPr>
          <w:p w:rsidR="00000000" w:rsidRDefault="00EF5C86">
            <w:r>
              <w:t>2,1</w:t>
            </w:r>
          </w:p>
        </w:tc>
        <w:tc>
          <w:tcPr>
            <w:tcW w:w="1843" w:type="dxa"/>
          </w:tcPr>
          <w:p w:rsidR="00000000" w:rsidRDefault="00EF5C86">
            <w:r>
              <w:t>60</w:t>
            </w:r>
          </w:p>
        </w:tc>
      </w:tr>
    </w:tbl>
    <w:p w:rsidR="00000000" w:rsidRDefault="00EF5C86"/>
    <w:p w:rsidR="00000000" w:rsidRDefault="00EF5C86">
      <w:pPr>
        <w:numPr>
          <w:ilvl w:val="0"/>
          <w:numId w:val="2"/>
        </w:numPr>
      </w:pPr>
      <w:r>
        <w:t>diferencialna diagnostika</w:t>
      </w:r>
    </w:p>
    <w:p w:rsidR="00000000" w:rsidRDefault="00EF5C86">
      <w:pPr>
        <w:numPr>
          <w:ilvl w:val="1"/>
          <w:numId w:val="2"/>
        </w:numPr>
      </w:pPr>
      <w:r>
        <w:t>zelo patogena aviarna isuficienca</w:t>
      </w:r>
    </w:p>
    <w:p w:rsidR="00000000" w:rsidRDefault="00EF5C86">
      <w:pPr>
        <w:numPr>
          <w:ilvl w:val="1"/>
          <w:numId w:val="2"/>
        </w:numPr>
      </w:pPr>
      <w:r>
        <w:t>infekciozni laringotrheitis</w:t>
      </w:r>
    </w:p>
    <w:p w:rsidR="00000000" w:rsidRDefault="00EF5C86">
      <w:pPr>
        <w:numPr>
          <w:ilvl w:val="1"/>
          <w:numId w:val="2"/>
        </w:numPr>
      </w:pPr>
      <w:r>
        <w:t>infekciozni bronhitis</w:t>
      </w:r>
    </w:p>
    <w:p w:rsidR="00000000" w:rsidRDefault="00EF5C86">
      <w:pPr>
        <w:numPr>
          <w:ilvl w:val="1"/>
          <w:numId w:val="2"/>
        </w:numPr>
      </w:pPr>
      <w:r>
        <w:t>druge okužbe s paramiksovirusi tip 2 in 3</w:t>
      </w:r>
    </w:p>
    <w:p w:rsidR="00000000" w:rsidRDefault="00EF5C86">
      <w:pPr>
        <w:numPr>
          <w:ilvl w:val="1"/>
          <w:numId w:val="2"/>
        </w:numPr>
      </w:pPr>
      <w:r>
        <w:t>vse bakterijske okužbe z visoko mortalnostjo (salmoneloza, akutne pasteroloze)</w:t>
      </w:r>
    </w:p>
    <w:p w:rsidR="00000000" w:rsidRDefault="00EF5C86">
      <w:pPr>
        <w:numPr>
          <w:ilvl w:val="1"/>
          <w:numId w:val="2"/>
        </w:numPr>
      </w:pPr>
      <w:r>
        <w:t>mikoplazmoza</w:t>
      </w:r>
    </w:p>
    <w:p w:rsidR="00000000" w:rsidRDefault="00EF5C86">
      <w:pPr>
        <w:numPr>
          <w:ilvl w:val="1"/>
          <w:numId w:val="2"/>
        </w:numPr>
      </w:pPr>
      <w:r>
        <w:t>pomanj</w:t>
      </w:r>
      <w:r>
        <w:t>kanje vitamina E</w:t>
      </w:r>
    </w:p>
    <w:p w:rsidR="00000000" w:rsidRDefault="00EF5C86">
      <w:pPr>
        <w:numPr>
          <w:ilvl w:val="1"/>
          <w:numId w:val="2"/>
        </w:numPr>
      </w:pPr>
      <w:r>
        <w:t>akutne zastrupitve (sol, podobne spremembe na žlezovniku)</w:t>
      </w:r>
    </w:p>
    <w:p w:rsidR="00000000" w:rsidRDefault="00EF5C86">
      <w:pPr>
        <w:numPr>
          <w:ilvl w:val="1"/>
          <w:numId w:val="2"/>
        </w:numPr>
      </w:pPr>
      <w:r>
        <w:t>tehnološke napake, ki povzročajo visoko smrtnost (zadušitev, toplotni stres, dehidracijo,…)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ukrepi za preprečevanje in izkoreninjenje ND</w:t>
      </w:r>
    </w:p>
    <w:p w:rsidR="00000000" w:rsidRDefault="00EF5C86">
      <w:pPr>
        <w:numPr>
          <w:ilvl w:val="1"/>
          <w:numId w:val="2"/>
        </w:numPr>
      </w:pPr>
      <w:r>
        <w:t>ko je bolezen potrjena – stamping out</w:t>
      </w:r>
    </w:p>
    <w:p w:rsidR="00000000" w:rsidRDefault="00EF5C86">
      <w:pPr>
        <w:numPr>
          <w:ilvl w:val="1"/>
          <w:numId w:val="2"/>
        </w:numPr>
      </w:pPr>
      <w:r>
        <w:t>preve</w:t>
      </w:r>
      <w:r>
        <w:t>ntivni ukrepi</w:t>
      </w:r>
    </w:p>
    <w:p w:rsidR="00000000" w:rsidRDefault="00EF5C86">
      <w:pPr>
        <w:numPr>
          <w:ilvl w:val="1"/>
          <w:numId w:val="2"/>
        </w:numPr>
      </w:pPr>
      <w:r>
        <w:t>odredba prepisuje cepljenje vseh jat perutnine (več kot 500 živali) z uporabo živega atenuirenega cepiva po peroralni metodi (Odredba o preventivnem cepljenju in diagnostičnih in drugih preiskavah živali v letu 2000) in monitoring uspešnosti</w:t>
      </w:r>
    </w:p>
    <w:p w:rsidR="00000000" w:rsidRDefault="00EF5C86">
      <w:pPr>
        <w:numPr>
          <w:ilvl w:val="1"/>
          <w:numId w:val="2"/>
        </w:numPr>
      </w:pPr>
      <w:r>
        <w:t>pravilnik o veterinarsko sanitarnem nadzoru pa prepoveduje zakol perutnine cepljenje proti ND z živimi cepivi v času krajšem od 30 dni pred zakolom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tipi cepiv in pričakovani imunski odgovor pri perutnini</w:t>
      </w:r>
    </w:p>
    <w:p w:rsidR="00000000" w:rsidRDefault="00EF5C86">
      <w:pPr>
        <w:numPr>
          <w:ilvl w:val="1"/>
          <w:numId w:val="2"/>
        </w:numPr>
      </w:pPr>
      <w:r>
        <w:t>namen cepljenja in zaščite organizma pred infekcijo</w:t>
      </w:r>
      <w:r>
        <w:t xml:space="preserve"> in preprečevanje nadaljnega razmnoževanja ter možnosti širjenja infekta</w:t>
      </w:r>
    </w:p>
    <w:p w:rsidR="00000000" w:rsidRDefault="00EF5C86">
      <w:pPr>
        <w:numPr>
          <w:ilvl w:val="1"/>
          <w:numId w:val="2"/>
        </w:numPr>
      </w:pPr>
      <w:r>
        <w:t>tipi cepiv proti NDV</w:t>
      </w:r>
    </w:p>
    <w:p w:rsidR="00000000" w:rsidRDefault="00EF5C86">
      <w:pPr>
        <w:ind w:left="1440"/>
      </w:pPr>
      <w:r>
        <w:t>→ živa-atenuirana cepiva (lentogeni sevi NDV z ICPI nižjim od 0,4)</w:t>
      </w:r>
    </w:p>
    <w:p w:rsidR="00000000" w:rsidRDefault="00EF5C86">
      <w:pPr>
        <w:ind w:left="1440"/>
      </w:pPr>
      <w:r>
        <w:t>→ inaktivirana – mrtva cepiva</w:t>
      </w:r>
    </w:p>
    <w:p w:rsidR="00000000" w:rsidRDefault="00EF5C86">
      <w:pPr>
        <w:numPr>
          <w:ilvl w:val="1"/>
          <w:numId w:val="2"/>
        </w:numPr>
      </w:pPr>
      <w:r>
        <w:t>skandinavske države, Švica ne cepijo; klinični znaki + 80% pogin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primerjava prednosti in pomanjkljivosti živih atenuiranih in inaktiviranih cepiv</w:t>
      </w:r>
    </w:p>
    <w:p w:rsidR="00000000" w:rsidRDefault="00EF5C86">
      <w:pPr>
        <w:numPr>
          <w:ilvl w:val="1"/>
          <w:numId w:val="2"/>
        </w:numPr>
      </w:pPr>
      <w:r>
        <w:t>živa cepiva</w:t>
      </w:r>
    </w:p>
    <w:p w:rsidR="00000000" w:rsidRDefault="00EF5C86">
      <w:pPr>
        <w:ind w:left="1416"/>
      </w:pPr>
      <w:r>
        <w:t>+ možna masovna aplikacija (voda, aerosol)</w:t>
      </w:r>
    </w:p>
    <w:p w:rsidR="00000000" w:rsidRDefault="00EF5C86">
      <w:pPr>
        <w:ind w:left="1416"/>
      </w:pPr>
      <w:r>
        <w:t>+ hitra stimulacija lokalne in humoralne imunosti</w:t>
      </w:r>
    </w:p>
    <w:p w:rsidR="00000000" w:rsidRDefault="00EF5C86">
      <w:pPr>
        <w:ind w:left="1416"/>
      </w:pPr>
      <w:r>
        <w:t>+ cena</w:t>
      </w:r>
    </w:p>
    <w:p w:rsidR="00000000" w:rsidRDefault="00EF5C86">
      <w:pPr>
        <w:ind w:left="1080" w:firstLine="336"/>
      </w:pPr>
      <w:r>
        <w:t>- kratkotrajna imunost</w:t>
      </w:r>
    </w:p>
    <w:p w:rsidR="00000000" w:rsidRDefault="00EF5C86">
      <w:pPr>
        <w:ind w:left="1080"/>
      </w:pPr>
      <w:r>
        <w:t xml:space="preserve">      - stranski učinki (kihanje, kašlj</w:t>
      </w:r>
      <w:r>
        <w:t>anje, driska)</w:t>
      </w:r>
    </w:p>
    <w:p w:rsidR="00000000" w:rsidRDefault="00EF5C86">
      <w:pPr>
        <w:ind w:left="1080"/>
      </w:pPr>
    </w:p>
    <w:p w:rsidR="00000000" w:rsidRDefault="00EF5C86">
      <w:pPr>
        <w:numPr>
          <w:ilvl w:val="1"/>
          <w:numId w:val="2"/>
        </w:numPr>
      </w:pPr>
      <w:r>
        <w:t>inaktivirana cepiva</w:t>
      </w:r>
    </w:p>
    <w:p w:rsidR="00000000" w:rsidRDefault="00EF5C86">
      <w:pPr>
        <w:ind w:left="1416"/>
      </w:pPr>
      <w:r>
        <w:t>+ ni stranskih učinkov</w:t>
      </w:r>
    </w:p>
    <w:p w:rsidR="00000000" w:rsidRDefault="00EF5C86">
      <w:pPr>
        <w:ind w:left="1416"/>
      </w:pPr>
      <w:r>
        <w:t>+ dolgotrajna imunost</w:t>
      </w:r>
    </w:p>
    <w:p w:rsidR="00000000" w:rsidRDefault="00EF5C86">
      <w:pPr>
        <w:ind w:left="1416"/>
      </w:pPr>
      <w:r>
        <w:t>+ možnost kombinacije več virusov</w:t>
      </w:r>
    </w:p>
    <w:p w:rsidR="00000000" w:rsidRDefault="00EF5C86">
      <w:pPr>
        <w:ind w:left="1080" w:firstLine="336"/>
      </w:pPr>
      <w:r>
        <w:t>- individualna aplikacija</w:t>
      </w:r>
    </w:p>
    <w:p w:rsidR="00000000" w:rsidRDefault="00EF5C86">
      <w:pPr>
        <w:ind w:left="1080" w:firstLine="336"/>
      </w:pPr>
      <w:r>
        <w:t>- možne poškodbe na mestu vboda</w:t>
      </w:r>
    </w:p>
    <w:p w:rsidR="00000000" w:rsidRDefault="00EF5C86">
      <w:pPr>
        <w:ind w:left="1080" w:firstLine="336"/>
      </w:pPr>
      <w:r>
        <w:t>- cena</w:t>
      </w:r>
    </w:p>
    <w:p w:rsidR="00000000" w:rsidRDefault="00EF5C86">
      <w:pPr>
        <w:ind w:left="1080"/>
      </w:pPr>
      <w:r>
        <w:t xml:space="preserve"> </w:t>
      </w:r>
    </w:p>
    <w:p w:rsidR="00000000" w:rsidRDefault="00EF5C86">
      <w:pPr>
        <w:numPr>
          <w:ilvl w:val="0"/>
          <w:numId w:val="2"/>
        </w:numPr>
      </w:pPr>
      <w:r>
        <w:t>matične jate kokoši</w:t>
      </w:r>
    </w:p>
    <w:p w:rsidR="00000000" w:rsidRDefault="00EF5C86">
      <w:pPr>
        <w:numPr>
          <w:ilvl w:val="1"/>
          <w:numId w:val="2"/>
        </w:numPr>
      </w:pPr>
      <w:r>
        <w:t>program cepljenja proti ND</w:t>
      </w:r>
    </w:p>
    <w:p w:rsidR="00000000" w:rsidRDefault="00EF5C86">
      <w:pPr>
        <w:ind w:left="1416"/>
      </w:pPr>
      <w:r>
        <w:t>→ 2x cepljenje z atenuiranim</w:t>
      </w:r>
      <w:r>
        <w:t xml:space="preserve"> živim cepivom (2-3 teden, 8-10 teden)</w:t>
      </w:r>
    </w:p>
    <w:p w:rsidR="00000000" w:rsidRDefault="00EF5C86">
      <w:pPr>
        <w:ind w:left="1416"/>
      </w:pPr>
      <w:r>
        <w:t>→ 1x cepljenje z inaktiviranim cepivom (17-19 teden)</w:t>
      </w:r>
    </w:p>
    <w:p w:rsidR="00000000" w:rsidRDefault="00EF5C86">
      <w:pPr>
        <w:numPr>
          <w:ilvl w:val="1"/>
          <w:numId w:val="2"/>
        </w:numPr>
      </w:pPr>
      <w:r>
        <w:t>vsa cepljenja morajo biti izvedena pred nesnostjo</w:t>
      </w:r>
    </w:p>
    <w:p w:rsidR="00000000" w:rsidRDefault="00EF5C86">
      <w:pPr>
        <w:numPr>
          <w:ilvl w:val="1"/>
          <w:numId w:val="2"/>
        </w:numPr>
      </w:pPr>
      <w:r>
        <w:t>humoralna imunost pri matičnih jatah (živali po cepljenju ne zbolijo več)</w:t>
      </w:r>
    </w:p>
    <w:p w:rsidR="00000000" w:rsidRDefault="00EF5C86">
      <w:pPr>
        <w:ind w:left="1416"/>
      </w:pPr>
      <w:r>
        <w:t>→ dobra imunost, ko titer Ig doseže 2 na</w:t>
      </w:r>
      <w:r>
        <w:t xml:space="preserve"> osmo in 2 na četrto; pri titru 2 na </w:t>
      </w:r>
    </w:p>
    <w:p w:rsidR="00000000" w:rsidRDefault="00EF5C86">
      <w:pPr>
        <w:ind w:left="1416"/>
      </w:pPr>
      <w:r>
        <w:t xml:space="preserve">     četrto ne zbolijo več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piščanci brojlerji</w:t>
      </w:r>
    </w:p>
    <w:p w:rsidR="00000000" w:rsidRDefault="00EF5C86">
      <w:pPr>
        <w:numPr>
          <w:ilvl w:val="1"/>
          <w:numId w:val="2"/>
        </w:numPr>
      </w:pPr>
      <w:r>
        <w:t>dokaj kratka življenjska doba živali (36 dni in več)</w:t>
      </w:r>
    </w:p>
    <w:p w:rsidR="00000000" w:rsidRDefault="00EF5C86">
      <w:pPr>
        <w:numPr>
          <w:ilvl w:val="1"/>
          <w:numId w:val="2"/>
        </w:numPr>
      </w:pPr>
      <w:r>
        <w:t>prisotnost maternalbih protiteles (do 2-3 tedne)</w:t>
      </w:r>
    </w:p>
    <w:p w:rsidR="00000000" w:rsidRDefault="00EF5C86">
      <w:pPr>
        <w:numPr>
          <w:ilvl w:val="1"/>
          <w:numId w:val="2"/>
        </w:numPr>
      </w:pPr>
      <w:r>
        <w:t xml:space="preserve">v ugodnih epizootioloških razmerah idealni način cepljenje v vodi za </w:t>
      </w:r>
      <w:r>
        <w:t>pitje 14 dan (blage post – vakcinalne reakcije in zadovoljitev imunski odgovor)</w:t>
      </w:r>
    </w:p>
    <w:p w:rsidR="00000000" w:rsidRDefault="00EF5C86">
      <w:pPr>
        <w:numPr>
          <w:ilvl w:val="1"/>
          <w:numId w:val="2"/>
        </w:numPr>
      </w:pPr>
      <w:r>
        <w:t>zahteve »Pravilnik v veterinarskem sanitarnem nadzoru…« cepljenje v vodi za pitje do 8 dne ali spray 1 dan (izvoz v države, ki ne cepijo)</w:t>
      </w:r>
    </w:p>
    <w:p w:rsidR="00000000" w:rsidRDefault="00EF5C86">
      <w:pPr>
        <w:numPr>
          <w:ilvl w:val="1"/>
          <w:numId w:val="2"/>
        </w:numPr>
      </w:pPr>
      <w:r>
        <w:t>razvoj humoralne imunosti proti NDV pr</w:t>
      </w:r>
      <w:r>
        <w:t>i brojlerjih (graf) ????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purani</w:t>
      </w:r>
    </w:p>
    <w:p w:rsidR="00000000" w:rsidRDefault="00EF5C86">
      <w:pPr>
        <w:numPr>
          <w:ilvl w:val="1"/>
          <w:numId w:val="2"/>
        </w:numPr>
      </w:pPr>
      <w:r>
        <w:t>nižja občutljivost za atipično kokošjo kugo</w:t>
      </w:r>
    </w:p>
    <w:p w:rsidR="00000000" w:rsidRDefault="00EF5C86">
      <w:pPr>
        <w:numPr>
          <w:ilvl w:val="1"/>
          <w:numId w:val="2"/>
        </w:numPr>
      </w:pPr>
      <w:r>
        <w:t>slabši imunski odgovor na cepljenje po spray in peroralni metodi</w:t>
      </w:r>
    </w:p>
    <w:p w:rsidR="00000000" w:rsidRDefault="00EF5C86">
      <w:pPr>
        <w:numPr>
          <w:ilvl w:val="1"/>
          <w:numId w:val="2"/>
        </w:numPr>
      </w:pPr>
      <w:r>
        <w:t>trend pitanja piščancev v Sloveniji do cca 20 kg /18 tednov)</w:t>
      </w:r>
    </w:p>
    <w:p w:rsidR="00000000" w:rsidRDefault="00EF5C86">
      <w:pPr>
        <w:numPr>
          <w:ilvl w:val="1"/>
          <w:numId w:val="2"/>
        </w:numPr>
      </w:pPr>
      <w:r>
        <w:t>14 – 21 dan, 8 teden, 12 teden – živa atenuirana vakc</w:t>
      </w:r>
      <w:r>
        <w:t>ina</w:t>
      </w:r>
    </w:p>
    <w:p w:rsidR="00000000" w:rsidRDefault="00EF5C86">
      <w:pPr>
        <w:numPr>
          <w:ilvl w:val="1"/>
          <w:numId w:val="2"/>
        </w:numPr>
      </w:pPr>
      <w:r>
        <w:t>♂ se cepijo 3x z živo vakcino</w:t>
      </w:r>
    </w:p>
    <w:p w:rsidR="00000000" w:rsidRDefault="00EF5C86">
      <w:pPr>
        <w:numPr>
          <w:ilvl w:val="1"/>
          <w:numId w:val="2"/>
        </w:numPr>
      </w:pPr>
      <w:r>
        <w:t>♀ se cepijo 2x, ker gredo prej v zakol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neugodna epizootiološka situacija</w:t>
      </w:r>
    </w:p>
    <w:p w:rsidR="00000000" w:rsidRDefault="00EF5C86">
      <w:pPr>
        <w:numPr>
          <w:ilvl w:val="1"/>
          <w:numId w:val="2"/>
        </w:numPr>
      </w:pPr>
      <w:r>
        <w:t>matočne jate, jate konzumnih nesnic</w:t>
      </w:r>
    </w:p>
    <w:p w:rsidR="00000000" w:rsidRDefault="00EF5C86">
      <w:pPr>
        <w:ind w:left="1416"/>
      </w:pPr>
      <w:r>
        <w:t>→ 4-5 dan spray</w:t>
      </w:r>
    </w:p>
    <w:p w:rsidR="00000000" w:rsidRDefault="00EF5C86">
      <w:pPr>
        <w:ind w:left="1416"/>
      </w:pPr>
      <w:r>
        <w:t>→ 21 dan spray</w:t>
      </w:r>
    </w:p>
    <w:p w:rsidR="00000000" w:rsidRDefault="00EF5C86">
      <w:pPr>
        <w:ind w:left="1416"/>
      </w:pPr>
      <w:r>
        <w:t>→ 8-10 teden spray ali O/u</w:t>
      </w:r>
    </w:p>
    <w:p w:rsidR="00000000" w:rsidRDefault="00EF5C86">
      <w:pPr>
        <w:ind w:left="1416"/>
      </w:pPr>
      <w:r>
        <w:t xml:space="preserve">→ 16-18 teden spray </w:t>
      </w:r>
    </w:p>
    <w:p w:rsidR="00000000" w:rsidRDefault="00EF5C86">
      <w:pPr>
        <w:ind w:left="1080"/>
      </w:pPr>
    </w:p>
    <w:p w:rsidR="00000000" w:rsidRDefault="00EF5C86">
      <w:pPr>
        <w:numPr>
          <w:ilvl w:val="1"/>
          <w:numId w:val="2"/>
        </w:numPr>
      </w:pPr>
      <w:r>
        <w:t>brojlerji</w:t>
      </w:r>
    </w:p>
    <w:p w:rsidR="00000000" w:rsidRDefault="00EF5C86">
      <w:pPr>
        <w:ind w:left="1440"/>
      </w:pPr>
      <w:r>
        <w:t>→ 1 dan spray (živa at</w:t>
      </w:r>
      <w:r>
        <w:t>enuirana)</w:t>
      </w:r>
    </w:p>
    <w:p w:rsidR="00000000" w:rsidRDefault="00EF5C86">
      <w:pPr>
        <w:ind w:left="1440"/>
      </w:pPr>
      <w:r>
        <w:t>→ 21 dan spray (živa atenuirana)</w:t>
      </w:r>
    </w:p>
    <w:p w:rsidR="00000000" w:rsidRDefault="00EF5C86"/>
    <w:p w:rsidR="00000000" w:rsidRDefault="00EF5C86">
      <w:pPr>
        <w:numPr>
          <w:ilvl w:val="1"/>
          <w:numId w:val="2"/>
        </w:numPr>
      </w:pPr>
      <w:r>
        <w:t>purani</w:t>
      </w:r>
    </w:p>
    <w:p w:rsidR="00000000" w:rsidRDefault="00EF5C86">
      <w:pPr>
        <w:ind w:left="1440"/>
      </w:pPr>
      <w:r>
        <w:t>→ 20-25 dan i/m (inaktivirana vakcina)</w:t>
      </w:r>
    </w:p>
    <w:p w:rsidR="00000000" w:rsidRDefault="00EF5C86">
      <w:pPr>
        <w:ind w:left="1440"/>
      </w:pPr>
      <w:r>
        <w:t>→ 40 dan i/m (inaktivirana vakcina)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lastRenderedPageBreak/>
        <w:t>navodilo o ukrepih za ugotavljanje, preprečevanje in zatiranje določenih kužnih bolezni perutnine</w:t>
      </w:r>
    </w:p>
    <w:p w:rsidR="00000000" w:rsidRDefault="00EF5C86">
      <w:pPr>
        <w:numPr>
          <w:ilvl w:val="1"/>
          <w:numId w:val="2"/>
        </w:numPr>
      </w:pPr>
      <w:r>
        <w:t>ob pojavu suma</w:t>
      </w:r>
    </w:p>
    <w:p w:rsidR="00000000" w:rsidRDefault="00EF5C86">
      <w:pPr>
        <w:ind w:left="1416"/>
      </w:pPr>
      <w:r>
        <w:t xml:space="preserve">→ takoj poslati </w:t>
      </w:r>
      <w:r>
        <w:t>trupla na ustrezne preiskave</w:t>
      </w:r>
    </w:p>
    <w:p w:rsidR="00000000" w:rsidRDefault="00EF5C86">
      <w:pPr>
        <w:ind w:left="1416"/>
      </w:pPr>
      <w:r>
        <w:t>→ epizootiološko poizvedovanje</w:t>
      </w:r>
    </w:p>
    <w:p w:rsidR="00000000" w:rsidRDefault="00EF5C86">
      <w:pPr>
        <w:ind w:left="1416"/>
      </w:pPr>
      <w:r>
        <w:t>→ neškodljivo uničenje trupel</w:t>
      </w:r>
    </w:p>
    <w:p w:rsidR="00000000" w:rsidRDefault="00EF5C86">
      <w:pPr>
        <w:ind w:left="1416"/>
      </w:pPr>
      <w:r>
        <w:t>→ zapora žarišča okužbe</w:t>
      </w:r>
    </w:p>
    <w:p w:rsidR="00000000" w:rsidRDefault="00EF5C86">
      <w:pPr>
        <w:ind w:left="1416"/>
      </w:pPr>
      <w:r>
        <w:t>→ popis vseh kategorij perutnine (tudi papige)</w:t>
      </w:r>
    </w:p>
    <w:p w:rsidR="00000000" w:rsidRDefault="00EF5C86">
      <w:pPr>
        <w:ind w:left="1416"/>
      </w:pPr>
      <w:r>
        <w:t>→ prepoved gibanja perutnine znotraj in izven gospodarstva</w:t>
      </w:r>
    </w:p>
    <w:p w:rsidR="00000000" w:rsidRDefault="00EF5C86">
      <w:pPr>
        <w:ind w:left="1416"/>
      </w:pPr>
      <w:r>
        <w:t>→ prepoved prometa in gibanja</w:t>
      </w:r>
    </w:p>
    <w:p w:rsidR="00000000" w:rsidRDefault="00EF5C86">
      <w:pPr>
        <w:ind w:left="1416"/>
      </w:pPr>
      <w:r>
        <w:t>→ ured</w:t>
      </w:r>
      <w:r>
        <w:t xml:space="preserve">itev dezbarier </w:t>
      </w:r>
    </w:p>
    <w:p w:rsidR="00000000" w:rsidRDefault="00EF5C86">
      <w:pPr>
        <w:numPr>
          <w:ilvl w:val="1"/>
          <w:numId w:val="2"/>
        </w:numPr>
      </w:pPr>
      <w:r>
        <w:t>ko je bolezen potrjena</w:t>
      </w:r>
    </w:p>
    <w:p w:rsidR="00000000" w:rsidRDefault="00EF5C86">
      <w:pPr>
        <w:ind w:left="1416"/>
      </w:pPr>
      <w:r>
        <w:t xml:space="preserve">→ prepoved prometa s perutnino, perutninskim mesom, surovinami, odpadki in </w:t>
      </w:r>
    </w:p>
    <w:p w:rsidR="00000000" w:rsidRDefault="00EF5C86">
      <w:pPr>
        <w:ind w:left="1416"/>
      </w:pPr>
      <w:r>
        <w:t xml:space="preserve">     drugimi predmeti</w:t>
      </w:r>
    </w:p>
    <w:p w:rsidR="00000000" w:rsidRDefault="00EF5C86">
      <w:pPr>
        <w:ind w:left="1416"/>
      </w:pPr>
      <w:r>
        <w:t>→ neškodljivo uničenje perutnine, odpadkov (stelja, krma, gnoj)</w:t>
      </w:r>
    </w:p>
    <w:p w:rsidR="00000000" w:rsidRDefault="00EF5C86">
      <w:pPr>
        <w:ind w:left="1416"/>
      </w:pPr>
      <w:r>
        <w:t>→ neškodljivo uničenja mesa že zaklane živali</w:t>
      </w:r>
    </w:p>
    <w:p w:rsidR="00000000" w:rsidRDefault="00EF5C86">
      <w:pPr>
        <w:ind w:left="1416"/>
      </w:pPr>
      <w:r>
        <w:t>→ neškodl</w:t>
      </w:r>
      <w:r>
        <w:t>jivo uničenje valilnih jajc (kontaktna okužba lupine)</w:t>
      </w:r>
    </w:p>
    <w:p w:rsidR="00000000" w:rsidRDefault="00EF5C86">
      <w:pPr>
        <w:ind w:left="1416"/>
      </w:pPr>
      <w:r>
        <w:t>→ neškodljivo uničenje ali razkuževanje jedilnih jajc</w:t>
      </w:r>
    </w:p>
    <w:p w:rsidR="00000000" w:rsidRDefault="00EF5C86">
      <w:pPr>
        <w:ind w:left="1416"/>
      </w:pPr>
      <w:r>
        <w:t>→ DDD</w:t>
      </w:r>
    </w:p>
    <w:p w:rsidR="00000000" w:rsidRDefault="00EF5C86">
      <w:pPr>
        <w:numPr>
          <w:ilvl w:val="1"/>
          <w:numId w:val="2"/>
        </w:numPr>
      </w:pPr>
      <w:r>
        <w:t>okužbe območja (3 km)</w:t>
      </w:r>
    </w:p>
    <w:p w:rsidR="00000000" w:rsidRDefault="00EF5C86">
      <w:pPr>
        <w:ind w:left="708" w:firstLine="708"/>
      </w:pPr>
      <w:r>
        <w:t>→ popis gospodarstev s perutnino</w:t>
      </w:r>
    </w:p>
    <w:p w:rsidR="00000000" w:rsidRDefault="00EF5C86">
      <w:pPr>
        <w:ind w:left="1080" w:firstLine="336"/>
      </w:pPr>
      <w:r>
        <w:t>→ osamitev in prepoved premikanja</w:t>
      </w:r>
    </w:p>
    <w:p w:rsidR="00000000" w:rsidRDefault="00EF5C86">
      <w:pPr>
        <w:ind w:left="708" w:firstLine="708"/>
      </w:pPr>
      <w:r>
        <w:t>→ postavitev dezinfekcijskih barier</w:t>
      </w:r>
    </w:p>
    <w:p w:rsidR="00000000" w:rsidRDefault="00EF5C86">
      <w:pPr>
        <w:ind w:left="708" w:firstLine="708"/>
      </w:pPr>
      <w:r>
        <w:t>→ prepoved gibanj</w:t>
      </w:r>
      <w:r>
        <w:t>a ljudi, ki prihajajo v stik s perutnino, trupli in jajci</w:t>
      </w:r>
    </w:p>
    <w:p w:rsidR="00000000" w:rsidRDefault="00EF5C86">
      <w:pPr>
        <w:ind w:left="1080" w:firstLine="336"/>
      </w:pPr>
      <w:r>
        <w:t xml:space="preserve">→ dovoljen prevoz perutnine v klavnico, ki je na okuženem območju ali </w:t>
      </w:r>
    </w:p>
    <w:p w:rsidR="00000000" w:rsidRDefault="00EF5C86">
      <w:pPr>
        <w:ind w:left="1080" w:firstLine="336"/>
      </w:pPr>
      <w:r>
        <w:t xml:space="preserve">     prevoz v klavnico izven okuženega območja brez ustavljanja</w:t>
      </w:r>
    </w:p>
    <w:p w:rsidR="00000000" w:rsidRDefault="00EF5C86">
      <w:pPr>
        <w:ind w:left="1080" w:firstLine="336"/>
      </w:pPr>
      <w:r>
        <w:t>→ prepoved odvažanja gnoja in gnojevke</w:t>
      </w:r>
    </w:p>
    <w:p w:rsidR="00000000" w:rsidRDefault="00EF5C86">
      <w:pPr>
        <w:ind w:left="1080" w:firstLine="336"/>
      </w:pPr>
      <w:r>
        <w:t>→ prepoved sejmov, razst</w:t>
      </w:r>
      <w:r>
        <w:t>av in tekmovanj</w:t>
      </w:r>
    </w:p>
    <w:p w:rsidR="00000000" w:rsidRDefault="00EF5C86">
      <w:pPr>
        <w:numPr>
          <w:ilvl w:val="1"/>
          <w:numId w:val="2"/>
        </w:numPr>
      </w:pPr>
      <w:r>
        <w:t>ogroženo območje (10 km)</w:t>
      </w:r>
    </w:p>
    <w:p w:rsidR="00000000" w:rsidRDefault="00EF5C86">
      <w:pPr>
        <w:ind w:left="1416"/>
      </w:pPr>
      <w:r>
        <w:t>→ popis gospodarstev</w:t>
      </w:r>
    </w:p>
    <w:p w:rsidR="00000000" w:rsidRDefault="00EF5C86">
      <w:pPr>
        <w:ind w:left="1416"/>
      </w:pPr>
      <w:r>
        <w:t>→ kontrola prometa s perutnino in valilnimi jajci</w:t>
      </w:r>
    </w:p>
    <w:p w:rsidR="00000000" w:rsidRDefault="00EF5C86">
      <w:pPr>
        <w:ind w:left="1416"/>
      </w:pPr>
      <w:r>
        <w:t>→ prepoved prevoza perutnine izven ???</w:t>
      </w:r>
    </w:p>
    <w:p w:rsidR="00000000" w:rsidRDefault="00EF5C86">
      <w:pPr>
        <w:ind w:left="1416"/>
      </w:pPr>
      <w:r>
        <w:t>→ prepoved prevoza valilnih jajc razen v valilnico, ki jo določi inšpektor</w:t>
      </w:r>
    </w:p>
    <w:p w:rsidR="00000000" w:rsidRDefault="00EF5C86">
      <w:pPr>
        <w:ind w:left="1416"/>
      </w:pPr>
      <w:r>
        <w:t>→ prepoved sejmov, trga in raz</w:t>
      </w:r>
      <w:r>
        <w:t>stav</w:t>
      </w:r>
    </w:p>
    <w:p w:rsidR="00000000" w:rsidRDefault="00EF5C86">
      <w:pPr>
        <w:ind w:left="1416"/>
      </w:pPr>
      <w:r>
        <w:t>→ 30 dni potem, ko je opravljena DDD</w:t>
      </w:r>
    </w:p>
    <w:p w:rsidR="00000000" w:rsidRDefault="00EF5C86">
      <w:pPr>
        <w:ind w:left="1080"/>
      </w:pPr>
    </w:p>
    <w:p w:rsidR="00000000" w:rsidRDefault="00EF5C86">
      <w:pPr>
        <w:numPr>
          <w:ilvl w:val="0"/>
          <w:numId w:val="2"/>
        </w:numPr>
      </w:pPr>
      <w:r>
        <w:t>pokočanje perutnine</w:t>
      </w:r>
    </w:p>
    <w:p w:rsidR="00000000" w:rsidRDefault="00EF5C86">
      <w:pPr>
        <w:numPr>
          <w:ilvl w:val="1"/>
          <w:numId w:val="2"/>
        </w:numPr>
      </w:pPr>
      <w:r>
        <w:t>za pokončanje perutnine se lahko uporabljajo naslednje metode</w:t>
      </w:r>
    </w:p>
    <w:p w:rsidR="00000000" w:rsidRDefault="00EF5C86">
      <w:pPr>
        <w:ind w:left="1440"/>
      </w:pPr>
      <w:r>
        <w:t>→ elektronarkoze</w:t>
      </w:r>
    </w:p>
    <w:p w:rsidR="00000000" w:rsidRDefault="00EF5C86">
      <w:pPr>
        <w:ind w:left="1440"/>
      </w:pPr>
      <w:r>
        <w:t>→ dekapicitacija in dislokacija vratu</w:t>
      </w:r>
    </w:p>
    <w:p w:rsidR="00000000" w:rsidRDefault="00EF5C86">
      <w:pPr>
        <w:ind w:left="1440"/>
      </w:pPr>
      <w:r>
        <w:t>→ zaplinitev z ogljikovim dioksidom</w:t>
      </w:r>
    </w:p>
    <w:p w:rsidR="00000000" w:rsidRDefault="00EF5C86">
      <w:pPr>
        <w:ind w:left="1440"/>
      </w:pPr>
      <w:r>
        <w:t>→ mehanske naprave za uničevanje jajc in</w:t>
      </w:r>
      <w:r>
        <w:t xml:space="preserve"> dan starih piščancev</w:t>
      </w:r>
    </w:p>
    <w:p w:rsidR="00000000" w:rsidRDefault="00EF5C86">
      <w:pPr>
        <w:numPr>
          <w:ilvl w:val="1"/>
          <w:numId w:val="2"/>
        </w:numPr>
      </w:pPr>
      <w:r>
        <w:t>druge metode</w:t>
      </w:r>
    </w:p>
    <w:p w:rsidR="00000000" w:rsidRDefault="00EF5C86">
      <w:pPr>
        <w:ind w:left="1416"/>
      </w:pPr>
      <w:r>
        <w:t xml:space="preserve">→ za jate, v katerih je manjše število ptic, se lahko uporabi intopulmonalna  </w:t>
      </w:r>
    </w:p>
    <w:p w:rsidR="00000000" w:rsidRDefault="00EF5C86">
      <w:pPr>
        <w:ind w:left="1416"/>
      </w:pPr>
      <w:r>
        <w:t xml:space="preserve">     aplikacija</w:t>
      </w:r>
    </w:p>
    <w:p w:rsidR="00000000" w:rsidRDefault="00EF5C86">
      <w:pPr>
        <w:ind w:left="1416"/>
      </w:pPr>
      <w:r>
        <w:t xml:space="preserve">→ za velike jate se lahko uporablja zaplenitev v zaprtem prostoru; število ptic </w:t>
      </w:r>
    </w:p>
    <w:p w:rsidR="00000000" w:rsidRDefault="00EF5C86">
      <w:pPr>
        <w:ind w:left="1416"/>
      </w:pPr>
      <w:r>
        <w:t xml:space="preserve">     naj ne bi presegalo 150 živali</w:t>
      </w:r>
    </w:p>
    <w:p w:rsidR="00000000" w:rsidRDefault="00EF5C86">
      <w:pPr>
        <w:numPr>
          <w:ilvl w:val="1"/>
          <w:numId w:val="2"/>
        </w:numPr>
      </w:pPr>
      <w:r>
        <w:t>plini, ki</w:t>
      </w:r>
      <w:r>
        <w:t xml:space="preserve"> se uporabljajo za usmrtitev</w:t>
      </w:r>
    </w:p>
    <w:p w:rsidR="00000000" w:rsidRDefault="00EF5C86">
      <w:pPr>
        <w:ind w:left="1416"/>
      </w:pPr>
      <w:r>
        <w:t xml:space="preserve">→ ogljikov dioksid: 17,5 kg/1000 m³, prostor mora biti nasičen 30 minut, </w:t>
      </w:r>
    </w:p>
    <w:p w:rsidR="00000000" w:rsidRDefault="00EF5C86">
      <w:pPr>
        <w:ind w:left="1416"/>
      </w:pPr>
      <w:r>
        <w:t xml:space="preserve">     živali so pokončane v 15 minutah</w:t>
      </w:r>
    </w:p>
    <w:p w:rsidR="00000000" w:rsidRDefault="00EF5C86">
      <w:pPr>
        <w:ind w:left="1416"/>
      </w:pPr>
      <w:r>
        <w:lastRenderedPageBreak/>
        <w:t xml:space="preserve">→ ogljikov monoksid: 8 kg/1000 m³, prostor mora biti nasičen 30 minut, živali </w:t>
      </w:r>
    </w:p>
    <w:p w:rsidR="00000000" w:rsidRDefault="00EF5C86">
      <w:pPr>
        <w:ind w:left="1416"/>
      </w:pPr>
      <w:r>
        <w:t xml:space="preserve">     so pokončane v 15 minutah</w:t>
      </w:r>
    </w:p>
    <w:p w:rsidR="00000000" w:rsidRDefault="00EF5C86">
      <w:pPr>
        <w:ind w:left="1416"/>
      </w:pPr>
      <w:r>
        <w:t>→ vod</w:t>
      </w:r>
      <w:r>
        <w:t xml:space="preserve">ikov cianid (HCN); 3 kg/1000 m³, prostor mora biti nasičen 30 minut, </w:t>
      </w:r>
    </w:p>
    <w:p w:rsidR="00000000" w:rsidRDefault="00EF5C86">
      <w:pPr>
        <w:ind w:left="1416"/>
      </w:pPr>
      <w:r>
        <w:t xml:space="preserve">     živali so pokončane v 4 minutah (ekstremno toksičen, uporabljati ga sme le  </w:t>
      </w:r>
    </w:p>
    <w:p w:rsidR="00000000" w:rsidRDefault="00EF5C86">
      <w:pPr>
        <w:ind w:left="1416"/>
      </w:pPr>
      <w:r>
        <w:t xml:space="preserve">     izkušeno osebje) </w:t>
      </w:r>
    </w:p>
    <w:p w:rsidR="00000000" w:rsidRDefault="00EF5C86">
      <w:pPr>
        <w:numPr>
          <w:ilvl w:val="1"/>
          <w:numId w:val="2"/>
        </w:numPr>
      </w:pPr>
      <w:r>
        <w:t>apnene jame (pazimo na podtalnico in mokrišča)</w:t>
      </w:r>
    </w:p>
    <w:p w:rsidR="00000000" w:rsidRDefault="00EF5C86">
      <w:pPr>
        <w:ind w:left="1080"/>
      </w:pPr>
    </w:p>
    <w:p w:rsidR="00EF5C86" w:rsidRDefault="00EF5C86">
      <w:pPr>
        <w:ind w:left="360"/>
      </w:pPr>
    </w:p>
    <w:sectPr w:rsidR="00EF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C76"/>
    <w:multiLevelType w:val="hybridMultilevel"/>
    <w:tmpl w:val="92684C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6C0330"/>
    <w:multiLevelType w:val="hybridMultilevel"/>
    <w:tmpl w:val="64B2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966"/>
    <w:rsid w:val="001A5966"/>
    <w:rsid w:val="00E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2388</Words>
  <Characters>13618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ATIPIČNA KOKOŠJA KUGA</vt:lpstr>
      <vt:lpstr>ATIPIČNA KOKOŠJA KUGA</vt:lpstr>
    </vt:vector>
  </TitlesOfParts>
  <Company>Prevent d.d.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ATIPIČNA KOKOŠJA KUGA</dc:title>
  <dc:creator>Boštjan GOLOB</dc:creator>
  <cp:lastModifiedBy>Jaka</cp:lastModifiedBy>
  <cp:revision>2</cp:revision>
  <dcterms:created xsi:type="dcterms:W3CDTF">2014-01-12T11:27:00Z</dcterms:created>
  <dcterms:modified xsi:type="dcterms:W3CDTF">2014-01-12T11:27:00Z</dcterms:modified>
</cp:coreProperties>
</file>