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7D25">
      <w:pPr>
        <w:pStyle w:val="Title"/>
      </w:pPr>
      <w:bookmarkStart w:id="0" w:name="_GoBack"/>
      <w:bookmarkEnd w:id="0"/>
      <w:r>
        <w:t>AVIARNA INTESTINALNA SPIROHETOZA / AIS</w:t>
      </w:r>
    </w:p>
    <w:p w:rsidR="00000000" w:rsidRDefault="00457D25">
      <w:pPr>
        <w:jc w:val="center"/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značilnosti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septikemična</w:t>
      </w:r>
      <w:proofErr w:type="spellEnd"/>
      <w:r>
        <w:rPr>
          <w:sz w:val="24"/>
        </w:rPr>
        <w:t xml:space="preserve"> bolezen pri večini perutnine in ostalih pticah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subaktuna</w:t>
      </w:r>
      <w:proofErr w:type="spellEnd"/>
      <w:r>
        <w:rPr>
          <w:sz w:val="24"/>
        </w:rPr>
        <w:t xml:space="preserve"> in kronična oblika prebavil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akutni primeri: depresije, cianoza, driska, slabost nog, ki vodi do paralize in smrti</w:t>
      </w:r>
    </w:p>
    <w:p w:rsidR="00000000" w:rsidRDefault="00457D25">
      <w:pPr>
        <w:ind w:firstLine="708"/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spiroh</w:t>
      </w:r>
      <w:r>
        <w:rPr>
          <w:sz w:val="24"/>
        </w:rPr>
        <w:t>itoza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treponematoza</w:t>
      </w:r>
      <w:proofErr w:type="spellEnd"/>
      <w:r>
        <w:rPr>
          <w:sz w:val="24"/>
        </w:rPr>
        <w:t>, BRACHYSPIRA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družina: </w:t>
      </w:r>
      <w:proofErr w:type="spellStart"/>
      <w:r>
        <w:rPr>
          <w:sz w:val="24"/>
        </w:rPr>
        <w:t>spirohetaceae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rod: </w:t>
      </w:r>
      <w:proofErr w:type="spellStart"/>
      <w:r>
        <w:rPr>
          <w:sz w:val="24"/>
        </w:rPr>
        <w:t>treponema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serpulina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pred 10 leti navajajo kot povzročitelja AIS </w:t>
      </w:r>
      <w:proofErr w:type="spellStart"/>
      <w:r>
        <w:rPr>
          <w:sz w:val="24"/>
        </w:rPr>
        <w:t>Treponema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hyodysenteriae</w:t>
      </w:r>
      <w:proofErr w:type="spellEnd"/>
      <w:r>
        <w:rPr>
          <w:sz w:val="24"/>
        </w:rPr>
        <w:t xml:space="preserve"> (prenosljiva iz prašičev na perutnino)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56 različnih </w:t>
      </w:r>
      <w:proofErr w:type="spellStart"/>
      <w:r>
        <w:rPr>
          <w:sz w:val="24"/>
        </w:rPr>
        <w:t>sevov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serupinae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spp</w:t>
      </w:r>
      <w:proofErr w:type="spellEnd"/>
      <w:r>
        <w:rPr>
          <w:sz w:val="24"/>
        </w:rPr>
        <w:t>.</w:t>
      </w:r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Bradyspira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Serpulina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alv</w:t>
      </w:r>
      <w:r>
        <w:rPr>
          <w:sz w:val="24"/>
        </w:rPr>
        <w:t>inipolli</w:t>
      </w:r>
      <w:proofErr w:type="spellEnd"/>
      <w:r>
        <w:rPr>
          <w:sz w:val="24"/>
        </w:rPr>
        <w:t>: piščanci in kokoši</w:t>
      </w:r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 xml:space="preserve">→ B. </w:t>
      </w:r>
      <w:proofErr w:type="spellStart"/>
      <w:r>
        <w:rPr>
          <w:sz w:val="24"/>
        </w:rPr>
        <w:t>intermedius</w:t>
      </w:r>
      <w:proofErr w:type="spellEnd"/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 xml:space="preserve">→ B. </w:t>
      </w:r>
      <w:proofErr w:type="spellStart"/>
      <w:r>
        <w:rPr>
          <w:sz w:val="24"/>
        </w:rPr>
        <w:t>piloscicoli</w:t>
      </w:r>
      <w:proofErr w:type="spellEnd"/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 xml:space="preserve">→ B. </w:t>
      </w:r>
      <w:proofErr w:type="spellStart"/>
      <w:r>
        <w:rPr>
          <w:sz w:val="24"/>
        </w:rPr>
        <w:t>murdochii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spirohete</w:t>
      </w:r>
      <w:proofErr w:type="spellEnd"/>
      <w:r>
        <w:rPr>
          <w:sz w:val="24"/>
        </w:rPr>
        <w:t xml:space="preserve"> kolonizirajo </w:t>
      </w:r>
      <w:proofErr w:type="spellStart"/>
      <w:r>
        <w:rPr>
          <w:sz w:val="24"/>
        </w:rPr>
        <w:t>cekum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rektum</w:t>
      </w:r>
      <w:proofErr w:type="spellEnd"/>
      <w:r>
        <w:rPr>
          <w:sz w:val="24"/>
        </w:rPr>
        <w:t xml:space="preserve"> različnih vrst ptic</w:t>
      </w:r>
    </w:p>
    <w:p w:rsidR="00000000" w:rsidRDefault="00457D25">
      <w:pPr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dovzetnost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kokoši, gosi, race, fazani, purani in divje ptice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nikoli ugotovljene pri </w:t>
      </w:r>
      <w:proofErr w:type="spellStart"/>
      <w:r>
        <w:rPr>
          <w:sz w:val="24"/>
        </w:rPr>
        <w:t>ratitih</w:t>
      </w:r>
      <w:proofErr w:type="spellEnd"/>
    </w:p>
    <w:p w:rsidR="00000000" w:rsidRDefault="00457D25">
      <w:pPr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patogenost </w:t>
      </w:r>
      <w:proofErr w:type="spellStart"/>
      <w:r>
        <w:rPr>
          <w:sz w:val="24"/>
        </w:rPr>
        <w:t>sevov</w:t>
      </w:r>
      <w:proofErr w:type="spellEnd"/>
      <w:r>
        <w:rPr>
          <w:sz w:val="24"/>
        </w:rPr>
        <w:t xml:space="preserve"> variabil</w:t>
      </w:r>
      <w:r>
        <w:rPr>
          <w:sz w:val="24"/>
        </w:rPr>
        <w:t>na – odvisna od: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kofaktorjev</w:t>
      </w:r>
      <w:proofErr w:type="spellEnd"/>
      <w:r>
        <w:rPr>
          <w:sz w:val="24"/>
        </w:rPr>
        <w:t xml:space="preserve"> okolja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prehrane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vzporednih infekcij (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perfingens</w:t>
      </w:r>
      <w:proofErr w:type="spellEnd"/>
      <w:r>
        <w:rPr>
          <w:sz w:val="24"/>
        </w:rPr>
        <w:t>)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4 podtipi: najbolj patogena </w:t>
      </w:r>
      <w:proofErr w:type="spellStart"/>
      <w:r>
        <w:rPr>
          <w:sz w:val="24"/>
        </w:rPr>
        <w:t>Brachyspira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hyodysateriae</w:t>
      </w:r>
      <w:proofErr w:type="spellEnd"/>
    </w:p>
    <w:p w:rsidR="00000000" w:rsidRDefault="00457D25">
      <w:pPr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razširjenost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največ poročilo razširjenosti različnih </w:t>
      </w:r>
      <w:proofErr w:type="spellStart"/>
      <w:r>
        <w:rPr>
          <w:sz w:val="24"/>
        </w:rPr>
        <w:t>sevov</w:t>
      </w:r>
      <w:proofErr w:type="spellEnd"/>
      <w:r>
        <w:rPr>
          <w:sz w:val="24"/>
        </w:rPr>
        <w:t xml:space="preserve"> pri perutnini prihaja v tem času iz Evrope, ZDA in Avstralij</w:t>
      </w:r>
      <w:r>
        <w:rPr>
          <w:sz w:val="24"/>
        </w:rPr>
        <w:t>e</w:t>
      </w:r>
    </w:p>
    <w:p w:rsidR="00000000" w:rsidRDefault="00457D25">
      <w:pPr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prenos </w:t>
      </w:r>
      <w:proofErr w:type="spellStart"/>
      <w:r>
        <w:rPr>
          <w:sz w:val="24"/>
        </w:rPr>
        <w:t>infekta</w:t>
      </w:r>
      <w:proofErr w:type="spellEnd"/>
      <w:r>
        <w:rPr>
          <w:sz w:val="24"/>
        </w:rPr>
        <w:t xml:space="preserve"> in klinična slika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večinoma s kri pijočimi </w:t>
      </w:r>
      <w:proofErr w:type="spellStart"/>
      <w:r>
        <w:rPr>
          <w:sz w:val="24"/>
        </w:rPr>
        <w:t>insekti</w:t>
      </w:r>
      <w:proofErr w:type="spellEnd"/>
      <w:r>
        <w:rPr>
          <w:sz w:val="24"/>
        </w:rPr>
        <w:t xml:space="preserve"> (večinoma komarji iz rodu </w:t>
      </w:r>
      <w:proofErr w:type="spellStart"/>
      <w:r>
        <w:rPr>
          <w:sz w:val="24"/>
        </w:rPr>
        <w:t>Culex</w:t>
      </w:r>
      <w:proofErr w:type="spellEnd"/>
      <w:r>
        <w:rPr>
          <w:sz w:val="24"/>
        </w:rPr>
        <w:t xml:space="preserve">, pršice), tudi ugrizi </w:t>
      </w:r>
      <w:proofErr w:type="spellStart"/>
      <w:r>
        <w:rPr>
          <w:sz w:val="24"/>
        </w:rPr>
        <w:t>inficiranih</w:t>
      </w:r>
      <w:proofErr w:type="spellEnd"/>
      <w:r>
        <w:rPr>
          <w:sz w:val="24"/>
        </w:rPr>
        <w:t xml:space="preserve"> klopov ali s </w:t>
      </w:r>
      <w:proofErr w:type="spellStart"/>
      <w:r>
        <w:rPr>
          <w:sz w:val="24"/>
        </w:rPr>
        <w:t>kanibalizmom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posreden in neposreden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najpogosteje </w:t>
      </w:r>
      <w:proofErr w:type="spellStart"/>
      <w:r>
        <w:rPr>
          <w:sz w:val="24"/>
        </w:rPr>
        <w:t>per</w:t>
      </w:r>
      <w:proofErr w:type="spellEnd"/>
      <w:r>
        <w:rPr>
          <w:sz w:val="24"/>
        </w:rPr>
        <w:t xml:space="preserve"> os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inkubacija</w:t>
      </w:r>
      <w:proofErr w:type="spellEnd"/>
      <w:r>
        <w:rPr>
          <w:sz w:val="24"/>
        </w:rPr>
        <w:t xml:space="preserve">:variabilna – najmanjša </w:t>
      </w:r>
      <w:proofErr w:type="spellStart"/>
      <w:r>
        <w:rPr>
          <w:sz w:val="24"/>
        </w:rPr>
        <w:t>inkubacija</w:t>
      </w:r>
      <w:proofErr w:type="spellEnd"/>
      <w:r>
        <w:rPr>
          <w:sz w:val="24"/>
        </w:rPr>
        <w:t xml:space="preserve"> 5 dni PI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driskavost</w:t>
      </w:r>
      <w:proofErr w:type="spellEnd"/>
      <w:r>
        <w:rPr>
          <w:sz w:val="24"/>
        </w:rPr>
        <w:t xml:space="preserve"> (vsebuje tudi veliko belih </w:t>
      </w:r>
      <w:proofErr w:type="spellStart"/>
      <w:r>
        <w:rPr>
          <w:sz w:val="24"/>
        </w:rPr>
        <w:t>uratov</w:t>
      </w:r>
      <w:proofErr w:type="spellEnd"/>
      <w:r>
        <w:rPr>
          <w:sz w:val="24"/>
        </w:rPr>
        <w:t>), ki je zelenkasta z mehurčki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slabša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(do 75 %, v Slo do 3 %), star izgled živali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slabša kakovost jajčne lupine in jajčne vsebine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slabša </w:t>
      </w:r>
      <w:proofErr w:type="spellStart"/>
      <w:r>
        <w:rPr>
          <w:sz w:val="24"/>
        </w:rPr>
        <w:t>operjenost</w:t>
      </w:r>
      <w:proofErr w:type="spellEnd"/>
      <w:r>
        <w:rPr>
          <w:sz w:val="24"/>
        </w:rPr>
        <w:t xml:space="preserve"> → </w:t>
      </w:r>
      <w:proofErr w:type="spellStart"/>
      <w:r>
        <w:rPr>
          <w:sz w:val="24"/>
        </w:rPr>
        <w:t>polomjeno</w:t>
      </w:r>
      <w:proofErr w:type="spellEnd"/>
      <w:r>
        <w:rPr>
          <w:sz w:val="24"/>
        </w:rPr>
        <w:t xml:space="preserve"> perje po hrbtu, krilih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% pozitivnih živali </w:t>
      </w:r>
      <w:r>
        <w:rPr>
          <w:sz w:val="24"/>
        </w:rPr>
        <w:t>po mikroskopski preiskavi v okuženih rejah je bil vedno visok; največkrat med 30-100 %</w:t>
      </w:r>
    </w:p>
    <w:p w:rsidR="00000000" w:rsidRDefault="00457D25">
      <w:pPr>
        <w:rPr>
          <w:sz w:val="24"/>
        </w:rPr>
      </w:pPr>
    </w:p>
    <w:p w:rsidR="00000000" w:rsidRDefault="00457D25">
      <w:pPr>
        <w:rPr>
          <w:sz w:val="24"/>
        </w:rPr>
      </w:pPr>
    </w:p>
    <w:p w:rsidR="00000000" w:rsidRDefault="00457D25">
      <w:pPr>
        <w:rPr>
          <w:sz w:val="24"/>
        </w:rPr>
      </w:pPr>
    </w:p>
    <w:p w:rsidR="00000000" w:rsidRDefault="00457D25">
      <w:pPr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oblike obolenja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subklinična</w:t>
      </w:r>
      <w:proofErr w:type="spellEnd"/>
      <w:r>
        <w:rPr>
          <w:sz w:val="24"/>
        </w:rPr>
        <w:t xml:space="preserve"> kolonizacija (najpogostejša pri vodni perutnini)</w:t>
      </w:r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 xml:space="preserve">→ gre za kolonizacijo </w:t>
      </w:r>
      <w:proofErr w:type="spellStart"/>
      <w:r>
        <w:rPr>
          <w:sz w:val="24"/>
        </w:rPr>
        <w:t>cekumov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blaga oblika (B. </w:t>
      </w:r>
      <w:proofErr w:type="spellStart"/>
      <w:r>
        <w:rPr>
          <w:sz w:val="24"/>
        </w:rPr>
        <w:t>alvinipulli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pilosicoli</w:t>
      </w:r>
      <w:proofErr w:type="spellEnd"/>
      <w:r>
        <w:rPr>
          <w:sz w:val="24"/>
        </w:rPr>
        <w:t xml:space="preserve">): </w:t>
      </w:r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>→ kokoši ne</w:t>
      </w:r>
      <w:r>
        <w:rPr>
          <w:sz w:val="24"/>
        </w:rPr>
        <w:t>snice</w:t>
      </w:r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 xml:space="preserve">→ do 5 % padec </w:t>
      </w:r>
      <w:proofErr w:type="spellStart"/>
      <w:r>
        <w:rPr>
          <w:sz w:val="24"/>
        </w:rPr>
        <w:t>nesnosti</w:t>
      </w:r>
      <w:proofErr w:type="spellEnd"/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 xml:space="preserve">→ driska pri </w:t>
      </w:r>
      <w:proofErr w:type="spellStart"/>
      <w:r>
        <w:rPr>
          <w:sz w:val="24"/>
        </w:rPr>
        <w:t>cca</w:t>
      </w:r>
      <w:proofErr w:type="spellEnd"/>
      <w:r>
        <w:rPr>
          <w:sz w:val="24"/>
        </w:rPr>
        <w:t xml:space="preserve"> 20 % živali</w:t>
      </w:r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 xml:space="preserve">→ okvara </w:t>
      </w:r>
      <w:proofErr w:type="spellStart"/>
      <w:r>
        <w:rPr>
          <w:sz w:val="24"/>
        </w:rPr>
        <w:t>epitelnih</w:t>
      </w:r>
      <w:proofErr w:type="spellEnd"/>
      <w:r>
        <w:rPr>
          <w:sz w:val="24"/>
        </w:rPr>
        <w:t xml:space="preserve"> celic </w:t>
      </w:r>
      <w:proofErr w:type="spellStart"/>
      <w:r>
        <w:rPr>
          <w:sz w:val="24"/>
        </w:rPr>
        <w:t>cekuma</w:t>
      </w:r>
      <w:proofErr w:type="spellEnd"/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>→ zelena do rumena driska</w:t>
      </w:r>
    </w:p>
    <w:p w:rsidR="00000000" w:rsidRDefault="00457D25">
      <w:pPr>
        <w:ind w:firstLine="708"/>
        <w:rPr>
          <w:sz w:val="24"/>
        </w:rPr>
      </w:pPr>
      <w:r>
        <w:rPr>
          <w:sz w:val="24"/>
        </w:rPr>
        <w:t>→ smrtnost redka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srednja oblika (B. </w:t>
      </w:r>
      <w:proofErr w:type="spellStart"/>
      <w:r>
        <w:rPr>
          <w:sz w:val="24"/>
        </w:rPr>
        <w:t>intermedia</w:t>
      </w:r>
      <w:proofErr w:type="spellEnd"/>
      <w:r>
        <w:rPr>
          <w:sz w:val="24"/>
        </w:rPr>
        <w:t>)</w:t>
      </w:r>
    </w:p>
    <w:p w:rsidR="00000000" w:rsidRDefault="00457D2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kokoši nesnice</w:t>
      </w:r>
    </w:p>
    <w:p w:rsidR="00000000" w:rsidRDefault="00457D25">
      <w:pPr>
        <w:ind w:left="708"/>
        <w:rPr>
          <w:sz w:val="24"/>
        </w:rPr>
      </w:pPr>
      <w:r>
        <w:rPr>
          <w:sz w:val="24"/>
        </w:rPr>
        <w:t>→ vodena driska, slabši prirast, znižana teža jajc</w:t>
      </w:r>
    </w:p>
    <w:p w:rsidR="00000000" w:rsidRDefault="00457D25">
      <w:pPr>
        <w:ind w:left="708"/>
        <w:rPr>
          <w:sz w:val="24"/>
        </w:rPr>
      </w:pPr>
      <w:r>
        <w:rPr>
          <w:sz w:val="24"/>
        </w:rPr>
        <w:t xml:space="preserve">→ zakasnitev v </w:t>
      </w:r>
      <w:proofErr w:type="spellStart"/>
      <w:r>
        <w:rPr>
          <w:sz w:val="24"/>
        </w:rPr>
        <w:t>pričetku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</w:t>
      </w:r>
      <w:r>
        <w:rPr>
          <w:sz w:val="24"/>
        </w:rPr>
        <w:t>esnosti</w:t>
      </w:r>
      <w:proofErr w:type="spellEnd"/>
    </w:p>
    <w:p w:rsidR="00000000" w:rsidRDefault="00457D25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razbarvanost</w:t>
      </w:r>
      <w:proofErr w:type="spellEnd"/>
      <w:r>
        <w:rPr>
          <w:sz w:val="24"/>
        </w:rPr>
        <w:t xml:space="preserve"> rumenjaka</w:t>
      </w:r>
    </w:p>
    <w:p w:rsidR="00000000" w:rsidRDefault="00457D25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tiflitis</w:t>
      </w:r>
      <w:proofErr w:type="spellEnd"/>
    </w:p>
    <w:p w:rsidR="00000000" w:rsidRDefault="00457D25">
      <w:pPr>
        <w:ind w:left="708"/>
        <w:rPr>
          <w:sz w:val="24"/>
        </w:rPr>
      </w:pPr>
      <w:r>
        <w:rPr>
          <w:sz w:val="24"/>
        </w:rPr>
        <w:t xml:space="preserve">→ slabša </w:t>
      </w:r>
      <w:proofErr w:type="spellStart"/>
      <w:r>
        <w:rPr>
          <w:sz w:val="24"/>
        </w:rPr>
        <w:t>operjenost</w:t>
      </w:r>
      <w:proofErr w:type="spellEnd"/>
    </w:p>
    <w:p w:rsidR="00000000" w:rsidRDefault="00457D2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</w:rPr>
      </w:pPr>
      <w:proofErr w:type="spellStart"/>
      <w:r>
        <w:rPr>
          <w:sz w:val="24"/>
        </w:rPr>
        <w:t>brojlerji</w:t>
      </w:r>
      <w:proofErr w:type="spellEnd"/>
    </w:p>
    <w:p w:rsidR="00000000" w:rsidRDefault="00457D25">
      <w:pPr>
        <w:ind w:left="708"/>
        <w:rPr>
          <w:sz w:val="24"/>
        </w:rPr>
      </w:pPr>
      <w:r>
        <w:rPr>
          <w:sz w:val="24"/>
        </w:rPr>
        <w:t xml:space="preserve">→ znižane serumske vrednosti </w:t>
      </w:r>
      <w:proofErr w:type="spellStart"/>
      <w:r>
        <w:rPr>
          <w:sz w:val="24"/>
        </w:rPr>
        <w:t>proteinov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lipidov</w:t>
      </w:r>
      <w:proofErr w:type="spellEnd"/>
      <w:r>
        <w:rPr>
          <w:sz w:val="24"/>
        </w:rPr>
        <w:t xml:space="preserve"> in bilirubina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huda oblika</w:t>
      </w:r>
    </w:p>
    <w:p w:rsidR="00000000" w:rsidRDefault="00457D2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hyodysateriae</w:t>
      </w:r>
      <w:proofErr w:type="spellEnd"/>
    </w:p>
    <w:p w:rsidR="00000000" w:rsidRDefault="00457D25">
      <w:pPr>
        <w:ind w:left="708"/>
        <w:rPr>
          <w:sz w:val="24"/>
        </w:rPr>
      </w:pPr>
      <w:r>
        <w:rPr>
          <w:sz w:val="24"/>
        </w:rPr>
        <w:t xml:space="preserve">→ nekrotični </w:t>
      </w:r>
      <w:proofErr w:type="spellStart"/>
      <w:r>
        <w:rPr>
          <w:sz w:val="24"/>
        </w:rPr>
        <w:t>tiflitis</w:t>
      </w:r>
      <w:proofErr w:type="spellEnd"/>
      <w:r>
        <w:rPr>
          <w:sz w:val="24"/>
        </w:rPr>
        <w:t xml:space="preserve"> (podobno kot </w:t>
      </w:r>
      <w:proofErr w:type="spellStart"/>
      <w:r>
        <w:rPr>
          <w:sz w:val="24"/>
        </w:rPr>
        <w:t>priprotozojih</w:t>
      </w:r>
      <w:proofErr w:type="spellEnd"/>
      <w:r>
        <w:rPr>
          <w:sz w:val="24"/>
        </w:rPr>
        <w:t>)</w:t>
      </w:r>
    </w:p>
    <w:p w:rsidR="00000000" w:rsidRDefault="00457D25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med 20-80 %</w:t>
      </w:r>
    </w:p>
    <w:p w:rsidR="00000000" w:rsidRDefault="00457D25">
      <w:pPr>
        <w:ind w:left="708"/>
        <w:rPr>
          <w:sz w:val="24"/>
        </w:rPr>
      </w:pPr>
      <w:r>
        <w:rPr>
          <w:sz w:val="24"/>
        </w:rPr>
        <w:t>→ depresija, dil</w:t>
      </w:r>
      <w:r>
        <w:rPr>
          <w:sz w:val="24"/>
        </w:rPr>
        <w:t xml:space="preserve">atacija </w:t>
      </w:r>
      <w:proofErr w:type="spellStart"/>
      <w:r>
        <w:rPr>
          <w:sz w:val="24"/>
        </w:rPr>
        <w:t>cekumov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zadebelitev</w:t>
      </w:r>
      <w:proofErr w:type="spellEnd"/>
      <w:r>
        <w:rPr>
          <w:sz w:val="24"/>
        </w:rPr>
        <w:t xml:space="preserve"> črevesne stene, </w:t>
      </w:r>
      <w:proofErr w:type="spellStart"/>
      <w:r>
        <w:rPr>
          <w:sz w:val="24"/>
        </w:rPr>
        <w:t>psevdomembranozno</w:t>
      </w:r>
      <w:proofErr w:type="spellEnd"/>
      <w:r>
        <w:rPr>
          <w:sz w:val="24"/>
        </w:rPr>
        <w:t xml:space="preserve"> </w:t>
      </w:r>
    </w:p>
    <w:p w:rsidR="00000000" w:rsidRDefault="00457D25">
      <w:pPr>
        <w:ind w:left="708"/>
        <w:rPr>
          <w:sz w:val="24"/>
        </w:rPr>
      </w:pPr>
      <w:r>
        <w:rPr>
          <w:sz w:val="24"/>
        </w:rPr>
        <w:t xml:space="preserve">     vnetje, tudi </w:t>
      </w:r>
      <w:proofErr w:type="spellStart"/>
      <w:r>
        <w:rPr>
          <w:sz w:val="24"/>
        </w:rPr>
        <w:t>ulceracije</w:t>
      </w:r>
      <w:proofErr w:type="spellEnd"/>
      <w:r>
        <w:rPr>
          <w:sz w:val="24"/>
        </w:rPr>
        <w:t>, sepsa</w:t>
      </w:r>
    </w:p>
    <w:p w:rsidR="00000000" w:rsidRDefault="00457D25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nastil</w:t>
      </w:r>
      <w:proofErr w:type="spellEnd"/>
      <w:r>
        <w:rPr>
          <w:sz w:val="24"/>
        </w:rPr>
        <w:t xml:space="preserve"> je zbit → driske</w:t>
      </w:r>
    </w:p>
    <w:p w:rsidR="00000000" w:rsidRDefault="00457D25">
      <w:pPr>
        <w:ind w:left="708"/>
        <w:rPr>
          <w:sz w:val="24"/>
        </w:rPr>
      </w:pPr>
      <w:r>
        <w:rPr>
          <w:sz w:val="24"/>
        </w:rPr>
        <w:t xml:space="preserve">→ perje je kot razcvetelo (hrbet, perutnice) in </w:t>
      </w:r>
      <w:proofErr w:type="spellStart"/>
      <w:r>
        <w:rPr>
          <w:sz w:val="24"/>
        </w:rPr>
        <w:t>neoperjena</w:t>
      </w:r>
      <w:proofErr w:type="spellEnd"/>
      <w:r>
        <w:rPr>
          <w:sz w:val="24"/>
        </w:rPr>
        <w:t xml:space="preserve"> področja telesa</w:t>
      </w:r>
    </w:p>
    <w:p w:rsidR="00000000" w:rsidRDefault="00457D25">
      <w:pPr>
        <w:ind w:left="708"/>
        <w:rPr>
          <w:sz w:val="24"/>
        </w:rPr>
      </w:pPr>
      <w:r>
        <w:rPr>
          <w:sz w:val="24"/>
        </w:rPr>
        <w:t>→ poraba krme je velika (živali se same ogrevajo)</w:t>
      </w:r>
    </w:p>
    <w:p w:rsidR="00000000" w:rsidRDefault="00457D25">
      <w:pPr>
        <w:ind w:left="708"/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poto</w:t>
      </w:r>
      <w:r>
        <w:rPr>
          <w:sz w:val="24"/>
        </w:rPr>
        <w:t>mci okuženih jat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zmanjšan prirast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slabša konverzija hrane pri potomcih iz okuženih jat </w:t>
      </w:r>
      <w:proofErr w:type="spellStart"/>
      <w:r>
        <w:rPr>
          <w:sz w:val="24"/>
        </w:rPr>
        <w:t>brojlerskih</w:t>
      </w:r>
      <w:proofErr w:type="spellEnd"/>
      <w:r>
        <w:rPr>
          <w:sz w:val="24"/>
        </w:rPr>
        <w:t xml:space="preserve"> piščancev (zlasti v 2 in 3 tednu reje)</w:t>
      </w:r>
    </w:p>
    <w:p w:rsidR="00000000" w:rsidRDefault="00457D25">
      <w:pPr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patoanatomske</w:t>
      </w:r>
      <w:proofErr w:type="spellEnd"/>
      <w:r>
        <w:rPr>
          <w:sz w:val="24"/>
        </w:rPr>
        <w:t xml:space="preserve"> spremembe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spirohete</w:t>
      </w:r>
      <w:proofErr w:type="spellEnd"/>
      <w:r>
        <w:rPr>
          <w:sz w:val="24"/>
        </w:rPr>
        <w:t xml:space="preserve"> prvenstveno povzročajo </w:t>
      </w:r>
      <w:proofErr w:type="spellStart"/>
      <w:r>
        <w:rPr>
          <w:sz w:val="24"/>
        </w:rPr>
        <w:t>lezije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cekumu</w:t>
      </w:r>
      <w:proofErr w:type="spellEnd"/>
      <w:r>
        <w:rPr>
          <w:sz w:val="24"/>
        </w:rPr>
        <w:t xml:space="preserve">, deloma v </w:t>
      </w:r>
      <w:proofErr w:type="spellStart"/>
      <w:r>
        <w:rPr>
          <w:sz w:val="24"/>
        </w:rPr>
        <w:t>ileumu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rektumu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tiflitisi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epit</w:t>
      </w:r>
      <w:r>
        <w:rPr>
          <w:sz w:val="24"/>
        </w:rPr>
        <w:t>ealno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hiperplazijo</w:t>
      </w:r>
      <w:proofErr w:type="spellEnd"/>
      <w:r>
        <w:rPr>
          <w:sz w:val="24"/>
        </w:rPr>
        <w:t xml:space="preserve"> in nekrozami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ulcerativno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psevdomembranozno</w:t>
      </w:r>
      <w:proofErr w:type="spellEnd"/>
      <w:r>
        <w:rPr>
          <w:sz w:val="24"/>
        </w:rPr>
        <w:t xml:space="preserve"> vnetje sluznice črevesja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subepiteliana</w:t>
      </w:r>
      <w:proofErr w:type="spellEnd"/>
      <w:r>
        <w:rPr>
          <w:sz w:val="24"/>
        </w:rPr>
        <w:t xml:space="preserve"> kolonizacija </w:t>
      </w:r>
      <w:proofErr w:type="spellStart"/>
      <w:r>
        <w:rPr>
          <w:sz w:val="24"/>
        </w:rPr>
        <w:t>spirohet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kriptah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cekumov</w:t>
      </w:r>
      <w:proofErr w:type="spellEnd"/>
      <w:r>
        <w:rPr>
          <w:sz w:val="24"/>
        </w:rPr>
        <w:t xml:space="preserve"> po eksperimentalnih infekcijah dan starih piščancev </w:t>
      </w:r>
    </w:p>
    <w:p w:rsidR="00000000" w:rsidRDefault="00457D25">
      <w:pPr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laboratorijska diagnostika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mikroskopska preiskava </w:t>
      </w:r>
      <w:proofErr w:type="spellStart"/>
      <w:r>
        <w:rPr>
          <w:sz w:val="24"/>
        </w:rPr>
        <w:t>nativnih</w:t>
      </w:r>
      <w:proofErr w:type="spellEnd"/>
      <w:r>
        <w:rPr>
          <w:sz w:val="24"/>
        </w:rPr>
        <w:t xml:space="preserve"> pr</w:t>
      </w:r>
      <w:r>
        <w:rPr>
          <w:sz w:val="24"/>
        </w:rPr>
        <w:t>eparatov (pri nas!)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imunoflurescenca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imunohistokemija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precipitacija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agarskem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gelu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molekularne metode</w:t>
      </w:r>
    </w:p>
    <w:p w:rsidR="00000000" w:rsidRDefault="00457D25">
      <w:pPr>
        <w:rPr>
          <w:sz w:val="24"/>
        </w:rPr>
      </w:pPr>
    </w:p>
    <w:p w:rsidR="00000000" w:rsidRDefault="00457D25">
      <w:pPr>
        <w:rPr>
          <w:sz w:val="24"/>
        </w:rPr>
      </w:pPr>
    </w:p>
    <w:p w:rsidR="00000000" w:rsidRDefault="00457D25">
      <w:pPr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diferencialna diagnostika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infekcije s salmonelami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coli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kokcidije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klostridiji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kampilobakterioza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histomoniaza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nutricijska</w:t>
      </w:r>
      <w:proofErr w:type="spellEnd"/>
      <w:r>
        <w:rPr>
          <w:sz w:val="24"/>
        </w:rPr>
        <w:t xml:space="preserve"> patologija: NaCl (ne več ko</w:t>
      </w:r>
      <w:r>
        <w:rPr>
          <w:sz w:val="24"/>
        </w:rPr>
        <w:t xml:space="preserve">t 0,5%), slaba kvaliteta dodanih maščob ali sojinih </w:t>
      </w:r>
      <w:proofErr w:type="spellStart"/>
      <w:r>
        <w:rPr>
          <w:sz w:val="24"/>
        </w:rPr>
        <w:t>tropinov</w:t>
      </w:r>
      <w:proofErr w:type="spellEnd"/>
      <w:r>
        <w:rPr>
          <w:sz w:val="24"/>
        </w:rPr>
        <w:t xml:space="preserve"> v krmila</w:t>
      </w:r>
    </w:p>
    <w:p w:rsidR="00000000" w:rsidRDefault="00457D25">
      <w:pPr>
        <w:rPr>
          <w:sz w:val="24"/>
        </w:rPr>
      </w:pPr>
    </w:p>
    <w:p w:rsidR="00000000" w:rsidRDefault="00457D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 in preventiva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dimetridazol</w:t>
      </w:r>
      <w:proofErr w:type="spellEnd"/>
      <w:r>
        <w:rPr>
          <w:sz w:val="24"/>
        </w:rPr>
        <w:t xml:space="preserve"> (prepovedan)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penicilin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neomicin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bacitracin</w:t>
      </w:r>
      <w:proofErr w:type="spellEnd"/>
      <w:r>
        <w:rPr>
          <w:sz w:val="24"/>
        </w:rPr>
        <w:t xml:space="preserve"> ( se ne sme več uporabljati)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linkomicin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eritromicin</w:t>
      </w:r>
      <w:proofErr w:type="spellEnd"/>
      <w:r>
        <w:rPr>
          <w:sz w:val="24"/>
        </w:rPr>
        <w:t xml:space="preserve"> (vprašljivo)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profilaksa</w:t>
      </w:r>
      <w:proofErr w:type="spellEnd"/>
      <w:r>
        <w:rPr>
          <w:sz w:val="24"/>
        </w:rPr>
        <w:t>: izoliranost rej (med sebo</w:t>
      </w:r>
      <w:r>
        <w:rPr>
          <w:sz w:val="24"/>
        </w:rPr>
        <w:t>j in z rejami prašičev)</w:t>
      </w:r>
    </w:p>
    <w:p w:rsidR="00000000" w:rsidRDefault="00457D2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eradikacija</w:t>
      </w:r>
      <w:proofErr w:type="spellEnd"/>
      <w:r>
        <w:rPr>
          <w:sz w:val="24"/>
        </w:rPr>
        <w:t xml:space="preserve"> klopov</w:t>
      </w:r>
    </w:p>
    <w:p w:rsidR="00000000" w:rsidRDefault="00457D25">
      <w:pPr>
        <w:rPr>
          <w:sz w:val="24"/>
        </w:rPr>
      </w:pPr>
    </w:p>
    <w:p w:rsidR="00000000" w:rsidRDefault="00457D25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profilaksa</w:t>
      </w:r>
      <w:proofErr w:type="spellEnd"/>
    </w:p>
    <w:p w:rsidR="00000000" w:rsidRDefault="00457D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izoliranost rej (med seboj in z rejami prašičev)</w:t>
      </w:r>
    </w:p>
    <w:p w:rsidR="00457D25" w:rsidRDefault="00457D25">
      <w:pPr>
        <w:rPr>
          <w:sz w:val="24"/>
        </w:rPr>
      </w:pPr>
    </w:p>
    <w:sectPr w:rsidR="00457D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8A7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822EB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E3123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920"/>
    <w:rsid w:val="00457D25"/>
    <w:rsid w:val="00B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AVIARNA INTESTINALNA SPIROHETOZA / AIS</vt:lpstr>
      <vt:lpstr>AVIARNA INTESTINALNA SPIROHETOZA / AIS</vt:lpstr>
    </vt:vector>
  </TitlesOfParts>
  <Company>Siva Čaplja d.o.o.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AVIARNA INTESTINALNA SPIROHETOZA / AIS</dc:title>
  <dc:creator>Cvetka</dc:creator>
  <cp:lastModifiedBy>Jaka</cp:lastModifiedBy>
  <cp:revision>2</cp:revision>
  <dcterms:created xsi:type="dcterms:W3CDTF">2014-01-12T11:29:00Z</dcterms:created>
  <dcterms:modified xsi:type="dcterms:W3CDTF">2014-01-12T11:29:00Z</dcterms:modified>
</cp:coreProperties>
</file>