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78E">
      <w:pPr>
        <w:pStyle w:val="Title"/>
      </w:pPr>
      <w:bookmarkStart w:id="0" w:name="_GoBack"/>
      <w:bookmarkEnd w:id="0"/>
      <w:r>
        <w:t>METODE ZDRAVLJENJA</w:t>
      </w:r>
    </w:p>
    <w:p w:rsidR="00000000" w:rsidRDefault="0081278E">
      <w:pPr>
        <w:rPr>
          <w:sz w:val="24"/>
        </w:rPr>
      </w:pP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perutninska proizvodnja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perutninsko meso in jajca se eden najbolj akceptiranih virov </w:t>
      </w:r>
      <w:proofErr w:type="spellStart"/>
      <w:r>
        <w:rPr>
          <w:sz w:val="24"/>
        </w:rPr>
        <w:t>proteinov</w:t>
      </w:r>
      <w:proofErr w:type="spellEnd"/>
      <w:r>
        <w:rPr>
          <w:sz w:val="24"/>
        </w:rPr>
        <w:t xml:space="preserve"> v svetu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bolezni perutnine se spreminjajo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najbolj pogoste bakterijske in </w:t>
      </w:r>
      <w:proofErr w:type="spellStart"/>
      <w:r>
        <w:rPr>
          <w:sz w:val="24"/>
        </w:rPr>
        <w:t>parazitarne</w:t>
      </w:r>
      <w:proofErr w:type="spellEnd"/>
      <w:r>
        <w:rPr>
          <w:sz w:val="24"/>
        </w:rPr>
        <w:t xml:space="preserve"> bolezni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salmoneloze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coli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 infekcije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sta</w:t>
      </w:r>
      <w:r>
        <w:rPr>
          <w:sz w:val="24"/>
        </w:rPr>
        <w:t>filococcus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streptococcus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pseudomonas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arithobacterium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Haemophilus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paragallinarium</w:t>
      </w:r>
      <w:proofErr w:type="spellEnd"/>
      <w:r>
        <w:rPr>
          <w:sz w:val="24"/>
        </w:rPr>
        <w:t xml:space="preserve"> (povzročajo velike ekonomske izgube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mešane infekcije: IBV +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TRTV + E. </w:t>
      </w:r>
      <w:proofErr w:type="spellStart"/>
      <w:r>
        <w:rPr>
          <w:sz w:val="24"/>
        </w:rPr>
        <w:t>coli</w:t>
      </w:r>
      <w:proofErr w:type="spellEnd"/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 in preprečevanje bolezni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idealno: ne uporabiti zdravila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možno z dobrim </w:t>
      </w:r>
      <w:proofErr w:type="spellStart"/>
      <w:r>
        <w:rPr>
          <w:sz w:val="24"/>
        </w:rPr>
        <w:t>manegmantom</w:t>
      </w:r>
      <w:proofErr w:type="spellEnd"/>
      <w:r>
        <w:rPr>
          <w:sz w:val="24"/>
        </w:rPr>
        <w:t xml:space="preserve">, visoko higieno, izolacijo, učinkovito </w:t>
      </w:r>
      <w:proofErr w:type="spellStart"/>
      <w:r>
        <w:rPr>
          <w:sz w:val="24"/>
        </w:rPr>
        <w:t>imunizacijo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realnost</w:t>
      </w:r>
      <w:r>
        <w:rPr>
          <w:sz w:val="24"/>
        </w:rPr>
        <w:t xml:space="preserve">: v perutninski proizvodnji se uporablja veliko </w:t>
      </w:r>
      <w:proofErr w:type="spellStart"/>
      <w:r>
        <w:rPr>
          <w:sz w:val="24"/>
        </w:rPr>
        <w:t>antibakterijskih</w:t>
      </w:r>
      <w:proofErr w:type="spellEnd"/>
      <w:r>
        <w:rPr>
          <w:sz w:val="24"/>
        </w:rPr>
        <w:t xml:space="preserve"> pripravkov, najbrž več kot v kateri drugi živinorejski panogi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zakaj se zdravila uporabljajo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terapija (zdravljenje bolezni)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preventiva (</w:t>
      </w:r>
      <w:proofErr w:type="spellStart"/>
      <w:r>
        <w:rPr>
          <w:sz w:val="24"/>
        </w:rPr>
        <w:t>antikokcidijska</w:t>
      </w:r>
      <w:proofErr w:type="spellEnd"/>
      <w:r>
        <w:rPr>
          <w:sz w:val="24"/>
        </w:rPr>
        <w:t xml:space="preserve"> sredstva: </w:t>
      </w:r>
      <w:proofErr w:type="spellStart"/>
      <w:r>
        <w:rPr>
          <w:sz w:val="24"/>
        </w:rPr>
        <w:t>kokcidiostatiki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kokcidiociti</w:t>
      </w:r>
      <w:proofErr w:type="spellEnd"/>
      <w:r>
        <w:rPr>
          <w:sz w:val="24"/>
        </w:rPr>
        <w:t>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 boljši prirast (večja težja, nižja konverzija, višja produkcija jajc) → prepovedano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antistres</w:t>
      </w:r>
      <w:proofErr w:type="spellEnd"/>
      <w:r>
        <w:rPr>
          <w:sz w:val="24"/>
        </w:rPr>
        <w:t xml:space="preserve"> (dajemo vitamine in ne antibiotike), pogosto pred ali po stresnih situacijah, pred preselitvijo, po cepljenju, </w:t>
      </w:r>
      <w:proofErr w:type="spellStart"/>
      <w:r>
        <w:rPr>
          <w:sz w:val="24"/>
        </w:rPr>
        <w:t>debikiranju</w:t>
      </w:r>
      <w:proofErr w:type="spellEnd"/>
      <w:r>
        <w:rPr>
          <w:sz w:val="24"/>
        </w:rPr>
        <w:t>,…)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 preselitvah dajo antibiotik </w:t>
      </w:r>
      <w:r>
        <w:rPr>
          <w:sz w:val="24"/>
        </w:rPr>
        <w:t>že takoj v začetku (1-3 dni) – ne bodo poginili takoj, ampak čez 10 dni ( v tem času porabijo več hrane, naredimo škodo rejcu – valilnica krije stroške)</w:t>
      </w:r>
    </w:p>
    <w:p w:rsidR="00000000" w:rsidRDefault="0081278E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posebnosti preventive, ki vplivajo na uporabo in način zdravljenja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metabolizem</w:t>
      </w:r>
      <w:proofErr w:type="spellEnd"/>
      <w:r>
        <w:rPr>
          <w:sz w:val="24"/>
        </w:rPr>
        <w:t xml:space="preserve"> (zelo hiter)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sistem re</w:t>
      </w:r>
      <w:r>
        <w:rPr>
          <w:sz w:val="24"/>
        </w:rPr>
        <w:t>je (veliko živali na majhnem prostoru, v zgornje kletke rejec sploh ne pogleda)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metode aplikacije zdravil (redko i/m – samo visoko vredne živali)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katero zdravilo uporabiti (problem so tudi režimi)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negativni vplivi nekaterih zdravil: vpliv na prirast, </w:t>
      </w:r>
      <w:proofErr w:type="spellStart"/>
      <w:r>
        <w:rPr>
          <w:sz w:val="24"/>
        </w:rPr>
        <w:t>valil</w:t>
      </w:r>
      <w:r>
        <w:rPr>
          <w:sz w:val="24"/>
        </w:rPr>
        <w:t>nost</w:t>
      </w:r>
      <w:proofErr w:type="spellEnd"/>
      <w:r>
        <w:rPr>
          <w:sz w:val="24"/>
        </w:rPr>
        <w:t>, zastrupitve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pred uporabo antibiotika preverimo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indikacijo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strošek in povrnitev le-tega (</w:t>
      </w:r>
      <w:proofErr w:type="spellStart"/>
      <w:r>
        <w:rPr>
          <w:sz w:val="24"/>
        </w:rPr>
        <w:t>cost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benefit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ratio</w:t>
      </w:r>
      <w:proofErr w:type="spellEnd"/>
      <w:r>
        <w:rPr>
          <w:sz w:val="24"/>
        </w:rPr>
        <w:t>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izbiro zdravila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metodo aplikacije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kdaj začeti zdraviti in kako dolgo traja terapija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negativni efekti</w:t>
      </w:r>
    </w:p>
    <w:p w:rsidR="00000000" w:rsidRDefault="0081278E">
      <w:pPr>
        <w:rPr>
          <w:sz w:val="24"/>
        </w:rPr>
      </w:pPr>
    </w:p>
    <w:p w:rsidR="00000000" w:rsidRDefault="0081278E">
      <w:pPr>
        <w:rPr>
          <w:sz w:val="24"/>
        </w:rPr>
      </w:pP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indikacija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 niso zadost</w:t>
      </w:r>
      <w:r>
        <w:rPr>
          <w:sz w:val="24"/>
        </w:rPr>
        <w:t xml:space="preserve">ni, kot so depresija, </w:t>
      </w:r>
      <w:proofErr w:type="spellStart"/>
      <w:r>
        <w:rPr>
          <w:sz w:val="24"/>
        </w:rPr>
        <w:t>driskavost</w:t>
      </w:r>
      <w:proofErr w:type="spellEnd"/>
      <w:r>
        <w:rPr>
          <w:sz w:val="24"/>
        </w:rPr>
        <w:t xml:space="preserve">, blagi </w:t>
      </w: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znaki – tudi zaradi slabih pogojev reje (slaba ventilacija, nepravilna krma)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patološko-anatomske preiskave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bakteriološke in </w:t>
      </w:r>
      <w:proofErr w:type="spellStart"/>
      <w:r>
        <w:rPr>
          <w:sz w:val="24"/>
        </w:rPr>
        <w:t>parazitološke</w:t>
      </w:r>
      <w:proofErr w:type="spellEnd"/>
      <w:r>
        <w:rPr>
          <w:sz w:val="24"/>
        </w:rPr>
        <w:t xml:space="preserve"> preiskave → običajno ni dovolj časa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slabost, depr</w:t>
      </w:r>
      <w:r>
        <w:rPr>
          <w:sz w:val="24"/>
        </w:rPr>
        <w:t>esija (povešeni repi)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dihanje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mukozni</w:t>
      </w:r>
      <w:proofErr w:type="spellEnd"/>
      <w:r>
        <w:rPr>
          <w:sz w:val="24"/>
        </w:rPr>
        <w:t xml:space="preserve"> izcedek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slabši prirast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povišana </w:t>
      </w:r>
      <w:proofErr w:type="spellStart"/>
      <w:r>
        <w:rPr>
          <w:sz w:val="24"/>
        </w:rPr>
        <w:t>mortalnost</w:t>
      </w:r>
      <w:proofErr w:type="spellEnd"/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cianoza glave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aerosakulitis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bronhopneumonia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uni</w:t>
      </w:r>
      <w:proofErr w:type="spellEnd"/>
      <w:r>
        <w:rPr>
          <w:sz w:val="24"/>
        </w:rPr>
        <w:t xml:space="preserve"> ali bilateralna </w:t>
      </w:r>
      <w:proofErr w:type="spellStart"/>
      <w:r>
        <w:rPr>
          <w:sz w:val="24"/>
        </w:rPr>
        <w:t>pneumonia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Ornitobakterija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Pasterela</w:t>
      </w:r>
      <w:proofErr w:type="spellEnd"/>
      <w:r>
        <w:rPr>
          <w:sz w:val="24"/>
        </w:rPr>
        <w:t>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plevritis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peritonitis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ooforitis</w:t>
      </w:r>
      <w:proofErr w:type="spellEnd"/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bakt</w:t>
      </w:r>
      <w:r>
        <w:rPr>
          <w:sz w:val="24"/>
        </w:rPr>
        <w:t>eriološke preiskave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ORT ali +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ali + TRTV ali + </w:t>
      </w:r>
      <w:proofErr w:type="spellStart"/>
      <w:r>
        <w:rPr>
          <w:sz w:val="24"/>
        </w:rPr>
        <w:t>Pasteurella</w:t>
      </w:r>
      <w:proofErr w:type="spellEnd"/>
      <w:r>
        <w:rPr>
          <w:sz w:val="24"/>
        </w:rPr>
        <w:t xml:space="preserve"> ali + </w:t>
      </w:r>
      <w:proofErr w:type="spellStart"/>
      <w:r>
        <w:rPr>
          <w:sz w:val="24"/>
        </w:rPr>
        <w:t>Bordetella</w:t>
      </w:r>
      <w:proofErr w:type="spellEnd"/>
      <w:r>
        <w:rPr>
          <w:sz w:val="24"/>
        </w:rPr>
        <w:t xml:space="preserve"> ali + </w:t>
      </w:r>
      <w:proofErr w:type="spellStart"/>
      <w:r>
        <w:rPr>
          <w:sz w:val="24"/>
        </w:rPr>
        <w:t>mikoplazme</w:t>
      </w:r>
      <w:proofErr w:type="spellEnd"/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razmerje med vloženim in dobljenim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pravilna diagnoza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pravilna </w:t>
      </w:r>
      <w:proofErr w:type="spellStart"/>
      <w:r>
        <w:rPr>
          <w:sz w:val="24"/>
        </w:rPr>
        <w:t>prognoza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zdravljenje naj bi plačalo zdravilo in dalo še </w:t>
      </w:r>
      <w:proofErr w:type="spellStart"/>
      <w:r>
        <w:rPr>
          <w:sz w:val="24"/>
        </w:rPr>
        <w:t>profit</w:t>
      </w:r>
      <w:proofErr w:type="spellEnd"/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zdravljenje z negativno </w:t>
      </w:r>
      <w:proofErr w:type="spellStart"/>
      <w:r>
        <w:rPr>
          <w:sz w:val="24"/>
        </w:rPr>
        <w:t>cost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benefit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ratio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kronične infekcije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 (zdravimo, kadar imamo dva objekta in se da izprazniti) / nesnice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M.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 xml:space="preserve"> / nesnice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kronična </w:t>
      </w:r>
      <w:proofErr w:type="spellStart"/>
      <w:r>
        <w:rPr>
          <w:sz w:val="24"/>
        </w:rPr>
        <w:t>pasteureloza</w:t>
      </w:r>
      <w:proofErr w:type="spellEnd"/>
      <w:r>
        <w:rPr>
          <w:sz w:val="24"/>
        </w:rPr>
        <w:t xml:space="preserve"> (za razvoj potrebuje makro objekta)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Aspergillus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fumigatus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previnira</w:t>
      </w:r>
      <w:proofErr w:type="spellEnd"/>
      <w:r>
        <w:rPr>
          <w:sz w:val="24"/>
        </w:rPr>
        <w:t xml:space="preserve"> in ne zdravi)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Syn</w:t>
      </w:r>
      <w:r>
        <w:rPr>
          <w:sz w:val="24"/>
        </w:rPr>
        <w:t>ivitis</w:t>
      </w:r>
      <w:proofErr w:type="spellEnd"/>
      <w:r>
        <w:rPr>
          <w:sz w:val="24"/>
        </w:rPr>
        <w:t xml:space="preserve"> povzročen 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aureus</w:t>
      </w:r>
      <w:proofErr w:type="spellEnd"/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izbira zdravila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senzitivnost</w:t>
      </w:r>
      <w:proofErr w:type="spellEnd"/>
      <w:r>
        <w:rPr>
          <w:sz w:val="24"/>
        </w:rPr>
        <w:t xml:space="preserve"> mikroorganizmov – </w:t>
      </w:r>
      <w:proofErr w:type="spellStart"/>
      <w:r>
        <w:rPr>
          <w:sz w:val="24"/>
        </w:rPr>
        <w:t>rezistenca</w:t>
      </w:r>
      <w:proofErr w:type="spellEnd"/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kokcidija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– izredna </w:t>
      </w:r>
      <w:proofErr w:type="spellStart"/>
      <w:r>
        <w:rPr>
          <w:sz w:val="24"/>
        </w:rPr>
        <w:t>replikacijska</w:t>
      </w:r>
      <w:proofErr w:type="spellEnd"/>
      <w:r>
        <w:rPr>
          <w:sz w:val="24"/>
        </w:rPr>
        <w:t xml:space="preserve"> sposobnost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preforsirana</w:t>
      </w:r>
      <w:proofErr w:type="spellEnd"/>
      <w:r>
        <w:rPr>
          <w:sz w:val="24"/>
        </w:rPr>
        <w:t xml:space="preserve"> uporaba antibiotikov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diagnostični </w:t>
      </w:r>
      <w:proofErr w:type="spellStart"/>
      <w:r>
        <w:rPr>
          <w:sz w:val="24"/>
        </w:rPr>
        <w:t>monitoring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mikrobiloške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senzitivnosti</w:t>
      </w:r>
      <w:proofErr w:type="spellEnd"/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naredimo </w:t>
      </w:r>
      <w:proofErr w:type="spellStart"/>
      <w:r>
        <w:rPr>
          <w:sz w:val="24"/>
        </w:rPr>
        <w:t>antibiogram</w:t>
      </w:r>
      <w:proofErr w:type="spellEnd"/>
      <w:r>
        <w:rPr>
          <w:sz w:val="24"/>
        </w:rPr>
        <w:t xml:space="preserve"> – </w:t>
      </w:r>
      <w:r>
        <w:rPr>
          <w:sz w:val="24"/>
        </w:rPr>
        <w:t xml:space="preserve">to je in </w:t>
      </w:r>
      <w:proofErr w:type="spellStart"/>
      <w:r>
        <w:rPr>
          <w:sz w:val="24"/>
        </w:rPr>
        <w:t>vitro</w:t>
      </w:r>
      <w:proofErr w:type="spellEnd"/>
      <w:r>
        <w:rPr>
          <w:sz w:val="24"/>
        </w:rPr>
        <w:t xml:space="preserve"> (in </w:t>
      </w:r>
      <w:proofErr w:type="spellStart"/>
      <w:r>
        <w:rPr>
          <w:sz w:val="24"/>
        </w:rPr>
        <w:t>vivo</w:t>
      </w:r>
      <w:proofErr w:type="spellEnd"/>
      <w:r>
        <w:rPr>
          <w:sz w:val="24"/>
        </w:rPr>
        <w:t xml:space="preserve"> čisto drugače) – izkušnje so zelo 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     pomembne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bacitracin</w:t>
      </w:r>
      <w:proofErr w:type="spellEnd"/>
      <w:r>
        <w:rPr>
          <w:sz w:val="24"/>
        </w:rPr>
        <w:t xml:space="preserve"> ne dajemo več v krmne mešanico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 uporabljati pomembnih antibiotikov pri </w:t>
      </w:r>
      <w:proofErr w:type="spellStart"/>
      <w:r>
        <w:rPr>
          <w:sz w:val="24"/>
        </w:rPr>
        <w:t>brojlerskih</w:t>
      </w:r>
      <w:proofErr w:type="spellEnd"/>
      <w:r>
        <w:rPr>
          <w:sz w:val="24"/>
        </w:rPr>
        <w:t xml:space="preserve"> jatah, ker pri matičnih jatah ne bo prijel</w:t>
      </w:r>
    </w:p>
    <w:p w:rsidR="00000000" w:rsidRDefault="0081278E">
      <w:pPr>
        <w:rPr>
          <w:sz w:val="24"/>
        </w:rPr>
      </w:pP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absorbcija</w:t>
      </w:r>
      <w:proofErr w:type="spellEnd"/>
      <w:r>
        <w:rPr>
          <w:sz w:val="24"/>
        </w:rPr>
        <w:t xml:space="preserve"> zdravil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aplikaciji mora dose</w:t>
      </w:r>
      <w:r>
        <w:rPr>
          <w:sz w:val="24"/>
        </w:rPr>
        <w:t>či v primerni dozi mesto infekcije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absorbcija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variira</w:t>
      </w:r>
      <w:proofErr w:type="spellEnd"/>
      <w:r>
        <w:rPr>
          <w:sz w:val="24"/>
        </w:rPr>
        <w:t xml:space="preserve"> glede na tip zdravila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streptomicin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karnamicin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gentamicin</w:t>
      </w:r>
      <w:proofErr w:type="spellEnd"/>
      <w:r>
        <w:rPr>
          <w:sz w:val="24"/>
        </w:rPr>
        <w:t xml:space="preserve"> – ni </w:t>
      </w:r>
      <w:proofErr w:type="spellStart"/>
      <w:r>
        <w:rPr>
          <w:sz w:val="24"/>
        </w:rPr>
        <w:t>absorbcije</w:t>
      </w:r>
      <w:proofErr w:type="spellEnd"/>
      <w:r>
        <w:rPr>
          <w:sz w:val="24"/>
        </w:rPr>
        <w:t xml:space="preserve"> iz prebavnega 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     trakta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razpolovni čas je pri pticah krajši kot pri sesalcih: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ampicilin</w:t>
      </w:r>
      <w:proofErr w:type="spellEnd"/>
      <w:r>
        <w:rPr>
          <w:sz w:val="24"/>
        </w:rPr>
        <w:t xml:space="preserve"> 10-15 minut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>→ penicili</w:t>
      </w:r>
      <w:r>
        <w:rPr>
          <w:sz w:val="24"/>
        </w:rPr>
        <w:t>n 1 ura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oksitertaciklin</w:t>
      </w:r>
      <w:proofErr w:type="spellEnd"/>
      <w:r>
        <w:rPr>
          <w:sz w:val="24"/>
        </w:rPr>
        <w:t xml:space="preserve"> 4,2 uri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tilozin</w:t>
      </w:r>
      <w:proofErr w:type="spellEnd"/>
      <w:r>
        <w:rPr>
          <w:sz w:val="24"/>
        </w:rPr>
        <w:t xml:space="preserve"> 1 ura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sulfonamidi</w:t>
      </w:r>
      <w:proofErr w:type="spellEnd"/>
      <w:r>
        <w:rPr>
          <w:sz w:val="24"/>
        </w:rPr>
        <w:t xml:space="preserve"> več kot 6 ur</w:t>
      </w:r>
    </w:p>
    <w:p w:rsidR="00000000" w:rsidRDefault="0081278E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flumekvin</w:t>
      </w:r>
      <w:proofErr w:type="spellEnd"/>
      <w:r>
        <w:rPr>
          <w:sz w:val="24"/>
        </w:rPr>
        <w:t xml:space="preserve"> 1 ura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metode dajanja zdravil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vodi za pitje: preventiva dnevno </w:t>
      </w:r>
      <w:proofErr w:type="spellStart"/>
      <w:r>
        <w:rPr>
          <w:sz w:val="24"/>
        </w:rPr>
        <w:t>konzumira</w:t>
      </w:r>
      <w:proofErr w:type="spellEnd"/>
      <w:r>
        <w:rPr>
          <w:sz w:val="24"/>
        </w:rPr>
        <w:t xml:space="preserve"> v povprečju 2,5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več vode kot krme (zdravila se ne smejo </w:t>
      </w:r>
      <w:proofErr w:type="spellStart"/>
      <w:r>
        <w:rPr>
          <w:sz w:val="24"/>
        </w:rPr>
        <w:t>sesdat</w:t>
      </w:r>
      <w:proofErr w:type="spellEnd"/>
      <w:r>
        <w:rPr>
          <w:sz w:val="24"/>
        </w:rPr>
        <w:t>, se morajo dobro topiti v v</w:t>
      </w:r>
      <w:r>
        <w:rPr>
          <w:sz w:val="24"/>
        </w:rPr>
        <w:t>odi)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krma: preventiva, </w:t>
      </w:r>
      <w:proofErr w:type="spellStart"/>
      <w:r>
        <w:rPr>
          <w:sz w:val="24"/>
        </w:rPr>
        <w:t>antistres</w:t>
      </w:r>
      <w:proofErr w:type="spellEnd"/>
      <w:r>
        <w:rPr>
          <w:sz w:val="24"/>
        </w:rPr>
        <w:t xml:space="preserve"> (vitamin A, C), </w:t>
      </w:r>
      <w:proofErr w:type="spellStart"/>
      <w:r>
        <w:rPr>
          <w:sz w:val="24"/>
        </w:rPr>
        <w:t>probiotiki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individualna aplikacija: redko, za dragocene živali (odrasli purani, noji, ljubiteljska perutnina-rahitis)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jodoformne</w:t>
      </w:r>
      <w:proofErr w:type="spellEnd"/>
      <w:r>
        <w:rPr>
          <w:sz w:val="24"/>
        </w:rPr>
        <w:t xml:space="preserve"> mešanice povzročajo smrt puranov po 12 tednih v roku enega dneva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faktorji, ki</w:t>
      </w:r>
      <w:r>
        <w:rPr>
          <w:sz w:val="24"/>
        </w:rPr>
        <w:t xml:space="preserve"> vplivajo na uspešnost zdravljenja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zmanjšan </w:t>
      </w:r>
      <w:proofErr w:type="spellStart"/>
      <w:r>
        <w:rPr>
          <w:sz w:val="24"/>
        </w:rPr>
        <w:t>apetit</w:t>
      </w:r>
      <w:proofErr w:type="spellEnd"/>
      <w:r>
        <w:rPr>
          <w:sz w:val="24"/>
        </w:rPr>
        <w:t xml:space="preserve"> ob obolenju, nižja </w:t>
      </w:r>
      <w:proofErr w:type="spellStart"/>
      <w:r>
        <w:rPr>
          <w:sz w:val="24"/>
        </w:rPr>
        <w:t>konzumacija</w:t>
      </w:r>
      <w:proofErr w:type="spellEnd"/>
      <w:r>
        <w:rPr>
          <w:sz w:val="24"/>
        </w:rPr>
        <w:t xml:space="preserve"> vode (včasih)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interferenca</w:t>
      </w:r>
      <w:proofErr w:type="spellEnd"/>
      <w:r>
        <w:rPr>
          <w:sz w:val="24"/>
        </w:rPr>
        <w:t xml:space="preserve"> prebavnih encimov in kislin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vpliv </w:t>
      </w:r>
      <w:proofErr w:type="spellStart"/>
      <w:r>
        <w:rPr>
          <w:sz w:val="24"/>
        </w:rPr>
        <w:t>mikotoksinov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infestacije</w:t>
      </w:r>
      <w:proofErr w:type="spellEnd"/>
      <w:r>
        <w:rPr>
          <w:sz w:val="24"/>
        </w:rPr>
        <w:t xml:space="preserve"> s paraziti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nekatera zdravila so nestabilna v vodi (penicilin, </w:t>
      </w:r>
      <w:proofErr w:type="spellStart"/>
      <w:r>
        <w:rPr>
          <w:sz w:val="24"/>
        </w:rPr>
        <w:t>tetraciklini</w:t>
      </w:r>
      <w:proofErr w:type="spellEnd"/>
      <w:r>
        <w:rPr>
          <w:sz w:val="24"/>
        </w:rPr>
        <w:t>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resorbci</w:t>
      </w:r>
      <w:r>
        <w:rPr>
          <w:sz w:val="24"/>
        </w:rPr>
        <w:t>ja</w:t>
      </w:r>
      <w:proofErr w:type="spellEnd"/>
      <w:r>
        <w:rPr>
          <w:sz w:val="24"/>
        </w:rPr>
        <w:t xml:space="preserve"> v prebavilih kot tudi </w:t>
      </w:r>
      <w:proofErr w:type="spellStart"/>
      <w:r>
        <w:rPr>
          <w:sz w:val="24"/>
        </w:rPr>
        <w:t>renalna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jeterna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eksrecija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variirata</w:t>
      </w:r>
      <w:proofErr w:type="spellEnd"/>
      <w:r>
        <w:rPr>
          <w:sz w:val="24"/>
        </w:rPr>
        <w:t xml:space="preserve"> glede na starost piščancev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doza in trajanje zdravljenja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doza mora biti dovolj velika – adekvatna, da zagotovi zadovoljiv nivo zdravila v organizem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trajanje: nikoli manj kot 4 dni – s tem </w:t>
      </w:r>
      <w:proofErr w:type="spellStart"/>
      <w:r>
        <w:rPr>
          <w:sz w:val="24"/>
        </w:rPr>
        <w:t>prev</w:t>
      </w:r>
      <w:r>
        <w:rPr>
          <w:sz w:val="24"/>
        </w:rPr>
        <w:t>eniramo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reinfekcijo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zaradi ekonomskih razlogov je pogosto zdravljenje prekratko ali pa se uporablja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negativni efekti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nezadovoljivo priraščanje, izguba teže (</w:t>
      </w:r>
      <w:proofErr w:type="spellStart"/>
      <w:r>
        <w:rPr>
          <w:sz w:val="24"/>
        </w:rPr>
        <w:t>furazdiolon</w:t>
      </w:r>
      <w:proofErr w:type="spellEnd"/>
      <w:r>
        <w:rPr>
          <w:sz w:val="24"/>
        </w:rPr>
        <w:t xml:space="preserve"> pri </w:t>
      </w:r>
      <w:proofErr w:type="spellStart"/>
      <w:r>
        <w:rPr>
          <w:sz w:val="24"/>
        </w:rPr>
        <w:t>brojlerih</w:t>
      </w:r>
      <w:proofErr w:type="spellEnd"/>
      <w:r>
        <w:rPr>
          <w:sz w:val="24"/>
        </w:rPr>
        <w:t>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v </w:t>
      </w:r>
      <w:proofErr w:type="spellStart"/>
      <w:r>
        <w:rPr>
          <w:sz w:val="24"/>
        </w:rPr>
        <w:t>nesnosti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v oplojenosti in </w:t>
      </w:r>
      <w:proofErr w:type="spellStart"/>
      <w:r>
        <w:rPr>
          <w:sz w:val="24"/>
        </w:rPr>
        <w:t>valilnost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toksičnost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</w:t>
      </w:r>
      <w:proofErr w:type="spellStart"/>
      <w:r>
        <w:rPr>
          <w:sz w:val="24"/>
        </w:rPr>
        <w:t>opor</w:t>
      </w:r>
      <w:r>
        <w:rPr>
          <w:sz w:val="24"/>
        </w:rPr>
        <w:t>nosti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sprememba normalne črevesne </w:t>
      </w:r>
      <w:proofErr w:type="spellStart"/>
      <w:r>
        <w:rPr>
          <w:sz w:val="24"/>
        </w:rPr>
        <w:t>mikroflore</w:t>
      </w:r>
      <w:proofErr w:type="spellEnd"/>
      <w:r>
        <w:rPr>
          <w:sz w:val="24"/>
        </w:rPr>
        <w:t xml:space="preserve"> po antibiotični terapiji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pride do večje dovzetnosti za nekatere infekcije</w:t>
      </w:r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 (</w:t>
      </w:r>
      <w:proofErr w:type="spellStart"/>
      <w:r>
        <w:rPr>
          <w:sz w:val="24"/>
        </w:rPr>
        <w:t>kompetativna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ekskruzij</w:t>
      </w:r>
      <w:proofErr w:type="spellEnd"/>
      <w:r>
        <w:rPr>
          <w:sz w:val="24"/>
        </w:rPr>
        <w:t>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prisotnost že </w:t>
      </w:r>
      <w:proofErr w:type="spellStart"/>
      <w:r>
        <w:rPr>
          <w:sz w:val="24"/>
        </w:rPr>
        <w:t>izdiferencirane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normale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limitira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Campylobacter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antibiotični terapiji ali pri</w:t>
      </w:r>
      <w:r>
        <w:rPr>
          <w:sz w:val="24"/>
        </w:rPr>
        <w:t xml:space="preserve"> DSP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od 15.11.2001 prepovedan: </w:t>
      </w:r>
      <w:proofErr w:type="spellStart"/>
      <w:r>
        <w:rPr>
          <w:sz w:val="24"/>
        </w:rPr>
        <w:t>dimetridozol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nikarbazin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amprolium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dimetridazol</w:t>
      </w:r>
      <w:proofErr w:type="spellEnd"/>
    </w:p>
    <w:p w:rsidR="00000000" w:rsidRDefault="0081278E">
      <w:pPr>
        <w:rPr>
          <w:sz w:val="24"/>
        </w:rPr>
      </w:pPr>
    </w:p>
    <w:p w:rsidR="00000000" w:rsidRDefault="0081278E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zdravljenje pri perutnini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bolezen mora biti pravilno </w:t>
      </w:r>
      <w:proofErr w:type="spellStart"/>
      <w:r>
        <w:rPr>
          <w:sz w:val="24"/>
        </w:rPr>
        <w:t>diagnosticirana</w:t>
      </w:r>
      <w:proofErr w:type="spellEnd"/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bakterijske ali </w:t>
      </w:r>
      <w:proofErr w:type="spellStart"/>
      <w:r>
        <w:rPr>
          <w:sz w:val="24"/>
        </w:rPr>
        <w:t>parazitarne</w:t>
      </w:r>
      <w:proofErr w:type="spellEnd"/>
      <w:r>
        <w:rPr>
          <w:sz w:val="24"/>
        </w:rPr>
        <w:t xml:space="preserve"> preiskave in testiranje </w:t>
      </w:r>
      <w:proofErr w:type="spellStart"/>
      <w:r>
        <w:rPr>
          <w:sz w:val="24"/>
        </w:rPr>
        <w:t>senzitivnosti</w:t>
      </w:r>
      <w:proofErr w:type="spellEnd"/>
      <w:r>
        <w:rPr>
          <w:sz w:val="24"/>
        </w:rPr>
        <w:t xml:space="preserve"> mikroorganizmov (</w:t>
      </w:r>
      <w:proofErr w:type="spellStart"/>
      <w:r>
        <w:rPr>
          <w:sz w:val="24"/>
        </w:rPr>
        <w:t>antibiogram</w:t>
      </w:r>
      <w:proofErr w:type="spellEnd"/>
      <w:r>
        <w:rPr>
          <w:sz w:val="24"/>
        </w:rPr>
        <w:t>)</w:t>
      </w:r>
    </w:p>
    <w:p w:rsidR="00000000" w:rsidRDefault="008127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 pozabi</w:t>
      </w:r>
      <w:r>
        <w:rPr>
          <w:sz w:val="24"/>
        </w:rPr>
        <w:t xml:space="preserve">te na </w:t>
      </w:r>
      <w:proofErr w:type="spellStart"/>
      <w:r>
        <w:rPr>
          <w:sz w:val="24"/>
        </w:rPr>
        <w:t>rezidue</w:t>
      </w:r>
      <w:proofErr w:type="spellEnd"/>
    </w:p>
    <w:p w:rsidR="0081278E" w:rsidRDefault="0081278E">
      <w:pPr>
        <w:rPr>
          <w:sz w:val="24"/>
        </w:rPr>
      </w:pPr>
    </w:p>
    <w:sectPr w:rsidR="008127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EA8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FE2C0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5E"/>
    <w:rsid w:val="00492B5E"/>
    <w:rsid w:val="008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METODE ZDRAVLJENJA</vt:lpstr>
      <vt:lpstr>METODE ZDRAVLJENJA</vt:lpstr>
    </vt:vector>
  </TitlesOfParts>
  <Company>Siva Čaplja d.o.o.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 ZDRAVLJENJA</dc:title>
  <dc:creator>Cvetka</dc:creator>
  <cp:lastModifiedBy>Jaka</cp:lastModifiedBy>
  <cp:revision>2</cp:revision>
  <dcterms:created xsi:type="dcterms:W3CDTF">2014-01-12T11:28:00Z</dcterms:created>
  <dcterms:modified xsi:type="dcterms:W3CDTF">2014-01-12T11:28:00Z</dcterms:modified>
</cp:coreProperties>
</file>