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6402">
      <w:pPr>
        <w:pStyle w:val="Title"/>
      </w:pPr>
      <w:bookmarkStart w:id="0" w:name="_GoBack"/>
      <w:bookmarkEnd w:id="0"/>
      <w:r>
        <w:t>PROIZVODNJA PIŠČANČJEGA MESA</w:t>
      </w: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matične jate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osnovni cilj je proizvodnja </w:t>
      </w:r>
      <w:proofErr w:type="spellStart"/>
      <w:r>
        <w:rPr>
          <w:sz w:val="24"/>
        </w:rPr>
        <w:t>valilnih</w:t>
      </w:r>
      <w:proofErr w:type="spellEnd"/>
      <w:r>
        <w:rPr>
          <w:sz w:val="24"/>
        </w:rPr>
        <w:t xml:space="preserve"> jajc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kvaliteta </w:t>
      </w:r>
      <w:proofErr w:type="spellStart"/>
      <w:r>
        <w:rPr>
          <w:sz w:val="24"/>
        </w:rPr>
        <w:t>razplodnega</w:t>
      </w:r>
      <w:proofErr w:type="spellEnd"/>
      <w:r>
        <w:rPr>
          <w:sz w:val="24"/>
        </w:rPr>
        <w:t xml:space="preserve"> materiala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zdravstveno stanje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kvaliteta krme in vode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kvaliteta življenjskega prostora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reja na </w:t>
      </w:r>
      <w:proofErr w:type="spellStart"/>
      <w:r>
        <w:rPr>
          <w:sz w:val="24"/>
        </w:rPr>
        <w:t>podnem</w:t>
      </w:r>
      <w:proofErr w:type="spellEnd"/>
      <w:r>
        <w:rPr>
          <w:sz w:val="24"/>
        </w:rPr>
        <w:t xml:space="preserve"> sistemu z globokim </w:t>
      </w:r>
      <w:proofErr w:type="spellStart"/>
      <w:r>
        <w:rPr>
          <w:sz w:val="24"/>
        </w:rPr>
        <w:t>nastiljem</w:t>
      </w:r>
      <w:proofErr w:type="spellEnd"/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zaprti hlevi</w:t>
      </w:r>
      <w:r>
        <w:rPr>
          <w:sz w:val="24"/>
        </w:rPr>
        <w:t xml:space="preserve"> zaradi velikih temperaturnih razlik med letom (ventilacija, osvetlitveni program)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vzgoja podmladka težkih </w:t>
      </w:r>
      <w:proofErr w:type="spellStart"/>
      <w:r>
        <w:rPr>
          <w:sz w:val="24"/>
        </w:rPr>
        <w:t>hibridov</w:t>
      </w:r>
      <w:proofErr w:type="spellEnd"/>
      <w:r>
        <w:rPr>
          <w:sz w:val="24"/>
        </w:rPr>
        <w:t>: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obdobje od izvalitve do spolne zrelosti (18 – 20 tedna)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optimalna teža dan starih piščancev je med 38 do 42 g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piščanci se </w:t>
      </w:r>
      <w:proofErr w:type="spellStart"/>
      <w:r>
        <w:rPr>
          <w:sz w:val="24"/>
        </w:rPr>
        <w:t>vseljujejo</w:t>
      </w:r>
      <w:proofErr w:type="spellEnd"/>
      <w:r>
        <w:rPr>
          <w:sz w:val="24"/>
        </w:rPr>
        <w:t xml:space="preserve"> </w:t>
      </w:r>
      <w:r>
        <w:rPr>
          <w:sz w:val="24"/>
        </w:rPr>
        <w:t>v obode polmera 2,5 – 3 m (visoki 4, - 50 cm)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stelja: 15-20 cm, </w:t>
      </w:r>
      <w:proofErr w:type="spellStart"/>
      <w:r>
        <w:rPr>
          <w:sz w:val="24"/>
        </w:rPr>
        <w:t>razužena</w:t>
      </w:r>
      <w:proofErr w:type="spellEnd"/>
      <w:r>
        <w:rPr>
          <w:sz w:val="24"/>
        </w:rPr>
        <w:t xml:space="preserve"> in čista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temperatura zraka: v objektih med 33-35 °C ali pod kokljo ali v popolnoma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ogrevanem prostoru 32-33 °C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vlaga 55-70 %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razporeditev piščancev v obodu:</w:t>
      </w:r>
    </w:p>
    <w:p w:rsidR="00000000" w:rsidRDefault="00F064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previsoka temperatura: zaspan</w:t>
      </w:r>
      <w:r>
        <w:rPr>
          <w:sz w:val="24"/>
        </w:rPr>
        <w:t xml:space="preserve">ost,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dihanje, razprta krila, slabša rast perja</w:t>
      </w:r>
    </w:p>
    <w:p w:rsidR="00000000" w:rsidRDefault="00F06402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prenizka temperatura: piščanci se stiskajo v krogu pod grelnim telesom, glasno čivkajo, ne jedo in ne pijejo, energijo pa porabljajo za segrevanje, nespecifični </w:t>
      </w:r>
      <w:proofErr w:type="spellStart"/>
      <w:r>
        <w:rPr>
          <w:sz w:val="24"/>
        </w:rPr>
        <w:t>gastroenteritisi</w:t>
      </w:r>
      <w:proofErr w:type="spellEnd"/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zahteve po temperat</w:t>
      </w:r>
      <w:r>
        <w:rPr>
          <w:sz w:val="24"/>
        </w:rPr>
        <w:t>uri glede na starost živali</w:t>
      </w:r>
    </w:p>
    <w:p w:rsidR="00000000" w:rsidRDefault="00F06402">
      <w:pPr>
        <w:rPr>
          <w:sz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595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</w:t>
            </w:r>
          </w:p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(dni)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Gretje pod kokljo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Gretje prostora s kokljo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Gretje s toplim zrakom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33-35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28-35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&gt;36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5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obdobje od </w:t>
      </w:r>
      <w:r>
        <w:rPr>
          <w:sz w:val="24"/>
        </w:rPr>
        <w:t>1-2 tedna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zniževanje temperature za 0,5 °C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hrana po volji –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libitum</w:t>
      </w:r>
      <w:proofErr w:type="spellEnd"/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10 dnevu odstranitev obodov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debikiranje</w:t>
      </w:r>
      <w:proofErr w:type="spellEnd"/>
      <w:r>
        <w:rPr>
          <w:sz w:val="24"/>
        </w:rPr>
        <w:t>: 3-8 dan</w:t>
      </w:r>
      <w:r>
        <w:rPr>
          <w:sz w:val="24"/>
        </w:rPr>
        <w:t xml:space="preserve"> (1/3 zgornjega dela)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odrezanje</w:t>
      </w:r>
      <w:proofErr w:type="spellEnd"/>
      <w:r>
        <w:rPr>
          <w:sz w:val="24"/>
        </w:rPr>
        <w:t xml:space="preserve"> prve prsnice prvega prsta in ostroge</w:t>
      </w: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obdobje od 3-18 tednov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program restriktivnega krmljenja</w:t>
      </w:r>
      <w:r>
        <w:rPr>
          <w:sz w:val="24"/>
        </w:rPr>
        <w:t xml:space="preserve"> (</w:t>
      </w:r>
      <w:r>
        <w:rPr>
          <w:sz w:val="24"/>
        </w:rPr>
        <w:t>3 kritične faze)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 </w:t>
      </w:r>
      <w:r>
        <w:rPr>
          <w:sz w:val="24"/>
        </w:rPr>
        <w:t>5 teden: razvijajo kosti; ob nižjih količinah hrane se k</w:t>
      </w:r>
      <w:r>
        <w:rPr>
          <w:sz w:val="24"/>
        </w:rPr>
        <w:t>osti ne izoblikujejo, kot bi se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lastRenderedPageBreak/>
        <w:t xml:space="preserve">                   </w:t>
      </w:r>
      <w:r>
        <w:rPr>
          <w:sz w:val="24"/>
        </w:rPr>
        <w:t>morale in take živali so nekoliko nižje</w:t>
      </w:r>
      <w:r>
        <w:rPr>
          <w:sz w:val="24"/>
        </w:rPr>
        <w:t xml:space="preserve"> (</w:t>
      </w:r>
      <w:r>
        <w:rPr>
          <w:sz w:val="24"/>
        </w:rPr>
        <w:t>v tem obdobju se pokažejo znaki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>okužbe, ki poškodujejo m</w:t>
      </w:r>
      <w:r>
        <w:rPr>
          <w:sz w:val="24"/>
        </w:rPr>
        <w:t>ehka tkiva)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8-14 teden: v tem obdobju je izredno dobra konv</w:t>
      </w:r>
      <w:r>
        <w:rPr>
          <w:sz w:val="24"/>
        </w:rPr>
        <w:t>erzija hrane, količina dnevnega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>obroka pa je najnižja glede na težo, ki jo živali dosegajo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15-18 teden: v tem obdobju je še možna korekcija teže pri živalih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tehtanje</w:t>
      </w: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nač</w:t>
      </w:r>
      <w:r>
        <w:rPr>
          <w:sz w:val="24"/>
        </w:rPr>
        <w:t>ini restriktivnega krmljenja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dnevna </w:t>
      </w:r>
      <w:proofErr w:type="spellStart"/>
      <w:r>
        <w:rPr>
          <w:sz w:val="24"/>
        </w:rPr>
        <w:t>restrikcija</w:t>
      </w:r>
      <w:proofErr w:type="spellEnd"/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vsakodnevno krmljenj z nekoliko znižanim obrokom</w:t>
      </w:r>
      <w:r>
        <w:rPr>
          <w:sz w:val="24"/>
        </w:rPr>
        <w:t xml:space="preserve"> (zjutraj damo krmila,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popoldan pa oves)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uravnotežena distribucija krme: </w:t>
      </w:r>
      <w:proofErr w:type="spellStart"/>
      <w:r>
        <w:rPr>
          <w:sz w:val="24"/>
        </w:rPr>
        <w:t>razslojevanje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kaheksija</w:t>
      </w:r>
      <w:proofErr w:type="spellEnd"/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imeti morajo dovolj krmilnega prostora, saj se m</w:t>
      </w:r>
      <w:r>
        <w:rPr>
          <w:sz w:val="24"/>
        </w:rPr>
        <w:t>ora</w:t>
      </w:r>
      <w:r>
        <w:rPr>
          <w:sz w:val="24"/>
        </w:rPr>
        <w:t>jo prehranjevati vse kokoši,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sicer nekatere začnejo hirati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krmljenje vsak drugi dan (</w:t>
      </w:r>
      <w:proofErr w:type="spellStart"/>
      <w:r>
        <w:rPr>
          <w:sz w:val="24"/>
        </w:rPr>
        <w:t>skip</w:t>
      </w:r>
      <w:proofErr w:type="spellEnd"/>
      <w:r>
        <w:rPr>
          <w:sz w:val="24"/>
        </w:rPr>
        <w:t>-a-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>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najpogostejši način</w:t>
      </w:r>
      <w:r>
        <w:rPr>
          <w:sz w:val="24"/>
        </w:rPr>
        <w:t xml:space="preserve"> 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podvojeni dnevni obrok vsak drugi dan (oves)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prednosti: najprej se najedo najmočnejše živa</w:t>
      </w:r>
      <w:r>
        <w:rPr>
          <w:sz w:val="24"/>
        </w:rPr>
        <w:t>li, še vedno pa ostane zadostna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količina krma za tiste, ki so nekoliko slabše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visoka izenačenost jate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→ slabosti: visoke temperature </w:t>
      </w:r>
      <w:r>
        <w:rPr>
          <w:sz w:val="24"/>
        </w:rPr>
        <w:t>–</w:t>
      </w:r>
      <w:r>
        <w:rPr>
          <w:sz w:val="24"/>
        </w:rPr>
        <w:t xml:space="preserve"> </w:t>
      </w:r>
      <w:proofErr w:type="spellStart"/>
      <w:r>
        <w:rPr>
          <w:sz w:val="24"/>
        </w:rPr>
        <w:t>prenažrtost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povzroči </w:t>
      </w:r>
      <w:r>
        <w:rPr>
          <w:sz w:val="24"/>
        </w:rPr>
        <w:t>zadušitve (cianoza glave, polna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golša, prah se nabira v </w:t>
      </w:r>
      <w:proofErr w:type="spellStart"/>
      <w:r>
        <w:rPr>
          <w:sz w:val="24"/>
        </w:rPr>
        <w:t>proksimalnem</w:t>
      </w:r>
      <w:proofErr w:type="spellEnd"/>
      <w:r>
        <w:rPr>
          <w:sz w:val="24"/>
        </w:rPr>
        <w:t xml:space="preserve"> delu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>)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>→ na dan posta raztrosimo oves (10 g na ži</w:t>
      </w:r>
      <w:r>
        <w:rPr>
          <w:sz w:val="24"/>
        </w:rPr>
        <w:t xml:space="preserve">val): dvojna korist </w:t>
      </w:r>
      <w:r>
        <w:rPr>
          <w:sz w:val="24"/>
        </w:rPr>
        <w:t>–</w:t>
      </w:r>
      <w:r>
        <w:rPr>
          <w:sz w:val="24"/>
        </w:rPr>
        <w:t xml:space="preserve"> kokoši </w:t>
      </w:r>
      <w:r>
        <w:rPr>
          <w:sz w:val="24"/>
        </w:rPr>
        <w:t>so dlje časa</w:t>
      </w:r>
    </w:p>
    <w:p w:rsidR="00000000" w:rsidRDefault="00F06402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zaposlene in </w:t>
      </w:r>
      <w:proofErr w:type="spellStart"/>
      <w:r>
        <w:rPr>
          <w:sz w:val="24"/>
        </w:rPr>
        <w:t>nastil</w:t>
      </w:r>
      <w:r>
        <w:rPr>
          <w:sz w:val="24"/>
        </w:rPr>
        <w:t>j</w:t>
      </w:r>
      <w:proofErr w:type="spellEnd"/>
      <w:r>
        <w:rPr>
          <w:sz w:val="24"/>
        </w:rPr>
        <w:t xml:space="preserve"> premešajo same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matične jate: </w:t>
      </w:r>
      <w:r>
        <w:rPr>
          <w:sz w:val="24"/>
        </w:rPr>
        <w:t>posebej</w:t>
      </w:r>
      <w:r>
        <w:rPr>
          <w:sz w:val="24"/>
        </w:rPr>
        <w:t xml:space="preserve"> </w:t>
      </w:r>
      <w:proofErr w:type="spellStart"/>
      <w:r>
        <w:rPr>
          <w:sz w:val="24"/>
        </w:rPr>
        <w:t>vseljujemo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jarčke</w:t>
      </w:r>
      <w:proofErr w:type="spellEnd"/>
      <w:r>
        <w:rPr>
          <w:sz w:val="24"/>
        </w:rPr>
        <w:t xml:space="preserve"> in posebej peteline</w:t>
      </w: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načini krmljenja</w:t>
      </w:r>
    </w:p>
    <w:p w:rsidR="00000000" w:rsidRDefault="00F06402">
      <w:pPr>
        <w:rPr>
          <w:sz w:val="24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ogosto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 </w:t>
            </w:r>
            <w:r>
              <w:rPr>
                <w:sz w:val="24"/>
              </w:rPr>
              <w:t>krmljenja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0-21</w:t>
            </w:r>
          </w:p>
        </w:tc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sak </w:t>
            </w:r>
            <w:r>
              <w:rPr>
                <w:sz w:val="24"/>
              </w:rPr>
              <w:t>dan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22-105</w:t>
            </w:r>
          </w:p>
        </w:tc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sak </w:t>
            </w:r>
            <w:r>
              <w:rPr>
                <w:sz w:val="24"/>
              </w:rPr>
              <w:t>drugi dan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106-147</w:t>
            </w:r>
          </w:p>
        </w:tc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148-154</w:t>
            </w:r>
          </w:p>
        </w:tc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 xml:space="preserve">d </w:t>
            </w:r>
            <w:r>
              <w:rPr>
                <w:sz w:val="24"/>
              </w:rPr>
              <w:t>155 dne naprej</w:t>
            </w:r>
          </w:p>
        </w:tc>
        <w:tc>
          <w:tcPr>
            <w:tcW w:w="248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sak </w:t>
            </w:r>
            <w:r>
              <w:rPr>
                <w:sz w:val="24"/>
              </w:rPr>
              <w:t>dan</w:t>
            </w:r>
          </w:p>
        </w:tc>
      </w:tr>
    </w:tbl>
    <w:p w:rsidR="00000000" w:rsidRDefault="00F06402">
      <w:pPr>
        <w:rPr>
          <w:sz w:val="24"/>
        </w:rPr>
      </w:pP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razlogi za neizenačenost živali v jati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neprimerne krmne mešanice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previsoka naselitev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slabše izvedeno </w:t>
      </w:r>
      <w:proofErr w:type="spellStart"/>
      <w:r>
        <w:rPr>
          <w:sz w:val="24"/>
        </w:rPr>
        <w:t>debikiranje</w:t>
      </w:r>
      <w:proofErr w:type="spellEnd"/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  <w:r>
        <w:rPr>
          <w:sz w:val="24"/>
        </w:rPr>
        <w:t>olezni (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>)</w:t>
      </w:r>
      <w:r>
        <w:rPr>
          <w:sz w:val="24"/>
        </w:rPr>
        <w:t xml:space="preserve"> → manj patogene okvarijo sluznico črevesja → slabša </w:t>
      </w:r>
      <w:proofErr w:type="spellStart"/>
      <w:r>
        <w:rPr>
          <w:sz w:val="24"/>
        </w:rPr>
        <w:t>absorbcija</w:t>
      </w:r>
      <w:proofErr w:type="spellEnd"/>
      <w:r>
        <w:rPr>
          <w:sz w:val="24"/>
        </w:rPr>
        <w:t xml:space="preserve"> 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temperatura v objektu (prenizka te</w:t>
      </w:r>
      <w:r>
        <w:rPr>
          <w:sz w:val="24"/>
        </w:rPr>
        <w:t>m</w:t>
      </w:r>
      <w:r>
        <w:rPr>
          <w:sz w:val="24"/>
        </w:rPr>
        <w:t xml:space="preserve">peratura </w:t>
      </w:r>
      <w:r>
        <w:rPr>
          <w:sz w:val="24"/>
        </w:rPr>
        <w:t>–</w:t>
      </w:r>
      <w:r>
        <w:rPr>
          <w:sz w:val="24"/>
        </w:rPr>
        <w:t xml:space="preserve"> potrebno </w:t>
      </w:r>
      <w:r>
        <w:rPr>
          <w:sz w:val="24"/>
        </w:rPr>
        <w:t>dodajati krmo)</w:t>
      </w: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normativi naselitve na m</w:t>
      </w:r>
      <w:r>
        <w:rPr>
          <w:sz w:val="24"/>
        </w:rPr>
        <w:t>²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 petelin na </w:t>
      </w:r>
      <w:r>
        <w:rPr>
          <w:sz w:val="24"/>
        </w:rPr>
        <w:t>9 kur</w:t>
      </w:r>
    </w:p>
    <w:p w:rsidR="00000000" w:rsidRDefault="00F06402">
      <w:pPr>
        <w:rPr>
          <w:sz w:val="2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tarost </w:t>
            </w:r>
            <w:r>
              <w:rPr>
                <w:sz w:val="24"/>
              </w:rPr>
              <w:t>v tednih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jarčke</w:t>
            </w:r>
            <w:proofErr w:type="spellEnd"/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etelini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8-20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in več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701" w:type="dxa"/>
          </w:tcPr>
          <w:p w:rsidR="00000000" w:rsidRDefault="00F0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000000" w:rsidRDefault="00F06402">
      <w:pPr>
        <w:rPr>
          <w:sz w:val="24"/>
        </w:rPr>
      </w:pP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krmilni prostor</w:t>
      </w:r>
      <w:r>
        <w:rPr>
          <w:sz w:val="24"/>
        </w:rPr>
        <w:t xml:space="preserve"> (koliko rabi en piščanec krmilnega prostora)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1-2 teden: 4-5 cm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3-8 teden: 8-12 cm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 od 8 tednov: 8-12 cm</w:t>
      </w:r>
    </w:p>
    <w:p w:rsidR="00000000" w:rsidRDefault="00F06402">
      <w:pPr>
        <w:rPr>
          <w:sz w:val="24"/>
        </w:rPr>
      </w:pPr>
    </w:p>
    <w:p w:rsidR="00000000" w:rsidRDefault="00F06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svetlobni program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 se </w:t>
      </w:r>
      <w:proofErr w:type="spellStart"/>
      <w:r>
        <w:rPr>
          <w:sz w:val="24"/>
        </w:rPr>
        <w:t>vseljuje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→ 24 h 80-100 </w:t>
      </w:r>
      <w:proofErr w:type="spellStart"/>
      <w:r>
        <w:rPr>
          <w:sz w:val="24"/>
        </w:rPr>
        <w:t>lux</w:t>
      </w:r>
      <w:proofErr w:type="spellEnd"/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drugem dnevu → se zmanjšuje količina svetlobe</w:t>
      </w:r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 xml:space="preserve">ri 10 dnevu </w:t>
      </w:r>
      <w:r>
        <w:rPr>
          <w:sz w:val="24"/>
        </w:rPr>
        <w:t xml:space="preserve">→ 8 h (16 h spijo) 15-20 </w:t>
      </w:r>
      <w:proofErr w:type="spellStart"/>
      <w:r>
        <w:rPr>
          <w:sz w:val="24"/>
        </w:rPr>
        <w:t>lux</w:t>
      </w:r>
      <w:proofErr w:type="spellEnd"/>
    </w:p>
    <w:p w:rsidR="00000000" w:rsidRDefault="00F064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19 dnevu → naraščanje svetlobe (stimulira za spolno dozoritev)</w:t>
      </w:r>
    </w:p>
    <w:p w:rsidR="00000000" w:rsidRDefault="00F06402">
      <w:pPr>
        <w:rPr>
          <w:sz w:val="24"/>
        </w:rPr>
      </w:pPr>
    </w:p>
    <w:p w:rsidR="00F06402" w:rsidRDefault="00F06402">
      <w:pPr>
        <w:rPr>
          <w:sz w:val="24"/>
        </w:rPr>
      </w:pPr>
    </w:p>
    <w:sectPr w:rsidR="00F064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B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2F0834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C0"/>
    <w:rsid w:val="00805DC0"/>
    <w:rsid w:val="00F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PROIZVODNJA PIŠČANČJEGA MESA</vt:lpstr>
    </vt:vector>
  </TitlesOfParts>
  <Company>Siva Čaplja d.o.o.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PROIZVODNJA PIŠČANČJEGA MESA</dc:title>
  <dc:creator>Cvetka</dc:creator>
  <cp:lastModifiedBy>Jaka</cp:lastModifiedBy>
  <cp:revision>2</cp:revision>
  <dcterms:created xsi:type="dcterms:W3CDTF">2014-01-12T11:23:00Z</dcterms:created>
  <dcterms:modified xsi:type="dcterms:W3CDTF">2014-01-12T11:23:00Z</dcterms:modified>
</cp:coreProperties>
</file>