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2102">
      <w:pPr>
        <w:pStyle w:val="Title"/>
      </w:pPr>
      <w:bookmarkStart w:id="0" w:name="_GoBack"/>
      <w:bookmarkEnd w:id="0"/>
      <w:r>
        <w:t>TEHNOPATIJE IN ETOPATIJE</w:t>
      </w:r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definicija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gre za patološke spremembe, ki so posledica nepravilnih pogojev reje, stresa in nepravilne manipulacije z živalmi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70% vseh problemov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večji problem pri puranih</w:t>
      </w:r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tipi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poškodbe na telesu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spremembe, ki so vezane n</w:t>
      </w:r>
      <w:r>
        <w:rPr>
          <w:sz w:val="24"/>
        </w:rPr>
        <w:t>a pomanjkanje vode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spremembe, ki so vezane na pomanjkanje krme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mikroklimatski</w:t>
      </w:r>
      <w:proofErr w:type="spellEnd"/>
      <w:r>
        <w:rPr>
          <w:sz w:val="24"/>
        </w:rPr>
        <w:t xml:space="preserve"> pogoji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kanibalizem</w:t>
      </w:r>
      <w:proofErr w:type="spellEnd"/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poškodbe na telesu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posledica poškodb povzročenih z opremo v objektu ali ravnanjem ljudi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najbolj se vidijo poškodbe na klavni liniji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rane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luksacij</w:t>
      </w:r>
      <w:r>
        <w:rPr>
          <w:sz w:val="24"/>
        </w:rPr>
        <w:t>e</w:t>
      </w:r>
      <w:proofErr w:type="spellEnd"/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frakture</w:t>
      </w:r>
      <w:proofErr w:type="spellEnd"/>
      <w:r>
        <w:rPr>
          <w:sz w:val="24"/>
        </w:rPr>
        <w:t xml:space="preserve"> (stegnenice)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krvavitve (čiri v želodcu)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najpogostejši vzroki: ostri robovi kletk, lesene letvice, žeblji,…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najpogostejše poškodbe na telesu:</w:t>
      </w:r>
    </w:p>
    <w:p w:rsidR="00000000" w:rsidRDefault="00382102">
      <w:pPr>
        <w:rPr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pStyle w:val="Heading1"/>
            </w:pPr>
            <w:r>
              <w:t>Mesto poškodbe</w:t>
            </w:r>
          </w:p>
        </w:tc>
        <w:tc>
          <w:tcPr>
            <w:tcW w:w="2977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Vrsta poškodbe</w:t>
            </w:r>
          </w:p>
        </w:tc>
        <w:tc>
          <w:tcPr>
            <w:tcW w:w="31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Nastanek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pStyle w:val="Heading2"/>
            </w:pPr>
            <w:r>
              <w:t>koža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praske, površinske odrgnine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hlev, transport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koža, </w:t>
            </w:r>
            <w:proofErr w:type="spellStart"/>
            <w:r>
              <w:rPr>
                <w:sz w:val="24"/>
              </w:rPr>
              <w:t>pokožje</w:t>
            </w:r>
            <w:proofErr w:type="spellEnd"/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preleženine</w:t>
            </w:r>
            <w:proofErr w:type="spellEnd"/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hlev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prsi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udarci, vbodne rane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lovljenje nakladanje, stresanje iz kletk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peruti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udarci, močna </w:t>
            </w:r>
            <w:proofErr w:type="spellStart"/>
            <w:r>
              <w:rPr>
                <w:sz w:val="24"/>
              </w:rPr>
              <w:t>napoljenost</w:t>
            </w:r>
            <w:proofErr w:type="spellEnd"/>
            <w:r>
              <w:rPr>
                <w:sz w:val="24"/>
              </w:rPr>
              <w:t xml:space="preserve"> krvnih žil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lovljenje, nakladanje, tresenje iz kletke, slaba izkrvavitev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ramenski sklep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izpahi, zlomi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hlev, lovljenje, nakladanje, </w:t>
            </w:r>
            <w:proofErr w:type="spellStart"/>
            <w:r>
              <w:rPr>
                <w:sz w:val="24"/>
              </w:rPr>
              <w:t>tresan</w:t>
            </w:r>
            <w:r>
              <w:rPr>
                <w:sz w:val="24"/>
              </w:rPr>
              <w:t>je</w:t>
            </w:r>
            <w:proofErr w:type="spellEnd"/>
            <w:r>
              <w:rPr>
                <w:sz w:val="24"/>
              </w:rPr>
              <w:t xml:space="preserve"> iz kletke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krača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površinske odrgnine, podkožna in </w:t>
            </w:r>
            <w:proofErr w:type="spellStart"/>
            <w:r>
              <w:rPr>
                <w:sz w:val="24"/>
              </w:rPr>
              <w:t>medmišična</w:t>
            </w:r>
            <w:proofErr w:type="spellEnd"/>
            <w:r>
              <w:rPr>
                <w:sz w:val="24"/>
              </w:rPr>
              <w:t xml:space="preserve"> krvavitev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obešanje na lire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zlomi nog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zaprto, odprto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hlev, lovljenje, nakladanje, stresanje iz kletk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krača, bedro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pikčaste krvavitve (posledica električnega toka)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tehnične napake ob zakolu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</w:rPr>
              <w:t>otranj</w:t>
            </w:r>
            <w:proofErr w:type="spellEnd"/>
            <w:r>
              <w:rPr>
                <w:sz w:val="24"/>
              </w:rPr>
              <w:t xml:space="preserve"> trikotna stegenska mišica</w:t>
            </w:r>
          </w:p>
        </w:tc>
        <w:tc>
          <w:tcPr>
            <w:tcW w:w="2977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raztrganine s krvavitvijo in degenerativni procesi</w:t>
            </w:r>
          </w:p>
        </w:tc>
        <w:tc>
          <w:tcPr>
            <w:tcW w:w="3118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genetika </w:t>
            </w:r>
          </w:p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(žival ne more hoditi)</w:t>
            </w:r>
          </w:p>
        </w:tc>
      </w:tr>
    </w:tbl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patološke spremembe, ki so vezane na pomanjkanje vode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izpad vode, tehnične </w:t>
      </w:r>
      <w:proofErr w:type="spellStart"/>
      <w:r>
        <w:rPr>
          <w:sz w:val="24"/>
        </w:rPr>
        <w:t>pomankljivosti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kapljičnih</w:t>
      </w:r>
      <w:proofErr w:type="spellEnd"/>
      <w:r>
        <w:rPr>
          <w:sz w:val="24"/>
        </w:rPr>
        <w:t xml:space="preserve"> napajalnikih (zamašitev napajalneg</w:t>
      </w:r>
      <w:r>
        <w:rPr>
          <w:sz w:val="24"/>
        </w:rPr>
        <w:t>a sistema), onesnažena voda, točenje, posredno pomanjkanje zaradi nepravilne osvetlitve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premalo napajalnikov na število živali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klinični znaki: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lastRenderedPageBreak/>
        <w:t>→ do 48 ur: ni kliničnih znakov, rahel nemir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do 60 ur: izrazit nemir, iskanje vode, omotičnost, depresivnost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70 ur: smrt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splošni klinični znaki: 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znižan prirast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nižja telesna teža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padec v </w:t>
      </w:r>
      <w:proofErr w:type="spellStart"/>
      <w:r>
        <w:rPr>
          <w:sz w:val="24"/>
        </w:rPr>
        <w:t>nesnosti</w:t>
      </w:r>
      <w:proofErr w:type="spellEnd"/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patološko-anatomske spremembe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splošna </w:t>
      </w:r>
      <w:proofErr w:type="spellStart"/>
      <w:r>
        <w:rPr>
          <w:sz w:val="24"/>
        </w:rPr>
        <w:t>kaheksija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dehidracija</w:t>
      </w:r>
      <w:proofErr w:type="spellEnd"/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prazna golša in želodca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muskulatura</w:t>
      </w:r>
      <w:proofErr w:type="spellEnd"/>
      <w:r>
        <w:rPr>
          <w:sz w:val="24"/>
        </w:rPr>
        <w:t xml:space="preserve"> mišičnega želodca olivno zelene barve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</w:t>
      </w:r>
      <w:r>
        <w:t xml:space="preserve"> </w:t>
      </w:r>
      <w:r>
        <w:rPr>
          <w:sz w:val="24"/>
        </w:rPr>
        <w:t xml:space="preserve">atrofija vranice </w:t>
      </w:r>
      <w:r>
        <w:rPr>
          <w:sz w:val="24"/>
        </w:rPr>
        <w:t>in jeter</w:t>
      </w:r>
    </w:p>
    <w:p w:rsidR="00000000" w:rsidRDefault="00382102">
      <w:pPr>
        <w:ind w:firstLine="360"/>
        <w:rPr>
          <w:sz w:val="24"/>
        </w:rPr>
      </w:pPr>
      <w:r>
        <w:rPr>
          <w:sz w:val="24"/>
        </w:rPr>
        <w:t xml:space="preserve">      → </w:t>
      </w:r>
      <w:proofErr w:type="spellStart"/>
      <w:r>
        <w:rPr>
          <w:sz w:val="24"/>
        </w:rPr>
        <w:t>nekrozna</w:t>
      </w:r>
      <w:proofErr w:type="spellEnd"/>
      <w:r>
        <w:rPr>
          <w:sz w:val="24"/>
        </w:rPr>
        <w:t xml:space="preserve"> in povečana ledvica</w:t>
      </w:r>
    </w:p>
    <w:p w:rsidR="00000000" w:rsidRDefault="00382102">
      <w:pPr>
        <w:ind w:firstLine="360"/>
        <w:rPr>
          <w:sz w:val="24"/>
        </w:rPr>
      </w:pPr>
      <w:r>
        <w:rPr>
          <w:sz w:val="24"/>
        </w:rPr>
        <w:t xml:space="preserve">      → </w:t>
      </w:r>
      <w:proofErr w:type="spellStart"/>
      <w:r>
        <w:rPr>
          <w:sz w:val="24"/>
        </w:rPr>
        <w:t>renalna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urikoza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visceralna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urikoza</w:t>
      </w:r>
      <w:proofErr w:type="spellEnd"/>
      <w:r>
        <w:rPr>
          <w:sz w:val="24"/>
        </w:rPr>
        <w:t xml:space="preserve"> (30% pogin, če ne najdejo vode; podobni zanki </w:t>
      </w:r>
    </w:p>
    <w:p w:rsidR="00000000" w:rsidRDefault="00382102">
      <w:pPr>
        <w:ind w:firstLine="360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urikoze</w:t>
      </w:r>
      <w:proofErr w:type="spellEnd"/>
      <w:r>
        <w:rPr>
          <w:sz w:val="24"/>
        </w:rPr>
        <w:t xml:space="preserve"> so pri povišanih SB)</w:t>
      </w:r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patološke spremembe, ki so vezane na pomanjkanje krme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 hrane je lah</w:t>
      </w:r>
      <w:r>
        <w:rPr>
          <w:sz w:val="24"/>
        </w:rPr>
        <w:t>ko načrtno → za ohranjanje fizioloških funkcij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simptomi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2-36 ur: nemir, iskanje hrane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po 72 urah: lahko pride do prvih poginov, sicer živali apatične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patološko-anatomske spremembe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atrofija mišic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prazna prebavila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atrofija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orga</w:t>
      </w:r>
      <w:r>
        <w:rPr>
          <w:sz w:val="24"/>
        </w:rPr>
        <w:t>nov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erozije </w:t>
      </w:r>
      <w:proofErr w:type="spellStart"/>
      <w:r>
        <w:rPr>
          <w:sz w:val="24"/>
        </w:rPr>
        <w:t>kutikule</w:t>
      </w:r>
      <w:proofErr w:type="spellEnd"/>
      <w:r>
        <w:rPr>
          <w:sz w:val="24"/>
        </w:rPr>
        <w:t xml:space="preserve"> mišičnega želodca (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žlezovnika</w:t>
      </w:r>
      <w:proofErr w:type="spellEnd"/>
      <w:r>
        <w:rPr>
          <w:sz w:val="24"/>
        </w:rPr>
        <w:t xml:space="preserve"> je 2, če ni dotoka hrane se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     zniža v želodcu in nastanejo razjede)</w:t>
      </w:r>
    </w:p>
    <w:p w:rsidR="00000000" w:rsidRDefault="00382102">
      <w:pPr>
        <w:ind w:left="708"/>
        <w:rPr>
          <w:sz w:val="24"/>
        </w:rPr>
      </w:pPr>
    </w:p>
    <w:p w:rsidR="00000000" w:rsidRDefault="0038210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mikroklimatski</w:t>
      </w:r>
      <w:proofErr w:type="spellEnd"/>
      <w:r>
        <w:rPr>
          <w:sz w:val="24"/>
        </w:rPr>
        <w:t xml:space="preserve"> pogoji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hipertermija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fiziološka temperatura: 39-43 °C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letalna temperatura: 16 °C, 47,8 °C (kokoš)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vzro</w:t>
      </w:r>
      <w:r>
        <w:rPr>
          <w:sz w:val="24"/>
        </w:rPr>
        <w:t>k: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visoka </w:t>
      </w:r>
      <w:proofErr w:type="spellStart"/>
      <w:r>
        <w:rPr>
          <w:sz w:val="24"/>
        </w:rPr>
        <w:t>ambietalna</w:t>
      </w:r>
      <w:proofErr w:type="spellEnd"/>
      <w:r>
        <w:rPr>
          <w:sz w:val="24"/>
        </w:rPr>
        <w:t xml:space="preserve"> temperatura (več kot 30°C)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povišana vlaga (90% relativna </w:t>
      </w:r>
      <w:proofErr w:type="spellStart"/>
      <w:r>
        <w:rPr>
          <w:sz w:val="24"/>
        </w:rPr>
        <w:t>vlag</w:t>
      </w:r>
      <w:proofErr w:type="spellEnd"/>
      <w:r>
        <w:rPr>
          <w:sz w:val="24"/>
        </w:rPr>
        <w:t>)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poletni meseci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klinični simptomi: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nenadni pogin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cianoza glave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pri dolgotrajni </w:t>
      </w:r>
      <w:proofErr w:type="spellStart"/>
      <w:r>
        <w:rPr>
          <w:sz w:val="24"/>
        </w:rPr>
        <w:t>hipertermiji</w:t>
      </w:r>
      <w:proofErr w:type="spellEnd"/>
      <w:r>
        <w:rPr>
          <w:sz w:val="24"/>
        </w:rPr>
        <w:t xml:space="preserve"> pomanjkljiva </w:t>
      </w:r>
      <w:proofErr w:type="spellStart"/>
      <w:r>
        <w:rPr>
          <w:sz w:val="24"/>
        </w:rPr>
        <w:t>operjenost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patološko-anatomske spremembe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proofErr w:type="spellStart"/>
      <w:r>
        <w:rPr>
          <w:sz w:val="24"/>
        </w:rPr>
        <w:t>hipertermija</w:t>
      </w:r>
      <w:proofErr w:type="spellEnd"/>
      <w:r>
        <w:rPr>
          <w:sz w:val="24"/>
        </w:rPr>
        <w:t xml:space="preserve"> rože, </w:t>
      </w:r>
      <w:proofErr w:type="spellStart"/>
      <w:r>
        <w:rPr>
          <w:sz w:val="24"/>
        </w:rPr>
        <w:t>podb</w:t>
      </w:r>
      <w:r>
        <w:rPr>
          <w:sz w:val="24"/>
        </w:rPr>
        <w:t>ratkov</w:t>
      </w:r>
      <w:proofErr w:type="spellEnd"/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cianoza glave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močna </w:t>
      </w:r>
      <w:proofErr w:type="spellStart"/>
      <w:r>
        <w:rPr>
          <w:sz w:val="24"/>
        </w:rPr>
        <w:t>porekrvaljenost</w:t>
      </w:r>
      <w:proofErr w:type="spellEnd"/>
      <w:r>
        <w:rPr>
          <w:sz w:val="24"/>
        </w:rPr>
        <w:t xml:space="preserve"> organov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proofErr w:type="spellStart"/>
      <w:r>
        <w:rPr>
          <w:sz w:val="24"/>
        </w:rPr>
        <w:t>staza</w:t>
      </w:r>
      <w:proofErr w:type="spellEnd"/>
      <w:r>
        <w:rPr>
          <w:sz w:val="24"/>
        </w:rPr>
        <w:t xml:space="preserve"> krvi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edem in </w:t>
      </w: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pljuč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kuhan izgled </w:t>
      </w:r>
      <w:proofErr w:type="spellStart"/>
      <w:r>
        <w:rPr>
          <w:sz w:val="24"/>
        </w:rPr>
        <w:t>muskulature</w:t>
      </w:r>
      <w:proofErr w:type="spellEnd"/>
      <w:r>
        <w:rPr>
          <w:sz w:val="24"/>
        </w:rPr>
        <w:t xml:space="preserve"> (vedno izraženo)</w:t>
      </w:r>
    </w:p>
    <w:p w:rsidR="00000000" w:rsidRDefault="00382102">
      <w:pPr>
        <w:ind w:left="1416"/>
        <w:rPr>
          <w:sz w:val="24"/>
        </w:rPr>
      </w:pPr>
    </w:p>
    <w:p w:rsidR="00000000" w:rsidRDefault="00382102">
      <w:pPr>
        <w:ind w:left="1416"/>
        <w:rPr>
          <w:sz w:val="24"/>
        </w:rPr>
      </w:pP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hipotermija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pogosto pri mladih živalih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kompenzacija s krmo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apatija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znižana telesna temperature (pod 36 °C)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prazna p</w:t>
      </w:r>
      <w:r>
        <w:rPr>
          <w:sz w:val="24"/>
        </w:rPr>
        <w:t>rebavila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hipoksija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višja koncentracija CO</w:t>
      </w:r>
      <w:r>
        <w:rPr>
          <w:sz w:val="16"/>
        </w:rPr>
        <w:t>2</w:t>
      </w:r>
      <w:r>
        <w:rPr>
          <w:sz w:val="24"/>
        </w:rPr>
        <w:t xml:space="preserve"> in CO (2000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letalna doza)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škodljive in toksične vsebnosti: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O</w:t>
      </w:r>
      <w:r>
        <w:rPr>
          <w:sz w:val="16"/>
        </w:rPr>
        <w:t>2</w:t>
      </w:r>
      <w:r>
        <w:rPr>
          <w:sz w:val="24"/>
        </w:rPr>
        <w:t>: &lt;10%</w:t>
      </w:r>
    </w:p>
    <w:p w:rsidR="00000000" w:rsidRDefault="003821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CO</w:t>
      </w:r>
      <w:r>
        <w:rPr>
          <w:sz w:val="16"/>
        </w:rPr>
        <w:t>2</w:t>
      </w:r>
      <w:r>
        <w:rPr>
          <w:sz w:val="24"/>
        </w:rPr>
        <w:t>: &gt;2%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povečana koncentracija </w:t>
      </w:r>
      <w:proofErr w:type="spellStart"/>
      <w:r>
        <w:rPr>
          <w:sz w:val="24"/>
        </w:rPr>
        <w:t>amonijaka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višja koncentracija povzroča kapilarne krvavitve, </w:t>
      </w:r>
      <w:proofErr w:type="spellStart"/>
      <w:r>
        <w:rPr>
          <w:sz w:val="24"/>
        </w:rPr>
        <w:t>hiperemijo</w:t>
      </w:r>
      <w:proofErr w:type="spellEnd"/>
      <w:r>
        <w:rPr>
          <w:sz w:val="24"/>
        </w:rPr>
        <w:t xml:space="preserve"> in edem pljuč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20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>: že zazna</w:t>
      </w:r>
      <w:r>
        <w:rPr>
          <w:sz w:val="24"/>
        </w:rPr>
        <w:t xml:space="preserve">vna koncentracija, negativno delovanje na zdravstveno stanje 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     živali in proizvodne rezultate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50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>: znižanje proizvodnih rezultatov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50-100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: vnetje očesnih veznic, </w:t>
      </w:r>
      <w:proofErr w:type="spellStart"/>
      <w:r>
        <w:rPr>
          <w:sz w:val="24"/>
        </w:rPr>
        <w:t>keratitis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amoniakalna</w:t>
      </w:r>
      <w:proofErr w:type="spellEnd"/>
      <w:r>
        <w:rPr>
          <w:sz w:val="24"/>
        </w:rPr>
        <w:t xml:space="preserve"> slepota (lahko je 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      enostranska ali oboje stranska)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140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motnje,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>-erozivno vnetje na področju prstov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 xml:space="preserve">→ 350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>: letalna koncentracija (&gt;1 uro)</w:t>
      </w:r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kanibalizem</w:t>
      </w:r>
      <w:proofErr w:type="spellEnd"/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posledica nečesa drugega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bolj pri nesnicah in puranih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kljuvanje glave je značilno pri prepelicah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psihonevrotično</w:t>
      </w:r>
      <w:proofErr w:type="spellEnd"/>
      <w:r>
        <w:rPr>
          <w:sz w:val="24"/>
        </w:rPr>
        <w:t xml:space="preserve"> stanje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</w:t>
      </w:r>
      <w:r>
        <w:rPr>
          <w:sz w:val="24"/>
        </w:rPr>
        <w:t>ultikavzalne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etiologija</w:t>
      </w:r>
      <w:proofErr w:type="spellEnd"/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napake v reji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velika gostota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nezmožnost gibanja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visoke temperature v objektu z nizko vlažnostjo zraka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nezadostno prezračevanje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prevelika intenzivnost osvetlitve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direktna sončna svetloba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odboj svetlobe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napake v prehrani 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</w:t>
      </w:r>
      <w:r>
        <w:rPr>
          <w:sz w:val="24"/>
        </w:rPr>
        <w:t>letirana</w:t>
      </w:r>
      <w:proofErr w:type="spellEnd"/>
      <w:r>
        <w:rPr>
          <w:sz w:val="24"/>
        </w:rPr>
        <w:t xml:space="preserve"> krma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nagle spremembe v krmi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pomanjkanje beljakovin, </w:t>
      </w:r>
      <w:proofErr w:type="spellStart"/>
      <w:r>
        <w:rPr>
          <w:sz w:val="24"/>
        </w:rPr>
        <w:t>niacina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esencialnih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, mineralov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nepravilno razmerje hranilnih snovi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krma na bazi koruze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genetika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živali z živahnim temperamentom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ektoparazitoze</w:t>
      </w:r>
      <w:proofErr w:type="spellEnd"/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srbi in žival se samo kljuva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starost </w:t>
      </w:r>
      <w:r>
        <w:rPr>
          <w:sz w:val="24"/>
        </w:rPr>
        <w:t xml:space="preserve">živali 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mlajše pogosteje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letni čas</w:t>
      </w:r>
    </w:p>
    <w:p w:rsidR="00000000" w:rsidRDefault="00382102">
      <w:pPr>
        <w:ind w:left="708"/>
        <w:rPr>
          <w:sz w:val="24"/>
        </w:rPr>
      </w:pPr>
      <w:r>
        <w:rPr>
          <w:sz w:val="24"/>
        </w:rPr>
        <w:t>→ poleti pogosteje kot pozimi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dolgočasje</w:t>
      </w:r>
    </w:p>
    <w:p w:rsidR="00000000" w:rsidRDefault="00382102">
      <w:pPr>
        <w:rPr>
          <w:sz w:val="24"/>
        </w:rPr>
      </w:pP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najprej rep → peruti → kloaka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mlade živali izpad kloake (zaradi prevelikih jajc) → to </w:t>
      </w:r>
      <w:proofErr w:type="spellStart"/>
      <w:r>
        <w:rPr>
          <w:sz w:val="24"/>
        </w:rPr>
        <w:t>iritira</w:t>
      </w:r>
      <w:proofErr w:type="spellEnd"/>
      <w:r>
        <w:rPr>
          <w:sz w:val="24"/>
        </w:rPr>
        <w:t xml:space="preserve"> druge živali</w:t>
      </w:r>
    </w:p>
    <w:p w:rsidR="00000000" w:rsidRDefault="003821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rešitev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 xml:space="preserve">→ umaknemo žival, ki je </w:t>
      </w:r>
      <w:proofErr w:type="spellStart"/>
      <w:r>
        <w:rPr>
          <w:sz w:val="24"/>
        </w:rPr>
        <w:t>pokljuvana</w:t>
      </w:r>
      <w:proofErr w:type="spellEnd"/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znižamo intenziteto svetl</w:t>
      </w:r>
      <w:r>
        <w:rPr>
          <w:sz w:val="24"/>
        </w:rPr>
        <w:t>obe</w:t>
      </w:r>
    </w:p>
    <w:p w:rsidR="00000000" w:rsidRDefault="00382102">
      <w:pPr>
        <w:ind w:firstLine="708"/>
        <w:rPr>
          <w:sz w:val="24"/>
        </w:rPr>
      </w:pPr>
      <w:r>
        <w:rPr>
          <w:sz w:val="24"/>
        </w:rPr>
        <w:t>→ dodamo mineralne dodatke</w:t>
      </w:r>
    </w:p>
    <w:p w:rsidR="00000000" w:rsidRDefault="0038210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146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manifestacija</w:t>
            </w:r>
          </w:p>
        </w:tc>
        <w:tc>
          <w:tcPr>
            <w:tcW w:w="4146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vzrok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podni</w:t>
            </w:r>
            <w:proofErr w:type="spellEnd"/>
            <w:r>
              <w:rPr>
                <w:sz w:val="24"/>
              </w:rPr>
              <w:t xml:space="preserve"> sistem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kletke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zadušitve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preplah, </w:t>
            </w:r>
            <w:proofErr w:type="spellStart"/>
            <w:r>
              <w:rPr>
                <w:sz w:val="24"/>
              </w:rPr>
              <w:t>hipertermija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hipotermija</w:t>
            </w:r>
            <w:proofErr w:type="spellEnd"/>
            <w:r>
              <w:rPr>
                <w:sz w:val="24"/>
              </w:rPr>
              <w:t>, nezadostno prezračevanje, zadušitve s plini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kanibalizem</w:t>
            </w:r>
            <w:proofErr w:type="spellEnd"/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nepravilna osvetlitev, prevelika gostota, napake v tehnologiji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</w:t>
            </w:r>
            <w:r>
              <w:rPr>
                <w:sz w:val="24"/>
              </w:rPr>
              <w:t>iniaklana</w:t>
            </w:r>
            <w:proofErr w:type="spellEnd"/>
            <w:r>
              <w:rPr>
                <w:sz w:val="24"/>
              </w:rPr>
              <w:t xml:space="preserve"> slepota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slab </w:t>
            </w:r>
            <w:proofErr w:type="spellStart"/>
            <w:r>
              <w:rPr>
                <w:sz w:val="24"/>
              </w:rPr>
              <w:t>nastilj</w:t>
            </w:r>
            <w:proofErr w:type="spellEnd"/>
            <w:r>
              <w:rPr>
                <w:sz w:val="24"/>
              </w:rPr>
              <w:t xml:space="preserve">, slaba ventilacija, </w:t>
            </w:r>
            <w:proofErr w:type="spellStart"/>
            <w:r>
              <w:rPr>
                <w:sz w:val="24"/>
              </w:rPr>
              <w:t>konc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amonijaka</w:t>
            </w:r>
            <w:proofErr w:type="spellEnd"/>
            <w:r>
              <w:rPr>
                <w:sz w:val="24"/>
              </w:rPr>
              <w:t>, prepih, slabi napajalni sistem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kaheksija</w:t>
            </w:r>
            <w:proofErr w:type="spellEnd"/>
            <w:r>
              <w:rPr>
                <w:sz w:val="24"/>
              </w:rPr>
              <w:t xml:space="preserve"> in neizenačenost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slabo </w:t>
            </w:r>
            <w:proofErr w:type="spellStart"/>
            <w:r>
              <w:rPr>
                <w:sz w:val="24"/>
              </w:rPr>
              <w:t>debikiranje</w:t>
            </w:r>
            <w:proofErr w:type="spellEnd"/>
            <w:r>
              <w:rPr>
                <w:sz w:val="24"/>
              </w:rPr>
              <w:t>, napake v tehnologiji, neprimerna krma, bolezni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lomljenje in izpadanje perja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deficitarna </w:t>
            </w:r>
            <w:proofErr w:type="spellStart"/>
            <w:r>
              <w:rPr>
                <w:sz w:val="24"/>
              </w:rPr>
              <w:t>rehrana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neustrezna mikroklima, </w:t>
            </w:r>
            <w:proofErr w:type="spellStart"/>
            <w:r>
              <w:rPr>
                <w:sz w:val="24"/>
              </w:rPr>
              <w:t>kanibalizem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intestinalna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spirohetoza</w:t>
            </w:r>
            <w:proofErr w:type="spellEnd"/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poškodbe in obolenje nog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mikroklimatski</w:t>
            </w:r>
            <w:proofErr w:type="spellEnd"/>
            <w:r>
              <w:rPr>
                <w:sz w:val="24"/>
              </w:rPr>
              <w:t xml:space="preserve"> pogoji, tehnologija reje, virusne in bakterijske bolezni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erozija </w:t>
            </w:r>
            <w:proofErr w:type="spellStart"/>
            <w:r>
              <w:rPr>
                <w:sz w:val="24"/>
              </w:rPr>
              <w:t>kutikule</w:t>
            </w:r>
            <w:proofErr w:type="spellEnd"/>
            <w:r>
              <w:rPr>
                <w:sz w:val="24"/>
              </w:rPr>
              <w:t xml:space="preserve"> mišičnega </w:t>
            </w:r>
            <w:proofErr w:type="spellStart"/>
            <w:r>
              <w:rPr>
                <w:sz w:val="24"/>
              </w:rPr>
              <w:t>želodka</w:t>
            </w:r>
            <w:proofErr w:type="spellEnd"/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napake v tehnologiji in prehrani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>krvavitv</w:t>
            </w:r>
            <w:r>
              <w:rPr>
                <w:sz w:val="24"/>
              </w:rPr>
              <w:t>e in druge poškodbe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slaba tehnološka oprema, lovljenje živali, </w:t>
            </w:r>
            <w:proofErr w:type="spellStart"/>
            <w:r>
              <w:rPr>
                <w:sz w:val="24"/>
              </w:rPr>
              <w:t>vakcinacije</w:t>
            </w:r>
            <w:proofErr w:type="spellEnd"/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aspergiloza</w:t>
            </w:r>
            <w:proofErr w:type="spellEnd"/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slaba </w:t>
            </w:r>
            <w:proofErr w:type="spellStart"/>
            <w:r>
              <w:rPr>
                <w:sz w:val="24"/>
              </w:rPr>
              <w:t>razkužba</w:t>
            </w:r>
            <w:proofErr w:type="spellEnd"/>
            <w:r>
              <w:rPr>
                <w:sz w:val="24"/>
              </w:rPr>
              <w:t>, prah, okuženi DSP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respiratorno</w:t>
            </w:r>
            <w:proofErr w:type="spellEnd"/>
            <w:r>
              <w:rPr>
                <w:sz w:val="24"/>
              </w:rPr>
              <w:t xml:space="preserve"> obolenja</w:t>
            </w:r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mikroklimatski</w:t>
            </w:r>
            <w:proofErr w:type="spellEnd"/>
            <w:r>
              <w:rPr>
                <w:sz w:val="24"/>
              </w:rPr>
              <w:t xml:space="preserve"> pogoji, okužbe</w:t>
            </w:r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382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kokcidioza</w:t>
            </w:r>
            <w:proofErr w:type="spellEnd"/>
          </w:p>
        </w:tc>
        <w:tc>
          <w:tcPr>
            <w:tcW w:w="4146" w:type="dxa"/>
          </w:tcPr>
          <w:p w:rsidR="00000000" w:rsidRDefault="00382102">
            <w:pPr>
              <w:rPr>
                <w:sz w:val="24"/>
              </w:rPr>
            </w:pPr>
            <w:r>
              <w:rPr>
                <w:sz w:val="24"/>
              </w:rPr>
              <w:t xml:space="preserve">napake v napajalnem sistemu, slab moker </w:t>
            </w:r>
            <w:proofErr w:type="spellStart"/>
            <w:r>
              <w:rPr>
                <w:sz w:val="24"/>
              </w:rPr>
              <w:t>nastilj</w:t>
            </w:r>
            <w:proofErr w:type="spellEnd"/>
          </w:p>
        </w:tc>
        <w:tc>
          <w:tcPr>
            <w:tcW w:w="1418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  <w:r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00000" w:rsidRDefault="00382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102" w:rsidRDefault="00382102">
      <w:pPr>
        <w:rPr>
          <w:sz w:val="24"/>
        </w:rPr>
      </w:pPr>
    </w:p>
    <w:sectPr w:rsidR="003821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21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36D6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BC62E4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7E4B3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EF"/>
    <w:rsid w:val="00370551"/>
    <w:rsid w:val="00382102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TEHNOPATIJE IN ETOPATIJE</vt:lpstr>
      <vt:lpstr>TEHNOPATIJE IN ETOPATIJE</vt:lpstr>
    </vt:vector>
  </TitlesOfParts>
  <Company>Siva Čaplja d.o.o.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TEHNOPATIJE IN ETOPATIJE</dc:title>
  <dc:creator>Cvetka</dc:creator>
  <cp:lastModifiedBy>Jaka</cp:lastModifiedBy>
  <cp:revision>2</cp:revision>
  <dcterms:created xsi:type="dcterms:W3CDTF">2014-01-12T11:34:00Z</dcterms:created>
  <dcterms:modified xsi:type="dcterms:W3CDTF">2014-01-12T11:34:00Z</dcterms:modified>
</cp:coreProperties>
</file>