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25F5">
      <w:pPr>
        <w:pStyle w:val="BodyText"/>
      </w:pPr>
      <w:bookmarkStart w:id="0" w:name="_GoBack"/>
      <w:bookmarkEnd w:id="0"/>
      <w:r>
        <w:t>VARNOSTNI UKREPI ZA PREPREČEVANJE VNOSA NA FARMAH (Biosecurity)</w:t>
      </w:r>
    </w:p>
    <w:p w:rsidR="00000000" w:rsidRDefault="00EC25F5">
      <w:pPr>
        <w:rPr>
          <w:sz w:val="28"/>
        </w:rPr>
      </w:pPr>
    </w:p>
    <w:p w:rsidR="00000000" w:rsidRDefault="00EC25F5">
      <w:pPr>
        <w:rPr>
          <w:sz w:val="28"/>
        </w:rPr>
      </w:pPr>
    </w:p>
    <w:p w:rsidR="00000000" w:rsidRDefault="00EC25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najpomembnejši dejavniki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izolacija 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čas (ko soživali vseljene, izseljene)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razdalja (2-3 km od bivališča ljudi)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fizikalne prepreke (ograja najmanj 2 m)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kontrola prometa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restrikcija gl</w:t>
      </w:r>
      <w:r>
        <w:rPr>
          <w:sz w:val="24"/>
        </w:rPr>
        <w:t>ede vstopa ljudi, opreme, vozil, promet z živalmi (dezbariere)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sanitacija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čiščenje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dezinfekcija (noge, roke, objektov, opreme)</w:t>
      </w:r>
    </w:p>
    <w:p w:rsidR="00000000" w:rsidRDefault="00EC25F5">
      <w:pPr>
        <w:ind w:left="708"/>
        <w:rPr>
          <w:sz w:val="24"/>
        </w:rPr>
      </w:pPr>
    </w:p>
    <w:p w:rsidR="00000000" w:rsidRDefault="00EC25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programi morajo biti prilagojeni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naravni patogeni MO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infektivnosti za perutnino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sposobnosti za preživetje v okolju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pozna</w:t>
      </w:r>
      <w:r>
        <w:rPr>
          <w:sz w:val="24"/>
        </w:rPr>
        <w:t>vanje možnosti vnosa posameznih patogenov na farmo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vseh programih preprečevanja vnosa (bisecurity) gre vedno za oceno med rizikom in ceno</w:t>
      </w:r>
    </w:p>
    <w:p w:rsidR="00000000" w:rsidRDefault="00EC25F5">
      <w:pPr>
        <w:rPr>
          <w:sz w:val="24"/>
        </w:rPr>
      </w:pPr>
    </w:p>
    <w:p w:rsidR="00000000" w:rsidRDefault="00EC25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načini vnosa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 fecesom, oralno (virusi, bakterije in paraziti, ki se izločajo s fecesem)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aerosolno (inhalacija pr</w:t>
      </w:r>
      <w:r>
        <w:rPr>
          <w:sz w:val="24"/>
        </w:rPr>
        <w:t>ašnih delcev kontaminiranih z agensi)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mehanični vektorji (kontaminacija opreme, obutve, obleke, krme, vozil)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biološki vektorji </w:t>
      </w:r>
    </w:p>
    <w:p w:rsidR="00000000" w:rsidRDefault="00EC25F5">
      <w:pPr>
        <w:ind w:firstLine="708"/>
        <w:rPr>
          <w:sz w:val="24"/>
        </w:rPr>
      </w:pPr>
      <w:r>
        <w:rPr>
          <w:sz w:val="24"/>
        </w:rPr>
        <w:t>→ rodenti-klostridiji, salmonele, pastarelle, botulizem</w:t>
      </w:r>
    </w:p>
    <w:p w:rsidR="00000000" w:rsidRDefault="00EC25F5">
      <w:pPr>
        <w:ind w:firstLine="708"/>
        <w:rPr>
          <w:sz w:val="24"/>
        </w:rPr>
      </w:pPr>
      <w:r>
        <w:rPr>
          <w:sz w:val="24"/>
        </w:rPr>
        <w:t>→ komarji-kokošje osepnice, določene zoonoze</w:t>
      </w:r>
    </w:p>
    <w:p w:rsidR="00000000" w:rsidRDefault="00EC25F5">
      <w:pPr>
        <w:ind w:firstLine="708"/>
        <w:rPr>
          <w:sz w:val="24"/>
        </w:rPr>
      </w:pPr>
      <w:r>
        <w:rPr>
          <w:sz w:val="24"/>
        </w:rPr>
        <w:t>→ golobi-salmonelo, določen</w:t>
      </w:r>
      <w:r>
        <w:rPr>
          <w:sz w:val="24"/>
        </w:rPr>
        <w:t>e virusne bolezni</w:t>
      </w:r>
    </w:p>
    <w:p w:rsidR="00000000" w:rsidRDefault="00EC25F5">
      <w:pPr>
        <w:ind w:firstLine="708"/>
        <w:rPr>
          <w:sz w:val="24"/>
        </w:rPr>
      </w:pPr>
    </w:p>
    <w:p w:rsidR="00000000" w:rsidRDefault="00EC25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biološki in mehanični vektorji pomembni za prenos bolezni</w:t>
      </w:r>
    </w:p>
    <w:p w:rsidR="00000000" w:rsidRDefault="00EC25F5">
      <w:pPr>
        <w:rPr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00000" w:rsidRDefault="00EC25F5">
            <w:pPr>
              <w:pStyle w:val="Heading1"/>
            </w:pPr>
            <w:r>
              <w:t>povzročitelj bolezni</w:t>
            </w:r>
          </w:p>
        </w:tc>
        <w:tc>
          <w:tcPr>
            <w:tcW w:w="3828" w:type="dxa"/>
          </w:tcPr>
          <w:p w:rsidR="00000000" w:rsidRDefault="00EC2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vektorji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Arbo virus (encefalitis)</w:t>
            </w:r>
          </w:p>
        </w:tc>
        <w:tc>
          <w:tcPr>
            <w:tcW w:w="382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komarji, pikajoči insekti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Virus aviarne influence</w:t>
            </w:r>
          </w:p>
        </w:tc>
        <w:tc>
          <w:tcPr>
            <w:tcW w:w="382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vodna perutnina, ljudje, prašiči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 xml:space="preserve">Virus atipične kokošje kuge, </w:t>
            </w:r>
          </w:p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aviarne</w:t>
            </w:r>
            <w:r>
              <w:rPr>
                <w:sz w:val="24"/>
              </w:rPr>
              <w:t xml:space="preserve"> influence</w:t>
            </w:r>
          </w:p>
        </w:tc>
        <w:tc>
          <w:tcPr>
            <w:tcW w:w="382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sobne ptice, divje ptice, kače, ljudje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 xml:space="preserve">Pox virus </w:t>
            </w:r>
          </w:p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(znotraj se prenaša s pikov-vdorno mesto)</w:t>
            </w:r>
          </w:p>
        </w:tc>
        <w:tc>
          <w:tcPr>
            <w:tcW w:w="382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insekti, komarji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 xml:space="preserve">Pasterella multocida </w:t>
            </w:r>
          </w:p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(rakuni z ugrizom na perutnino)</w:t>
            </w:r>
          </w:p>
        </w:tc>
        <w:tc>
          <w:tcPr>
            <w:tcW w:w="382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prostoživeče ptice, rodenti, rakuni</w:t>
            </w:r>
          </w:p>
        </w:tc>
      </w:tr>
    </w:tbl>
    <w:p w:rsidR="00000000" w:rsidRDefault="00EC25F5">
      <w:pPr>
        <w:rPr>
          <w:sz w:val="24"/>
        </w:rPr>
      </w:pPr>
    </w:p>
    <w:p w:rsidR="00000000" w:rsidRDefault="00EC25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izolacija objekta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oddaljenost</w:t>
      </w:r>
    </w:p>
    <w:p w:rsidR="00000000" w:rsidRDefault="00EC25F5">
      <w:pPr>
        <w:ind w:firstLine="708"/>
        <w:rPr>
          <w:sz w:val="24"/>
        </w:rPr>
      </w:pPr>
      <w:r>
        <w:rPr>
          <w:sz w:val="24"/>
        </w:rPr>
        <w:t>→ od človešk</w:t>
      </w:r>
      <w:r>
        <w:rPr>
          <w:sz w:val="24"/>
        </w:rPr>
        <w:t>ih bivališč</w:t>
      </w:r>
    </w:p>
    <w:p w:rsidR="00000000" w:rsidRDefault="00EC25F5">
      <w:pPr>
        <w:ind w:firstLine="708"/>
        <w:rPr>
          <w:sz w:val="24"/>
        </w:rPr>
      </w:pPr>
      <w:r>
        <w:rPr>
          <w:sz w:val="24"/>
        </w:rPr>
        <w:t>→ posameznih objektov na farmi</w:t>
      </w:r>
    </w:p>
    <w:p w:rsidR="00000000" w:rsidRDefault="00EC25F5">
      <w:pPr>
        <w:ind w:firstLine="708"/>
        <w:rPr>
          <w:sz w:val="24"/>
        </w:rPr>
      </w:pPr>
      <w:r>
        <w:rPr>
          <w:sz w:val="24"/>
        </w:rPr>
        <w:t>→ od gozdnih površin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fizikalne prepreke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ograja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dezbariera za ljudi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dezbariera za vozila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dezinfekcija rok</w:t>
      </w:r>
    </w:p>
    <w:p w:rsidR="00000000" w:rsidRDefault="00EC25F5">
      <w:pPr>
        <w:ind w:left="708"/>
        <w:rPr>
          <w:sz w:val="24"/>
        </w:rPr>
      </w:pPr>
      <w:r>
        <w:rPr>
          <w:sz w:val="24"/>
        </w:rPr>
        <w:t>→ sanitacija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medturnusni odmor: 14 dni najmanj, da vse razkužimo; 1 mesec pri matičnih jatah, vztraj</w:t>
      </w:r>
      <w:r>
        <w:rPr>
          <w:sz w:val="24"/>
        </w:rPr>
        <w:t>en virus pa tudi do 6 mesecev</w:t>
      </w:r>
    </w:p>
    <w:p w:rsidR="00000000" w:rsidRDefault="00EC25F5">
      <w:pPr>
        <w:rPr>
          <w:sz w:val="24"/>
        </w:rPr>
      </w:pPr>
    </w:p>
    <w:p w:rsidR="00000000" w:rsidRDefault="00EC25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preživetje določenih MO izven gostitelja</w:t>
      </w:r>
    </w:p>
    <w:p w:rsidR="00000000" w:rsidRDefault="00EC25F5">
      <w:pPr>
        <w:rPr>
          <w:sz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bolezen</w:t>
            </w:r>
          </w:p>
        </w:tc>
        <w:tc>
          <w:tcPr>
            <w:tcW w:w="2977" w:type="dxa"/>
          </w:tcPr>
          <w:p w:rsidR="00000000" w:rsidRDefault="00EC2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preživetje izven gostitelj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Bol.gumboro (RNK virus)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meseci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Kokcidioza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meseci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Kolera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tedni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Korica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nekaj 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Marekova bolezen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meseci (560 dni)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Atipična kokošja kuga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nekaj dn</w:t>
            </w:r>
            <w:r>
              <w:rPr>
                <w:sz w:val="24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Mikoplazmoze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nekaj ur-nekaj dni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Salmoneloza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tedni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Aviarna tuberkuloza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leta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Aviarna influenca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nekaj tednov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Infekciozni bronhitis</w:t>
            </w:r>
          </w:p>
        </w:tc>
        <w:tc>
          <w:tcPr>
            <w:tcW w:w="2977" w:type="dxa"/>
          </w:tcPr>
          <w:p w:rsidR="00000000" w:rsidRDefault="00EC25F5">
            <w:pPr>
              <w:rPr>
                <w:sz w:val="24"/>
              </w:rPr>
            </w:pPr>
            <w:r>
              <w:rPr>
                <w:sz w:val="24"/>
              </w:rPr>
              <w:t>nekaj tednov</w:t>
            </w:r>
          </w:p>
        </w:tc>
      </w:tr>
    </w:tbl>
    <w:p w:rsidR="00000000" w:rsidRDefault="00EC25F5">
      <w:pPr>
        <w:rPr>
          <w:sz w:val="24"/>
        </w:rPr>
      </w:pPr>
    </w:p>
    <w:p w:rsidR="00000000" w:rsidRDefault="00EC25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all in all out sistem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ena starostna kategorija ene provenience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objekt ali farma popolnoma izprazni, po čiš</w:t>
      </w:r>
      <w:r>
        <w:rPr>
          <w:sz w:val="24"/>
        </w:rPr>
        <w:t>čenju in dezinfekciji pa se lahko vselijo nove živali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onemogočeno preživetje določenih patogenov, ki so striktno vezani na gostitelje kot so npr.; mikoplazme, aviarna influenca, korica in infekciozni laringotracheitis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bolezni lahko postanejo edemične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če fa</w:t>
      </w:r>
      <w:r>
        <w:rPr>
          <w:sz w:val="24"/>
        </w:rPr>
        <w:t>rma ni nikoli prazna in ima patogen agens, ki gre iz živali na žival se ga ne rešip več → danes velja ta sistem le še za brojlerje</w:t>
      </w:r>
    </w:p>
    <w:p w:rsidR="00000000" w:rsidRDefault="00EC25F5">
      <w:pPr>
        <w:rPr>
          <w:sz w:val="24"/>
        </w:rPr>
      </w:pPr>
    </w:p>
    <w:p w:rsidR="00000000" w:rsidRDefault="00EC25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več starotnih skupin na eni farmi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vse posege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ves promet zmeraj usmeriti od mlajših do starejših živali</w:t>
      </w:r>
    </w:p>
    <w:p w:rsidR="00000000" w:rsidRDefault="00EC25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najprej matično jato </w:t>
      </w:r>
      <w:r>
        <w:rPr>
          <w:sz w:val="24"/>
        </w:rPr>
        <w:t>pregledat, nato brojlerje (najprej večvredne, nato k manjvrednim)</w:t>
      </w:r>
    </w:p>
    <w:p w:rsidR="00000000" w:rsidRDefault="00EC25F5">
      <w:pPr>
        <w:rPr>
          <w:sz w:val="24"/>
        </w:rPr>
      </w:pPr>
    </w:p>
    <w:p w:rsidR="00EC25F5" w:rsidRDefault="00EC25F5">
      <w:pPr>
        <w:rPr>
          <w:sz w:val="24"/>
        </w:rPr>
      </w:pPr>
    </w:p>
    <w:sectPr w:rsidR="00EC25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8E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3F2F0A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F26"/>
    <w:rsid w:val="005A5F26"/>
    <w:rsid w:val="00E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VARNOSTNI UKREPI ZA PREPREČEVANJE VNOSA NA FARMAH (Biosecurity)</vt:lpstr>
      <vt:lpstr>VARNOSTNI UKREPI ZA PREPREČEVANJE VNOSA NA FARMAH (Biosecurity)</vt:lpstr>
    </vt:vector>
  </TitlesOfParts>
  <Company>Siva Čaplja d.o.o.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VARNOSTNI UKREPI ZA PREPREČEVANJE VNOSA NA FARMAH (Biosecurity)</dc:title>
  <dc:creator>Cvetka</dc:creator>
  <cp:lastModifiedBy>Jaka</cp:lastModifiedBy>
  <cp:revision>2</cp:revision>
  <dcterms:created xsi:type="dcterms:W3CDTF">2014-01-12T11:34:00Z</dcterms:created>
  <dcterms:modified xsi:type="dcterms:W3CDTF">2014-01-12T11:34:00Z</dcterms:modified>
</cp:coreProperties>
</file>