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1BE7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VZREJA NESNIC </w:t>
      </w: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vzreja</w:t>
      </w:r>
      <w:proofErr w:type="spellEnd"/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relativno nizka teža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visoka proizvodnja jajc: 200-250 letno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izguba materinskega instinkta</w:t>
      </w: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hibridi</w:t>
      </w:r>
      <w:proofErr w:type="spellEnd"/>
      <w:r>
        <w:rPr>
          <w:sz w:val="24"/>
        </w:rPr>
        <w:t xml:space="preserve"> za proizvodnjo jajc bele lupine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Nick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Hisex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Babcock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Shever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</w:t>
      </w:r>
      <w:r>
        <w:rPr>
          <w:sz w:val="24"/>
        </w:rPr>
        <w:t>hmann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Prelux</w:t>
      </w:r>
      <w:proofErr w:type="spellEnd"/>
      <w:r>
        <w:rPr>
          <w:sz w:val="24"/>
        </w:rPr>
        <w:t xml:space="preserve"> N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</w:t>
      </w:r>
      <w:r>
        <w:rPr>
          <w:sz w:val="24"/>
        </w:rPr>
        <w:t xml:space="preserve">elativno </w:t>
      </w:r>
      <w:r>
        <w:rPr>
          <w:sz w:val="24"/>
        </w:rPr>
        <w:t xml:space="preserve">nizka teža: </w:t>
      </w:r>
      <w:r>
        <w:rPr>
          <w:sz w:val="24"/>
        </w:rPr>
        <w:t>1,7-2 kg kokoš; 2-2,5 kg petelin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270-300 jajc letno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živahne i</w:t>
      </w:r>
      <w:r>
        <w:rPr>
          <w:sz w:val="24"/>
        </w:rPr>
        <w:t>n odporne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barva perja je bela</w:t>
      </w: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hibridi</w:t>
      </w:r>
      <w:proofErr w:type="spellEnd"/>
      <w:r>
        <w:rPr>
          <w:sz w:val="24"/>
        </w:rPr>
        <w:t xml:space="preserve"> za proizvodnjo jajc barvaste-rjave lupine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Brown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Lohmann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Brown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brown</w:t>
      </w:r>
      <w:proofErr w:type="spellEnd"/>
      <w:r>
        <w:rPr>
          <w:sz w:val="24"/>
        </w:rPr>
        <w:t>, De-</w:t>
      </w:r>
      <w:proofErr w:type="spellStart"/>
      <w:r>
        <w:rPr>
          <w:sz w:val="24"/>
        </w:rPr>
        <w:t>calb</w:t>
      </w:r>
      <w:proofErr w:type="spellEnd"/>
      <w:r>
        <w:rPr>
          <w:sz w:val="24"/>
        </w:rPr>
        <w:t xml:space="preserve"> G </w:t>
      </w:r>
      <w:proofErr w:type="spellStart"/>
      <w:r>
        <w:rPr>
          <w:sz w:val="24"/>
        </w:rPr>
        <w:t>link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Hubbard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Prelux</w:t>
      </w:r>
      <w:proofErr w:type="spellEnd"/>
      <w:r>
        <w:rPr>
          <w:sz w:val="24"/>
        </w:rPr>
        <w:t xml:space="preserve"> R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2-2,5 kg kokoši; 2,5-3 kg petelini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260-300 jajc letno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petelini beli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kokoš </w:t>
      </w:r>
      <w:proofErr w:type="spellStart"/>
      <w:r>
        <w:rPr>
          <w:sz w:val="24"/>
        </w:rPr>
        <w:t>svetloali</w:t>
      </w:r>
      <w:proofErr w:type="spellEnd"/>
      <w:r>
        <w:rPr>
          <w:sz w:val="24"/>
        </w:rPr>
        <w:t xml:space="preserve"> temno rjavo </w:t>
      </w:r>
      <w:r>
        <w:rPr>
          <w:sz w:val="24"/>
        </w:rPr>
        <w:t>perje</w:t>
      </w: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seksiranje</w:t>
      </w:r>
      <w:proofErr w:type="spellEnd"/>
      <w:r>
        <w:rPr>
          <w:sz w:val="24"/>
        </w:rPr>
        <w:t xml:space="preserve"> (prvi dan)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 proizvodnjo jajc se uporabljajo le živali ženskega </w:t>
      </w:r>
      <w:proofErr w:type="spellStart"/>
      <w:r>
        <w:rPr>
          <w:sz w:val="24"/>
        </w:rPr>
        <w:t>sploa</w:t>
      </w:r>
      <w:proofErr w:type="spellEnd"/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opravljamo takoj po izvalitvi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seksiramo</w:t>
      </w:r>
      <w:proofErr w:type="spellEnd"/>
      <w:r>
        <w:rPr>
          <w:sz w:val="24"/>
        </w:rPr>
        <w:t>: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>→ po barvi peres</w:t>
      </w:r>
    </w:p>
    <w:p w:rsidR="00000000" w:rsidRDefault="00B11BE7">
      <w:pPr>
        <w:ind w:firstLine="708"/>
        <w:rPr>
          <w:sz w:val="24"/>
        </w:rPr>
      </w:pPr>
      <w:r>
        <w:rPr>
          <w:sz w:val="24"/>
        </w:rPr>
        <w:t>→ po kloaki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kitajci</w:t>
      </w:r>
      <w:proofErr w:type="spellEnd"/>
      <w:r>
        <w:rPr>
          <w:sz w:val="24"/>
        </w:rPr>
        <w:t xml:space="preserve"> so 99% zanesljivi</w:t>
      </w: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način </w:t>
      </w:r>
      <w:proofErr w:type="spellStart"/>
      <w:r>
        <w:rPr>
          <w:sz w:val="24"/>
        </w:rPr>
        <w:t>vzreje</w:t>
      </w:r>
      <w:proofErr w:type="spellEnd"/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baterije oz.</w:t>
      </w:r>
      <w:r>
        <w:rPr>
          <w:sz w:val="24"/>
        </w:rPr>
        <w:t xml:space="preserve"> reja v kletkah (po letu 2011 prepovedano)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talna reja (za valjenje jajc) za matične jate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kletka velika 420 cm² za eno kokoš; v kletki je </w:t>
      </w:r>
      <w:proofErr w:type="spellStart"/>
      <w:r>
        <w:rPr>
          <w:sz w:val="24"/>
        </w:rPr>
        <w:t>nipel</w:t>
      </w:r>
      <w:proofErr w:type="spellEnd"/>
      <w:r>
        <w:rPr>
          <w:sz w:val="24"/>
        </w:rPr>
        <w:t xml:space="preserve"> in krmilni sistem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ogromno </w:t>
      </w:r>
      <w:proofErr w:type="spellStart"/>
      <w:r>
        <w:rPr>
          <w:sz w:val="24"/>
        </w:rPr>
        <w:t>fecesa</w:t>
      </w:r>
      <w:proofErr w:type="spellEnd"/>
      <w:r>
        <w:rPr>
          <w:sz w:val="24"/>
        </w:rPr>
        <w:t xml:space="preserve"> → se predeluje kar v </w:t>
      </w:r>
      <w:r>
        <w:rPr>
          <w:sz w:val="24"/>
        </w:rPr>
        <w:t>objektih (pod hlevom)</w:t>
      </w: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nove zahteve varstva živali s 1.1.2003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pravilnik o minimalnih pogojih za zaščito </w:t>
      </w:r>
      <w:proofErr w:type="spellStart"/>
      <w:r>
        <w:rPr>
          <w:sz w:val="24"/>
        </w:rPr>
        <w:t>rejnih</w:t>
      </w:r>
      <w:proofErr w:type="spellEnd"/>
      <w:r>
        <w:rPr>
          <w:sz w:val="24"/>
        </w:rPr>
        <w:t xml:space="preserve"> živali in postopku r</w:t>
      </w:r>
      <w:r>
        <w:rPr>
          <w:sz w:val="24"/>
        </w:rPr>
        <w:t>egistracije hlevov za rejo kokoši nesnic Ur.l.RS št.41/2003</w:t>
      </w: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neobogatene</w:t>
      </w:r>
      <w:proofErr w:type="spellEnd"/>
      <w:r>
        <w:rPr>
          <w:sz w:val="24"/>
        </w:rPr>
        <w:t xml:space="preserve"> baterijske kletke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550 cm² uporabne površine na kokoš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dolžina krmilnega prostora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>→ 10 cm na kokoš</w:t>
      </w:r>
      <w:r>
        <w:rPr>
          <w:sz w:val="24"/>
        </w:rPr>
        <w:t xml:space="preserve"> pri ravnem krmilniku, pri okroglem krmilniku pa 4 cm na kokoš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 xml:space="preserve">→ enaka je dolžina napajalnega žleba, če ni </w:t>
      </w:r>
      <w:proofErr w:type="spellStart"/>
      <w:r>
        <w:rPr>
          <w:sz w:val="24"/>
        </w:rPr>
        <w:t>kapljičnih</w:t>
      </w:r>
      <w:proofErr w:type="spellEnd"/>
      <w:r>
        <w:rPr>
          <w:sz w:val="24"/>
        </w:rPr>
        <w:t xml:space="preserve"> napajalnikov</w:t>
      </w:r>
      <w:r>
        <w:rPr>
          <w:sz w:val="24"/>
        </w:rPr>
        <w:t xml:space="preserve"> ali 2 </w:t>
      </w:r>
      <w:proofErr w:type="spellStart"/>
      <w:r>
        <w:rPr>
          <w:sz w:val="24"/>
        </w:rPr>
        <w:t>kapljična</w:t>
      </w:r>
      <w:proofErr w:type="spellEnd"/>
    </w:p>
    <w:p w:rsidR="00000000" w:rsidRDefault="00B11BE7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napajalnika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višina kletke najmanj 40 cm</w:t>
      </w:r>
      <w:r>
        <w:rPr>
          <w:sz w:val="24"/>
        </w:rPr>
        <w:t xml:space="preserve"> na 65% površine kletke, najmanj 35 cm na katerikoli točki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naklon ne sme prese</w:t>
      </w:r>
      <w:r>
        <w:rPr>
          <w:sz w:val="24"/>
        </w:rPr>
        <w:t>gati 14 %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obraba krempljev</w:t>
      </w:r>
    </w:p>
    <w:p w:rsidR="00000000" w:rsidRDefault="00B11BE7">
      <w:pPr>
        <w:rPr>
          <w:sz w:val="24"/>
        </w:rPr>
      </w:pP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alternativni sistemi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novo zgrajeni ali prvič uporabljeni sistemi od 1.1.2004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obstoječi alternativni sistemi 1.1.2007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obogatene baterijske kletke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>→ 750 cm²/kokoš, od tega 600 cm² uporabne površine</w:t>
      </w:r>
      <w:r>
        <w:rPr>
          <w:sz w:val="24"/>
        </w:rPr>
        <w:t xml:space="preserve">, skupne površine ne manjše od 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2000 cm</w:t>
      </w:r>
      <w:r>
        <w:rPr>
          <w:sz w:val="24"/>
        </w:rPr>
        <w:t>²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>→ gnezdo</w:t>
      </w:r>
      <w:r>
        <w:rPr>
          <w:sz w:val="24"/>
        </w:rPr>
        <w:t xml:space="preserve"> </w:t>
      </w:r>
      <w:r>
        <w:rPr>
          <w:sz w:val="24"/>
        </w:rPr>
        <w:t>(eno gnezdo za sedem kokoši)</w:t>
      </w:r>
      <w:r>
        <w:rPr>
          <w:sz w:val="24"/>
        </w:rPr>
        <w:t>, stelja</w:t>
      </w:r>
      <w:r>
        <w:rPr>
          <w:sz w:val="24"/>
        </w:rPr>
        <w:t xml:space="preserve"> (250m</w:t>
      </w:r>
      <w:r>
        <w:rPr>
          <w:sz w:val="24"/>
        </w:rPr>
        <w:t>²</w:t>
      </w:r>
      <w:r>
        <w:rPr>
          <w:sz w:val="24"/>
        </w:rPr>
        <w:t xml:space="preserve"> površine s steljo)</w:t>
      </w:r>
      <w:r>
        <w:rPr>
          <w:sz w:val="24"/>
        </w:rPr>
        <w:t>, gredi</w:t>
      </w:r>
      <w:r>
        <w:rPr>
          <w:sz w:val="24"/>
        </w:rPr>
        <w:t xml:space="preserve"> (15 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cm na kokoš)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prosto gibanje kokoši med posameznimi nivoji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>→ najmanj višina 45 cm med nivoji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izpust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>→ izhod kokošim na prosto</w:t>
      </w:r>
    </w:p>
    <w:p w:rsidR="00000000" w:rsidRDefault="00B11BE7">
      <w:pPr>
        <w:ind w:left="708"/>
        <w:rPr>
          <w:sz w:val="24"/>
        </w:rPr>
      </w:pPr>
      <w:r>
        <w:rPr>
          <w:sz w:val="24"/>
        </w:rPr>
        <w:t>→ 9 kokoš</w:t>
      </w:r>
      <w:r>
        <w:rPr>
          <w:sz w:val="24"/>
        </w:rPr>
        <w:t>i/m²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paracilin</w:t>
      </w:r>
      <w:proofErr w:type="spellEnd"/>
      <w:r>
        <w:rPr>
          <w:sz w:val="24"/>
        </w:rPr>
        <w:t xml:space="preserve"> je antibiotik brez </w:t>
      </w:r>
      <w:proofErr w:type="spellStart"/>
      <w:r>
        <w:rPr>
          <w:sz w:val="24"/>
        </w:rPr>
        <w:t>karence</w:t>
      </w:r>
      <w:proofErr w:type="spellEnd"/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napajanje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voda vseskozi na voljo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posledica nepravilne oskrbe z vod</w:t>
      </w:r>
      <w:r>
        <w:rPr>
          <w:sz w:val="24"/>
        </w:rPr>
        <w:t xml:space="preserve">o vedno vodi do padca v </w:t>
      </w:r>
      <w:proofErr w:type="spellStart"/>
      <w:r>
        <w:rPr>
          <w:sz w:val="24"/>
        </w:rPr>
        <w:t>nesnosti</w:t>
      </w:r>
      <w:proofErr w:type="spellEnd"/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dnevno 2,5 </w:t>
      </w:r>
      <w:proofErr w:type="spellStart"/>
      <w:r>
        <w:rPr>
          <w:sz w:val="24"/>
        </w:rPr>
        <w:t>dl</w:t>
      </w:r>
      <w:proofErr w:type="spellEnd"/>
      <w:r>
        <w:rPr>
          <w:sz w:val="24"/>
        </w:rPr>
        <w:t xml:space="preserve"> vode</w:t>
      </w: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krmne mešanice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pomembno je, da so </w:t>
      </w:r>
      <w:proofErr w:type="spellStart"/>
      <w:r>
        <w:rPr>
          <w:sz w:val="24"/>
        </w:rPr>
        <w:t>jarčke</w:t>
      </w:r>
      <w:proofErr w:type="spellEnd"/>
      <w:r>
        <w:rPr>
          <w:sz w:val="24"/>
        </w:rPr>
        <w:t xml:space="preserve"> </w:t>
      </w:r>
      <w:r>
        <w:rPr>
          <w:sz w:val="24"/>
        </w:rPr>
        <w:t>izenačen</w:t>
      </w:r>
      <w:r>
        <w:rPr>
          <w:sz w:val="24"/>
        </w:rPr>
        <w:t>e</w:t>
      </w:r>
      <w:r>
        <w:rPr>
          <w:sz w:val="24"/>
        </w:rPr>
        <w:t xml:space="preserve"> in da niso pretežke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času </w:t>
      </w:r>
      <w:proofErr w:type="spellStart"/>
      <w:r>
        <w:rPr>
          <w:sz w:val="24"/>
        </w:rPr>
        <w:t>zreje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jarčke</w:t>
      </w:r>
      <w:proofErr w:type="spellEnd"/>
      <w:r>
        <w:rPr>
          <w:sz w:val="24"/>
        </w:rPr>
        <w:t xml:space="preserve"> pojedo od</w:t>
      </w:r>
      <w:r>
        <w:rPr>
          <w:sz w:val="24"/>
        </w:rPr>
        <w:t xml:space="preserve"> 10 g/dan (1 teden) do 74 g/dan (17 teden)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enakomerno naraščanje teže v času </w:t>
      </w:r>
      <w:proofErr w:type="spellStart"/>
      <w:r>
        <w:rPr>
          <w:sz w:val="24"/>
        </w:rPr>
        <w:t>vzreje</w:t>
      </w:r>
      <w:proofErr w:type="spellEnd"/>
      <w:r>
        <w:rPr>
          <w:sz w:val="24"/>
        </w:rPr>
        <w:t xml:space="preserve"> do 1430 g v 17 tednu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nato 125 g/da</w:t>
      </w:r>
      <w:r>
        <w:rPr>
          <w:sz w:val="24"/>
        </w:rPr>
        <w:t>n (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več kot 85% v 24 tednu)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povprečno nesnice v času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 xml:space="preserve"> pojedo 5,6 kg v času </w:t>
      </w:r>
      <w:proofErr w:type="spellStart"/>
      <w:r>
        <w:rPr>
          <w:sz w:val="24"/>
        </w:rPr>
        <w:t>vzreje</w:t>
      </w:r>
      <w:proofErr w:type="spellEnd"/>
    </w:p>
    <w:p w:rsidR="00000000" w:rsidRDefault="00B11BE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starter</w:t>
      </w:r>
      <w:proofErr w:type="spellEnd"/>
      <w:r>
        <w:rPr>
          <w:sz w:val="24"/>
        </w:rPr>
        <w:t>: 0-3 teden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↓ R1: 4-10 teden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↓ R2: pred </w:t>
      </w:r>
      <w:proofErr w:type="spellStart"/>
      <w:r>
        <w:rPr>
          <w:sz w:val="24"/>
        </w:rPr>
        <w:t>nesnostjo</w:t>
      </w:r>
      <w:proofErr w:type="spellEnd"/>
      <w:r>
        <w:rPr>
          <w:sz w:val="24"/>
        </w:rPr>
        <w:t xml:space="preserve"> (11-27 teden)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NSK: v fazi </w:t>
      </w:r>
      <w:proofErr w:type="spellStart"/>
      <w:r>
        <w:rPr>
          <w:sz w:val="24"/>
        </w:rPr>
        <w:t>nesnosti</w:t>
      </w:r>
      <w:proofErr w:type="spellEnd"/>
    </w:p>
    <w:p w:rsidR="00000000" w:rsidRDefault="00B11BE7">
      <w:pPr>
        <w:rPr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komponenta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>
              <w:rPr>
                <w:sz w:val="24"/>
              </w:rPr>
              <w:t>tarter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z w:val="24"/>
              </w:rPr>
              <w:t>-3 tedne)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↓ R1</w:t>
            </w:r>
          </w:p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(4-10</w:t>
            </w:r>
            <w:r>
              <w:rPr>
                <w:sz w:val="24"/>
              </w:rPr>
              <w:t xml:space="preserve"> tedn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↓ R2</w:t>
            </w:r>
          </w:p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(18-22 tednov)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NSK</w:t>
            </w:r>
          </w:p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(23-65 tednov)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proteini</w:t>
            </w:r>
            <w:proofErr w:type="spellEnd"/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  <w:r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13,5-14</w:t>
            </w:r>
            <w:r>
              <w:rPr>
                <w:sz w:val="24"/>
              </w:rPr>
              <w:t>,5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16,5-17,5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>et.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kcal</w:t>
            </w:r>
            <w:proofErr w:type="spellEnd"/>
            <w:r>
              <w:rPr>
                <w:sz w:val="24"/>
              </w:rPr>
              <w:t>/kg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75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laknine </w:t>
            </w:r>
            <w:r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-6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  <w:r>
              <w:rPr>
                <w:sz w:val="24"/>
              </w:rPr>
              <w:t>-6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 xml:space="preserve">aščobe </w:t>
            </w:r>
            <w:r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r>
              <w:rPr>
                <w:sz w:val="24"/>
              </w:rPr>
              <w:t>Ca %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1,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  <w:r>
              <w:rPr>
                <w:sz w:val="24"/>
              </w:rPr>
              <w:t>-3,8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r>
              <w:rPr>
                <w:sz w:val="24"/>
              </w:rPr>
              <w:t>P %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r>
              <w:rPr>
                <w:sz w:val="24"/>
              </w:rPr>
              <w:t>Na %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</w:t>
            </w:r>
            <w:r>
              <w:rPr>
                <w:sz w:val="24"/>
              </w:rPr>
              <w:t>reatinin</w:t>
            </w:r>
            <w:proofErr w:type="spellEnd"/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>
              <w:rPr>
                <w:sz w:val="24"/>
              </w:rPr>
              <w:t>izin</w:t>
            </w:r>
            <w:proofErr w:type="spellEnd"/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>
              <w:rPr>
                <w:sz w:val="24"/>
              </w:rPr>
              <w:t>riptofan</w:t>
            </w:r>
            <w:proofErr w:type="spellEnd"/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it </w:t>
            </w:r>
            <w:r>
              <w:rPr>
                <w:sz w:val="24"/>
              </w:rPr>
              <w:t>A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it </w:t>
            </w:r>
            <w:r>
              <w:rPr>
                <w:sz w:val="24"/>
              </w:rPr>
              <w:t>D</w:t>
            </w:r>
            <w:r>
              <w:rPr>
                <w:sz w:val="16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11BE7">
            <w:pPr>
              <w:pStyle w:val="Heading1"/>
              <w:jc w:val="left"/>
            </w:pPr>
            <w:r>
              <w:t>V</w:t>
            </w:r>
            <w:r>
              <w:t xml:space="preserve">it </w:t>
            </w:r>
            <w:r>
              <w:t>E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000000" w:rsidRDefault="00B1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</w:tbl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teža nesnic vseskozi raste do 2100 g ob koncu </w:t>
      </w:r>
      <w:proofErr w:type="spellStart"/>
      <w:r>
        <w:rPr>
          <w:sz w:val="24"/>
        </w:rPr>
        <w:t>nesnosti</w:t>
      </w:r>
      <w:proofErr w:type="spellEnd"/>
    </w:p>
    <w:p w:rsidR="00000000" w:rsidRDefault="00B11BE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po 37 tednu začne v starosti po 45 tednu pade pod 85%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se dviguje od 29 do 33 tedna starosti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po preselitvi oz. ob začetku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 xml:space="preserve"> se obrok dviguje do 125 g/dan</w:t>
      </w:r>
    </w:p>
    <w:p w:rsidR="00000000" w:rsidRDefault="00B11BE7">
      <w:pPr>
        <w:rPr>
          <w:sz w:val="24"/>
        </w:rPr>
      </w:pPr>
    </w:p>
    <w:p w:rsidR="00000000" w:rsidRDefault="00B11BE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svetlobni režimi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zelo pomemben dejavnik za proizvodnjo jajc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vpliva na spolno zrelost in začetek </w:t>
      </w:r>
      <w:proofErr w:type="spellStart"/>
      <w:r>
        <w:rPr>
          <w:sz w:val="24"/>
        </w:rPr>
        <w:t>nesnosti</w:t>
      </w:r>
      <w:proofErr w:type="spellEnd"/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primeru, ko živali prehitro spolno dozorijo so jajca manjša, vendar je količina zneseni</w:t>
      </w:r>
      <w:r>
        <w:rPr>
          <w:sz w:val="24"/>
        </w:rPr>
        <w:t>h jajc večje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primeru objektov z naravno svetlobo se dolžina dneva korigira glede na zunanjo osvetlitev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objektih izključno z umetno svetlobo se regulira svetlobni režim izključno z uporabo umetnega </w:t>
      </w:r>
      <w:r>
        <w:rPr>
          <w:sz w:val="24"/>
        </w:rPr>
        <w:t>osvetljevanja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1-2 tednu </w:t>
      </w:r>
      <w:proofErr w:type="spellStart"/>
      <w:r>
        <w:rPr>
          <w:sz w:val="24"/>
        </w:rPr>
        <w:t>vzreje</w:t>
      </w:r>
      <w:proofErr w:type="spellEnd"/>
      <w:r>
        <w:rPr>
          <w:sz w:val="24"/>
        </w:rPr>
        <w:t xml:space="preserve"> se svetloba zmanjša iz 22 na</w:t>
      </w:r>
      <w:r>
        <w:rPr>
          <w:sz w:val="24"/>
        </w:rPr>
        <w:t xml:space="preserve"> 7 ur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7 ur svetlobe se ohranja do 14 tedna starosti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nato je tedenski dvig v povprečju za 1-2 uri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 17 tedna je 9 ur osvetlitve (20-30 </w:t>
      </w:r>
      <w:proofErr w:type="spellStart"/>
      <w:r>
        <w:rPr>
          <w:sz w:val="24"/>
        </w:rPr>
        <w:t>lux</w:t>
      </w:r>
      <w:proofErr w:type="spellEnd"/>
      <w:r>
        <w:rPr>
          <w:sz w:val="24"/>
        </w:rPr>
        <w:t>)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21-26 teden: povečanje za 30 min/teden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26 in več tednov:</w:t>
      </w:r>
      <w:r>
        <w:rPr>
          <w:sz w:val="24"/>
        </w:rPr>
        <w:t xml:space="preserve"> 15 ur osvetlitve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narašča do 24 tedna, nato začne padati</w:t>
      </w:r>
    </w:p>
    <w:p w:rsidR="00000000" w:rsidRDefault="00B11B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teža jajc pa s starostjo narašča</w:t>
      </w:r>
    </w:p>
    <w:p w:rsidR="00000000" w:rsidRDefault="00B11BE7">
      <w:pPr>
        <w:rPr>
          <w:sz w:val="24"/>
        </w:rPr>
      </w:pPr>
    </w:p>
    <w:p w:rsidR="00B11BE7" w:rsidRDefault="00B11BE7">
      <w:pPr>
        <w:rPr>
          <w:sz w:val="24"/>
        </w:rPr>
      </w:pPr>
    </w:p>
    <w:sectPr w:rsidR="00B11B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E53"/>
    <w:multiLevelType w:val="singleLevel"/>
    <w:tmpl w:val="2AD6DB8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DC14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67E33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DBE"/>
    <w:rsid w:val="00B11BE7"/>
    <w:rsid w:val="00E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VZREJA NESNIC </vt:lpstr>
    </vt:vector>
  </TitlesOfParts>
  <Company>Siva Čaplja d.o.o.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VZREJA NESNIC</dc:title>
  <dc:creator>Cvetka</dc:creator>
  <cp:lastModifiedBy>Jaka</cp:lastModifiedBy>
  <cp:revision>2</cp:revision>
  <dcterms:created xsi:type="dcterms:W3CDTF">2014-01-12T11:24:00Z</dcterms:created>
  <dcterms:modified xsi:type="dcterms:W3CDTF">2014-01-12T11:24:00Z</dcterms:modified>
</cp:coreProperties>
</file>