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6A" w:rsidRPr="00701FD2" w:rsidRDefault="003F4D48" w:rsidP="003F4D48">
      <w:pPr>
        <w:pStyle w:val="Brezrazmikov"/>
        <w:numPr>
          <w:ilvl w:val="0"/>
          <w:numId w:val="1"/>
        </w:numPr>
        <w:rPr>
          <w:color w:val="auto"/>
          <w:sz w:val="24"/>
          <w:szCs w:val="24"/>
          <w:u w:val="single"/>
          <w:lang w:val="sl-SI"/>
        </w:rPr>
      </w:pPr>
      <w:r w:rsidRPr="00701FD2">
        <w:rPr>
          <w:color w:val="auto"/>
          <w:sz w:val="24"/>
          <w:szCs w:val="24"/>
          <w:u w:val="single"/>
          <w:lang w:val="sl-SI"/>
        </w:rPr>
        <w:t>Kak</w:t>
      </w:r>
      <w:r w:rsidR="00541282" w:rsidRPr="00701FD2">
        <w:rPr>
          <w:color w:val="auto"/>
          <w:sz w:val="24"/>
          <w:szCs w:val="24"/>
          <w:u w:val="single"/>
          <w:lang w:val="sl-SI"/>
        </w:rPr>
        <w:t>š</w:t>
      </w:r>
      <w:r w:rsidRPr="00701FD2">
        <w:rPr>
          <w:color w:val="auto"/>
          <w:sz w:val="24"/>
          <w:szCs w:val="24"/>
          <w:u w:val="single"/>
          <w:lang w:val="sl-SI"/>
        </w:rPr>
        <w:t>ne so zahteve za kakovosten slikovni material v zdravstveni vzgoji?</w:t>
      </w:r>
      <w:r w:rsidR="00701FD2" w:rsidRPr="00701FD2">
        <w:rPr>
          <w:color w:val="auto"/>
          <w:sz w:val="24"/>
          <w:szCs w:val="24"/>
          <w:u w:val="single"/>
          <w:lang w:val="sl-SI"/>
        </w:rPr>
        <w:t xml:space="preserve"> (stran 209)</w:t>
      </w:r>
    </w:p>
    <w:p w:rsidR="00701FD2" w:rsidRPr="003F4D48" w:rsidRDefault="00701FD2" w:rsidP="00701FD2">
      <w:pPr>
        <w:pStyle w:val="Brezrazmikov"/>
        <w:ind w:left="720"/>
        <w:rPr>
          <w:color w:val="auto"/>
          <w:sz w:val="24"/>
          <w:szCs w:val="24"/>
          <w:lang w:val="sl-SI"/>
        </w:rPr>
      </w:pPr>
      <w:r>
        <w:rPr>
          <w:color w:val="auto"/>
          <w:sz w:val="24"/>
          <w:szCs w:val="24"/>
          <w:lang w:val="sl-SI"/>
        </w:rPr>
        <w:t>Vsaka slika ali besedilo mora imeti naslov, besedilo se ne sme dotikati roba, podrobnosti ne uvrstimo na projekcijo, linije morajo biti jasne, na eni sliki predstavimo samo en sklop, slika ne sme vsebovati preveč podatkov, primerno je 6-10 vrstic besedila, preprosta in razumljiva predstavitev, besedilo vizualno oblikujemo, pravilna izbira črk in velikosti…</w:t>
      </w:r>
    </w:p>
    <w:p w:rsidR="003F4D48" w:rsidRPr="003F4D48" w:rsidRDefault="003F4D48" w:rsidP="003F4D48">
      <w:pPr>
        <w:pStyle w:val="Brezrazmikov"/>
        <w:numPr>
          <w:ilvl w:val="0"/>
          <w:numId w:val="1"/>
        </w:numPr>
        <w:rPr>
          <w:color w:val="auto"/>
          <w:sz w:val="24"/>
          <w:szCs w:val="24"/>
          <w:lang w:val="sl-SI"/>
        </w:rPr>
      </w:pPr>
      <w:r w:rsidRPr="003F4D48">
        <w:rPr>
          <w:color w:val="auto"/>
          <w:sz w:val="24"/>
          <w:szCs w:val="24"/>
          <w:lang w:val="sl-SI"/>
        </w:rPr>
        <w:t xml:space="preserve">Model spreminjanja obnašanja po avtorjih </w:t>
      </w:r>
      <w:proofErr w:type="spellStart"/>
      <w:r w:rsidR="00541282">
        <w:rPr>
          <w:color w:val="auto"/>
          <w:sz w:val="24"/>
          <w:szCs w:val="24"/>
          <w:lang w:val="sl-SI"/>
        </w:rPr>
        <w:t>Prochaska</w:t>
      </w:r>
      <w:proofErr w:type="spellEnd"/>
      <w:r w:rsidR="00541282">
        <w:rPr>
          <w:color w:val="auto"/>
          <w:sz w:val="24"/>
          <w:szCs w:val="24"/>
          <w:lang w:val="sl-SI"/>
        </w:rPr>
        <w:t xml:space="preserve"> in </w:t>
      </w:r>
      <w:proofErr w:type="spellStart"/>
      <w:r w:rsidR="00541282">
        <w:rPr>
          <w:color w:val="auto"/>
          <w:sz w:val="24"/>
          <w:szCs w:val="24"/>
          <w:lang w:val="sl-SI"/>
        </w:rPr>
        <w:t>DiC</w:t>
      </w:r>
      <w:r w:rsidRPr="003F4D48">
        <w:rPr>
          <w:color w:val="auto"/>
          <w:sz w:val="24"/>
          <w:szCs w:val="24"/>
          <w:lang w:val="sl-SI"/>
        </w:rPr>
        <w:t>lemente</w:t>
      </w:r>
      <w:proofErr w:type="spellEnd"/>
      <w:r w:rsidRPr="003F4D48">
        <w:rPr>
          <w:color w:val="auto"/>
          <w:sz w:val="24"/>
          <w:szCs w:val="24"/>
          <w:lang w:val="sl-SI"/>
        </w:rPr>
        <w:t>. Kaj je zna</w:t>
      </w:r>
      <w:r w:rsidR="00541282">
        <w:rPr>
          <w:color w:val="auto"/>
          <w:sz w:val="24"/>
          <w:szCs w:val="24"/>
          <w:lang w:val="sl-SI"/>
        </w:rPr>
        <w:t>čilno za 4. i</w:t>
      </w:r>
      <w:r w:rsidRPr="003F4D48">
        <w:rPr>
          <w:color w:val="auto"/>
          <w:sz w:val="24"/>
          <w:szCs w:val="24"/>
          <w:lang w:val="sl-SI"/>
        </w:rPr>
        <w:t>n 5. Fazo ter kak</w:t>
      </w:r>
      <w:r w:rsidR="00541282">
        <w:rPr>
          <w:color w:val="auto"/>
          <w:sz w:val="24"/>
          <w:szCs w:val="24"/>
          <w:lang w:val="sl-SI"/>
        </w:rPr>
        <w:t>š</w:t>
      </w:r>
      <w:r w:rsidRPr="003F4D48">
        <w:rPr>
          <w:color w:val="auto"/>
          <w:sz w:val="24"/>
          <w:szCs w:val="24"/>
          <w:lang w:val="sl-SI"/>
        </w:rPr>
        <w:t>na je vloga zdravstvenega vzgojitelja v teh dveh fazah?</w:t>
      </w:r>
    </w:p>
    <w:p w:rsidR="003F4D48" w:rsidRPr="00F16685" w:rsidRDefault="003F4D48" w:rsidP="003F4D48">
      <w:pPr>
        <w:pStyle w:val="Brezrazmikov"/>
        <w:numPr>
          <w:ilvl w:val="0"/>
          <w:numId w:val="1"/>
        </w:numPr>
        <w:rPr>
          <w:color w:val="auto"/>
          <w:sz w:val="24"/>
          <w:szCs w:val="24"/>
          <w:u w:val="single"/>
          <w:lang w:val="sl-SI"/>
        </w:rPr>
      </w:pPr>
      <w:r w:rsidRPr="00F16685">
        <w:rPr>
          <w:color w:val="auto"/>
          <w:sz w:val="24"/>
          <w:szCs w:val="24"/>
          <w:u w:val="single"/>
          <w:lang w:val="sl-SI"/>
        </w:rPr>
        <w:t>Opi</w:t>
      </w:r>
      <w:r w:rsidR="00541282" w:rsidRPr="00F16685">
        <w:rPr>
          <w:color w:val="auto"/>
          <w:sz w:val="24"/>
          <w:szCs w:val="24"/>
          <w:u w:val="single"/>
          <w:lang w:val="sl-SI"/>
        </w:rPr>
        <w:t>š</w:t>
      </w:r>
      <w:r w:rsidRPr="00F16685">
        <w:rPr>
          <w:color w:val="auto"/>
          <w:sz w:val="24"/>
          <w:szCs w:val="24"/>
          <w:u w:val="single"/>
          <w:lang w:val="sl-SI"/>
        </w:rPr>
        <w:t>ite razliko med zunanjo in notranjo motivacijo</w:t>
      </w:r>
      <w:r w:rsidR="00414FF5" w:rsidRPr="00F16685">
        <w:rPr>
          <w:color w:val="auto"/>
          <w:sz w:val="24"/>
          <w:szCs w:val="24"/>
          <w:u w:val="single"/>
          <w:lang w:val="sl-SI"/>
        </w:rPr>
        <w:t>!</w:t>
      </w:r>
      <w:r w:rsidR="007942CB">
        <w:rPr>
          <w:color w:val="auto"/>
          <w:sz w:val="24"/>
          <w:szCs w:val="24"/>
          <w:u w:val="single"/>
          <w:lang w:val="sl-SI"/>
        </w:rPr>
        <w:t xml:space="preserve"> (stran 105)</w:t>
      </w:r>
    </w:p>
    <w:p w:rsidR="00414FF5" w:rsidRDefault="00A37B77" w:rsidP="00414FF5">
      <w:pPr>
        <w:pStyle w:val="Brezrazmikov"/>
        <w:ind w:left="720"/>
        <w:rPr>
          <w:color w:val="auto"/>
          <w:sz w:val="24"/>
          <w:szCs w:val="24"/>
          <w:lang w:val="sl-SI"/>
        </w:rPr>
      </w:pPr>
      <w:r>
        <w:rPr>
          <w:color w:val="auto"/>
          <w:sz w:val="24"/>
          <w:szCs w:val="24"/>
          <w:lang w:val="sl-SI"/>
        </w:rPr>
        <w:t xml:space="preserve">Zunanja motivacija ima elemente </w:t>
      </w:r>
      <w:proofErr w:type="spellStart"/>
      <w:r>
        <w:rPr>
          <w:color w:val="auto"/>
          <w:sz w:val="24"/>
          <w:szCs w:val="24"/>
          <w:lang w:val="sl-SI"/>
        </w:rPr>
        <w:t>homeostatične</w:t>
      </w:r>
      <w:proofErr w:type="spellEnd"/>
      <w:r>
        <w:rPr>
          <w:color w:val="auto"/>
          <w:sz w:val="24"/>
          <w:szCs w:val="24"/>
          <w:lang w:val="sl-SI"/>
        </w:rPr>
        <w:t xml:space="preserve"> motivacije, ko se človek prepušča zunanjim dražljajem. Deluje po dejavnosti.</w:t>
      </w:r>
      <w:r w:rsidR="00AD59F7">
        <w:rPr>
          <w:color w:val="auto"/>
          <w:sz w:val="24"/>
          <w:szCs w:val="24"/>
          <w:lang w:val="sl-SI"/>
        </w:rPr>
        <w:t xml:space="preserve"> Ta motivacija ni trajna, ko izgine vir zunanje podkrepitve tudi dejavnost preneha.</w:t>
      </w:r>
    </w:p>
    <w:p w:rsidR="00AD59F7" w:rsidRPr="003F4D48" w:rsidRDefault="00AD59F7" w:rsidP="00414FF5">
      <w:pPr>
        <w:pStyle w:val="Brezrazmikov"/>
        <w:ind w:left="720"/>
        <w:rPr>
          <w:color w:val="auto"/>
          <w:sz w:val="24"/>
          <w:szCs w:val="24"/>
          <w:lang w:val="sl-SI"/>
        </w:rPr>
      </w:pPr>
      <w:r>
        <w:rPr>
          <w:color w:val="auto"/>
          <w:sz w:val="24"/>
          <w:szCs w:val="24"/>
          <w:lang w:val="sl-SI"/>
        </w:rPr>
        <w:t xml:space="preserve">Pri notranji motivaciji je cilj delovanja v dejavnosti, vir podkrepitve pa je pretežno v človeku, ki želi razviti svoje sposobnosti, doseči nekaj kar ga zanima, obvladati določeno spretnost, spoznati in razumeti novosti. Deluje pred dejavnostjo. Ta motivacija je bolj trajna in učinkovita. </w:t>
      </w:r>
    </w:p>
    <w:p w:rsidR="003F4D48" w:rsidRPr="00577A3F" w:rsidRDefault="003F4D48" w:rsidP="003F4D48">
      <w:pPr>
        <w:pStyle w:val="Brezrazmikov"/>
        <w:numPr>
          <w:ilvl w:val="0"/>
          <w:numId w:val="1"/>
        </w:numPr>
        <w:rPr>
          <w:color w:val="auto"/>
          <w:sz w:val="24"/>
          <w:szCs w:val="24"/>
          <w:u w:val="single"/>
          <w:lang w:val="sl-SI"/>
        </w:rPr>
      </w:pPr>
      <w:r w:rsidRPr="00577A3F">
        <w:rPr>
          <w:color w:val="auto"/>
          <w:sz w:val="24"/>
          <w:szCs w:val="24"/>
          <w:u w:val="single"/>
          <w:lang w:val="sl-SI"/>
        </w:rPr>
        <w:t>Kak</w:t>
      </w:r>
      <w:r w:rsidR="00541282" w:rsidRPr="00577A3F">
        <w:rPr>
          <w:color w:val="auto"/>
          <w:sz w:val="24"/>
          <w:szCs w:val="24"/>
          <w:u w:val="single"/>
          <w:lang w:val="sl-SI"/>
        </w:rPr>
        <w:t>š</w:t>
      </w:r>
      <w:r w:rsidRPr="00577A3F">
        <w:rPr>
          <w:color w:val="auto"/>
          <w:sz w:val="24"/>
          <w:szCs w:val="24"/>
          <w:u w:val="single"/>
          <w:lang w:val="sl-SI"/>
        </w:rPr>
        <w:t>na je razlika med represivno in permisivno vzgojo</w:t>
      </w:r>
      <w:r w:rsidR="00F16685" w:rsidRPr="00577A3F">
        <w:rPr>
          <w:color w:val="auto"/>
          <w:sz w:val="24"/>
          <w:szCs w:val="24"/>
          <w:u w:val="single"/>
          <w:lang w:val="sl-SI"/>
        </w:rPr>
        <w:t>?</w:t>
      </w:r>
      <w:r w:rsidR="00BC2D5F" w:rsidRPr="00577A3F">
        <w:rPr>
          <w:color w:val="auto"/>
          <w:sz w:val="24"/>
          <w:szCs w:val="24"/>
          <w:u w:val="single"/>
          <w:lang w:val="sl-SI"/>
        </w:rPr>
        <w:t xml:space="preserve"> (stran 61)</w:t>
      </w:r>
    </w:p>
    <w:p w:rsidR="00BC2D5F" w:rsidRDefault="00577A3F" w:rsidP="00BC2D5F">
      <w:pPr>
        <w:pStyle w:val="Brezrazmikov"/>
        <w:ind w:left="720"/>
        <w:rPr>
          <w:color w:val="auto"/>
          <w:sz w:val="24"/>
          <w:szCs w:val="24"/>
          <w:lang w:val="sl-SI"/>
        </w:rPr>
      </w:pPr>
      <w:r>
        <w:rPr>
          <w:color w:val="auto"/>
          <w:sz w:val="24"/>
          <w:szCs w:val="24"/>
          <w:lang w:val="sl-SI"/>
        </w:rPr>
        <w:t xml:space="preserve">Represivna (avtoritarna) vzgoja: vzgojitelj uporablja kazen, prisilne metode in ukrepe, ki so lahko fizični, na primer tepež, zapiranje, ali psihični, na primer prepoved, sramotenje, grožnje. </w:t>
      </w:r>
    </w:p>
    <w:p w:rsidR="00577A3F" w:rsidRPr="003F4D48" w:rsidRDefault="00577A3F" w:rsidP="00BC2D5F">
      <w:pPr>
        <w:pStyle w:val="Brezrazmikov"/>
        <w:ind w:left="720"/>
        <w:rPr>
          <w:color w:val="auto"/>
          <w:sz w:val="24"/>
          <w:szCs w:val="24"/>
          <w:lang w:val="sl-SI"/>
        </w:rPr>
      </w:pPr>
      <w:r>
        <w:rPr>
          <w:color w:val="auto"/>
          <w:sz w:val="24"/>
          <w:szCs w:val="24"/>
          <w:lang w:val="sl-SI"/>
        </w:rPr>
        <w:t xml:space="preserve">Permisivna (demokratična) vzgoja: poteka prek demokratičnega odnosa med učiteljem in učencem ob obojestranski odgovornosti in spoštovanju. Temelji na nagradi, spodbudi, pohvali pa tudi pozitivni kritiki. </w:t>
      </w:r>
    </w:p>
    <w:p w:rsidR="006A77F7" w:rsidRPr="006A77F7" w:rsidRDefault="003F4D48" w:rsidP="006A77F7">
      <w:pPr>
        <w:pStyle w:val="Brezrazmikov"/>
        <w:numPr>
          <w:ilvl w:val="0"/>
          <w:numId w:val="1"/>
        </w:numPr>
        <w:rPr>
          <w:color w:val="auto"/>
          <w:sz w:val="24"/>
          <w:szCs w:val="24"/>
          <w:lang w:val="sl-SI"/>
        </w:rPr>
      </w:pPr>
      <w:r w:rsidRPr="003F4D48">
        <w:rPr>
          <w:color w:val="auto"/>
          <w:sz w:val="24"/>
          <w:szCs w:val="24"/>
          <w:lang w:val="sl-SI"/>
        </w:rPr>
        <w:t>Katere u</w:t>
      </w:r>
      <w:r w:rsidR="00541282">
        <w:rPr>
          <w:color w:val="auto"/>
          <w:sz w:val="24"/>
          <w:szCs w:val="24"/>
          <w:lang w:val="sl-SI"/>
        </w:rPr>
        <w:t>č</w:t>
      </w:r>
      <w:r w:rsidRPr="003F4D48">
        <w:rPr>
          <w:color w:val="auto"/>
          <w:sz w:val="24"/>
          <w:szCs w:val="24"/>
          <w:lang w:val="sl-SI"/>
        </w:rPr>
        <w:t>ne metode bi uporabili pri individualni obliki v u</w:t>
      </w:r>
      <w:r w:rsidR="00541282">
        <w:rPr>
          <w:color w:val="auto"/>
          <w:sz w:val="24"/>
          <w:szCs w:val="24"/>
          <w:lang w:val="sl-SI"/>
        </w:rPr>
        <w:t>č</w:t>
      </w:r>
      <w:r w:rsidRPr="003F4D48">
        <w:rPr>
          <w:color w:val="auto"/>
          <w:sz w:val="24"/>
          <w:szCs w:val="24"/>
          <w:lang w:val="sl-SI"/>
        </w:rPr>
        <w:t>no</w:t>
      </w:r>
      <w:r w:rsidR="00A37B77">
        <w:rPr>
          <w:color w:val="auto"/>
          <w:sz w:val="24"/>
          <w:szCs w:val="24"/>
          <w:lang w:val="sl-SI"/>
        </w:rPr>
        <w:t xml:space="preserve"> – </w:t>
      </w:r>
      <w:r w:rsidRPr="00A37B77">
        <w:rPr>
          <w:color w:val="auto"/>
          <w:sz w:val="24"/>
          <w:szCs w:val="24"/>
          <w:lang w:val="sl-SI"/>
        </w:rPr>
        <w:t>vzgojnem procesu</w:t>
      </w:r>
      <w:r w:rsidR="006A77F7">
        <w:rPr>
          <w:color w:val="auto"/>
          <w:sz w:val="24"/>
          <w:szCs w:val="24"/>
          <w:lang w:val="sl-SI"/>
        </w:rPr>
        <w:t>?</w:t>
      </w:r>
    </w:p>
    <w:p w:rsidR="003F4D48" w:rsidRPr="00014022" w:rsidRDefault="003F4D48" w:rsidP="003F4D48">
      <w:pPr>
        <w:pStyle w:val="Brezrazmikov"/>
        <w:numPr>
          <w:ilvl w:val="0"/>
          <w:numId w:val="1"/>
        </w:numPr>
        <w:rPr>
          <w:color w:val="auto"/>
          <w:sz w:val="24"/>
          <w:szCs w:val="24"/>
          <w:u w:val="single"/>
          <w:lang w:val="sl-SI"/>
        </w:rPr>
      </w:pPr>
      <w:r w:rsidRPr="00014022">
        <w:rPr>
          <w:color w:val="auto"/>
          <w:sz w:val="24"/>
          <w:szCs w:val="24"/>
          <w:u w:val="single"/>
          <w:lang w:val="sl-SI"/>
        </w:rPr>
        <w:t>Kaj je zdravstvena vzgoja</w:t>
      </w:r>
      <w:r w:rsidR="006A77F7" w:rsidRPr="00014022">
        <w:rPr>
          <w:color w:val="auto"/>
          <w:sz w:val="24"/>
          <w:szCs w:val="24"/>
          <w:u w:val="single"/>
          <w:lang w:val="sl-SI"/>
        </w:rPr>
        <w:t>?</w:t>
      </w:r>
      <w:r w:rsidR="00014022" w:rsidRPr="00014022">
        <w:rPr>
          <w:color w:val="auto"/>
          <w:sz w:val="24"/>
          <w:szCs w:val="24"/>
          <w:u w:val="single"/>
          <w:lang w:val="sl-SI"/>
        </w:rPr>
        <w:t xml:space="preserve"> (stran 1)</w:t>
      </w:r>
    </w:p>
    <w:p w:rsidR="00014022" w:rsidRPr="003F4D48" w:rsidRDefault="00014022" w:rsidP="00014022">
      <w:pPr>
        <w:pStyle w:val="Brezrazmikov"/>
        <w:ind w:left="720"/>
        <w:rPr>
          <w:color w:val="auto"/>
          <w:sz w:val="24"/>
          <w:szCs w:val="24"/>
          <w:lang w:val="sl-SI"/>
        </w:rPr>
      </w:pPr>
      <w:r>
        <w:rPr>
          <w:color w:val="auto"/>
          <w:sz w:val="24"/>
          <w:szCs w:val="24"/>
          <w:lang w:val="sl-SI"/>
        </w:rPr>
        <w:t>ZV je del splošne vzgoje in pomemben dejavnik napredka posameznika in skupnosti. ZV spada v področje javnega zdravja in je metoda dela v preventivni medicini ter zdravstvenih strokah, ki se razvijajo ob medicini. Je samostojna disciplina, ki jo opredeljujejo cilji, načela, vsebine, metode, sredstva, kadri, organizacija dela in raziskovalno delo. ZV je stalen proces in se ne omejuje na posamezne akcije.</w:t>
      </w:r>
    </w:p>
    <w:p w:rsidR="003F4D48" w:rsidRPr="00B95B57" w:rsidRDefault="003F4D48" w:rsidP="003F4D48">
      <w:pPr>
        <w:pStyle w:val="Brezrazmikov"/>
        <w:numPr>
          <w:ilvl w:val="0"/>
          <w:numId w:val="1"/>
        </w:numPr>
        <w:rPr>
          <w:color w:val="auto"/>
          <w:sz w:val="24"/>
          <w:szCs w:val="24"/>
          <w:u w:val="single"/>
          <w:lang w:val="sl-SI"/>
        </w:rPr>
      </w:pPr>
      <w:r w:rsidRPr="00B95B57">
        <w:rPr>
          <w:color w:val="auto"/>
          <w:sz w:val="24"/>
          <w:szCs w:val="24"/>
          <w:u w:val="single"/>
          <w:lang w:val="sl-SI"/>
        </w:rPr>
        <w:t>Kaj je zdravstvena pismenost in zakaj je pomembna v procesu zdravstvene vzgoje</w:t>
      </w:r>
      <w:r w:rsidR="00B95B57">
        <w:rPr>
          <w:color w:val="auto"/>
          <w:sz w:val="24"/>
          <w:szCs w:val="24"/>
          <w:u w:val="single"/>
          <w:lang w:val="sl-SI"/>
        </w:rPr>
        <w:t>?</w:t>
      </w:r>
    </w:p>
    <w:p w:rsidR="00B95B57" w:rsidRDefault="00B95B57" w:rsidP="00B95B57">
      <w:pPr>
        <w:pStyle w:val="Default"/>
        <w:ind w:left="720"/>
        <w:rPr>
          <w:rFonts w:asciiTheme="minorHAnsi" w:hAnsiTheme="minorHAnsi" w:cstheme="minorHAnsi"/>
          <w:color w:val="auto"/>
        </w:rPr>
      </w:pPr>
      <w:r>
        <w:rPr>
          <w:rFonts w:asciiTheme="minorHAnsi" w:hAnsiTheme="minorHAnsi" w:cstheme="minorHAnsi"/>
          <w:color w:val="auto"/>
        </w:rPr>
        <w:t>J</w:t>
      </w:r>
      <w:r w:rsidRPr="00B95B57">
        <w:rPr>
          <w:rFonts w:asciiTheme="minorHAnsi" w:hAnsiTheme="minorHAnsi" w:cstheme="minorHAnsi"/>
          <w:color w:val="auto"/>
        </w:rPr>
        <w:t xml:space="preserve">e skupek kognitivnih in socialnih spretnosti, ki determinirajo posameznikovo </w:t>
      </w:r>
      <w:r w:rsidRPr="00B95B57">
        <w:rPr>
          <w:rFonts w:asciiTheme="minorHAnsi" w:hAnsiTheme="minorHAnsi" w:cstheme="minorHAnsi"/>
          <w:bCs/>
          <w:color w:val="auto"/>
        </w:rPr>
        <w:t>motivacijo za dostop do informacij, za razumevanje pridobljenih informacij ter kritično rabo le</w:t>
      </w:r>
      <w:r>
        <w:rPr>
          <w:rFonts w:asciiTheme="minorHAnsi" w:hAnsiTheme="minorHAnsi" w:cstheme="minorHAnsi"/>
          <w:bCs/>
          <w:color w:val="auto"/>
        </w:rPr>
        <w:t>-</w:t>
      </w:r>
      <w:r w:rsidRPr="00B95B57">
        <w:rPr>
          <w:rFonts w:asciiTheme="minorHAnsi" w:hAnsiTheme="minorHAnsi" w:cstheme="minorHAnsi"/>
          <w:bCs/>
          <w:color w:val="auto"/>
        </w:rPr>
        <w:t xml:space="preserve">teh </w:t>
      </w:r>
      <w:r w:rsidRPr="00B95B57">
        <w:rPr>
          <w:rFonts w:asciiTheme="minorHAnsi" w:hAnsiTheme="minorHAnsi" w:cstheme="minorHAnsi"/>
          <w:color w:val="auto"/>
        </w:rPr>
        <w:t xml:space="preserve">na način, ki spodbuja in ohranja zdravje. </w:t>
      </w:r>
    </w:p>
    <w:p w:rsidR="00E915DB" w:rsidRPr="00B95B57" w:rsidRDefault="00E915DB" w:rsidP="00B95B57">
      <w:pPr>
        <w:pStyle w:val="Default"/>
        <w:ind w:left="720"/>
        <w:rPr>
          <w:rFonts w:asciiTheme="minorHAnsi" w:hAnsiTheme="minorHAnsi" w:cstheme="minorHAnsi"/>
          <w:color w:val="auto"/>
        </w:rPr>
      </w:pPr>
      <w:r>
        <w:rPr>
          <w:rFonts w:asciiTheme="minorHAnsi" w:hAnsiTheme="minorHAnsi" w:cstheme="minorHAnsi"/>
          <w:color w:val="auto"/>
        </w:rPr>
        <w:t>V veliki meri določa kakovost našega življenja in je napovednik, kako zdravi bomo. Zdravstveno pismen človek zna poiskati osnovne zdravstvene informacije, jih razume, sposoben jih je tudi ovrednotit in uporabiti pri sprejemanju odločitev o svojem zdravju. Zdravstveno pismen človek se zaveda, kako pomembna je preventivna – se udeležuje preventivnih presejalnih programov in se izogiba dejavnikom tveganja. Če zboli se dobro znajde v zdravstvenem sistemu ter se prepriča, da pravilno razume navodila za zdravljenje in s tem hitreje okreva.</w:t>
      </w:r>
    </w:p>
    <w:p w:rsidR="003F4D48" w:rsidRPr="0085501F" w:rsidRDefault="003F4D48" w:rsidP="003F4D48">
      <w:pPr>
        <w:pStyle w:val="Brezrazmikov"/>
        <w:numPr>
          <w:ilvl w:val="0"/>
          <w:numId w:val="1"/>
        </w:numPr>
        <w:rPr>
          <w:color w:val="auto"/>
          <w:sz w:val="24"/>
          <w:szCs w:val="24"/>
          <w:u w:val="single"/>
          <w:lang w:val="sl-SI"/>
        </w:rPr>
      </w:pPr>
      <w:r w:rsidRPr="0085501F">
        <w:rPr>
          <w:color w:val="auto"/>
          <w:sz w:val="24"/>
          <w:szCs w:val="24"/>
          <w:u w:val="single"/>
          <w:lang w:val="sl-SI"/>
        </w:rPr>
        <w:t>Opredeli razliko med enosmerno in reaktivno komunikacijo</w:t>
      </w:r>
      <w:r w:rsidR="00876833" w:rsidRPr="0085501F">
        <w:rPr>
          <w:color w:val="auto"/>
          <w:sz w:val="24"/>
          <w:szCs w:val="24"/>
          <w:u w:val="single"/>
          <w:lang w:val="sl-SI"/>
        </w:rPr>
        <w:t>!</w:t>
      </w:r>
      <w:r w:rsidR="0085501F" w:rsidRPr="0085501F">
        <w:rPr>
          <w:color w:val="auto"/>
          <w:sz w:val="24"/>
          <w:szCs w:val="24"/>
          <w:u w:val="single"/>
          <w:lang w:val="sl-SI"/>
        </w:rPr>
        <w:t xml:space="preserve"> (stran 129, 130)</w:t>
      </w:r>
    </w:p>
    <w:p w:rsidR="00876833" w:rsidRDefault="0085501F" w:rsidP="00876833">
      <w:pPr>
        <w:pStyle w:val="Brezrazmikov"/>
        <w:ind w:left="720"/>
        <w:rPr>
          <w:color w:val="auto"/>
          <w:sz w:val="24"/>
          <w:szCs w:val="24"/>
          <w:lang w:val="sl-SI"/>
        </w:rPr>
      </w:pPr>
      <w:r>
        <w:rPr>
          <w:color w:val="auto"/>
          <w:sz w:val="24"/>
          <w:szCs w:val="24"/>
          <w:lang w:val="sl-SI"/>
        </w:rPr>
        <w:t>Enosmerna komunikacija poteka, ko proces sicer izzove medsebojno reagiranje, vendar je vpliv izključno enosmeren. Je komunikacija od izvora do sprejemnika in ne tudi povratna. Je komunikacija brez dialoga. Običajno je to vsiljena komunikacija, pri kateri ima korist le en udeleženec, in sicer oddajnik sporočila.</w:t>
      </w:r>
    </w:p>
    <w:p w:rsidR="0085501F" w:rsidRPr="003F4D48" w:rsidRDefault="0085501F" w:rsidP="00876833">
      <w:pPr>
        <w:pStyle w:val="Brezrazmikov"/>
        <w:ind w:left="720"/>
        <w:rPr>
          <w:color w:val="auto"/>
          <w:sz w:val="24"/>
          <w:szCs w:val="24"/>
          <w:lang w:val="sl-SI"/>
        </w:rPr>
      </w:pPr>
      <w:r>
        <w:rPr>
          <w:color w:val="auto"/>
          <w:sz w:val="24"/>
          <w:szCs w:val="24"/>
          <w:lang w:val="sl-SI"/>
        </w:rPr>
        <w:lastRenderedPageBreak/>
        <w:t xml:space="preserve">Reaktivna komunikacija – pri tej prihaja le do medsebojnega reagiranja, ne pa do kakršnega koli medsebojnega vplivanja. Na videz </w:t>
      </w:r>
      <w:proofErr w:type="spellStart"/>
      <w:r>
        <w:rPr>
          <w:color w:val="auto"/>
          <w:sz w:val="24"/>
          <w:szCs w:val="24"/>
          <w:lang w:val="sl-SI"/>
        </w:rPr>
        <w:t>izgleda</w:t>
      </w:r>
      <w:proofErr w:type="spellEnd"/>
      <w:r>
        <w:rPr>
          <w:color w:val="auto"/>
          <w:sz w:val="24"/>
          <w:szCs w:val="24"/>
          <w:lang w:val="sl-SI"/>
        </w:rPr>
        <w:t xml:space="preserve"> vzajemna, vendar je to omejeno samo na čas komuniciranja. Sogovornika uspešno komunicirata, se pa ne spreminjata. To je pogovor, ki ostane brez posledic.</w:t>
      </w:r>
    </w:p>
    <w:p w:rsidR="003F4D48" w:rsidRPr="003814BB" w:rsidRDefault="003F4D48" w:rsidP="003F4D48">
      <w:pPr>
        <w:pStyle w:val="Brezrazmikov"/>
        <w:numPr>
          <w:ilvl w:val="0"/>
          <w:numId w:val="1"/>
        </w:numPr>
        <w:rPr>
          <w:color w:val="auto"/>
          <w:sz w:val="24"/>
          <w:szCs w:val="24"/>
          <w:u w:val="single"/>
          <w:lang w:val="sl-SI"/>
        </w:rPr>
      </w:pPr>
      <w:r w:rsidRPr="003814BB">
        <w:rPr>
          <w:color w:val="auto"/>
          <w:sz w:val="24"/>
          <w:szCs w:val="24"/>
          <w:u w:val="single"/>
          <w:lang w:val="sl-SI"/>
        </w:rPr>
        <w:t>Obrazlo</w:t>
      </w:r>
      <w:r w:rsidR="00541282" w:rsidRPr="003814BB">
        <w:rPr>
          <w:color w:val="auto"/>
          <w:sz w:val="24"/>
          <w:szCs w:val="24"/>
          <w:u w:val="single"/>
          <w:lang w:val="sl-SI"/>
        </w:rPr>
        <w:t>ž</w:t>
      </w:r>
      <w:r w:rsidRPr="003814BB">
        <w:rPr>
          <w:color w:val="auto"/>
          <w:sz w:val="24"/>
          <w:szCs w:val="24"/>
          <w:u w:val="single"/>
          <w:lang w:val="sl-SI"/>
        </w:rPr>
        <w:t>ite pomen o</w:t>
      </w:r>
      <w:r w:rsidR="00541282" w:rsidRPr="003814BB">
        <w:rPr>
          <w:color w:val="auto"/>
          <w:sz w:val="24"/>
          <w:szCs w:val="24"/>
          <w:u w:val="single"/>
          <w:lang w:val="sl-SI"/>
        </w:rPr>
        <w:t>č</w:t>
      </w:r>
      <w:r w:rsidRPr="003814BB">
        <w:rPr>
          <w:color w:val="auto"/>
          <w:sz w:val="24"/>
          <w:szCs w:val="24"/>
          <w:u w:val="single"/>
          <w:lang w:val="sl-SI"/>
        </w:rPr>
        <w:t>esnega stika v neverbalni komunikaciji v zdravstveni vzgoji</w:t>
      </w:r>
      <w:r w:rsidR="00015346" w:rsidRPr="003814BB">
        <w:rPr>
          <w:color w:val="auto"/>
          <w:sz w:val="24"/>
          <w:szCs w:val="24"/>
          <w:u w:val="single"/>
          <w:lang w:val="sl-SI"/>
        </w:rPr>
        <w:t>!</w:t>
      </w:r>
      <w:r w:rsidR="00C254B6" w:rsidRPr="003814BB">
        <w:rPr>
          <w:color w:val="auto"/>
          <w:sz w:val="24"/>
          <w:szCs w:val="24"/>
          <w:u w:val="single"/>
          <w:lang w:val="sl-SI"/>
        </w:rPr>
        <w:t xml:space="preserve"> (</w:t>
      </w:r>
      <w:r w:rsidR="00614909" w:rsidRPr="003814BB">
        <w:rPr>
          <w:color w:val="auto"/>
          <w:sz w:val="24"/>
          <w:szCs w:val="24"/>
          <w:u w:val="single"/>
          <w:lang w:val="sl-SI"/>
        </w:rPr>
        <w:t>stran 139)</w:t>
      </w:r>
    </w:p>
    <w:p w:rsidR="00015346" w:rsidRPr="003F4D48" w:rsidRDefault="003814BB" w:rsidP="00015346">
      <w:pPr>
        <w:pStyle w:val="Brezrazmikov"/>
        <w:ind w:left="720"/>
        <w:rPr>
          <w:color w:val="auto"/>
          <w:sz w:val="24"/>
          <w:szCs w:val="24"/>
          <w:lang w:val="sl-SI"/>
        </w:rPr>
      </w:pPr>
      <w:r>
        <w:rPr>
          <w:color w:val="auto"/>
          <w:sz w:val="24"/>
          <w:szCs w:val="24"/>
          <w:lang w:val="sl-SI"/>
        </w:rPr>
        <w:t>Je v tej komunikaciji najpomembnejši. Pomeni tako imenovana vrata do srca in duše naših poslušalcev pri izgradnji medsebojnega odnosa, izraža pa tudi prepričljivost. Pomembno je vzpostaviti kontakt z večino udeležencev, ne le s posamezniki. Gledanje sogovornika v oči naj bo čim pogostejše. Ob tem pa je treba upoštevati kulturna in socialna pravila, stanje razvoja medosebnega odnosa, pa tudi privlačnost ali neprivlačnost oseb.</w:t>
      </w:r>
    </w:p>
    <w:p w:rsidR="003F4D48" w:rsidRPr="004B61D4" w:rsidRDefault="003F4D48" w:rsidP="003F4D48">
      <w:pPr>
        <w:pStyle w:val="Brezrazmikov"/>
        <w:numPr>
          <w:ilvl w:val="0"/>
          <w:numId w:val="1"/>
        </w:numPr>
        <w:rPr>
          <w:color w:val="auto"/>
          <w:sz w:val="24"/>
          <w:szCs w:val="24"/>
          <w:u w:val="single"/>
          <w:lang w:val="sl-SI"/>
        </w:rPr>
      </w:pPr>
      <w:r w:rsidRPr="004B61D4">
        <w:rPr>
          <w:color w:val="auto"/>
          <w:sz w:val="24"/>
          <w:szCs w:val="24"/>
          <w:u w:val="single"/>
          <w:lang w:val="sl-SI"/>
        </w:rPr>
        <w:t>Kaj je pedagogika in zakaj je pomembna v zdravstveni vzgoji</w:t>
      </w:r>
      <w:r w:rsidR="00302C4C">
        <w:rPr>
          <w:color w:val="auto"/>
          <w:sz w:val="24"/>
          <w:szCs w:val="24"/>
          <w:u w:val="single"/>
          <w:lang w:val="sl-SI"/>
        </w:rPr>
        <w:t>?</w:t>
      </w:r>
      <w:r w:rsidR="007942CB">
        <w:rPr>
          <w:color w:val="auto"/>
          <w:sz w:val="24"/>
          <w:szCs w:val="24"/>
          <w:u w:val="single"/>
          <w:lang w:val="sl-SI"/>
        </w:rPr>
        <w:t xml:space="preserve"> (stran 56)</w:t>
      </w:r>
    </w:p>
    <w:p w:rsidR="008A3CED" w:rsidRPr="003F4D48" w:rsidRDefault="008A3CED" w:rsidP="008A3CED">
      <w:pPr>
        <w:pStyle w:val="Brezrazmikov"/>
        <w:ind w:left="720"/>
        <w:rPr>
          <w:color w:val="auto"/>
          <w:sz w:val="24"/>
          <w:szCs w:val="24"/>
          <w:lang w:val="sl-SI"/>
        </w:rPr>
      </w:pPr>
      <w:r>
        <w:rPr>
          <w:color w:val="auto"/>
          <w:sz w:val="24"/>
          <w:szCs w:val="24"/>
          <w:lang w:val="sl-SI"/>
        </w:rPr>
        <w:t xml:space="preserve">Pedagogika je znanost, ki se ukvarja z vzgojo </w:t>
      </w:r>
      <w:r w:rsidR="003F703E">
        <w:rPr>
          <w:color w:val="auto"/>
          <w:sz w:val="24"/>
          <w:szCs w:val="24"/>
          <w:lang w:val="sl-SI"/>
        </w:rPr>
        <w:t>otrok in mladine. V vzgojo je vključen tudi odnos do zdravja in bolezni, torej zdravstvena vzgoja.</w:t>
      </w:r>
      <w:r w:rsidR="004B61D4">
        <w:rPr>
          <w:color w:val="auto"/>
          <w:sz w:val="24"/>
          <w:szCs w:val="24"/>
          <w:lang w:val="sl-SI"/>
        </w:rPr>
        <w:t xml:space="preserve"> Odnos do zdravja in bolezni je bil in je vedno zelo pomemben dejavnik razvoja ter obstoja posameznika in družbe, ki potrebuje zdrave člane.</w:t>
      </w:r>
    </w:p>
    <w:p w:rsidR="003F4D48" w:rsidRPr="003F5184" w:rsidRDefault="003F4D48" w:rsidP="003F4D48">
      <w:pPr>
        <w:pStyle w:val="Brezrazmikov"/>
        <w:numPr>
          <w:ilvl w:val="0"/>
          <w:numId w:val="1"/>
        </w:numPr>
        <w:rPr>
          <w:color w:val="auto"/>
          <w:sz w:val="24"/>
          <w:szCs w:val="24"/>
          <w:u w:val="single"/>
          <w:lang w:val="sl-SI"/>
        </w:rPr>
      </w:pPr>
      <w:r w:rsidRPr="003F5184">
        <w:rPr>
          <w:color w:val="auto"/>
          <w:sz w:val="24"/>
          <w:szCs w:val="24"/>
          <w:u w:val="single"/>
          <w:lang w:val="sl-SI"/>
        </w:rPr>
        <w:t>Na</w:t>
      </w:r>
      <w:r w:rsidR="00541282" w:rsidRPr="003F5184">
        <w:rPr>
          <w:color w:val="auto"/>
          <w:sz w:val="24"/>
          <w:szCs w:val="24"/>
          <w:u w:val="single"/>
          <w:lang w:val="sl-SI"/>
        </w:rPr>
        <w:t>š</w:t>
      </w:r>
      <w:r w:rsidRPr="003F5184">
        <w:rPr>
          <w:color w:val="auto"/>
          <w:sz w:val="24"/>
          <w:szCs w:val="24"/>
          <w:u w:val="single"/>
          <w:lang w:val="sl-SI"/>
        </w:rPr>
        <w:t>tejte dejavnike pouka in opredelite kaj je u</w:t>
      </w:r>
      <w:r w:rsidR="00541282" w:rsidRPr="003F5184">
        <w:rPr>
          <w:color w:val="auto"/>
          <w:sz w:val="24"/>
          <w:szCs w:val="24"/>
          <w:u w:val="single"/>
          <w:lang w:val="sl-SI"/>
        </w:rPr>
        <w:t xml:space="preserve">čna snov v zdravstveni </w:t>
      </w:r>
      <w:r w:rsidRPr="003F5184">
        <w:rPr>
          <w:color w:val="auto"/>
          <w:sz w:val="24"/>
          <w:szCs w:val="24"/>
          <w:u w:val="single"/>
          <w:lang w:val="sl-SI"/>
        </w:rPr>
        <w:t>vzgoji</w:t>
      </w:r>
      <w:r w:rsidR="00461BCF" w:rsidRPr="003F5184">
        <w:rPr>
          <w:color w:val="auto"/>
          <w:sz w:val="24"/>
          <w:szCs w:val="24"/>
          <w:u w:val="single"/>
          <w:lang w:val="sl-SI"/>
        </w:rPr>
        <w:t>! (stran 217)</w:t>
      </w:r>
    </w:p>
    <w:p w:rsidR="00461BCF" w:rsidRPr="003F4D48" w:rsidRDefault="003F5184" w:rsidP="00461BCF">
      <w:pPr>
        <w:pStyle w:val="Brezrazmikov"/>
        <w:ind w:left="720"/>
        <w:rPr>
          <w:color w:val="auto"/>
          <w:sz w:val="24"/>
          <w:szCs w:val="24"/>
          <w:lang w:val="sl-SI"/>
        </w:rPr>
      </w:pPr>
      <w:r>
        <w:rPr>
          <w:color w:val="auto"/>
          <w:sz w:val="24"/>
          <w:szCs w:val="24"/>
          <w:lang w:val="sl-SI"/>
        </w:rPr>
        <w:t>Dejavniki pouka: učenec, učitelj, učna snov. Učna snov je v ZV pogosto nasvet ali druga vsebina, je realen temelj učnega procesa in prek nje se vzpostavljajo odnosi med učencem in učiteljem. Učna snov je predpisana s programom, na primer program pouka ZV v šolah. Pri obravnavi bolnih pa jo sproti izbiramo in pripravljamo glede na potrebe varovanca.</w:t>
      </w:r>
    </w:p>
    <w:p w:rsidR="003F4D48" w:rsidRPr="00C300B0" w:rsidRDefault="003F4D48" w:rsidP="00302C4C">
      <w:pPr>
        <w:pStyle w:val="Brezrazmikov"/>
        <w:numPr>
          <w:ilvl w:val="0"/>
          <w:numId w:val="1"/>
        </w:numPr>
        <w:rPr>
          <w:color w:val="auto"/>
          <w:sz w:val="24"/>
          <w:szCs w:val="24"/>
          <w:u w:val="single"/>
          <w:lang w:val="sl-SI"/>
        </w:rPr>
      </w:pPr>
      <w:r w:rsidRPr="00C300B0">
        <w:rPr>
          <w:color w:val="auto"/>
          <w:sz w:val="24"/>
          <w:szCs w:val="24"/>
          <w:u w:val="single"/>
          <w:lang w:val="sl-SI"/>
        </w:rPr>
        <w:t>Andrago</w:t>
      </w:r>
      <w:r w:rsidR="00541282" w:rsidRPr="00C300B0">
        <w:rPr>
          <w:color w:val="auto"/>
          <w:sz w:val="24"/>
          <w:szCs w:val="24"/>
          <w:u w:val="single"/>
          <w:lang w:val="sl-SI"/>
        </w:rPr>
        <w:t>š</w:t>
      </w:r>
      <w:r w:rsidRPr="00C300B0">
        <w:rPr>
          <w:color w:val="auto"/>
          <w:sz w:val="24"/>
          <w:szCs w:val="24"/>
          <w:u w:val="single"/>
          <w:lang w:val="sl-SI"/>
        </w:rPr>
        <w:t>ki ciklus</w:t>
      </w:r>
      <w:r w:rsidR="00302C4C" w:rsidRPr="00C300B0">
        <w:rPr>
          <w:color w:val="auto"/>
          <w:sz w:val="24"/>
          <w:szCs w:val="24"/>
          <w:u w:val="single"/>
          <w:lang w:val="sl-SI"/>
        </w:rPr>
        <w:t xml:space="preserve"> – </w:t>
      </w:r>
      <w:r w:rsidRPr="00C300B0">
        <w:rPr>
          <w:color w:val="auto"/>
          <w:sz w:val="24"/>
          <w:szCs w:val="24"/>
          <w:u w:val="single"/>
          <w:lang w:val="sl-SI"/>
        </w:rPr>
        <w:t>faza ugotavljanja potreb. Kaj je zna</w:t>
      </w:r>
      <w:r w:rsidR="00541282" w:rsidRPr="00C300B0">
        <w:rPr>
          <w:color w:val="auto"/>
          <w:sz w:val="24"/>
          <w:szCs w:val="24"/>
          <w:u w:val="single"/>
          <w:lang w:val="sl-SI"/>
        </w:rPr>
        <w:t>č</w:t>
      </w:r>
      <w:r w:rsidRPr="00C300B0">
        <w:rPr>
          <w:color w:val="auto"/>
          <w:sz w:val="24"/>
          <w:szCs w:val="24"/>
          <w:u w:val="single"/>
          <w:lang w:val="sl-SI"/>
        </w:rPr>
        <w:t>ilno za to fazo na primarni, se</w:t>
      </w:r>
      <w:r w:rsidR="00541282" w:rsidRPr="00C300B0">
        <w:rPr>
          <w:color w:val="auto"/>
          <w:sz w:val="24"/>
          <w:szCs w:val="24"/>
          <w:u w:val="single"/>
          <w:lang w:val="sl-SI"/>
        </w:rPr>
        <w:t xml:space="preserve">kundarni in terciarni ravni zdravstvene </w:t>
      </w:r>
      <w:r w:rsidRPr="00C300B0">
        <w:rPr>
          <w:color w:val="auto"/>
          <w:sz w:val="24"/>
          <w:szCs w:val="24"/>
          <w:u w:val="single"/>
          <w:lang w:val="sl-SI"/>
        </w:rPr>
        <w:t>vzgoje</w:t>
      </w:r>
      <w:r w:rsidR="00302C4C" w:rsidRPr="00C300B0">
        <w:rPr>
          <w:color w:val="auto"/>
          <w:sz w:val="24"/>
          <w:szCs w:val="24"/>
          <w:u w:val="single"/>
          <w:lang w:val="sl-SI"/>
        </w:rPr>
        <w:t>?</w:t>
      </w:r>
      <w:r w:rsidR="00532E13">
        <w:rPr>
          <w:color w:val="auto"/>
          <w:sz w:val="24"/>
          <w:szCs w:val="24"/>
          <w:u w:val="single"/>
          <w:lang w:val="sl-SI"/>
        </w:rPr>
        <w:t xml:space="preserve"> (stran 95)</w:t>
      </w:r>
    </w:p>
    <w:p w:rsidR="00302C4C" w:rsidRPr="00302C4C" w:rsidRDefault="00756C04" w:rsidP="00302C4C">
      <w:pPr>
        <w:pStyle w:val="Brezrazmikov"/>
        <w:ind w:left="720"/>
        <w:rPr>
          <w:color w:val="auto"/>
          <w:sz w:val="24"/>
          <w:szCs w:val="24"/>
          <w:lang w:val="sl-SI"/>
        </w:rPr>
      </w:pPr>
      <w:r>
        <w:rPr>
          <w:color w:val="auto"/>
          <w:sz w:val="24"/>
          <w:szCs w:val="24"/>
          <w:lang w:val="sl-SI"/>
        </w:rPr>
        <w:t>V prvi fazi ciklusa nas zanimajo potrebe posameznika in/ali skupine. Podatke dobimo predvsem s pomočjo intervjuja. Iščemo razlike med postavljenimi cilji in znanjem ter vzgojnimi kategorijami, ki jih odrasli že ima. Na primarni ravni so to predvsem epidemiološki podatki o zdravju in bolezni populacije, prav tako na sekundarni podatki o obolevanju rizičnih skupin. Na terciarni ravni je izjemno pomembno, da se bolnik nauči živeti z novo nastalo težavo, je pomembno ugotoviti: kakšen je bil bolnikov način življenja pred boleznijo, kakšno je trenutno znanje</w:t>
      </w:r>
      <w:r w:rsidR="00C300B0">
        <w:rPr>
          <w:color w:val="auto"/>
          <w:sz w:val="24"/>
          <w:szCs w:val="24"/>
          <w:lang w:val="sl-SI"/>
        </w:rPr>
        <w:t xml:space="preserve"> o bolezni, pa tudi pretekle izkušnje, kaj pričakuje od programa zdravstvene vzgoje, kakšne so bolnikove osebnostne lastnosti, ki lahko vplivajo na potek zdravstvene vzgoje in zdravljenja.</w:t>
      </w:r>
    </w:p>
    <w:p w:rsidR="003F4D48" w:rsidRPr="00EA7C92" w:rsidRDefault="003F4D48" w:rsidP="003F4D48">
      <w:pPr>
        <w:pStyle w:val="Brezrazmikov"/>
        <w:numPr>
          <w:ilvl w:val="0"/>
          <w:numId w:val="1"/>
        </w:numPr>
        <w:rPr>
          <w:color w:val="auto"/>
          <w:sz w:val="24"/>
          <w:szCs w:val="24"/>
          <w:u w:val="single"/>
          <w:lang w:val="sl-SI"/>
        </w:rPr>
      </w:pPr>
      <w:r w:rsidRPr="00EA7C92">
        <w:rPr>
          <w:color w:val="auto"/>
          <w:sz w:val="24"/>
          <w:szCs w:val="24"/>
          <w:u w:val="single"/>
          <w:lang w:val="sl-SI"/>
        </w:rPr>
        <w:t>Katere so bistvene zna</w:t>
      </w:r>
      <w:r w:rsidR="00541282" w:rsidRPr="00EA7C92">
        <w:rPr>
          <w:color w:val="auto"/>
          <w:sz w:val="24"/>
          <w:szCs w:val="24"/>
          <w:u w:val="single"/>
          <w:lang w:val="sl-SI"/>
        </w:rPr>
        <w:t>č</w:t>
      </w:r>
      <w:r w:rsidRPr="00EA7C92">
        <w:rPr>
          <w:color w:val="auto"/>
          <w:sz w:val="24"/>
          <w:szCs w:val="24"/>
          <w:u w:val="single"/>
          <w:lang w:val="sl-SI"/>
        </w:rPr>
        <w:t>ilnosti vzgojne metode spodbujanja</w:t>
      </w:r>
      <w:r w:rsidR="00401238" w:rsidRPr="00EA7C92">
        <w:rPr>
          <w:color w:val="auto"/>
          <w:sz w:val="24"/>
          <w:szCs w:val="24"/>
          <w:u w:val="single"/>
          <w:lang w:val="sl-SI"/>
        </w:rPr>
        <w:t>? (stran 185)</w:t>
      </w:r>
    </w:p>
    <w:p w:rsidR="00536AE3" w:rsidRPr="003F4D48" w:rsidRDefault="00194D5A" w:rsidP="00536AE3">
      <w:pPr>
        <w:pStyle w:val="Brezrazmikov"/>
        <w:ind w:left="720"/>
        <w:rPr>
          <w:color w:val="auto"/>
          <w:sz w:val="24"/>
          <w:szCs w:val="24"/>
          <w:lang w:val="sl-SI"/>
        </w:rPr>
      </w:pPr>
      <w:r>
        <w:rPr>
          <w:color w:val="auto"/>
          <w:sz w:val="24"/>
          <w:szCs w:val="24"/>
          <w:lang w:val="sl-SI"/>
        </w:rPr>
        <w:t>S to metodo dosežemo naravnanost posameznika za doseganje postavljenih ciljev. Naloga vzgojiteljev</w:t>
      </w:r>
      <w:r w:rsidR="00A36A5D">
        <w:rPr>
          <w:color w:val="auto"/>
          <w:sz w:val="24"/>
          <w:szCs w:val="24"/>
          <w:lang w:val="sl-SI"/>
        </w:rPr>
        <w:t xml:space="preserve"> je, da otroka, mladostnika ali drugega varovanca spodbujajo, motivirajo, podpirajo in mu pomagajo pri premagovanju ovir, na katere naleti v obdobju zorenja ali spreminjanja že usvojenih vzorcev obnašanja v skrbi za zdravje.</w:t>
      </w:r>
      <w:r w:rsidR="00EA7C92">
        <w:rPr>
          <w:color w:val="auto"/>
          <w:sz w:val="24"/>
          <w:szCs w:val="24"/>
          <w:lang w:val="sl-SI"/>
        </w:rPr>
        <w:t xml:space="preserve"> Metoda je zelo uporabna na ravni terciarne ZV, delovni terapiji, fizioterapiji, ko bolniki potrebujejo veliko spodbud. Sredstva, metode spodbujanja so: pohvala, nagrada, priznanje.</w:t>
      </w:r>
    </w:p>
    <w:p w:rsidR="003F4D48" w:rsidRPr="00ED1408" w:rsidRDefault="003F4D48" w:rsidP="003F4D48">
      <w:pPr>
        <w:pStyle w:val="Brezrazmikov"/>
        <w:numPr>
          <w:ilvl w:val="0"/>
          <w:numId w:val="1"/>
        </w:numPr>
        <w:rPr>
          <w:color w:val="auto"/>
          <w:sz w:val="24"/>
          <w:szCs w:val="24"/>
          <w:u w:val="single"/>
          <w:lang w:val="sl-SI"/>
        </w:rPr>
      </w:pPr>
      <w:r w:rsidRPr="00ED1408">
        <w:rPr>
          <w:color w:val="auto"/>
          <w:sz w:val="24"/>
          <w:szCs w:val="24"/>
          <w:u w:val="single"/>
          <w:lang w:val="sl-SI"/>
        </w:rPr>
        <w:t>Na</w:t>
      </w:r>
      <w:r w:rsidR="00541282" w:rsidRPr="00ED1408">
        <w:rPr>
          <w:color w:val="auto"/>
          <w:sz w:val="24"/>
          <w:szCs w:val="24"/>
          <w:u w:val="single"/>
          <w:lang w:val="sl-SI"/>
        </w:rPr>
        <w:t>š</w:t>
      </w:r>
      <w:r w:rsidRPr="00ED1408">
        <w:rPr>
          <w:color w:val="auto"/>
          <w:sz w:val="24"/>
          <w:szCs w:val="24"/>
          <w:u w:val="single"/>
          <w:lang w:val="sl-SI"/>
        </w:rPr>
        <w:t>tejte sestavine komunikacijskega sistema in opi</w:t>
      </w:r>
      <w:r w:rsidR="00541282" w:rsidRPr="00ED1408">
        <w:rPr>
          <w:color w:val="auto"/>
          <w:sz w:val="24"/>
          <w:szCs w:val="24"/>
          <w:u w:val="single"/>
          <w:lang w:val="sl-SI"/>
        </w:rPr>
        <w:t>šite znač</w:t>
      </w:r>
      <w:r w:rsidRPr="00ED1408">
        <w:rPr>
          <w:color w:val="auto"/>
          <w:sz w:val="24"/>
          <w:szCs w:val="24"/>
          <w:u w:val="single"/>
          <w:lang w:val="sl-SI"/>
        </w:rPr>
        <w:t>ilnosti po</w:t>
      </w:r>
      <w:r w:rsidR="00541282" w:rsidRPr="00ED1408">
        <w:rPr>
          <w:color w:val="auto"/>
          <w:sz w:val="24"/>
          <w:szCs w:val="24"/>
          <w:u w:val="single"/>
          <w:lang w:val="sl-SI"/>
        </w:rPr>
        <w:t>š</w:t>
      </w:r>
      <w:r w:rsidRPr="00ED1408">
        <w:rPr>
          <w:color w:val="auto"/>
          <w:sz w:val="24"/>
          <w:szCs w:val="24"/>
          <w:u w:val="single"/>
          <w:lang w:val="sl-SI"/>
        </w:rPr>
        <w:t>iljatelja ali oddajnika sporo</w:t>
      </w:r>
      <w:r w:rsidR="00541282" w:rsidRPr="00ED1408">
        <w:rPr>
          <w:color w:val="auto"/>
          <w:sz w:val="24"/>
          <w:szCs w:val="24"/>
          <w:u w:val="single"/>
          <w:lang w:val="sl-SI"/>
        </w:rPr>
        <w:t>č</w:t>
      </w:r>
      <w:r w:rsidRPr="00ED1408">
        <w:rPr>
          <w:color w:val="auto"/>
          <w:sz w:val="24"/>
          <w:szCs w:val="24"/>
          <w:u w:val="single"/>
          <w:lang w:val="sl-SI"/>
        </w:rPr>
        <w:t>ila</w:t>
      </w:r>
      <w:r w:rsidR="002A450F" w:rsidRPr="00ED1408">
        <w:rPr>
          <w:color w:val="auto"/>
          <w:sz w:val="24"/>
          <w:szCs w:val="24"/>
          <w:u w:val="single"/>
          <w:lang w:val="sl-SI"/>
        </w:rPr>
        <w:t>!</w:t>
      </w:r>
      <w:r w:rsidR="00ED1408">
        <w:rPr>
          <w:color w:val="auto"/>
          <w:sz w:val="24"/>
          <w:szCs w:val="24"/>
          <w:u w:val="single"/>
          <w:lang w:val="sl-SI"/>
        </w:rPr>
        <w:t xml:space="preserve"> (stran 121)</w:t>
      </w:r>
    </w:p>
    <w:p w:rsidR="002A450F" w:rsidRDefault="009D1B6A" w:rsidP="002A450F">
      <w:pPr>
        <w:pStyle w:val="Brezrazmikov"/>
        <w:ind w:left="720"/>
        <w:rPr>
          <w:color w:val="auto"/>
          <w:sz w:val="24"/>
          <w:szCs w:val="24"/>
          <w:lang w:val="sl-SI"/>
        </w:rPr>
      </w:pPr>
      <w:r>
        <w:rPr>
          <w:color w:val="auto"/>
          <w:sz w:val="24"/>
          <w:szCs w:val="24"/>
          <w:lang w:val="sl-SI"/>
        </w:rPr>
        <w:t xml:space="preserve">Pošiljatelj/oddajnik, prejemnik/sprejemnik/naslovnik, sporočilo/informacija, komunikacijska pot (kanal). </w:t>
      </w:r>
    </w:p>
    <w:p w:rsidR="009D1B6A" w:rsidRPr="003F4D48" w:rsidRDefault="00600C98" w:rsidP="002A450F">
      <w:pPr>
        <w:pStyle w:val="Brezrazmikov"/>
        <w:ind w:left="720"/>
        <w:rPr>
          <w:color w:val="auto"/>
          <w:sz w:val="24"/>
          <w:szCs w:val="24"/>
          <w:lang w:val="sl-SI"/>
        </w:rPr>
      </w:pPr>
      <w:r>
        <w:rPr>
          <w:color w:val="auto"/>
          <w:sz w:val="24"/>
          <w:szCs w:val="24"/>
          <w:lang w:val="sl-SI"/>
        </w:rPr>
        <w:lastRenderedPageBreak/>
        <w:t xml:space="preserve">Pošiljatelj: sporočilo, ki ga želi prenesti učencu, spremeni (kodira) v simbolne oblike, besede, skice, gibe; pri kodiranju sporočila mora učitelj upoštevati značilnosti sprejemnikov: starost, raven izobrazbe, okolje iz katerega prihaja; sporočilo </w:t>
      </w:r>
      <w:r w:rsidR="00ED1408">
        <w:rPr>
          <w:color w:val="auto"/>
          <w:sz w:val="24"/>
          <w:szCs w:val="24"/>
          <w:lang w:val="sl-SI"/>
        </w:rPr>
        <w:t>naj bo razumljivo, jedrnato, brez nepotrebnih fraz in odvečnih besed. Sporočilo ima 4 vidike (vsebinski, osebni, odnosni, vplivni).</w:t>
      </w:r>
    </w:p>
    <w:p w:rsidR="003F4D48" w:rsidRPr="006212B4" w:rsidRDefault="003F4D48" w:rsidP="003F4D48">
      <w:pPr>
        <w:pStyle w:val="Brezrazmikov"/>
        <w:numPr>
          <w:ilvl w:val="0"/>
          <w:numId w:val="1"/>
        </w:numPr>
        <w:rPr>
          <w:color w:val="auto"/>
          <w:sz w:val="24"/>
          <w:szCs w:val="24"/>
          <w:u w:val="single"/>
          <w:lang w:val="sl-SI"/>
        </w:rPr>
      </w:pPr>
      <w:r w:rsidRPr="006212B4">
        <w:rPr>
          <w:color w:val="auto"/>
          <w:sz w:val="24"/>
          <w:szCs w:val="24"/>
          <w:u w:val="single"/>
          <w:lang w:val="sl-SI"/>
        </w:rPr>
        <w:t>Kaj je stigma in zakaj je pomembna za zdravstveno</w:t>
      </w:r>
      <w:r w:rsidR="00541282" w:rsidRPr="006212B4">
        <w:rPr>
          <w:color w:val="auto"/>
          <w:sz w:val="24"/>
          <w:szCs w:val="24"/>
          <w:u w:val="single"/>
          <w:lang w:val="sl-SI"/>
        </w:rPr>
        <w:t xml:space="preserve"> </w:t>
      </w:r>
      <w:r w:rsidRPr="006212B4">
        <w:rPr>
          <w:color w:val="auto"/>
          <w:sz w:val="24"/>
          <w:szCs w:val="24"/>
          <w:u w:val="single"/>
          <w:lang w:val="sl-SI"/>
        </w:rPr>
        <w:t>vzgojno delo</w:t>
      </w:r>
      <w:r w:rsidR="00D73A47" w:rsidRPr="006212B4">
        <w:rPr>
          <w:color w:val="auto"/>
          <w:sz w:val="24"/>
          <w:szCs w:val="24"/>
          <w:u w:val="single"/>
          <w:lang w:val="sl-SI"/>
        </w:rPr>
        <w:t>? (stran 68)</w:t>
      </w:r>
    </w:p>
    <w:p w:rsidR="00D73A47" w:rsidRPr="003F4D48" w:rsidRDefault="006212B4" w:rsidP="00D73A47">
      <w:pPr>
        <w:pStyle w:val="Brezrazmikov"/>
        <w:ind w:left="720"/>
        <w:rPr>
          <w:color w:val="auto"/>
          <w:sz w:val="24"/>
          <w:szCs w:val="24"/>
          <w:lang w:val="sl-SI"/>
        </w:rPr>
      </w:pPr>
      <w:r>
        <w:rPr>
          <w:color w:val="auto"/>
          <w:sz w:val="24"/>
          <w:szCs w:val="24"/>
          <w:lang w:val="sl-SI"/>
        </w:rPr>
        <w:t>Je pojem, ki ga uporabimo za negativne označbe, ki temeljijo na osebnostnih značilnostih. Nanaša se na zunanji ali kak drug znak, ki škoduje posameznikovem jazu. V ZV se moramo izogibati označevanjem osebnosti, saj nas v nasprotnem primeru vodijo v napačno oceno in delo z varovancem. Najbolje je, da upoštevamo načelo individualizirane, na varovanca usmerjene ZV, ki ga upošteva kot posameznika z njegovimi značilnostmi skozi celoten proces ZV.</w:t>
      </w:r>
    </w:p>
    <w:sectPr w:rsidR="00D73A47" w:rsidRPr="003F4D48" w:rsidSect="00CB2F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onstantia">
    <w:altName w:val="Constantia"/>
    <w:panose1 w:val="02030602050306030303"/>
    <w:charset w:val="EE"/>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E7A70"/>
    <w:multiLevelType w:val="hybridMultilevel"/>
    <w:tmpl w:val="3EFCC6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F4D48"/>
    <w:rsid w:val="00014022"/>
    <w:rsid w:val="00015346"/>
    <w:rsid w:val="00194D5A"/>
    <w:rsid w:val="002A450F"/>
    <w:rsid w:val="00302C4C"/>
    <w:rsid w:val="003814BB"/>
    <w:rsid w:val="003C071A"/>
    <w:rsid w:val="003D6328"/>
    <w:rsid w:val="003F4D48"/>
    <w:rsid w:val="003F5184"/>
    <w:rsid w:val="003F703E"/>
    <w:rsid w:val="00401238"/>
    <w:rsid w:val="00414FF5"/>
    <w:rsid w:val="00461BCF"/>
    <w:rsid w:val="004B61D4"/>
    <w:rsid w:val="00532E13"/>
    <w:rsid w:val="00536AE3"/>
    <w:rsid w:val="00541282"/>
    <w:rsid w:val="00577A3F"/>
    <w:rsid w:val="005B5976"/>
    <w:rsid w:val="00600C98"/>
    <w:rsid w:val="00614909"/>
    <w:rsid w:val="006212B4"/>
    <w:rsid w:val="006237EC"/>
    <w:rsid w:val="006A77F7"/>
    <w:rsid w:val="00701FD2"/>
    <w:rsid w:val="00756C04"/>
    <w:rsid w:val="007942CB"/>
    <w:rsid w:val="0085501F"/>
    <w:rsid w:val="00876833"/>
    <w:rsid w:val="008A3CED"/>
    <w:rsid w:val="009118D7"/>
    <w:rsid w:val="0093071F"/>
    <w:rsid w:val="009D1B6A"/>
    <w:rsid w:val="00A36A5D"/>
    <w:rsid w:val="00A37B77"/>
    <w:rsid w:val="00AD59F7"/>
    <w:rsid w:val="00AE6FE4"/>
    <w:rsid w:val="00B16B72"/>
    <w:rsid w:val="00B95B57"/>
    <w:rsid w:val="00BC2D5F"/>
    <w:rsid w:val="00C254B6"/>
    <w:rsid w:val="00C300B0"/>
    <w:rsid w:val="00CB2F6A"/>
    <w:rsid w:val="00D63A24"/>
    <w:rsid w:val="00D73A47"/>
    <w:rsid w:val="00E915DB"/>
    <w:rsid w:val="00EA7C92"/>
    <w:rsid w:val="00EB5A4C"/>
    <w:rsid w:val="00ED1408"/>
    <w:rsid w:val="00F1668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6FE4"/>
    <w:rPr>
      <w:color w:val="5A5A5A" w:themeColor="text1" w:themeTint="A5"/>
    </w:rPr>
  </w:style>
  <w:style w:type="paragraph" w:styleId="Naslov1">
    <w:name w:val="heading 1"/>
    <w:basedOn w:val="Navaden"/>
    <w:next w:val="Navaden"/>
    <w:link w:val="Naslov1Znak"/>
    <w:uiPriority w:val="9"/>
    <w:qFormat/>
    <w:rsid w:val="00AE6FE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slov2">
    <w:name w:val="heading 2"/>
    <w:basedOn w:val="Navaden"/>
    <w:next w:val="Navaden"/>
    <w:link w:val="Naslov2Znak"/>
    <w:uiPriority w:val="9"/>
    <w:semiHidden/>
    <w:unhideWhenUsed/>
    <w:qFormat/>
    <w:rsid w:val="00AE6FE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slov3">
    <w:name w:val="heading 3"/>
    <w:basedOn w:val="Navaden"/>
    <w:next w:val="Navaden"/>
    <w:link w:val="Naslov3Znak"/>
    <w:uiPriority w:val="9"/>
    <w:semiHidden/>
    <w:unhideWhenUsed/>
    <w:qFormat/>
    <w:rsid w:val="00AE6FE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slov4">
    <w:name w:val="heading 4"/>
    <w:basedOn w:val="Navaden"/>
    <w:next w:val="Navaden"/>
    <w:link w:val="Naslov4Znak"/>
    <w:uiPriority w:val="9"/>
    <w:semiHidden/>
    <w:unhideWhenUsed/>
    <w:qFormat/>
    <w:rsid w:val="00AE6FE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slov5">
    <w:name w:val="heading 5"/>
    <w:basedOn w:val="Navaden"/>
    <w:next w:val="Navaden"/>
    <w:link w:val="Naslov5Znak"/>
    <w:uiPriority w:val="9"/>
    <w:semiHidden/>
    <w:unhideWhenUsed/>
    <w:qFormat/>
    <w:rsid w:val="00AE6FE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slov6">
    <w:name w:val="heading 6"/>
    <w:basedOn w:val="Navaden"/>
    <w:next w:val="Navaden"/>
    <w:link w:val="Naslov6Znak"/>
    <w:uiPriority w:val="9"/>
    <w:semiHidden/>
    <w:unhideWhenUsed/>
    <w:qFormat/>
    <w:rsid w:val="00AE6FE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slov7">
    <w:name w:val="heading 7"/>
    <w:basedOn w:val="Navaden"/>
    <w:next w:val="Navaden"/>
    <w:link w:val="Naslov7Znak"/>
    <w:uiPriority w:val="9"/>
    <w:semiHidden/>
    <w:unhideWhenUsed/>
    <w:qFormat/>
    <w:rsid w:val="00AE6FE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slov8">
    <w:name w:val="heading 8"/>
    <w:basedOn w:val="Navaden"/>
    <w:next w:val="Navaden"/>
    <w:link w:val="Naslov8Znak"/>
    <w:uiPriority w:val="9"/>
    <w:semiHidden/>
    <w:unhideWhenUsed/>
    <w:qFormat/>
    <w:rsid w:val="00AE6FE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slov9">
    <w:name w:val="heading 9"/>
    <w:basedOn w:val="Navaden"/>
    <w:next w:val="Navaden"/>
    <w:link w:val="Naslov9Znak"/>
    <w:uiPriority w:val="9"/>
    <w:semiHidden/>
    <w:unhideWhenUsed/>
    <w:qFormat/>
    <w:rsid w:val="00AE6FE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E6FE4"/>
    <w:rPr>
      <w:rFonts w:asciiTheme="majorHAnsi" w:eastAsiaTheme="majorEastAsia" w:hAnsiTheme="majorHAnsi" w:cstheme="majorBidi"/>
      <w:smallCaps/>
      <w:color w:val="0F243E" w:themeColor="text2" w:themeShade="7F"/>
      <w:spacing w:val="20"/>
      <w:sz w:val="32"/>
      <w:szCs w:val="32"/>
    </w:rPr>
  </w:style>
  <w:style w:type="character" w:customStyle="1" w:styleId="Naslov2Znak">
    <w:name w:val="Naslov 2 Znak"/>
    <w:basedOn w:val="Privzetapisavaodstavka"/>
    <w:link w:val="Naslov2"/>
    <w:uiPriority w:val="9"/>
    <w:semiHidden/>
    <w:rsid w:val="00AE6FE4"/>
    <w:rPr>
      <w:rFonts w:asciiTheme="majorHAnsi" w:eastAsiaTheme="majorEastAsia" w:hAnsiTheme="majorHAnsi" w:cstheme="majorBidi"/>
      <w:smallCaps/>
      <w:color w:val="17365D" w:themeColor="text2" w:themeShade="BF"/>
      <w:spacing w:val="20"/>
      <w:sz w:val="28"/>
      <w:szCs w:val="28"/>
    </w:rPr>
  </w:style>
  <w:style w:type="character" w:customStyle="1" w:styleId="Naslov3Znak">
    <w:name w:val="Naslov 3 Znak"/>
    <w:basedOn w:val="Privzetapisavaodstavka"/>
    <w:link w:val="Naslov3"/>
    <w:uiPriority w:val="9"/>
    <w:semiHidden/>
    <w:rsid w:val="00AE6FE4"/>
    <w:rPr>
      <w:rFonts w:asciiTheme="majorHAnsi" w:eastAsiaTheme="majorEastAsia" w:hAnsiTheme="majorHAnsi" w:cstheme="majorBidi"/>
      <w:smallCaps/>
      <w:color w:val="1F497D" w:themeColor="text2"/>
      <w:spacing w:val="20"/>
      <w:sz w:val="24"/>
      <w:szCs w:val="24"/>
    </w:rPr>
  </w:style>
  <w:style w:type="character" w:customStyle="1" w:styleId="Naslov4Znak">
    <w:name w:val="Naslov 4 Znak"/>
    <w:basedOn w:val="Privzetapisavaodstavka"/>
    <w:link w:val="Naslov4"/>
    <w:uiPriority w:val="9"/>
    <w:semiHidden/>
    <w:rsid w:val="00AE6FE4"/>
    <w:rPr>
      <w:rFonts w:asciiTheme="majorHAnsi" w:eastAsiaTheme="majorEastAsia" w:hAnsiTheme="majorHAnsi" w:cstheme="majorBidi"/>
      <w:b/>
      <w:bCs/>
      <w:smallCaps/>
      <w:color w:val="3071C3" w:themeColor="text2" w:themeTint="BF"/>
      <w:spacing w:val="20"/>
    </w:rPr>
  </w:style>
  <w:style w:type="character" w:customStyle="1" w:styleId="Naslov5Znak">
    <w:name w:val="Naslov 5 Znak"/>
    <w:basedOn w:val="Privzetapisavaodstavka"/>
    <w:link w:val="Naslov5"/>
    <w:uiPriority w:val="9"/>
    <w:semiHidden/>
    <w:rsid w:val="00AE6FE4"/>
    <w:rPr>
      <w:rFonts w:asciiTheme="majorHAnsi" w:eastAsiaTheme="majorEastAsia" w:hAnsiTheme="majorHAnsi" w:cstheme="majorBidi"/>
      <w:smallCaps/>
      <w:color w:val="3071C3" w:themeColor="text2" w:themeTint="BF"/>
      <w:spacing w:val="20"/>
    </w:rPr>
  </w:style>
  <w:style w:type="character" w:customStyle="1" w:styleId="Naslov6Znak">
    <w:name w:val="Naslov 6 Znak"/>
    <w:basedOn w:val="Privzetapisavaodstavka"/>
    <w:link w:val="Naslov6"/>
    <w:uiPriority w:val="9"/>
    <w:semiHidden/>
    <w:rsid w:val="00AE6FE4"/>
    <w:rPr>
      <w:rFonts w:asciiTheme="majorHAnsi" w:eastAsiaTheme="majorEastAsia" w:hAnsiTheme="majorHAnsi" w:cstheme="majorBidi"/>
      <w:smallCaps/>
      <w:color w:val="938953" w:themeColor="background2" w:themeShade="7F"/>
      <w:spacing w:val="20"/>
    </w:rPr>
  </w:style>
  <w:style w:type="character" w:customStyle="1" w:styleId="Naslov7Znak">
    <w:name w:val="Naslov 7 Znak"/>
    <w:basedOn w:val="Privzetapisavaodstavka"/>
    <w:link w:val="Naslov7"/>
    <w:uiPriority w:val="9"/>
    <w:semiHidden/>
    <w:rsid w:val="00AE6FE4"/>
    <w:rPr>
      <w:rFonts w:asciiTheme="majorHAnsi" w:eastAsiaTheme="majorEastAsia" w:hAnsiTheme="majorHAnsi" w:cstheme="majorBidi"/>
      <w:b/>
      <w:bCs/>
      <w:smallCaps/>
      <w:color w:val="938953" w:themeColor="background2" w:themeShade="7F"/>
      <w:spacing w:val="20"/>
      <w:sz w:val="16"/>
      <w:szCs w:val="16"/>
    </w:rPr>
  </w:style>
  <w:style w:type="character" w:customStyle="1" w:styleId="Naslov8Znak">
    <w:name w:val="Naslov 8 Znak"/>
    <w:basedOn w:val="Privzetapisavaodstavka"/>
    <w:link w:val="Naslov8"/>
    <w:uiPriority w:val="9"/>
    <w:semiHidden/>
    <w:rsid w:val="00AE6FE4"/>
    <w:rPr>
      <w:rFonts w:asciiTheme="majorHAnsi" w:eastAsiaTheme="majorEastAsia" w:hAnsiTheme="majorHAnsi" w:cstheme="majorBidi"/>
      <w:b/>
      <w:smallCaps/>
      <w:color w:val="938953" w:themeColor="background2" w:themeShade="7F"/>
      <w:spacing w:val="20"/>
      <w:sz w:val="16"/>
      <w:szCs w:val="16"/>
    </w:rPr>
  </w:style>
  <w:style w:type="character" w:customStyle="1" w:styleId="Naslov9Znak">
    <w:name w:val="Naslov 9 Znak"/>
    <w:basedOn w:val="Privzetapisavaodstavka"/>
    <w:link w:val="Naslov9"/>
    <w:uiPriority w:val="9"/>
    <w:semiHidden/>
    <w:rsid w:val="00AE6FE4"/>
    <w:rPr>
      <w:rFonts w:asciiTheme="majorHAnsi" w:eastAsiaTheme="majorEastAsia" w:hAnsiTheme="majorHAnsi" w:cstheme="majorBidi"/>
      <w:smallCaps/>
      <w:color w:val="938953" w:themeColor="background2" w:themeShade="7F"/>
      <w:spacing w:val="20"/>
      <w:sz w:val="16"/>
      <w:szCs w:val="16"/>
    </w:rPr>
  </w:style>
  <w:style w:type="paragraph" w:styleId="Napis">
    <w:name w:val="caption"/>
    <w:basedOn w:val="Navaden"/>
    <w:next w:val="Navaden"/>
    <w:uiPriority w:val="35"/>
    <w:unhideWhenUsed/>
    <w:qFormat/>
    <w:rsid w:val="00AE6FE4"/>
    <w:rPr>
      <w:b/>
      <w:bCs/>
      <w:smallCaps/>
      <w:color w:val="1F497D" w:themeColor="text2"/>
      <w:spacing w:val="10"/>
      <w:sz w:val="18"/>
      <w:szCs w:val="18"/>
    </w:rPr>
  </w:style>
  <w:style w:type="paragraph" w:styleId="Naslov">
    <w:name w:val="Title"/>
    <w:next w:val="Navaden"/>
    <w:link w:val="NaslovZnak"/>
    <w:uiPriority w:val="10"/>
    <w:qFormat/>
    <w:rsid w:val="00AE6FE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NaslovZnak">
    <w:name w:val="Naslov Znak"/>
    <w:basedOn w:val="Privzetapisavaodstavka"/>
    <w:link w:val="Naslov"/>
    <w:uiPriority w:val="10"/>
    <w:rsid w:val="00AE6FE4"/>
    <w:rPr>
      <w:rFonts w:asciiTheme="majorHAnsi" w:eastAsiaTheme="majorEastAsia" w:hAnsiTheme="majorHAnsi" w:cstheme="majorBidi"/>
      <w:smallCaps/>
      <w:color w:val="17365D" w:themeColor="text2" w:themeShade="BF"/>
      <w:spacing w:val="5"/>
      <w:sz w:val="72"/>
      <w:szCs w:val="72"/>
    </w:rPr>
  </w:style>
  <w:style w:type="paragraph" w:styleId="Podnaslov">
    <w:name w:val="Subtitle"/>
    <w:next w:val="Navaden"/>
    <w:link w:val="PodnaslovZnak"/>
    <w:uiPriority w:val="11"/>
    <w:qFormat/>
    <w:rsid w:val="00AE6FE4"/>
    <w:pPr>
      <w:spacing w:after="600" w:line="240" w:lineRule="auto"/>
      <w:ind w:left="0"/>
    </w:pPr>
    <w:rPr>
      <w:smallCaps/>
      <w:color w:val="938953" w:themeColor="background2" w:themeShade="7F"/>
      <w:spacing w:val="5"/>
      <w:sz w:val="28"/>
      <w:szCs w:val="28"/>
    </w:rPr>
  </w:style>
  <w:style w:type="character" w:customStyle="1" w:styleId="PodnaslovZnak">
    <w:name w:val="Podnaslov Znak"/>
    <w:basedOn w:val="Privzetapisavaodstavka"/>
    <w:link w:val="Podnaslov"/>
    <w:uiPriority w:val="11"/>
    <w:rsid w:val="00AE6FE4"/>
    <w:rPr>
      <w:smallCaps/>
      <w:color w:val="938953" w:themeColor="background2" w:themeShade="7F"/>
      <w:spacing w:val="5"/>
      <w:sz w:val="28"/>
      <w:szCs w:val="28"/>
    </w:rPr>
  </w:style>
  <w:style w:type="character" w:styleId="Krepko">
    <w:name w:val="Strong"/>
    <w:uiPriority w:val="22"/>
    <w:qFormat/>
    <w:rsid w:val="00AE6FE4"/>
    <w:rPr>
      <w:b/>
      <w:bCs/>
      <w:spacing w:val="0"/>
    </w:rPr>
  </w:style>
  <w:style w:type="character" w:styleId="Poudarek">
    <w:name w:val="Emphasis"/>
    <w:uiPriority w:val="20"/>
    <w:qFormat/>
    <w:rsid w:val="00AE6FE4"/>
    <w:rPr>
      <w:b/>
      <w:bCs/>
      <w:smallCaps/>
      <w:dstrike w:val="0"/>
      <w:color w:val="5A5A5A" w:themeColor="text1" w:themeTint="A5"/>
      <w:spacing w:val="20"/>
      <w:kern w:val="0"/>
      <w:vertAlign w:val="baseline"/>
    </w:rPr>
  </w:style>
  <w:style w:type="paragraph" w:styleId="Brezrazmikov">
    <w:name w:val="No Spacing"/>
    <w:basedOn w:val="Navaden"/>
    <w:uiPriority w:val="1"/>
    <w:qFormat/>
    <w:rsid w:val="00AE6FE4"/>
    <w:pPr>
      <w:spacing w:after="0" w:line="240" w:lineRule="auto"/>
    </w:pPr>
  </w:style>
  <w:style w:type="paragraph" w:styleId="Odstavekseznama">
    <w:name w:val="List Paragraph"/>
    <w:basedOn w:val="Navaden"/>
    <w:uiPriority w:val="34"/>
    <w:qFormat/>
    <w:rsid w:val="00AE6FE4"/>
    <w:pPr>
      <w:ind w:left="720"/>
      <w:contextualSpacing/>
    </w:pPr>
  </w:style>
  <w:style w:type="paragraph" w:styleId="Citat">
    <w:name w:val="Quote"/>
    <w:basedOn w:val="Navaden"/>
    <w:next w:val="Navaden"/>
    <w:link w:val="CitatZnak"/>
    <w:uiPriority w:val="29"/>
    <w:qFormat/>
    <w:rsid w:val="00AE6FE4"/>
    <w:rPr>
      <w:i/>
      <w:iCs/>
    </w:rPr>
  </w:style>
  <w:style w:type="character" w:customStyle="1" w:styleId="CitatZnak">
    <w:name w:val="Citat Znak"/>
    <w:basedOn w:val="Privzetapisavaodstavka"/>
    <w:link w:val="Citat"/>
    <w:uiPriority w:val="29"/>
    <w:rsid w:val="00AE6FE4"/>
    <w:rPr>
      <w:i/>
      <w:iCs/>
      <w:color w:val="5A5A5A" w:themeColor="text1" w:themeTint="A5"/>
      <w:sz w:val="20"/>
      <w:szCs w:val="20"/>
    </w:rPr>
  </w:style>
  <w:style w:type="paragraph" w:styleId="Intenzivencitat">
    <w:name w:val="Intense Quote"/>
    <w:basedOn w:val="Navaden"/>
    <w:next w:val="Navaden"/>
    <w:link w:val="IntenzivencitatZnak"/>
    <w:uiPriority w:val="30"/>
    <w:qFormat/>
    <w:rsid w:val="00AE6FE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zivencitatZnak">
    <w:name w:val="Intenziven citat Znak"/>
    <w:basedOn w:val="Privzetapisavaodstavka"/>
    <w:link w:val="Intenzivencitat"/>
    <w:uiPriority w:val="30"/>
    <w:rsid w:val="00AE6FE4"/>
    <w:rPr>
      <w:rFonts w:asciiTheme="majorHAnsi" w:eastAsiaTheme="majorEastAsia" w:hAnsiTheme="majorHAnsi" w:cstheme="majorBidi"/>
      <w:smallCaps/>
      <w:color w:val="365F91" w:themeColor="accent1" w:themeShade="BF"/>
      <w:sz w:val="20"/>
      <w:szCs w:val="20"/>
    </w:rPr>
  </w:style>
  <w:style w:type="character" w:styleId="Neenpoudarek">
    <w:name w:val="Subtle Emphasis"/>
    <w:uiPriority w:val="19"/>
    <w:qFormat/>
    <w:rsid w:val="00AE6FE4"/>
    <w:rPr>
      <w:smallCaps/>
      <w:dstrike w:val="0"/>
      <w:color w:val="5A5A5A" w:themeColor="text1" w:themeTint="A5"/>
      <w:vertAlign w:val="baseline"/>
    </w:rPr>
  </w:style>
  <w:style w:type="character" w:styleId="Intenzivenpoudarek">
    <w:name w:val="Intense Emphasis"/>
    <w:uiPriority w:val="21"/>
    <w:qFormat/>
    <w:rsid w:val="00AE6FE4"/>
    <w:rPr>
      <w:b/>
      <w:bCs/>
      <w:smallCaps/>
      <w:color w:val="4F81BD" w:themeColor="accent1"/>
      <w:spacing w:val="40"/>
    </w:rPr>
  </w:style>
  <w:style w:type="character" w:styleId="Neensklic">
    <w:name w:val="Subtle Reference"/>
    <w:uiPriority w:val="31"/>
    <w:qFormat/>
    <w:rsid w:val="00AE6FE4"/>
    <w:rPr>
      <w:rFonts w:asciiTheme="majorHAnsi" w:eastAsiaTheme="majorEastAsia" w:hAnsiTheme="majorHAnsi" w:cstheme="majorBidi"/>
      <w:i/>
      <w:iCs/>
      <w:smallCaps/>
      <w:color w:val="5A5A5A" w:themeColor="text1" w:themeTint="A5"/>
      <w:spacing w:val="20"/>
    </w:rPr>
  </w:style>
  <w:style w:type="character" w:styleId="Intenzivensklic">
    <w:name w:val="Intense Reference"/>
    <w:uiPriority w:val="32"/>
    <w:qFormat/>
    <w:rsid w:val="00AE6FE4"/>
    <w:rPr>
      <w:rFonts w:asciiTheme="majorHAnsi" w:eastAsiaTheme="majorEastAsia" w:hAnsiTheme="majorHAnsi" w:cstheme="majorBidi"/>
      <w:b/>
      <w:bCs/>
      <w:i/>
      <w:iCs/>
      <w:smallCaps/>
      <w:color w:val="17365D" w:themeColor="text2" w:themeShade="BF"/>
      <w:spacing w:val="20"/>
    </w:rPr>
  </w:style>
  <w:style w:type="character" w:styleId="Naslovknjige">
    <w:name w:val="Book Title"/>
    <w:uiPriority w:val="33"/>
    <w:qFormat/>
    <w:rsid w:val="00AE6FE4"/>
    <w:rPr>
      <w:rFonts w:asciiTheme="majorHAnsi" w:eastAsiaTheme="majorEastAsia" w:hAnsiTheme="majorHAnsi" w:cstheme="majorBidi"/>
      <w:b/>
      <w:bCs/>
      <w:smallCaps/>
      <w:color w:val="17365D" w:themeColor="text2" w:themeShade="BF"/>
      <w:spacing w:val="10"/>
      <w:u w:val="single"/>
    </w:rPr>
  </w:style>
  <w:style w:type="paragraph" w:styleId="NaslovTOC">
    <w:name w:val="TOC Heading"/>
    <w:basedOn w:val="Naslov1"/>
    <w:next w:val="Navaden"/>
    <w:uiPriority w:val="39"/>
    <w:semiHidden/>
    <w:unhideWhenUsed/>
    <w:qFormat/>
    <w:rsid w:val="00AE6FE4"/>
    <w:pPr>
      <w:outlineLvl w:val="9"/>
    </w:pPr>
  </w:style>
  <w:style w:type="paragraph" w:customStyle="1" w:styleId="Default">
    <w:name w:val="Default"/>
    <w:rsid w:val="00B95B57"/>
    <w:pPr>
      <w:autoSpaceDE w:val="0"/>
      <w:autoSpaceDN w:val="0"/>
      <w:adjustRightInd w:val="0"/>
      <w:spacing w:after="0" w:line="240" w:lineRule="auto"/>
      <w:ind w:left="0"/>
    </w:pPr>
    <w:rPr>
      <w:rFonts w:ascii="Constantia" w:hAnsi="Constantia" w:cs="Constantia"/>
      <w:color w:val="000000"/>
      <w:sz w:val="24"/>
      <w:szCs w:val="24"/>
      <w:lang w:val="sl-SI"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1132</Words>
  <Characters>6459</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dc:creator>
  <cp:lastModifiedBy>Uporabnik</cp:lastModifiedBy>
  <cp:revision>51</cp:revision>
  <dcterms:created xsi:type="dcterms:W3CDTF">2013-03-18T15:30:00Z</dcterms:created>
  <dcterms:modified xsi:type="dcterms:W3CDTF">2014-03-29T16:22:00Z</dcterms:modified>
</cp:coreProperties>
</file>