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3F54">
      <w:pPr>
        <w:pStyle w:val="Heading1"/>
        <w:jc w:val="center"/>
      </w:pPr>
      <w:bookmarkStart w:id="0" w:name="_GoBack"/>
      <w:bookmarkEnd w:id="0"/>
      <w:r>
        <w:t>SUPERVIZIJA</w:t>
      </w:r>
    </w:p>
    <w:p w:rsidR="00000000" w:rsidRDefault="002A3F54"/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strokovni nadzor, v gospodarstvu, kako kdo izvaja, kontrola</w:t>
      </w:r>
    </w:p>
    <w:p w:rsidR="00000000" w:rsidRDefault="002A3F54"/>
    <w:p w:rsidR="00000000" w:rsidRDefault="002A3F54">
      <w:pPr>
        <w:rPr>
          <w:b/>
          <w:color w:val="800000"/>
          <w:sz w:val="28"/>
          <w:u w:val="single"/>
        </w:rPr>
      </w:pPr>
      <w:r>
        <w:rPr>
          <w:b/>
          <w:color w:val="800000"/>
          <w:sz w:val="28"/>
          <w:u w:val="single"/>
        </w:rPr>
        <w:t>KAKO POMAGAT BOLNIKU (z našim znanjem)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smo mi, mi sami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soočanje s smrtjo, rojstvom – se ne počutimo dobro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pa ne pomeni, da smo mi krivi za smrt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prevzamemo krivdo nase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so lepi a</w:t>
      </w:r>
      <w:r>
        <w:rPr>
          <w:sz w:val="24"/>
        </w:rPr>
        <w:t>li grdi dogodki- kako doživljamo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naše temeljne potrebe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kako preživeti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 psihološkim potrebam, brez katerih ni življenja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kako funkcioniramo, komunikacija, medsebojni odnosi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tim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timsko</w:t>
      </w:r>
      <w:proofErr w:type="spellEnd"/>
      <w:r>
        <w:rPr>
          <w:sz w:val="24"/>
        </w:rPr>
        <w:t xml:space="preserve"> delo, vodenje </w:t>
      </w:r>
      <w:proofErr w:type="spellStart"/>
      <w:r>
        <w:rPr>
          <w:sz w:val="24"/>
        </w:rPr>
        <w:t>tima</w:t>
      </w:r>
      <w:proofErr w:type="spellEnd"/>
      <w:r>
        <w:rPr>
          <w:sz w:val="24"/>
        </w:rPr>
        <w:t>, vloge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strategija dela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vse je odvisno od nas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da bi b</w:t>
      </w:r>
      <w:r>
        <w:rPr>
          <w:sz w:val="24"/>
        </w:rPr>
        <w:t>ilo naše delo bolj kvalitetno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teorija </w:t>
      </w:r>
      <w:proofErr w:type="spellStart"/>
      <w:r>
        <w:rPr>
          <w:sz w:val="24"/>
        </w:rPr>
        <w:t>supervizije</w:t>
      </w:r>
      <w:proofErr w:type="spellEnd"/>
    </w:p>
    <w:p w:rsidR="00000000" w:rsidRDefault="002A3F54"/>
    <w:p w:rsidR="00000000" w:rsidRDefault="002A3F54">
      <w:pPr>
        <w:rPr>
          <w:b/>
          <w:sz w:val="24"/>
        </w:rPr>
      </w:pPr>
      <w:r>
        <w:rPr>
          <w:b/>
          <w:color w:val="800000"/>
          <w:sz w:val="28"/>
          <w:u w:val="single"/>
        </w:rPr>
        <w:t>SUPERVIZOR</w:t>
      </w:r>
      <w:r>
        <w:rPr>
          <w:b/>
          <w:sz w:val="24"/>
        </w:rPr>
        <w:t xml:space="preserve"> – vodi </w:t>
      </w:r>
      <w:proofErr w:type="spellStart"/>
      <w:r>
        <w:rPr>
          <w:b/>
          <w:sz w:val="24"/>
        </w:rPr>
        <w:t>super</w:t>
      </w:r>
      <w:proofErr w:type="spellEnd"/>
    </w:p>
    <w:p w:rsidR="00000000" w:rsidRDefault="002A3F54">
      <w:pPr>
        <w:rPr>
          <w:b/>
          <w:sz w:val="24"/>
        </w:rPr>
      </w:pPr>
      <w:r>
        <w:rPr>
          <w:b/>
          <w:color w:val="800000"/>
          <w:sz w:val="28"/>
          <w:u w:val="single"/>
        </w:rPr>
        <w:t>SUPERVIZANT</w:t>
      </w:r>
      <w:r>
        <w:rPr>
          <w:b/>
          <w:sz w:val="24"/>
        </w:rPr>
        <w:t xml:space="preserve"> – vstopi v proces</w:t>
      </w:r>
    </w:p>
    <w:p w:rsidR="00000000" w:rsidRDefault="002A3F54"/>
    <w:p w:rsidR="00000000" w:rsidRDefault="002A3F54">
      <w:pPr>
        <w:pStyle w:val="Heading2"/>
        <w:rPr>
          <w:color w:val="008000"/>
          <w:sz w:val="28"/>
        </w:rPr>
      </w:pPr>
      <w:r>
        <w:rPr>
          <w:color w:val="008000"/>
          <w:sz w:val="28"/>
        </w:rPr>
        <w:t>VAJE</w:t>
      </w:r>
    </w:p>
    <w:p w:rsidR="00000000" w:rsidRDefault="002A3F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krompir-repa, oče-mama, črno-belo</w:t>
      </w:r>
    </w:p>
    <w:p w:rsidR="00000000" w:rsidRDefault="002A3F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kaj ima kdo rad; hrana, glasba, idealna ženska(punca vstane in o njej govorimo)</w:t>
      </w:r>
    </w:p>
    <w:p w:rsidR="00000000" w:rsidRDefault="002A3F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oseba - po vašem razpoloženju-4</w:t>
      </w:r>
      <w:r>
        <w:rPr>
          <w:sz w:val="24"/>
        </w:rPr>
        <w:t>.prostovoljne osebe- dala živali (</w:t>
      </w:r>
      <w:proofErr w:type="spellStart"/>
      <w:r>
        <w:rPr>
          <w:sz w:val="24"/>
        </w:rPr>
        <w:t>Zlatko</w:t>
      </w:r>
      <w:proofErr w:type="spellEnd"/>
      <w:r>
        <w:rPr>
          <w:sz w:val="24"/>
        </w:rPr>
        <w:t>-krokodil</w:t>
      </w:r>
    </w:p>
    <w:p w:rsidR="00000000" w:rsidRDefault="002A3F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pilot – s kontrolne postaje usmerjal promet, ovire postavimo</w:t>
      </w:r>
    </w:p>
    <w:p w:rsidR="00000000" w:rsidRDefault="002A3F54"/>
    <w:p w:rsidR="00000000" w:rsidRDefault="002A3F54">
      <w:pPr>
        <w:pStyle w:val="Heading2"/>
        <w:rPr>
          <w:color w:val="008000"/>
          <w:sz w:val="28"/>
        </w:rPr>
      </w:pPr>
      <w:r>
        <w:rPr>
          <w:color w:val="008000"/>
          <w:sz w:val="28"/>
        </w:rPr>
        <w:t>ANALIZA VAJ</w:t>
      </w:r>
    </w:p>
    <w:p w:rsidR="00000000" w:rsidRDefault="002A3F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drugačni interesi</w:t>
      </w:r>
    </w:p>
    <w:p w:rsidR="00000000" w:rsidRDefault="002A3F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videz vara, ne moremo po videzu ocenit, gledamo skozi naše oči</w:t>
      </w:r>
    </w:p>
    <w:p w:rsidR="00000000" w:rsidRDefault="002A3F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ko govorimo smo lahko jasnim glas poslušamo kako po</w:t>
      </w:r>
      <w:r>
        <w:rPr>
          <w:sz w:val="24"/>
        </w:rPr>
        <w:t>tuje in gremo tja.</w:t>
      </w:r>
    </w:p>
    <w:p w:rsidR="00000000" w:rsidRDefault="002A3F54"/>
    <w:p w:rsidR="00000000" w:rsidRDefault="002A3F54">
      <w:pPr>
        <w:rPr>
          <w:sz w:val="24"/>
        </w:rPr>
      </w:pPr>
      <w:r>
        <w:rPr>
          <w:sz w:val="24"/>
        </w:rPr>
        <w:t>Izhajamo iz sebe, niso naredili po njegovo- po pacientovo</w:t>
      </w:r>
    </w:p>
    <w:p w:rsidR="00000000" w:rsidRDefault="002A3F54">
      <w:pPr>
        <w:rPr>
          <w:sz w:val="24"/>
        </w:rPr>
      </w:pPr>
      <w:r>
        <w:rPr>
          <w:sz w:val="24"/>
        </w:rPr>
        <w:t xml:space="preserve">Upoštevati bi morali drugo stran-veliko manj posegat </w:t>
      </w:r>
    </w:p>
    <w:p w:rsidR="00000000" w:rsidRDefault="002A3F54">
      <w:pPr>
        <w:rPr>
          <w:sz w:val="24"/>
        </w:rPr>
      </w:pPr>
      <w:r>
        <w:rPr>
          <w:sz w:val="24"/>
        </w:rPr>
        <w:t>Če želimo dober odnos- se moramo mi prilagajat</w:t>
      </w:r>
    </w:p>
    <w:p w:rsidR="00000000" w:rsidRDefault="002A3F54">
      <w:pPr>
        <w:rPr>
          <w:sz w:val="24"/>
        </w:rPr>
      </w:pPr>
      <w:r>
        <w:rPr>
          <w:sz w:val="24"/>
        </w:rPr>
        <w:t>Osebna plat se meša s profesionalnostjo</w:t>
      </w:r>
    </w:p>
    <w:p w:rsidR="00000000" w:rsidRDefault="002A3F54">
      <w:pPr>
        <w:rPr>
          <w:sz w:val="24"/>
        </w:rPr>
      </w:pPr>
      <w:r>
        <w:rPr>
          <w:sz w:val="24"/>
        </w:rPr>
        <w:t xml:space="preserve">Dobro informirat in da se bolnik sam </w:t>
      </w:r>
      <w:r>
        <w:rPr>
          <w:sz w:val="24"/>
        </w:rPr>
        <w:t>odloči</w:t>
      </w:r>
    </w:p>
    <w:p w:rsidR="00000000" w:rsidRDefault="002A3F54">
      <w:pPr>
        <w:rPr>
          <w:sz w:val="24"/>
        </w:rPr>
      </w:pPr>
      <w:r>
        <w:rPr>
          <w:sz w:val="24"/>
        </w:rPr>
        <w:t>Želimo vse okoli sebe nadzorovat.</w:t>
      </w:r>
    </w:p>
    <w:p w:rsidR="00000000" w:rsidRDefault="002A3F54"/>
    <w:p w:rsidR="00000000" w:rsidRDefault="002A3F54">
      <w:pPr>
        <w:rPr>
          <w:b/>
          <w:sz w:val="24"/>
        </w:rPr>
      </w:pPr>
      <w:r>
        <w:rPr>
          <w:b/>
          <w:sz w:val="24"/>
        </w:rPr>
        <w:t>V NARAVI NI NE NAGRAD, NE KAZNI- SAMO POSLEDICE SO.</w:t>
      </w:r>
    </w:p>
    <w:p w:rsidR="00000000" w:rsidRDefault="002A3F54"/>
    <w:p w:rsidR="00000000" w:rsidRDefault="002A3F54"/>
    <w:p w:rsidR="00000000" w:rsidRDefault="002A3F54"/>
    <w:p w:rsidR="00000000" w:rsidRDefault="002A3F54"/>
    <w:p w:rsidR="00000000" w:rsidRDefault="002A3F54"/>
    <w:p w:rsidR="00000000" w:rsidRDefault="002A3F54"/>
    <w:p w:rsidR="00000000" w:rsidRDefault="002A3F54"/>
    <w:p w:rsidR="00000000" w:rsidRDefault="002A3F54"/>
    <w:p w:rsidR="00000000" w:rsidRDefault="002A3F54">
      <w:pPr>
        <w:pStyle w:val="Heading3"/>
        <w:jc w:val="center"/>
      </w:pPr>
      <w:r>
        <w:lastRenderedPageBreak/>
        <w:t>POTREBE ČLOVEKA</w:t>
      </w:r>
    </w:p>
    <w:p w:rsidR="00000000" w:rsidRDefault="002A3F54"/>
    <w:p w:rsidR="00000000" w:rsidRDefault="002A3F54"/>
    <w:p w:rsidR="00000000" w:rsidRDefault="002A3F54">
      <w:pPr>
        <w:rPr>
          <w:sz w:val="24"/>
        </w:rPr>
      </w:pPr>
      <w:r>
        <w:rPr>
          <w:noProof/>
          <w:sz w:val="24"/>
        </w:rPr>
        <w:pict>
          <v:line id="_x0000_s1026" style="position:absolute;flip:y;z-index:1;mso-position-horizontal:absolute;mso-position-horizontal-relative:text;mso-position-vertical:absolute;mso-position-vertical-relative:text" from="433.15pt,6.15pt" to="433.15pt,34.95pt" o:allowincell="f">
            <v:stroke endarrow="block"/>
          </v:line>
        </w:pict>
      </w:r>
      <w:r>
        <w:rPr>
          <w:sz w:val="24"/>
        </w:rPr>
        <w:t xml:space="preserve">Princip </w:t>
      </w:r>
      <w:r>
        <w:rPr>
          <w:b/>
          <w:color w:val="800080"/>
          <w:sz w:val="32"/>
        </w:rPr>
        <w:t>MASLOVE teorije</w:t>
      </w:r>
      <w:r>
        <w:rPr>
          <w:sz w:val="24"/>
        </w:rPr>
        <w:t xml:space="preserve"> – občutek varnosti, pripadanja, </w:t>
      </w:r>
      <w:proofErr w:type="spellStart"/>
      <w:r>
        <w:rPr>
          <w:sz w:val="24"/>
        </w:rPr>
        <w:t>samoaktualizacije</w:t>
      </w:r>
      <w:proofErr w:type="spellEnd"/>
    </w:p>
    <w:p w:rsidR="00000000" w:rsidRDefault="002A3F54">
      <w:pPr>
        <w:rPr>
          <w:sz w:val="24"/>
        </w:rPr>
      </w:pPr>
      <w:r>
        <w:rPr>
          <w:noProof/>
          <w:sz w:val="24"/>
        </w:rPr>
        <w:pict>
          <v:line id="_x0000_s1033" style="position:absolute;z-index:8;mso-position-horizontal:absolute;mso-position-horizontal-relative:text;mso-position-vertical:absolute;mso-position-vertical-relative:text" from="433.15pt,9.35pt" to="440.35pt,9.35pt" o:allowincell="f"/>
        </w:pict>
      </w:r>
      <w:r>
        <w:rPr>
          <w:noProof/>
          <w:sz w:val="24"/>
        </w:rPr>
        <w:pict>
          <v:line id="_x0000_s1032" style="position:absolute;z-index:7;mso-position-horizontal:absolute;mso-position-horizontal-relative:text;mso-position-vertical:absolute;mso-position-vertical-relative:text" from="433.15pt,2.15pt" to="440.35pt,2.15pt" o:allowincell="f"/>
        </w:pict>
      </w:r>
      <w:r>
        <w:rPr>
          <w:sz w:val="24"/>
        </w:rPr>
        <w:t xml:space="preserve">Primer, alpinizem, </w:t>
      </w:r>
      <w:proofErr w:type="spellStart"/>
      <w:r>
        <w:rPr>
          <w:sz w:val="24"/>
        </w:rPr>
        <w:t>ekstremni</w:t>
      </w:r>
      <w:proofErr w:type="spellEnd"/>
      <w:r>
        <w:rPr>
          <w:sz w:val="24"/>
        </w:rPr>
        <w:t xml:space="preserve"> športi</w:t>
      </w:r>
    </w:p>
    <w:p w:rsidR="00000000" w:rsidRDefault="002A3F54">
      <w:pPr>
        <w:rPr>
          <w:b/>
          <w:color w:val="800080"/>
          <w:sz w:val="24"/>
          <w:u w:val="single"/>
        </w:rPr>
      </w:pPr>
      <w:r>
        <w:rPr>
          <w:b/>
          <w:noProof/>
          <w:color w:val="800080"/>
          <w:sz w:val="24"/>
          <w:u w:val="single"/>
        </w:rPr>
        <w:pict>
          <v:line id="_x0000_s1034" style="position:absolute;z-index:9;mso-position-horizontal:absolute;mso-position-horizontal-relative:text;mso-position-vertical:absolute;mso-position-vertical-relative:text" from="433.15pt,2.75pt" to="440.35pt,2.75pt" o:allowincell="f"/>
        </w:pict>
      </w:r>
      <w:r>
        <w:rPr>
          <w:b/>
          <w:color w:val="800080"/>
          <w:sz w:val="24"/>
          <w:u w:val="single"/>
        </w:rPr>
        <w:t>NAJPREJ JE POTREBNO ZA</w:t>
      </w:r>
      <w:r>
        <w:rPr>
          <w:b/>
          <w:color w:val="800080"/>
          <w:sz w:val="24"/>
          <w:u w:val="single"/>
        </w:rPr>
        <w:t>DOVOLJIT BIOLOŠKE POTREBE.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  <w:r>
        <w:rPr>
          <w:b/>
          <w:noProof/>
          <w:color w:val="0000FF"/>
          <w:sz w:val="32"/>
        </w:rPr>
        <w:pict>
          <v:line id="_x0000_s1029" style="position:absolute;z-index:4;mso-position-horizontal:absolute;mso-position-horizontal-relative:text;mso-position-vertical:absolute;mso-position-vertical-relative:text" from="332.35pt,11.15pt" to="332.35pt,18.35pt" o:allowincell="f"/>
        </w:pict>
      </w:r>
      <w:r>
        <w:rPr>
          <w:b/>
          <w:noProof/>
          <w:color w:val="0000FF"/>
          <w:sz w:val="32"/>
        </w:rPr>
        <w:pict>
          <v:oval id="_x0000_s1035" style="position:absolute;margin-left:310.75pt;margin-top:9.95pt;width:14.4pt;height:14.4pt;z-index:10;mso-position-horizontal:absolute;mso-position-horizontal-relative:text;mso-position-vertical:absolute;mso-position-vertical-relative:text" o:allowincell="f"/>
        </w:pict>
      </w:r>
      <w:r>
        <w:rPr>
          <w:b/>
          <w:noProof/>
          <w:color w:val="0000FF"/>
          <w:sz w:val="32"/>
        </w:rPr>
        <w:pict>
          <v:line id="_x0000_s1030" style="position:absolute;z-index:5;mso-position-horizontal:absolute;mso-position-horizontal-relative:text;mso-position-vertical:absolute;mso-position-vertical-relative:text" from="346.75pt,9.95pt" to="346.75pt,17.15pt" o:allowincell="f"/>
        </w:pict>
      </w:r>
      <w:r>
        <w:rPr>
          <w:b/>
          <w:noProof/>
          <w:color w:val="0000FF"/>
          <w:sz w:val="32"/>
        </w:rPr>
        <w:pict>
          <v:line id="_x0000_s1031" style="position:absolute;z-index:6;mso-position-horizontal:absolute;mso-position-horizontal-relative:text;mso-position-vertical:absolute;mso-position-vertical-relative:text" from="361.15pt,9.95pt" to="361.15pt,17.15pt" o:allowincell="f"/>
        </w:pict>
      </w:r>
      <w:r>
        <w:rPr>
          <w:b/>
          <w:noProof/>
          <w:color w:val="0000FF"/>
          <w:sz w:val="32"/>
        </w:rPr>
        <w:pict>
          <v:line id="_x0000_s1028" style="position:absolute;z-index:3;mso-position-horizontal:absolute;mso-position-horizontal-relative:text;mso-position-vertical:absolute;mso-position-vertical-relative:text" from="245.95pt,5.1pt" to="245.95pt,12.3pt" o:allowincell="f"/>
        </w:pict>
      </w:r>
      <w:r>
        <w:rPr>
          <w:b/>
          <w:color w:val="0000FF"/>
          <w:sz w:val="32"/>
        </w:rPr>
        <w:t>GLASSER</w:t>
      </w:r>
      <w:r>
        <w:rPr>
          <w:sz w:val="24"/>
        </w:rPr>
        <w:t xml:space="preserve"> – ameriški psihiater &gt; </w:t>
      </w:r>
      <w:r>
        <w:rPr>
          <w:b/>
          <w:color w:val="0000FF"/>
          <w:sz w:val="24"/>
          <w:u w:val="single"/>
        </w:rPr>
        <w:t>TEORIJA IZBIRE</w:t>
      </w:r>
    </w:p>
    <w:p w:rsidR="00000000" w:rsidRDefault="002A3F54">
      <w:pPr>
        <w:rPr>
          <w:sz w:val="24"/>
        </w:rPr>
      </w:pPr>
      <w:r>
        <w:rPr>
          <w:noProof/>
          <w:sz w:val="24"/>
        </w:rPr>
        <w:pict>
          <v:line id="_x0000_s1039" style="position:absolute;z-index:12;mso-position-horizontal:absolute;mso-position-horizontal-relative:text;mso-position-vertical:absolute;mso-position-vertical-relative:text" from="361.15pt,-.05pt" to="411.55pt,28.75pt" o:allowincell="f">
            <v:stroke endarrow="block"/>
          </v:line>
        </w:pict>
      </w:r>
      <w:r>
        <w:rPr>
          <w:noProof/>
          <w:sz w:val="24"/>
        </w:rPr>
        <w:pict>
          <v:line id="_x0000_s1027" style="position:absolute;z-index:2;mso-position-horizontal:absolute;mso-position-horizontal-relative:text;mso-position-vertical:absolute;mso-position-vertical-relative:text" from="310.75pt,-.05pt" to="382.75pt,-.05pt" o:allowincell="f">
            <v:stroke endarrow="block"/>
          </v:line>
        </w:pict>
      </w:r>
      <w:r>
        <w:rPr>
          <w:noProof/>
          <w:sz w:val="24"/>
        </w:rPr>
        <w:pict>
          <v:line id="_x0000_s1037" style="position:absolute;flip:x;z-index:11;mso-position-horizontal:absolute;mso-position-horizontal-relative:text;mso-position-vertical:absolute;mso-position-vertical-relative:text" from="253.15pt,3.35pt" to="310.75pt,24.95pt" o:allowincell="f">
            <v:stroke endarrow="block"/>
          </v:line>
        </w:pict>
      </w:r>
    </w:p>
    <w:p w:rsidR="00000000" w:rsidRDefault="002A3F54">
      <w:pPr>
        <w:rPr>
          <w:sz w:val="24"/>
        </w:rPr>
      </w:pPr>
    </w:p>
    <w:p w:rsidR="00000000" w:rsidRDefault="002A3F54">
      <w:pPr>
        <w:pStyle w:val="BodyText"/>
        <w:rPr>
          <w:b/>
        </w:rPr>
      </w:pPr>
      <w:r>
        <w:t xml:space="preserve">                                                        </w:t>
      </w:r>
      <w:r>
        <w:rPr>
          <w:b/>
        </w:rPr>
        <w:t>BIOLOŠKE POTREBE                       PSIHOLOŠKE P.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pStyle w:val="Heading4"/>
        <w:jc w:val="center"/>
        <w:rPr>
          <w:sz w:val="36"/>
        </w:rPr>
      </w:pPr>
      <w:r>
        <w:rPr>
          <w:sz w:val="36"/>
        </w:rPr>
        <w:t>PSIHOLOŠKE POTREBE</w:t>
      </w:r>
    </w:p>
    <w:p w:rsidR="00000000" w:rsidRDefault="002A3F54">
      <w:pPr>
        <w:rPr>
          <w:sz w:val="24"/>
        </w:rPr>
      </w:pPr>
    </w:p>
    <w:p w:rsidR="00000000" w:rsidRDefault="002A3F54">
      <w:pPr>
        <w:numPr>
          <w:ilvl w:val="0"/>
          <w:numId w:val="4"/>
        </w:numPr>
        <w:rPr>
          <w:sz w:val="24"/>
        </w:rPr>
      </w:pPr>
      <w:r>
        <w:rPr>
          <w:b/>
          <w:color w:val="008000"/>
          <w:sz w:val="32"/>
          <w:u w:val="single"/>
        </w:rPr>
        <w:t>PO PRIPADNOSTI;</w:t>
      </w:r>
      <w:r>
        <w:rPr>
          <w:sz w:val="24"/>
        </w:rPr>
        <w:t xml:space="preserve"> ljubezen, prijateljstvo, </w:t>
      </w:r>
      <w:r>
        <w:rPr>
          <w:sz w:val="24"/>
        </w:rPr>
        <w:t>nežnost, vztrajnost</w:t>
      </w:r>
    </w:p>
    <w:p w:rsidR="00000000" w:rsidRDefault="002A3F54">
      <w:pPr>
        <w:numPr>
          <w:ilvl w:val="0"/>
          <w:numId w:val="4"/>
        </w:numPr>
        <w:rPr>
          <w:sz w:val="24"/>
        </w:rPr>
      </w:pPr>
      <w:r>
        <w:rPr>
          <w:b/>
          <w:color w:val="008000"/>
          <w:sz w:val="32"/>
          <w:u w:val="single"/>
        </w:rPr>
        <w:t>MOČ;</w:t>
      </w:r>
      <w:r>
        <w:rPr>
          <w:sz w:val="24"/>
        </w:rPr>
        <w:t xml:space="preserve"> veljava, priznanje, spretnost, zmožnost, samospoštovanje, dokazovanje</w:t>
      </w:r>
    </w:p>
    <w:p w:rsidR="00000000" w:rsidRDefault="002A3F54">
      <w:pPr>
        <w:numPr>
          <w:ilvl w:val="0"/>
          <w:numId w:val="4"/>
        </w:numPr>
        <w:rPr>
          <w:sz w:val="24"/>
        </w:rPr>
      </w:pPr>
      <w:r>
        <w:rPr>
          <w:b/>
          <w:color w:val="008000"/>
          <w:sz w:val="32"/>
          <w:u w:val="single"/>
        </w:rPr>
        <w:t>ZABAVA</w:t>
      </w:r>
      <w:r>
        <w:rPr>
          <w:sz w:val="24"/>
        </w:rPr>
        <w:t>; ugodje, veselje, učenje, igra, smeh</w:t>
      </w:r>
    </w:p>
    <w:p w:rsidR="00000000" w:rsidRDefault="002A3F54">
      <w:pPr>
        <w:numPr>
          <w:ilvl w:val="0"/>
          <w:numId w:val="4"/>
        </w:numPr>
        <w:rPr>
          <w:sz w:val="24"/>
        </w:rPr>
      </w:pPr>
      <w:r>
        <w:rPr>
          <w:b/>
          <w:color w:val="008000"/>
          <w:sz w:val="32"/>
          <w:u w:val="single"/>
        </w:rPr>
        <w:t>SVOBODA</w:t>
      </w:r>
      <w:r>
        <w:rPr>
          <w:sz w:val="24"/>
        </w:rPr>
        <w:t>; izbira, neodvisnost, prostost, samostojnost, govor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b/>
          <w:sz w:val="24"/>
        </w:rPr>
      </w:pPr>
      <w:r>
        <w:rPr>
          <w:b/>
          <w:sz w:val="24"/>
        </w:rPr>
        <w:t>ZADOVOLJIT SVOJE POTREBE, VENDAR PA NE PRIZADETI DRUGE S</w:t>
      </w:r>
      <w:r>
        <w:rPr>
          <w:b/>
          <w:sz w:val="24"/>
        </w:rPr>
        <w:t>TRANI</w:t>
      </w:r>
    </w:p>
    <w:p w:rsidR="00000000" w:rsidRDefault="002A3F54">
      <w:pPr>
        <w:rPr>
          <w:b/>
          <w:sz w:val="24"/>
        </w:rPr>
      </w:pPr>
      <w:r>
        <w:rPr>
          <w:b/>
          <w:sz w:val="24"/>
        </w:rPr>
        <w:t>KOMPROMISI, PRILAGAJANJE</w:t>
      </w:r>
    </w:p>
    <w:p w:rsidR="00000000" w:rsidRDefault="002A3F54">
      <w:pPr>
        <w:rPr>
          <w:sz w:val="24"/>
        </w:rPr>
      </w:pPr>
    </w:p>
    <w:p w:rsidR="00000000" w:rsidRDefault="002A3F54">
      <w:r>
        <w:t>MOŠKI       ŽENSKE</w:t>
      </w:r>
    </w:p>
    <w:p w:rsidR="00000000" w:rsidRDefault="002A3F54">
      <w:r>
        <w:t>P – 3              P - 5</w:t>
      </w:r>
    </w:p>
    <w:p w:rsidR="00000000" w:rsidRDefault="002A3F54">
      <w:r>
        <w:t>M – 3             M - 3</w:t>
      </w:r>
    </w:p>
    <w:p w:rsidR="00000000" w:rsidRDefault="002A3F54">
      <w:r>
        <w:t xml:space="preserve">Z – 4              Z - 2   </w:t>
      </w:r>
    </w:p>
    <w:p w:rsidR="00000000" w:rsidRDefault="002A3F54">
      <w:r>
        <w:t>S  – 5             S – 5</w:t>
      </w:r>
    </w:p>
    <w:p w:rsidR="00000000" w:rsidRDefault="002A3F54">
      <w:pPr>
        <w:rPr>
          <w:sz w:val="24"/>
        </w:rPr>
      </w:pPr>
    </w:p>
    <w:p w:rsidR="00000000" w:rsidRDefault="002A3F54">
      <w:pPr>
        <w:pStyle w:val="Heading5"/>
      </w:pPr>
      <w:r>
        <w:t>PRIPADNOST</w:t>
      </w:r>
    </w:p>
    <w:p w:rsidR="00000000" w:rsidRDefault="002A3F54">
      <w:pPr>
        <w:rPr>
          <w:sz w:val="22"/>
        </w:rPr>
      </w:pPr>
      <w:r>
        <w:rPr>
          <w:sz w:val="22"/>
        </w:rPr>
        <w:t>Zadovoljujemo ljubezen do okolja, rastlin, do staršev, partnerja, ljubezen do ljudi</w:t>
      </w:r>
    </w:p>
    <w:p w:rsidR="00000000" w:rsidRDefault="002A3F54">
      <w:pPr>
        <w:rPr>
          <w:sz w:val="22"/>
        </w:rPr>
      </w:pPr>
      <w:r>
        <w:rPr>
          <w:sz w:val="22"/>
        </w:rPr>
        <w:t xml:space="preserve">Nekomu </w:t>
      </w:r>
      <w:r>
        <w:rPr>
          <w:sz w:val="22"/>
        </w:rPr>
        <w:t>pripadati (osamljenost)</w:t>
      </w:r>
    </w:p>
    <w:p w:rsidR="00000000" w:rsidRDefault="002A3F54">
      <w:pPr>
        <w:rPr>
          <w:sz w:val="22"/>
        </w:rPr>
      </w:pPr>
      <w:r>
        <w:rPr>
          <w:sz w:val="22"/>
        </w:rPr>
        <w:t>Najprej imamo radi sebe, moramo poskrbeti zase.</w:t>
      </w:r>
    </w:p>
    <w:p w:rsidR="00000000" w:rsidRDefault="002A3F54">
      <w:pPr>
        <w:rPr>
          <w:sz w:val="24"/>
        </w:rPr>
      </w:pPr>
    </w:p>
    <w:p w:rsidR="00000000" w:rsidRDefault="002A3F54">
      <w:pPr>
        <w:pStyle w:val="Heading5"/>
      </w:pPr>
      <w:r>
        <w:t>MOČ</w:t>
      </w:r>
    </w:p>
    <w:p w:rsidR="00000000" w:rsidRDefault="002A3F54">
      <w:pPr>
        <w:pStyle w:val="BodyText2"/>
      </w:pPr>
      <w:r>
        <w:t>Kot osebno moč, priznanje samega sebe, naši talenti, velik vpliv dajemo okolju, najprej se že obsodimo da ne znamo, samo podoba, skrb za druge, kadar smo uspešni smo zelo močni, m</w:t>
      </w:r>
      <w:r>
        <w:t>oč tudi  združuje</w:t>
      </w:r>
    </w:p>
    <w:p w:rsidR="00000000" w:rsidRDefault="002A3F54">
      <w:pPr>
        <w:rPr>
          <w:sz w:val="24"/>
        </w:rPr>
      </w:pPr>
    </w:p>
    <w:p w:rsidR="00000000" w:rsidRDefault="002A3F54">
      <w:pPr>
        <w:pStyle w:val="Heading5"/>
      </w:pPr>
      <w:r>
        <w:t>SVOBODA</w:t>
      </w:r>
    </w:p>
    <w:p w:rsidR="00000000" w:rsidRDefault="002A3F54">
      <w:pPr>
        <w:rPr>
          <w:sz w:val="22"/>
        </w:rPr>
      </w:pPr>
      <w:r>
        <w:rPr>
          <w:sz w:val="22"/>
        </w:rPr>
        <w:t>Možnost izbire, vsak si vse izbere – obleke, make-up, nogavice, kadar se zavedamo svobode smo odgovorni za dejanje.</w:t>
      </w:r>
    </w:p>
    <w:p w:rsidR="00000000" w:rsidRDefault="002A3F54">
      <w:pPr>
        <w:rPr>
          <w:sz w:val="22"/>
        </w:rPr>
      </w:pPr>
      <w:r>
        <w:rPr>
          <w:sz w:val="22"/>
        </w:rPr>
        <w:t>Ko nekomu naročimo, kaj naj prinese – prevzamemo odgovornost.</w:t>
      </w:r>
    </w:p>
    <w:p w:rsidR="00000000" w:rsidRDefault="002A3F54">
      <w:pPr>
        <w:rPr>
          <w:sz w:val="22"/>
        </w:rPr>
      </w:pPr>
      <w:r>
        <w:rPr>
          <w:sz w:val="22"/>
        </w:rPr>
        <w:t>Lastno samo omejevanje, te potrebe ne zadovoljujemo</w:t>
      </w:r>
      <w:r>
        <w:rPr>
          <w:sz w:val="22"/>
        </w:rPr>
        <w:t>, če se samo omejujemo.</w:t>
      </w:r>
    </w:p>
    <w:p w:rsidR="00000000" w:rsidRDefault="002A3F54">
      <w:pPr>
        <w:rPr>
          <w:sz w:val="22"/>
        </w:rPr>
      </w:pPr>
      <w:r>
        <w:rPr>
          <w:sz w:val="22"/>
        </w:rPr>
        <w:t>Potreba po samostojnosti je zelo potrebna</w:t>
      </w:r>
    </w:p>
    <w:p w:rsidR="00000000" w:rsidRDefault="002A3F54">
      <w:pPr>
        <w:pStyle w:val="BodyText2"/>
      </w:pPr>
      <w:r>
        <w:t xml:space="preserve">Npr, budilka- od nas je odvisno, če jo bomo </w:t>
      </w:r>
      <w:proofErr w:type="spellStart"/>
      <w:r>
        <w:t>poklopili</w:t>
      </w:r>
      <w:proofErr w:type="spellEnd"/>
      <w:r>
        <w:t>.</w:t>
      </w:r>
    </w:p>
    <w:p w:rsidR="00000000" w:rsidRDefault="002A3F54">
      <w:pPr>
        <w:pStyle w:val="BodyText2"/>
      </w:pPr>
    </w:p>
    <w:p w:rsidR="00000000" w:rsidRDefault="002A3F54">
      <w:pPr>
        <w:pStyle w:val="Heading6"/>
      </w:pPr>
      <w:r>
        <w:t>ZABAVA</w:t>
      </w:r>
    </w:p>
    <w:p w:rsidR="00000000" w:rsidRDefault="002A3F54">
      <w:pPr>
        <w:pStyle w:val="BodyText2"/>
        <w:rPr>
          <w:sz w:val="24"/>
        </w:rPr>
      </w:pPr>
      <w:r>
        <w:t xml:space="preserve">Je </w:t>
      </w:r>
      <w:proofErr w:type="spellStart"/>
      <w:r>
        <w:t>integrarni</w:t>
      </w:r>
      <w:proofErr w:type="spellEnd"/>
      <w:r>
        <w:t xml:space="preserve"> del, kar delamo, povezujoči del v življenju.</w:t>
      </w:r>
    </w:p>
    <w:p w:rsidR="00000000" w:rsidRDefault="002A3F54">
      <w:pPr>
        <w:pStyle w:val="Heading9"/>
        <w:jc w:val="center"/>
        <w:rPr>
          <w:u w:val="single"/>
        </w:rPr>
      </w:pPr>
      <w:r>
        <w:rPr>
          <w:u w:val="single"/>
        </w:rPr>
        <w:lastRenderedPageBreak/>
        <w:t>CELOSTNO VEDENJE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  <w:r>
        <w:rPr>
          <w:b/>
          <w:color w:val="FF0000"/>
          <w:sz w:val="24"/>
        </w:rPr>
        <w:t>PERCEPCIJA</w:t>
      </w:r>
      <w:r>
        <w:rPr>
          <w:sz w:val="24"/>
        </w:rPr>
        <w:t xml:space="preserve"> – sposobnost sprejemanja informacij (pr</w:t>
      </w:r>
      <w:r>
        <w:rPr>
          <w:sz w:val="24"/>
        </w:rPr>
        <w:t>eko naših čutil)</w:t>
      </w:r>
    </w:p>
    <w:p w:rsidR="00000000" w:rsidRDefault="002A3F54">
      <w:pPr>
        <w:pStyle w:val="Heading7"/>
      </w:pPr>
      <w:r>
        <w:t xml:space="preserve">   Lahko je negativna, pozitivna, nevtralna</w:t>
      </w:r>
    </w:p>
    <w:p w:rsidR="00000000" w:rsidRDefault="002A3F54">
      <w:pPr>
        <w:pStyle w:val="BodyText"/>
      </w:pPr>
      <w:r>
        <w:rPr>
          <w:b/>
          <w:color w:val="FF0000"/>
        </w:rPr>
        <w:t>KEMPARATOR</w:t>
      </w:r>
      <w:r>
        <w:t xml:space="preserve"> – to je ravnotežje med želenim, hotenim in tistim kar imamo.</w:t>
      </w:r>
    </w:p>
    <w:p w:rsidR="00000000" w:rsidRDefault="002A3F54">
      <w:pPr>
        <w:rPr>
          <w:sz w:val="24"/>
        </w:rPr>
      </w:pPr>
      <w:r>
        <w:rPr>
          <w:b/>
          <w:color w:val="FF0000"/>
          <w:sz w:val="24"/>
        </w:rPr>
        <w:t>FILTER ZNANJA IN VREDNOSTI</w:t>
      </w:r>
      <w:r>
        <w:rPr>
          <w:sz w:val="24"/>
        </w:rPr>
        <w:t xml:space="preserve"> – kaj bomo sprejeli v notranji svet.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  <w:r>
        <w:rPr>
          <w:sz w:val="24"/>
        </w:rPr>
        <w:t>Vsak človek po svoje doživlja zunanji svet.</w:t>
      </w:r>
    </w:p>
    <w:p w:rsidR="00000000" w:rsidRDefault="002A3F54">
      <w:pPr>
        <w:rPr>
          <w:sz w:val="24"/>
        </w:rPr>
      </w:pPr>
      <w:r>
        <w:rPr>
          <w:sz w:val="24"/>
        </w:rPr>
        <w:t>Vrednostni sis</w:t>
      </w:r>
      <w:r>
        <w:rPr>
          <w:sz w:val="24"/>
        </w:rPr>
        <w:t>tem se gradi od majhnih nog.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  <w:r>
        <w:rPr>
          <w:b/>
          <w:i/>
          <w:color w:val="800000"/>
          <w:sz w:val="24"/>
        </w:rPr>
        <w:t>KONGRULENCA</w:t>
      </w:r>
      <w:r>
        <w:rPr>
          <w:sz w:val="24"/>
        </w:rPr>
        <w:t xml:space="preserve"> – skladnost misli, besed in dejanj.</w:t>
      </w:r>
    </w:p>
    <w:p w:rsidR="00000000" w:rsidRDefault="002A3F54">
      <w:pPr>
        <w:rPr>
          <w:sz w:val="24"/>
        </w:rPr>
      </w:pPr>
      <w:r>
        <w:rPr>
          <w:b/>
          <w:i/>
          <w:color w:val="800000"/>
          <w:sz w:val="24"/>
        </w:rPr>
        <w:t>POZITIVNA ODVISNOST</w:t>
      </w:r>
      <w:r>
        <w:rPr>
          <w:sz w:val="24"/>
        </w:rPr>
        <w:t xml:space="preserve"> – stanje kjer sta duh in telo skladna. Vzbuja prijetna občutke, počutimo se notranje mirni in z njo rastemo.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>NAČINI REŠEVANJA PROBLEMOV:</w:t>
      </w:r>
    </w:p>
    <w:p w:rsidR="00000000" w:rsidRDefault="002A3F54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obup</w:t>
      </w:r>
    </w:p>
    <w:p w:rsidR="00000000" w:rsidRDefault="002A3F54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pojavi simptomo</w:t>
      </w:r>
      <w:r>
        <w:rPr>
          <w:b/>
          <w:sz w:val="24"/>
        </w:rPr>
        <w:t xml:space="preserve">v ( </w:t>
      </w:r>
      <w:proofErr w:type="spellStart"/>
      <w:r>
        <w:rPr>
          <w:b/>
          <w:sz w:val="24"/>
        </w:rPr>
        <w:t>nerganje</w:t>
      </w:r>
      <w:proofErr w:type="spellEnd"/>
      <w:r>
        <w:rPr>
          <w:b/>
          <w:sz w:val="24"/>
        </w:rPr>
        <w:t xml:space="preserve">, nezadovoljstvo, depresije, žalost, sebičnost, </w:t>
      </w:r>
      <w:proofErr w:type="spellStart"/>
      <w:r>
        <w:rPr>
          <w:b/>
          <w:sz w:val="24"/>
        </w:rPr>
        <w:t>psihosomatski</w:t>
      </w:r>
      <w:proofErr w:type="spellEnd"/>
      <w:r>
        <w:rPr>
          <w:b/>
          <w:sz w:val="24"/>
        </w:rPr>
        <w:t xml:space="preserve"> simptomi – </w:t>
      </w:r>
      <w:proofErr w:type="spellStart"/>
      <w:r>
        <w:rPr>
          <w:b/>
          <w:sz w:val="24"/>
        </w:rPr>
        <w:t>menedžerske</w:t>
      </w:r>
      <w:proofErr w:type="spellEnd"/>
      <w:r>
        <w:rPr>
          <w:b/>
          <w:sz w:val="24"/>
        </w:rPr>
        <w:t xml:space="preserve"> bolezni – migrene)</w:t>
      </w:r>
    </w:p>
    <w:p w:rsidR="00000000" w:rsidRDefault="002A3F54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načini reagiranja – pojav negativne odvisnosti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b/>
          <w:color w:val="FF00FF"/>
          <w:sz w:val="32"/>
          <w:u w:val="single"/>
        </w:rPr>
      </w:pPr>
      <w:r>
        <w:rPr>
          <w:b/>
          <w:color w:val="FF00FF"/>
          <w:sz w:val="32"/>
          <w:u w:val="single"/>
        </w:rPr>
        <w:t>6. KRITERIJEV (POGOJEV) ZA POZITIVNO ODVISNOST</w:t>
      </w:r>
    </w:p>
    <w:p w:rsidR="00000000" w:rsidRDefault="002A3F54">
      <w:pPr>
        <w:rPr>
          <w:sz w:val="24"/>
        </w:rPr>
      </w:pPr>
    </w:p>
    <w:p w:rsidR="00000000" w:rsidRDefault="002A3F5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 sme biti tekmovalnega značaja</w:t>
      </w:r>
    </w:p>
    <w:p w:rsidR="00000000" w:rsidRDefault="002A3F5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zadeva lahk</w:t>
      </w:r>
      <w:r>
        <w:rPr>
          <w:b/>
          <w:sz w:val="24"/>
        </w:rPr>
        <w:t>otna – umirja (</w:t>
      </w:r>
      <w:proofErr w:type="spellStart"/>
      <w:r>
        <w:rPr>
          <w:b/>
          <w:sz w:val="24"/>
        </w:rPr>
        <w:t>sprostitvene</w:t>
      </w:r>
      <w:proofErr w:type="spellEnd"/>
      <w:r>
        <w:rPr>
          <w:b/>
          <w:sz w:val="24"/>
        </w:rPr>
        <w:t xml:space="preserve"> narave)</w:t>
      </w:r>
    </w:p>
    <w:p w:rsidR="00000000" w:rsidRDefault="002A3F5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dejavnost,  pri kateri nismo odvisni od drugih ljudi</w:t>
      </w:r>
    </w:p>
    <w:p w:rsidR="00000000" w:rsidRDefault="002A3F5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moramo verjeti, da je to dobro za nas (vrednost)</w:t>
      </w:r>
    </w:p>
    <w:p w:rsidR="00000000" w:rsidRDefault="002A3F5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če bomo v tem vztrajali se bomo bolje počutili in bomo bolj srečni</w:t>
      </w:r>
    </w:p>
    <w:p w:rsidR="00000000" w:rsidRDefault="002A3F5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dejavnost mora imeti karakter in da se ne kritizira</w:t>
      </w:r>
      <w:r>
        <w:rPr>
          <w:b/>
          <w:sz w:val="24"/>
        </w:rPr>
        <w:t>mo (kritika je nasprotje pozitivne odvisnosti, je rezultat zunanje motivacije)</w:t>
      </w:r>
    </w:p>
    <w:p w:rsidR="00000000" w:rsidRDefault="002A3F54">
      <w:pPr>
        <w:rPr>
          <w:sz w:val="24"/>
        </w:rPr>
      </w:pPr>
    </w:p>
    <w:p w:rsidR="00000000" w:rsidRDefault="002A3F54">
      <w:pPr>
        <w:pStyle w:val="BodyText"/>
      </w:pPr>
      <w:r>
        <w:t>da kritike ne bi bilo, je treba poskrbeti, da smo prijatelji sami s sabo, da zaupamo vase in vse kar počnemo v odnosu z drugimi ljudmi, da jih ne prizadenemo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  <w:r>
        <w:rPr>
          <w:sz w:val="24"/>
        </w:rPr>
        <w:t>RESNIČNA SPREMEMB</w:t>
      </w:r>
      <w:r>
        <w:rPr>
          <w:sz w:val="24"/>
        </w:rPr>
        <w:t>A V ŽIVLJENJU SE ZGODI, KO POSTANEŠ TO, KAR SI, IN SI NEHAŠ PRIZADEVATI, DA BI POSTAL TO, KAR NISI!</w:t>
      </w:r>
    </w:p>
    <w:p w:rsidR="00000000" w:rsidRDefault="002A3F54">
      <w:pPr>
        <w:rPr>
          <w:sz w:val="24"/>
        </w:rPr>
      </w:pPr>
    </w:p>
    <w:p w:rsidR="00000000" w:rsidRDefault="002A3F54">
      <w:pPr>
        <w:jc w:val="center"/>
        <w:rPr>
          <w:color w:val="800080"/>
          <w:sz w:val="36"/>
          <w:u w:val="single"/>
        </w:rPr>
      </w:pPr>
      <w:r>
        <w:rPr>
          <w:color w:val="800080"/>
          <w:sz w:val="36"/>
          <w:u w:val="single"/>
        </w:rPr>
        <w:t>ODNOS DO BOLNIKA</w:t>
      </w:r>
    </w:p>
    <w:p w:rsidR="00000000" w:rsidRDefault="002A3F54">
      <w:pPr>
        <w:rPr>
          <w:sz w:val="24"/>
        </w:rPr>
      </w:pPr>
    </w:p>
    <w:p w:rsidR="00000000" w:rsidRDefault="002A3F54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bolnikov problem ni naš problem, rešiti ga more sam, mi pa mu pomagamo v mejah naših </w:t>
      </w:r>
      <w:proofErr w:type="spellStart"/>
      <w:r>
        <w:rPr>
          <w:sz w:val="24"/>
        </w:rPr>
        <w:t>kompetenc</w:t>
      </w:r>
      <w:proofErr w:type="spellEnd"/>
      <w:r>
        <w:rPr>
          <w:sz w:val="24"/>
        </w:rPr>
        <w:t>.</w:t>
      </w:r>
    </w:p>
    <w:p w:rsidR="00000000" w:rsidRDefault="002A3F5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Pri delu je potrebno zaščititi samega seb</w:t>
      </w:r>
      <w:r>
        <w:rPr>
          <w:sz w:val="24"/>
        </w:rPr>
        <w:t>e</w:t>
      </w:r>
    </w:p>
    <w:p w:rsidR="00000000" w:rsidRDefault="002A3F5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Naš problem ni bolnikov, če nas je v izmeni mano moramo delo vseeno opraviti in bolnika to ne zanima</w:t>
      </w:r>
    </w:p>
    <w:p w:rsidR="00000000" w:rsidRDefault="002A3F5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Naši problemi ne smejo vplivati na naše presojanje</w:t>
      </w:r>
    </w:p>
    <w:p w:rsidR="00000000" w:rsidRDefault="002A3F5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Lastna pričakovanja v delovanju (veliko smrti v domovih, onkološki inštitut)</w:t>
      </w:r>
    </w:p>
    <w:p w:rsidR="00000000" w:rsidRDefault="002A3F5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Želimo, da bi se vsi pozd</w:t>
      </w:r>
      <w:r>
        <w:rPr>
          <w:sz w:val="24"/>
        </w:rPr>
        <w:t>ravili, vendar to ni možno</w:t>
      </w:r>
    </w:p>
    <w:p w:rsidR="00000000" w:rsidRDefault="002A3F5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Bolniki od nas veliko pričakujejo</w:t>
      </w:r>
    </w:p>
    <w:p w:rsidR="00000000" w:rsidRDefault="002A3F5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Naša osebna prepričanja (npr. sem proti splavu)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b/>
          <w:sz w:val="28"/>
        </w:rPr>
      </w:pPr>
    </w:p>
    <w:p w:rsidR="00000000" w:rsidRDefault="002A3F54">
      <w:pPr>
        <w:jc w:val="center"/>
        <w:rPr>
          <w:color w:val="FF0000"/>
          <w:sz w:val="24"/>
        </w:rPr>
      </w:pPr>
      <w:r>
        <w:rPr>
          <w:b/>
          <w:color w:val="FF0000"/>
          <w:sz w:val="28"/>
        </w:rPr>
        <w:t>SUPERVIZIJA</w:t>
      </w:r>
    </w:p>
    <w:p w:rsidR="00000000" w:rsidRDefault="002A3F54">
      <w:pPr>
        <w:jc w:val="center"/>
        <w:rPr>
          <w:sz w:val="24"/>
        </w:rPr>
      </w:pPr>
      <w:r>
        <w:rPr>
          <w:noProof/>
          <w:sz w:val="24"/>
        </w:rPr>
        <w:pict>
          <v:line id="_x0000_s1042" style="position:absolute;left:0;text-align:left;z-index:15;mso-position-horizontal:absolute;mso-position-horizontal-relative:text;mso-position-vertical:absolute;mso-position-vertical-relative:text" from="260.35pt,1.75pt" to="339.55pt,37.75pt" o:allowincell="f">
            <v:stroke endarrow="block"/>
          </v:line>
        </w:pict>
      </w:r>
      <w:r>
        <w:rPr>
          <w:noProof/>
          <w:sz w:val="24"/>
        </w:rPr>
        <w:pict>
          <v:line id="_x0000_s1041" style="position:absolute;left:0;text-align:left;z-index:14;mso-position-horizontal:absolute;mso-position-horizontal-relative:text;mso-position-vertical:absolute;mso-position-vertical-relative:text" from="231.55pt,1.75pt" to="231.55pt,66.55pt" o:allowincell="f">
            <v:stroke endarrow="block"/>
          </v:line>
        </w:pict>
      </w:r>
      <w:r>
        <w:rPr>
          <w:noProof/>
          <w:sz w:val="24"/>
        </w:rPr>
        <w:pict>
          <v:line id="_x0000_s1040" style="position:absolute;left:0;text-align:left;flip:x;z-index:13;mso-position-horizontal:absolute;mso-position-horizontal-relative:text;mso-position-vertical:absolute;mso-position-vertical-relative:text" from="123.55pt,1.75pt" to="188.35pt,37.75pt" o:allowincell="f">
            <v:stroke endarrow="block"/>
          </v:line>
        </w:pic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pStyle w:val="Heading8"/>
        <w:rPr>
          <w:color w:val="800000"/>
        </w:rPr>
      </w:pPr>
      <w:r>
        <w:t xml:space="preserve">                      </w:t>
      </w:r>
      <w:r>
        <w:rPr>
          <w:color w:val="800000"/>
        </w:rPr>
        <w:t>INDIVIDUALNA                                                        TIMSKA</w:t>
      </w:r>
    </w:p>
    <w:p w:rsidR="00000000" w:rsidRDefault="002A3F54"/>
    <w:p w:rsidR="00000000" w:rsidRDefault="002A3F54">
      <w:pPr>
        <w:rPr>
          <w:color w:val="800000"/>
        </w:rPr>
      </w:pPr>
      <w:r>
        <w:rPr>
          <w:color w:val="800000"/>
        </w:rPr>
        <w:t xml:space="preserve">                             </w:t>
      </w:r>
      <w:r>
        <w:rPr>
          <w:color w:val="800000"/>
        </w:rPr>
        <w:t xml:space="preserve">                                                     SKUPINSKA</w:t>
      </w:r>
    </w:p>
    <w:p w:rsidR="00000000" w:rsidRDefault="002A3F54">
      <w:pPr>
        <w:jc w:val="center"/>
      </w:pPr>
      <w:r>
        <w:t xml:space="preserve">HETEROGENA:so iz istih </w:t>
      </w:r>
      <w:proofErr w:type="spellStart"/>
      <w:r>
        <w:t>inštitucij</w:t>
      </w:r>
      <w:proofErr w:type="spellEnd"/>
    </w:p>
    <w:p w:rsidR="00000000" w:rsidRDefault="002A3F54">
      <w:pPr>
        <w:jc w:val="center"/>
      </w:pPr>
      <w:r>
        <w:t>In opravljajo drugačno delo</w:t>
      </w:r>
    </w:p>
    <w:p w:rsidR="00000000" w:rsidRDefault="002A3F54">
      <w:r>
        <w:t xml:space="preserve">                                                              HOMOGENA:so iz različnih </w:t>
      </w:r>
      <w:proofErr w:type="spellStart"/>
      <w:r>
        <w:t>inštitucij</w:t>
      </w:r>
      <w:proofErr w:type="spellEnd"/>
    </w:p>
    <w:p w:rsidR="00000000" w:rsidRDefault="002A3F54">
      <w:r>
        <w:t xml:space="preserve">                                 </w:t>
      </w:r>
      <w:r>
        <w:t xml:space="preserve">                                    In opravljajo enako delo</w:t>
      </w:r>
    </w:p>
    <w:p w:rsidR="00000000" w:rsidRDefault="002A3F54"/>
    <w:p w:rsidR="00000000" w:rsidRDefault="002A3F54"/>
    <w:p w:rsidR="00000000" w:rsidRDefault="002A3F54">
      <w:r>
        <w:t xml:space="preserve">Pojavila se je v 19. stoletju. </w:t>
      </w:r>
      <w:proofErr w:type="spellStart"/>
      <w:r>
        <w:t>Supervizijo</w:t>
      </w:r>
      <w:proofErr w:type="spellEnd"/>
      <w:r>
        <w:t xml:space="preserve"> lahko izvajamo v poklicih, kjer se srečujemo z ljudmi.</w:t>
      </w:r>
    </w:p>
    <w:p w:rsidR="00000000" w:rsidRDefault="002A3F54"/>
    <w:p w:rsidR="00000000" w:rsidRDefault="002A3F54"/>
    <w:p w:rsidR="00000000" w:rsidRDefault="002A3F54">
      <w:pPr>
        <w:jc w:val="center"/>
      </w:pPr>
      <w:r>
        <w:rPr>
          <w:noProof/>
        </w:rPr>
        <w:pict>
          <v:rect id="_x0000_s1043" style="position:absolute;left:0;text-align:left;margin-left:166.75pt;margin-top:.05pt;width:108pt;height:64.8pt;z-index:16;mso-position-horizontal:absolute;mso-position-horizontal-relative:text;mso-position-vertical:absolute;mso-position-vertical-relative:text" o:allowincell="f" fillcolor="#cff">
            <v:textbox>
              <w:txbxContent>
                <w:p w:rsidR="00000000" w:rsidRDefault="002A3F54"/>
                <w:p w:rsidR="00000000" w:rsidRDefault="002A3F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SUPERVIZOR</w:t>
                  </w:r>
                </w:p>
                <w:p w:rsidR="00000000" w:rsidRDefault="002A3F54">
                  <w:pPr>
                    <w:jc w:val="center"/>
                  </w:pPr>
                  <w:r>
                    <w:t>Oseba, ki ta proces</w:t>
                  </w:r>
                </w:p>
                <w:p w:rsidR="00000000" w:rsidRDefault="002A3F54">
                  <w:pPr>
                    <w:jc w:val="center"/>
                  </w:pPr>
                  <w:r>
                    <w:t>vo</w:t>
                  </w:r>
                  <w:r>
                    <w:t>di</w:t>
                  </w:r>
                </w:p>
                <w:p w:rsidR="00000000" w:rsidRDefault="002A3F54"/>
              </w:txbxContent>
            </v:textbox>
          </v:rect>
        </w:pict>
      </w:r>
      <w:r>
        <w:t>SUPERVIZOR</w:t>
      </w:r>
    </w:p>
    <w:p w:rsidR="00000000" w:rsidRDefault="002A3F54">
      <w:pPr>
        <w:jc w:val="center"/>
      </w:pPr>
      <w:r>
        <w:rPr>
          <w:noProof/>
        </w:rPr>
        <w:pict>
          <v:line id="_x0000_s1051" style="position:absolute;left:0;text-align:left;z-index:20;mso-position-horizontal:absolute;mso-position-horizontal-relative:text;mso-position-vertical:absolute;mso-position-vertical-relative:text" from="260.35pt,10.15pt" to="361.15pt,38.95pt" o:allowincell="f">
            <v:stroke endarrow="block"/>
          </v:line>
        </w:pict>
      </w:r>
      <w:r>
        <w:t>Oseba, ki ta proces</w:t>
      </w:r>
    </w:p>
    <w:p w:rsidR="00000000" w:rsidRDefault="002A3F54">
      <w:pPr>
        <w:jc w:val="center"/>
      </w:pPr>
      <w:r>
        <w:t>vodi</w:t>
      </w:r>
    </w:p>
    <w:p w:rsidR="00000000" w:rsidRDefault="002A3F54">
      <w:pPr>
        <w:rPr>
          <w:b/>
          <w:sz w:val="24"/>
        </w:rPr>
      </w:pPr>
    </w:p>
    <w:p w:rsidR="00000000" w:rsidRDefault="002A3F54">
      <w:pPr>
        <w:rPr>
          <w:b/>
          <w:sz w:val="24"/>
        </w:rPr>
      </w:pPr>
      <w:r>
        <w:rPr>
          <w:b/>
          <w:noProof/>
          <w:sz w:val="24"/>
        </w:rPr>
        <w:pict>
          <v:line id="_x0000_s1052" style="position:absolute;flip:y;z-index:21;mso-position-horizontal:absolute;mso-position-horizontal-relative:text;mso-position-vertical:absolute;mso-position-vertical-relative:text" from="267.55pt,2.15pt" to="361.15pt,45.35pt" o:allowincell="f">
            <v:stroke endarrow="block"/>
          </v:line>
        </w:pict>
      </w:r>
      <w:r>
        <w:rPr>
          <w:b/>
          <w:noProof/>
          <w:sz w:val="24"/>
        </w:rPr>
        <w:pict>
          <v:rect id="_x0000_s1048" style="position:absolute;margin-left:166.75pt;margin-top:9.35pt;width:108pt;height:43.2pt;z-index:19;mso-position-horizontal:absolute;mso-position-horizontal-relative:text;mso-position-vertical:absolute;mso-position-vertical-relative:text" o:allowincell="f" fillcolor="#cfc">
            <v:textbox style="mso-next-textbox:#_x0000_s1048">
              <w:txbxContent>
                <w:p w:rsidR="00000000" w:rsidRDefault="002A3F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SURERVIZANT</w:t>
                  </w:r>
                </w:p>
                <w:p w:rsidR="00000000" w:rsidRDefault="002A3F54">
                  <w:pPr>
                    <w:jc w:val="center"/>
                  </w:pPr>
                  <w:r>
                    <w:t>Oseba, ki v ta proces prihaja</w:t>
                  </w:r>
                </w:p>
              </w:txbxContent>
            </v:textbox>
          </v:rect>
        </w:pict>
      </w:r>
      <w:r>
        <w:rPr>
          <w:b/>
          <w:noProof/>
          <w:sz w:val="24"/>
        </w:rPr>
        <w:pict>
          <v:rect id="_x0000_s1046" style="position:absolute;margin-left:145.15pt;margin-top:9.35pt;width:151.2pt;height:86.4pt;z-index:18;mso-position-horizontal:absolute;mso-position-horizontal-relative:text;mso-position-vertical:absolute;mso-position-vertical-relative:text" o:allowincell="f" fillcolor="yellow">
            <v:textbox style="mso-next-textbox:#_x0000_s1046">
              <w:txbxContent>
                <w:p w:rsidR="00000000" w:rsidRDefault="002A3F54"/>
                <w:p w:rsidR="00000000" w:rsidRDefault="002A3F54"/>
                <w:p w:rsidR="00000000" w:rsidRDefault="002A3F54"/>
                <w:p w:rsidR="00000000" w:rsidRDefault="002A3F54"/>
                <w:p w:rsidR="00000000" w:rsidRDefault="002A3F54"/>
                <w:p w:rsidR="00000000" w:rsidRDefault="002A3F54">
                  <w:pPr>
                    <w:rPr>
                      <w:b/>
                    </w:rPr>
                  </w:pPr>
                </w:p>
                <w:p w:rsidR="00000000" w:rsidRDefault="002A3F54">
                  <w:pPr>
                    <w:jc w:val="center"/>
                  </w:pPr>
                  <w:r>
                    <w:rPr>
                      <w:b/>
                    </w:rPr>
                    <w:t>KLIENT</w:t>
                  </w:r>
                </w:p>
              </w:txbxContent>
            </v:textbox>
          </v:rect>
        </w:pict>
      </w:r>
      <w:r>
        <w:rPr>
          <w:b/>
          <w:noProof/>
          <w:sz w:val="24"/>
        </w:rPr>
        <w:pict>
          <v:rect id="_x0000_s1045" style="position:absolute;margin-left:116.35pt;margin-top:9.35pt;width:201.6pt;height:136.8pt;z-index:17;mso-position-horizontal:absolute;mso-position-horizontal-relative:text;mso-position-vertical:absolute;mso-position-vertical-relative:text" o:allowincell="f" fillcolor="#fc9">
            <v:textbox style="mso-next-textbox:#_x0000_s1045">
              <w:txbxContent>
                <w:p w:rsidR="00000000" w:rsidRDefault="002A3F54"/>
                <w:p w:rsidR="00000000" w:rsidRDefault="002A3F54"/>
                <w:p w:rsidR="00000000" w:rsidRDefault="002A3F54"/>
                <w:p w:rsidR="00000000" w:rsidRDefault="002A3F54"/>
                <w:p w:rsidR="00000000" w:rsidRDefault="002A3F54"/>
                <w:p w:rsidR="00000000" w:rsidRDefault="002A3F54"/>
                <w:p w:rsidR="00000000" w:rsidRDefault="002A3F54"/>
                <w:p w:rsidR="00000000" w:rsidRDefault="002A3F54"/>
                <w:p w:rsidR="00000000" w:rsidRDefault="002A3F54"/>
                <w:p w:rsidR="00000000" w:rsidRDefault="002A3F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DELOVNO OKOLJE (KONTEKST)</w:t>
                  </w:r>
                </w:p>
              </w:txbxContent>
            </v:textbox>
          </v:rect>
        </w:pict>
      </w:r>
      <w:r>
        <w:rPr>
          <w:b/>
          <w:sz w:val="24"/>
        </w:rPr>
        <w:t xml:space="preserve">                                                  </w:t>
      </w:r>
      <w:r>
        <w:rPr>
          <w:b/>
          <w:sz w:val="24"/>
        </w:rPr>
        <w:t xml:space="preserve">                                                                           FIZIČNO </w:t>
      </w:r>
    </w:p>
    <w:p w:rsidR="00000000" w:rsidRDefault="002A3F54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PRISOTNA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b/>
          <w:i/>
          <w:color w:val="FF0000"/>
          <w:sz w:val="40"/>
          <w:u w:val="single"/>
        </w:rPr>
      </w:pPr>
      <w:r>
        <w:rPr>
          <w:b/>
          <w:i/>
          <w:color w:val="FF0000"/>
          <w:sz w:val="40"/>
          <w:u w:val="single"/>
        </w:rPr>
        <w:t>DEFINICIJA SUPERVIZIJE:</w:t>
      </w:r>
    </w:p>
    <w:p w:rsidR="00000000" w:rsidRDefault="002A3F54">
      <w:pPr>
        <w:rPr>
          <w:b/>
          <w:i/>
          <w:color w:val="FF0000"/>
          <w:sz w:val="40"/>
        </w:rPr>
      </w:pPr>
    </w:p>
    <w:p w:rsidR="00000000" w:rsidRDefault="002A3F54">
      <w:pPr>
        <w:rPr>
          <w:sz w:val="24"/>
        </w:rPr>
      </w:pPr>
      <w:proofErr w:type="spellStart"/>
      <w:r>
        <w:rPr>
          <w:sz w:val="24"/>
        </w:rPr>
        <w:t>Su</w:t>
      </w:r>
      <w:r>
        <w:rPr>
          <w:sz w:val="24"/>
        </w:rPr>
        <w:t>pervizija</w:t>
      </w:r>
      <w:proofErr w:type="spellEnd"/>
      <w:r>
        <w:rPr>
          <w:sz w:val="24"/>
        </w:rPr>
        <w:t xml:space="preserve"> predstavlja medsebojno povezavo med </w:t>
      </w:r>
      <w:proofErr w:type="spellStart"/>
      <w:r>
        <w:rPr>
          <w:sz w:val="24"/>
        </w:rPr>
        <w:t>supervizorjem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supervizantom</w:t>
      </w:r>
      <w:proofErr w:type="spellEnd"/>
      <w:r>
        <w:rPr>
          <w:sz w:val="24"/>
        </w:rPr>
        <w:t xml:space="preserve"> s ciljem, da bo slednji (</w:t>
      </w:r>
      <w:proofErr w:type="spellStart"/>
      <w:r>
        <w:rPr>
          <w:sz w:val="24"/>
        </w:rPr>
        <w:t>supervizant</w:t>
      </w:r>
      <w:proofErr w:type="spellEnd"/>
      <w:r>
        <w:rPr>
          <w:sz w:val="24"/>
        </w:rPr>
        <w:t xml:space="preserve">) bolj kvalitetno in učinkovito opravljal svoje poklicno delo povezano z ljudmi – </w:t>
      </w:r>
      <w:proofErr w:type="spellStart"/>
      <w:r>
        <w:rPr>
          <w:sz w:val="24"/>
        </w:rPr>
        <w:t>klienti</w:t>
      </w:r>
      <w:proofErr w:type="spellEnd"/>
      <w:r>
        <w:rPr>
          <w:sz w:val="24"/>
        </w:rPr>
        <w:t>.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 xml:space="preserve">LAHKO JE USMERJENA V RAZLIČNE NIVOJE: 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osebni nivo </w:t>
      </w:r>
      <w:r>
        <w:rPr>
          <w:sz w:val="24"/>
        </w:rPr>
        <w:t>(ukvarja se o sebi)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timski</w:t>
      </w:r>
      <w:proofErr w:type="spellEnd"/>
      <w:r>
        <w:rPr>
          <w:sz w:val="24"/>
        </w:rPr>
        <w:t xml:space="preserve"> nivo (kako funkcionira znotraj skupine)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organizacijski nivo (zagotoviti delovne pogoje)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izobraževalna funkcija (učenje ugledov v svoje lastno delovanje)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superaktivna</w:t>
      </w:r>
      <w:proofErr w:type="spellEnd"/>
      <w:r>
        <w:rPr>
          <w:sz w:val="24"/>
        </w:rPr>
        <w:t xml:space="preserve"> (pomoč drugim)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usmerjevalna(nekam usmerja – zagotoviti kvalitet</w:t>
      </w:r>
      <w:r>
        <w:rPr>
          <w:sz w:val="24"/>
        </w:rPr>
        <w:t>o dela)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vzgojna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</w:p>
    <w:p w:rsidR="00000000" w:rsidRDefault="002A3F54">
      <w:pPr>
        <w:rPr>
          <w:b/>
          <w:color w:val="FF00FF"/>
          <w:sz w:val="24"/>
          <w:u w:val="single"/>
        </w:rPr>
      </w:pPr>
      <w:r>
        <w:rPr>
          <w:b/>
          <w:color w:val="FF00FF"/>
          <w:sz w:val="24"/>
          <w:u w:val="single"/>
        </w:rPr>
        <w:lastRenderedPageBreak/>
        <w:t>ČEMU JE NAMENJENA: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je preventivna metoda s katero preprečujemo stres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predstavlja učno situacijo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temelji na učenju iz lastnih izkušenj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omogoča integracijo(teoretične in praktične izkušnje)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omogoča, da bolj celovito obravnavamo bolnika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b/>
          <w:color w:val="800080"/>
          <w:sz w:val="24"/>
          <w:u w:val="single"/>
        </w:rPr>
      </w:pPr>
      <w:r>
        <w:rPr>
          <w:b/>
          <w:color w:val="800080"/>
          <w:sz w:val="24"/>
          <w:u w:val="single"/>
        </w:rPr>
        <w:t>OD</w:t>
      </w:r>
      <w:r>
        <w:rPr>
          <w:b/>
          <w:color w:val="800080"/>
          <w:sz w:val="24"/>
          <w:u w:val="single"/>
        </w:rPr>
        <w:t>NOS SUPERVIZOR – SPERVIZANT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mentorska </w:t>
      </w:r>
      <w:proofErr w:type="spellStart"/>
      <w:r>
        <w:rPr>
          <w:sz w:val="24"/>
        </w:rPr>
        <w:t>supervizija</w:t>
      </w:r>
      <w:proofErr w:type="spellEnd"/>
    </w:p>
    <w:p w:rsidR="00000000" w:rsidRDefault="002A3F54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menedžerska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</w:t>
      </w:r>
      <w:proofErr w:type="spellEnd"/>
      <w:r>
        <w:rPr>
          <w:sz w:val="24"/>
        </w:rPr>
        <w:t>.</w:t>
      </w:r>
    </w:p>
    <w:p w:rsidR="00000000" w:rsidRDefault="002A3F54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Konzultacijska</w:t>
      </w:r>
      <w:proofErr w:type="spellEnd"/>
      <w:r>
        <w:rPr>
          <w:sz w:val="24"/>
        </w:rPr>
        <w:t xml:space="preserve"> oblika </w:t>
      </w:r>
      <w:proofErr w:type="spellStart"/>
      <w:r>
        <w:rPr>
          <w:sz w:val="24"/>
        </w:rPr>
        <w:t>super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supervizant</w:t>
      </w:r>
      <w:proofErr w:type="spellEnd"/>
      <w:r>
        <w:rPr>
          <w:sz w:val="24"/>
        </w:rPr>
        <w:t xml:space="preserve"> prihaja prostovoljno)</w:t>
      </w:r>
    </w:p>
    <w:p w:rsidR="00000000" w:rsidRDefault="002A3F54">
      <w:pPr>
        <w:rPr>
          <w:sz w:val="24"/>
        </w:rPr>
      </w:pPr>
    </w:p>
    <w:p w:rsidR="00000000" w:rsidRDefault="002A3F54">
      <w:pPr>
        <w:rPr>
          <w:sz w:val="24"/>
        </w:rPr>
      </w:pPr>
      <w:r>
        <w:rPr>
          <w:b/>
          <w:color w:val="0000FF"/>
          <w:sz w:val="24"/>
          <w:u w:val="single"/>
        </w:rPr>
        <w:t>INTERVIZIJA</w:t>
      </w:r>
      <w:r>
        <w:rPr>
          <w:sz w:val="24"/>
        </w:rPr>
        <w:t xml:space="preserve">-  majhna skupina kolegov daje </w:t>
      </w:r>
      <w:proofErr w:type="spellStart"/>
      <w:r>
        <w:rPr>
          <w:sz w:val="24"/>
        </w:rPr>
        <w:t>supervizijo</w:t>
      </w:r>
      <w:proofErr w:type="spellEnd"/>
      <w:r>
        <w:rPr>
          <w:sz w:val="24"/>
        </w:rPr>
        <w:t xml:space="preserve"> drug drugemu (3-6 udeležencev). </w:t>
      </w:r>
    </w:p>
    <w:p w:rsidR="002A3F54" w:rsidRDefault="002A3F54">
      <w:pPr>
        <w:rPr>
          <w:sz w:val="24"/>
        </w:rPr>
      </w:pPr>
    </w:p>
    <w:sectPr w:rsidR="002A3F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4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792B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D36B2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74427"/>
    <w:multiLevelType w:val="singleLevel"/>
    <w:tmpl w:val="B2EA43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107B0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304EC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026"/>
    <w:rsid w:val="002A3F54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color w:val="FF00FF"/>
      <w:sz w:val="4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8000"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008080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8080"/>
      <w:sz w:val="28"/>
    </w:rPr>
  </w:style>
  <w:style w:type="paragraph" w:styleId="Heading7">
    <w:name w:val="heading 7"/>
    <w:basedOn w:val="Normal"/>
    <w:next w:val="Normal"/>
    <w:qFormat/>
    <w:pPr>
      <w:keepNext/>
      <w:ind w:left="1416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SUPERVIZIJA</vt:lpstr>
    </vt:vector>
  </TitlesOfParts>
  <Company>eles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SUPERVIZIJA</dc:title>
  <dc:creator>rep fr</dc:creator>
  <cp:lastModifiedBy>Jaka</cp:lastModifiedBy>
  <cp:revision>2</cp:revision>
  <cp:lastPrinted>2001-10-14T15:24:00Z</cp:lastPrinted>
  <dcterms:created xsi:type="dcterms:W3CDTF">2014-01-29T14:08:00Z</dcterms:created>
  <dcterms:modified xsi:type="dcterms:W3CDTF">2014-01-29T14:08:00Z</dcterms:modified>
</cp:coreProperties>
</file>