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7FE" w:rsidRPr="00AC239C" w:rsidRDefault="008125A4">
      <w:pPr>
        <w:pStyle w:val="Naslov"/>
        <w:rPr>
          <w:lang w:val="sl-SI"/>
        </w:rPr>
      </w:pPr>
      <w:r>
        <w:rPr>
          <w:lang w:val="sl-SI"/>
        </w:rPr>
        <w:t>Digitalizacija</w:t>
      </w:r>
    </w:p>
    <w:p w:rsidR="00CB57FE" w:rsidRPr="00AC239C" w:rsidRDefault="008125A4">
      <w:pPr>
        <w:pStyle w:val="Naslov1"/>
        <w:rPr>
          <w:lang w:val="sl-SI"/>
        </w:rPr>
      </w:pPr>
      <w:r>
        <w:rPr>
          <w:lang w:val="sl-SI"/>
        </w:rPr>
        <w:t>Digitalizacija signala</w:t>
      </w:r>
    </w:p>
    <w:p w:rsidR="00CB57FE" w:rsidRDefault="00CB57FE">
      <w:pPr>
        <w:rPr>
          <w:lang w:val="sl-SI"/>
        </w:rPr>
      </w:pPr>
    </w:p>
    <w:p w:rsidR="008125A4" w:rsidRDefault="008125A4" w:rsidP="008125A4">
      <w:pPr>
        <w:pStyle w:val="Naslov2"/>
        <w:rPr>
          <w:lang w:val="sl-SI"/>
        </w:rPr>
      </w:pPr>
      <w:r>
        <w:rPr>
          <w:lang w:val="sl-SI"/>
        </w:rPr>
        <w:t>Osnovni pojmi</w:t>
      </w:r>
      <w:r>
        <w:rPr>
          <w:lang w:val="sl-SI"/>
        </w:rPr>
        <w:br/>
      </w:r>
    </w:p>
    <w:p w:rsidR="008125A4" w:rsidRPr="008125A4" w:rsidRDefault="008125A4" w:rsidP="008125A4">
      <w:pPr>
        <w:pStyle w:val="Odstavekseznama"/>
        <w:numPr>
          <w:ilvl w:val="0"/>
          <w:numId w:val="2"/>
        </w:numPr>
        <w:rPr>
          <w:lang w:val="sl-SI"/>
        </w:rPr>
      </w:pPr>
      <w:r w:rsidRPr="008125A4">
        <w:rPr>
          <w:lang w:val="sl-SI"/>
        </w:rPr>
        <w:t>D – dinamično področje signala</w:t>
      </w:r>
    </w:p>
    <w:p w:rsidR="008125A4" w:rsidRPr="00FD606A" w:rsidRDefault="008125A4" w:rsidP="008125A4">
      <w:pPr>
        <w:ind w:left="1416"/>
        <w:rPr>
          <w:sz w:val="22"/>
          <w:lang w:val="sl-SI"/>
        </w:rPr>
      </w:pPr>
      <m:oMath>
        <m:r>
          <m:rPr>
            <m:sty m:val="p"/>
          </m:rPr>
          <w:rPr>
            <w:rFonts w:ascii="Cambria Math" w:hAnsi="Cambria Math" w:cs="Cambria Math"/>
            <w:sz w:val="22"/>
            <w:lang w:val="sl-SI"/>
          </w:rPr>
          <m:t>D=20</m:t>
        </m:r>
        <m:sSub>
          <m:sSubPr>
            <m:ctrlPr>
              <w:rPr>
                <w:rFonts w:ascii="Cambria Math" w:hAnsi="Cambria Math" w:cs="Cambria Math"/>
                <w:sz w:val="22"/>
                <w:lang w:val="sl-SI"/>
              </w:rPr>
            </m:ctrlPr>
          </m:sSubPr>
          <m:e>
            <m:r>
              <w:rPr>
                <w:rFonts w:ascii="Cambria Math" w:hAnsi="Cambria Math" w:cs="Cambria Math"/>
                <w:sz w:val="22"/>
                <w:lang w:val="sl-SI"/>
              </w:rPr>
              <m:t>log</m:t>
            </m:r>
          </m:e>
          <m:sub>
            <m:r>
              <w:rPr>
                <w:rFonts w:ascii="Cambria Math" w:hAnsi="Cambria Math" w:cs="Cambria Math"/>
                <w:sz w:val="22"/>
                <w:lang w:val="sl-SI"/>
              </w:rPr>
              <m:t>10</m:t>
            </m:r>
          </m:sub>
        </m:sSub>
        <m:r>
          <m:rPr>
            <m:sty m:val="p"/>
          </m:rPr>
          <w:rPr>
            <w:rFonts w:ascii="Cambria Math" w:hAnsi="Cambria Math" w:cs="Cambria Math"/>
            <w:sz w:val="22"/>
            <w:lang w:val="sl-SI"/>
          </w:rPr>
          <m:t>(</m:t>
        </m:r>
        <m:f>
          <m:fPr>
            <m:ctrlPr>
              <w:rPr>
                <w:rFonts w:ascii="Cambria Math" w:hAnsi="Cambria Math"/>
                <w:sz w:val="22"/>
                <w:lang w:val="sl-SI"/>
              </w:rPr>
            </m:ctrlPr>
          </m:fPr>
          <m:num>
            <m:r>
              <m:rPr>
                <m:sty m:val="p"/>
              </m:rPr>
              <w:rPr>
                <w:rFonts w:ascii="Cambria Math" w:hAnsi="Cambria Math" w:cs="Cambria Math"/>
                <w:sz w:val="22"/>
                <w:lang w:val="sl-SI"/>
              </w:rPr>
              <m:t>Vmax</m:t>
            </m:r>
          </m:num>
          <m:den>
            <m:r>
              <m:rPr>
                <m:sty m:val="p"/>
              </m:rPr>
              <w:rPr>
                <w:rFonts w:ascii="Cambria Math" w:hAnsi="Cambria Math" w:cs="Cambria Math"/>
                <w:sz w:val="22"/>
                <w:lang w:val="sl-SI"/>
              </w:rPr>
              <m:t>Vmin</m:t>
            </m:r>
          </m:den>
        </m:f>
        <m:r>
          <w:rPr>
            <w:rFonts w:ascii="Cambria Math" w:hAnsi="Cambria Math"/>
            <w:sz w:val="22"/>
            <w:lang w:val="sl-SI"/>
          </w:rPr>
          <m:t>)</m:t>
        </m:r>
      </m:oMath>
      <w:r w:rsidRPr="00FD606A">
        <w:rPr>
          <w:sz w:val="22"/>
          <w:lang w:val="sl-SI"/>
        </w:rPr>
        <w:t xml:space="preserve"> [</w:t>
      </w:r>
      <w:proofErr w:type="spellStart"/>
      <w:r w:rsidRPr="00FD606A">
        <w:rPr>
          <w:sz w:val="22"/>
          <w:lang w:val="sl-SI"/>
        </w:rPr>
        <w:t>dB</w:t>
      </w:r>
      <w:proofErr w:type="spellEnd"/>
      <w:r w:rsidRPr="00FD606A">
        <w:rPr>
          <w:sz w:val="22"/>
          <w:lang w:val="sl-SI"/>
        </w:rPr>
        <w:t>]</w:t>
      </w:r>
    </w:p>
    <w:p w:rsidR="008125A4" w:rsidRDefault="008125A4" w:rsidP="008125A4">
      <w:pPr>
        <w:ind w:left="1416"/>
        <w:rPr>
          <w:lang w:val="sl-SI"/>
        </w:rPr>
      </w:pPr>
      <w:proofErr w:type="spellStart"/>
      <w:r>
        <w:rPr>
          <w:lang w:val="sl-SI"/>
        </w:rPr>
        <w:t>V</w:t>
      </w:r>
      <w:r w:rsidRPr="008125A4">
        <w:rPr>
          <w:vertAlign w:val="subscript"/>
          <w:lang w:val="sl-SI"/>
        </w:rPr>
        <w:t>min</w:t>
      </w:r>
      <w:proofErr w:type="spellEnd"/>
      <w:r>
        <w:rPr>
          <w:lang w:val="sl-SI"/>
        </w:rPr>
        <w:t xml:space="preserve"> – minimalni nivo analognega signala</w:t>
      </w:r>
    </w:p>
    <w:p w:rsidR="008125A4" w:rsidRDefault="008125A4" w:rsidP="008125A4">
      <w:pPr>
        <w:ind w:left="1416"/>
        <w:rPr>
          <w:lang w:val="sl-SI"/>
        </w:rPr>
      </w:pPr>
      <w:proofErr w:type="spellStart"/>
      <w:r>
        <w:rPr>
          <w:lang w:val="sl-SI"/>
        </w:rPr>
        <w:t>V</w:t>
      </w:r>
      <w:r w:rsidRPr="008125A4">
        <w:rPr>
          <w:vertAlign w:val="subscript"/>
          <w:lang w:val="sl-SI"/>
        </w:rPr>
        <w:t>max</w:t>
      </w:r>
      <w:proofErr w:type="spellEnd"/>
      <w:r>
        <w:rPr>
          <w:lang w:val="sl-SI"/>
        </w:rPr>
        <w:t xml:space="preserve"> – maksimalni nivo analognega signala</w:t>
      </w:r>
    </w:p>
    <w:p w:rsidR="008125A4" w:rsidRPr="008125A4" w:rsidRDefault="008125A4" w:rsidP="008125A4">
      <w:pPr>
        <w:pStyle w:val="Odstavekseznama"/>
        <w:numPr>
          <w:ilvl w:val="0"/>
          <w:numId w:val="2"/>
        </w:numPr>
        <w:rPr>
          <w:lang w:val="sl-SI"/>
        </w:rPr>
      </w:pPr>
      <w:r w:rsidRPr="008125A4">
        <w:rPr>
          <w:lang w:val="sl-SI"/>
        </w:rPr>
        <w:t>Frekvenčni spekter</w:t>
      </w:r>
    </w:p>
    <w:p w:rsidR="008125A4" w:rsidRDefault="008125A4" w:rsidP="008125A4">
      <w:pPr>
        <w:pStyle w:val="Odstavekseznama"/>
        <w:numPr>
          <w:ilvl w:val="0"/>
          <w:numId w:val="2"/>
        </w:numPr>
        <w:rPr>
          <w:lang w:val="sl-SI"/>
        </w:rPr>
      </w:pPr>
      <w:r w:rsidRPr="008125A4">
        <w:rPr>
          <w:lang w:val="sl-SI"/>
        </w:rPr>
        <w:t>Pasovna širina signala</w:t>
      </w:r>
    </w:p>
    <w:p w:rsidR="008125A4" w:rsidRDefault="008125A4" w:rsidP="008125A4">
      <w:pPr>
        <w:pStyle w:val="Odstavekseznama"/>
        <w:rPr>
          <w:lang w:val="sl-SI"/>
        </w:rPr>
      </w:pPr>
      <w:proofErr w:type="spellStart"/>
      <w:r>
        <w:rPr>
          <w:lang w:val="sl-SI"/>
        </w:rPr>
        <w:t>f</w:t>
      </w:r>
      <w:r w:rsidRPr="008125A4">
        <w:rPr>
          <w:vertAlign w:val="subscript"/>
          <w:lang w:val="sl-SI"/>
        </w:rPr>
        <w:t>L</w:t>
      </w:r>
      <w:proofErr w:type="spellEnd"/>
      <w:r>
        <w:rPr>
          <w:lang w:val="sl-SI"/>
        </w:rPr>
        <w:t xml:space="preserve"> – najnižja frekvenca</w:t>
      </w:r>
    </w:p>
    <w:p w:rsidR="008125A4" w:rsidRDefault="008125A4" w:rsidP="008125A4">
      <w:pPr>
        <w:pStyle w:val="Odstavekseznama"/>
        <w:rPr>
          <w:lang w:val="sl-SI"/>
        </w:rPr>
      </w:pPr>
      <w:proofErr w:type="spellStart"/>
      <w:r>
        <w:rPr>
          <w:lang w:val="sl-SI"/>
        </w:rPr>
        <w:t>f</w:t>
      </w:r>
      <w:r w:rsidRPr="008125A4">
        <w:rPr>
          <w:vertAlign w:val="subscript"/>
          <w:lang w:val="sl-SI"/>
        </w:rPr>
        <w:t>H</w:t>
      </w:r>
      <w:proofErr w:type="spellEnd"/>
      <w:r>
        <w:rPr>
          <w:lang w:val="sl-SI"/>
        </w:rPr>
        <w:t xml:space="preserve"> – najvišja frekvenca</w:t>
      </w:r>
    </w:p>
    <w:p w:rsidR="008125A4" w:rsidRDefault="008125A4" w:rsidP="008125A4">
      <w:pPr>
        <w:pStyle w:val="Odstavekseznama"/>
        <w:numPr>
          <w:ilvl w:val="0"/>
          <w:numId w:val="2"/>
        </w:numPr>
        <w:rPr>
          <w:lang w:val="sl-SI"/>
        </w:rPr>
      </w:pPr>
      <w:r>
        <w:rPr>
          <w:lang w:val="sl-SI"/>
        </w:rPr>
        <w:t>Pasovna širina kanala</w:t>
      </w:r>
    </w:p>
    <w:p w:rsidR="008125A4" w:rsidRDefault="008125A4" w:rsidP="008125A4">
      <w:pPr>
        <w:rPr>
          <w:lang w:val="sl-SI"/>
        </w:rPr>
      </w:pPr>
    </w:p>
    <w:p w:rsidR="008125A4" w:rsidRDefault="008125A4" w:rsidP="008125A4">
      <w:pPr>
        <w:pStyle w:val="Naslov2"/>
        <w:rPr>
          <w:lang w:val="sl-SI"/>
        </w:rPr>
      </w:pPr>
      <w:r>
        <w:rPr>
          <w:noProof/>
          <w:lang w:val="sl-SI" w:eastAsia="sl-SI"/>
        </w:rPr>
        <w:drawing>
          <wp:anchor distT="0" distB="0" distL="114300" distR="114300" simplePos="0" relativeHeight="251658240" behindDoc="1" locked="0" layoutInCell="1" allowOverlap="1" wp14:anchorId="2F3F52DE" wp14:editId="2B5AD7DB">
            <wp:simplePos x="0" y="0"/>
            <wp:positionH relativeFrom="margin">
              <wp:align>left</wp:align>
            </wp:positionH>
            <wp:positionV relativeFrom="paragraph">
              <wp:posOffset>272415</wp:posOffset>
            </wp:positionV>
            <wp:extent cx="3695700" cy="2827020"/>
            <wp:effectExtent l="0" t="0" r="0" b="0"/>
            <wp:wrapTight wrapText="bothSides">
              <wp:wrapPolygon edited="0">
                <wp:start x="0" y="0"/>
                <wp:lineTo x="0" y="21396"/>
                <wp:lineTo x="21489" y="21396"/>
                <wp:lineTo x="21489"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5700" cy="2827020"/>
                    </a:xfrm>
                    <a:prstGeom prst="rect">
                      <a:avLst/>
                    </a:prstGeom>
                  </pic:spPr>
                </pic:pic>
              </a:graphicData>
            </a:graphic>
            <wp14:sizeRelH relativeFrom="page">
              <wp14:pctWidth>0</wp14:pctWidth>
            </wp14:sizeRelH>
            <wp14:sizeRelV relativeFrom="page">
              <wp14:pctHeight>0</wp14:pctHeight>
            </wp14:sizeRelV>
          </wp:anchor>
        </w:drawing>
      </w:r>
      <w:r>
        <w:rPr>
          <w:lang w:val="sl-SI"/>
        </w:rPr>
        <w:t>Analogni signal – časovni diagram</w:t>
      </w: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pStyle w:val="Naslov2"/>
        <w:rPr>
          <w:lang w:val="sl-SI"/>
        </w:rPr>
      </w:pPr>
      <w:r>
        <w:rPr>
          <w:lang w:val="sl-SI"/>
        </w:rPr>
        <w:t>Analogni signal – frekvenčni diagram</w:t>
      </w:r>
    </w:p>
    <w:p w:rsidR="008125A4" w:rsidRDefault="008125A4" w:rsidP="008125A4">
      <w:pPr>
        <w:rPr>
          <w:lang w:val="sl-SI"/>
        </w:rPr>
      </w:pPr>
      <w:r>
        <w:rPr>
          <w:noProof/>
          <w:lang w:val="sl-SI" w:eastAsia="sl-SI"/>
        </w:rPr>
        <w:drawing>
          <wp:anchor distT="0" distB="0" distL="114300" distR="114300" simplePos="0" relativeHeight="251659264" behindDoc="0" locked="0" layoutInCell="1" allowOverlap="1" wp14:anchorId="77F0B881" wp14:editId="68E31BD4">
            <wp:simplePos x="0" y="0"/>
            <wp:positionH relativeFrom="column">
              <wp:posOffset>-38100</wp:posOffset>
            </wp:positionH>
            <wp:positionV relativeFrom="paragraph">
              <wp:posOffset>219710</wp:posOffset>
            </wp:positionV>
            <wp:extent cx="3962400" cy="354520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4115" b="5442"/>
                    <a:stretch/>
                  </pic:blipFill>
                  <pic:spPr bwMode="auto">
                    <a:xfrm>
                      <a:off x="0" y="0"/>
                      <a:ext cx="3962400" cy="354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rStyle w:val="Naslov2Znak"/>
        </w:rPr>
      </w:pPr>
    </w:p>
    <w:p w:rsidR="008125A4" w:rsidRDefault="008125A4" w:rsidP="008125A4">
      <w:pPr>
        <w:rPr>
          <w:lang w:val="sl-SI"/>
        </w:rPr>
      </w:pPr>
      <w:r w:rsidRPr="008125A4">
        <w:rPr>
          <w:rStyle w:val="Naslov2Znak"/>
        </w:rPr>
        <w:t>Primer</w:t>
      </w:r>
      <w:r>
        <w:rPr>
          <w:lang w:val="sl-SI"/>
        </w:rPr>
        <w:br/>
        <w:t>Najvišji nivo signala je 3000 enot in najnižji nivo je 30 enot.</w:t>
      </w:r>
      <w:r>
        <w:rPr>
          <w:lang w:val="sl-SI"/>
        </w:rPr>
        <w:br/>
        <w:t>Dinamično področje signala je:</w:t>
      </w: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rPr>
          <w:lang w:val="sl-SI"/>
        </w:rPr>
      </w:pPr>
    </w:p>
    <w:p w:rsidR="008125A4" w:rsidRDefault="008125A4" w:rsidP="008125A4">
      <w:pPr>
        <w:pStyle w:val="Naslov1"/>
        <w:rPr>
          <w:lang w:val="sl-SI"/>
        </w:rPr>
      </w:pPr>
      <w:r>
        <w:rPr>
          <w:lang w:val="sl-SI"/>
        </w:rPr>
        <w:t>AD pretvorba</w:t>
      </w:r>
    </w:p>
    <w:p w:rsidR="008125A4" w:rsidRDefault="008125A4" w:rsidP="008125A4">
      <w:pPr>
        <w:rPr>
          <w:lang w:val="sl-SI"/>
        </w:rPr>
      </w:pPr>
    </w:p>
    <w:p w:rsidR="008125A4" w:rsidRDefault="008125A4" w:rsidP="008125A4">
      <w:pPr>
        <w:pStyle w:val="Naslov2"/>
        <w:rPr>
          <w:lang w:val="sl-SI"/>
        </w:rPr>
      </w:pPr>
      <w:r>
        <w:rPr>
          <w:lang w:val="sl-SI"/>
        </w:rPr>
        <w:t>Osnovni pojmi</w:t>
      </w:r>
    </w:p>
    <w:p w:rsidR="008125A4" w:rsidRPr="008125A4" w:rsidRDefault="008125A4" w:rsidP="008125A4">
      <w:pPr>
        <w:pStyle w:val="Odstavekseznama"/>
        <w:numPr>
          <w:ilvl w:val="0"/>
          <w:numId w:val="2"/>
        </w:numPr>
        <w:rPr>
          <w:lang w:val="sl-SI"/>
        </w:rPr>
      </w:pPr>
      <w:r w:rsidRPr="008125A4">
        <w:rPr>
          <w:lang w:val="sl-SI"/>
        </w:rPr>
        <w:t xml:space="preserve">Frekvenca vzorčenja – </w:t>
      </w:r>
      <w:proofErr w:type="spellStart"/>
      <w:r w:rsidRPr="008125A4">
        <w:rPr>
          <w:lang w:val="sl-SI"/>
        </w:rPr>
        <w:t>f</w:t>
      </w:r>
      <w:r w:rsidRPr="008125A4">
        <w:rPr>
          <w:vertAlign w:val="subscript"/>
          <w:lang w:val="sl-SI"/>
        </w:rPr>
        <w:t>s</w:t>
      </w:r>
      <w:proofErr w:type="spellEnd"/>
    </w:p>
    <w:p w:rsidR="008125A4" w:rsidRPr="008125A4" w:rsidRDefault="008125A4" w:rsidP="008125A4">
      <w:pPr>
        <w:pStyle w:val="Odstavekseznama"/>
        <w:numPr>
          <w:ilvl w:val="0"/>
          <w:numId w:val="2"/>
        </w:numPr>
        <w:rPr>
          <w:lang w:val="sl-SI"/>
        </w:rPr>
      </w:pPr>
      <w:r w:rsidRPr="008125A4">
        <w:rPr>
          <w:lang w:val="sl-SI"/>
        </w:rPr>
        <w:t xml:space="preserve">Frekvenca omejitve – </w:t>
      </w:r>
      <w:proofErr w:type="spellStart"/>
      <w:r w:rsidRPr="008125A4">
        <w:rPr>
          <w:lang w:val="sl-SI"/>
        </w:rPr>
        <w:t>f</w:t>
      </w:r>
      <w:r w:rsidRPr="008125A4">
        <w:rPr>
          <w:vertAlign w:val="subscript"/>
          <w:lang w:val="sl-SI"/>
        </w:rPr>
        <w:t>c</w:t>
      </w:r>
      <w:proofErr w:type="spellEnd"/>
    </w:p>
    <w:p w:rsidR="008125A4" w:rsidRPr="008125A4" w:rsidRDefault="008125A4" w:rsidP="008125A4">
      <w:pPr>
        <w:pStyle w:val="Odstavekseznama"/>
        <w:numPr>
          <w:ilvl w:val="0"/>
          <w:numId w:val="2"/>
        </w:numPr>
        <w:rPr>
          <w:lang w:val="sl-SI"/>
        </w:rPr>
      </w:pPr>
      <w:r w:rsidRPr="008125A4">
        <w:rPr>
          <w:lang w:val="sl-SI"/>
        </w:rPr>
        <w:t>Prekrivanje signala</w:t>
      </w:r>
    </w:p>
    <w:p w:rsidR="008125A4" w:rsidRPr="008125A4" w:rsidRDefault="008125A4" w:rsidP="008125A4">
      <w:pPr>
        <w:pStyle w:val="Odstavekseznama"/>
        <w:numPr>
          <w:ilvl w:val="0"/>
          <w:numId w:val="2"/>
        </w:numPr>
        <w:rPr>
          <w:lang w:val="sl-SI"/>
        </w:rPr>
      </w:pPr>
      <w:r w:rsidRPr="008125A4">
        <w:rPr>
          <w:lang w:val="sl-SI"/>
        </w:rPr>
        <w:t>Kvantizacijski interval q</w:t>
      </w:r>
    </w:p>
    <w:p w:rsidR="008125A4" w:rsidRDefault="008125A4" w:rsidP="008125A4">
      <w:pPr>
        <w:pStyle w:val="Odstavekseznama"/>
        <w:numPr>
          <w:ilvl w:val="0"/>
          <w:numId w:val="2"/>
        </w:numPr>
        <w:rPr>
          <w:lang w:val="sl-SI"/>
        </w:rPr>
      </w:pPr>
      <w:r w:rsidRPr="008125A4">
        <w:rPr>
          <w:lang w:val="sl-SI"/>
        </w:rPr>
        <w:t>Kvantizacijski šum</w:t>
      </w:r>
    </w:p>
    <w:p w:rsidR="00E96A82" w:rsidRDefault="00E96A82" w:rsidP="008125A4">
      <w:pPr>
        <w:rPr>
          <w:lang w:val="sl-SI"/>
        </w:rPr>
      </w:pPr>
    </w:p>
    <w:p w:rsidR="008125A4" w:rsidRDefault="00E96A82" w:rsidP="008125A4">
      <w:pPr>
        <w:rPr>
          <w:lang w:val="sl-SI"/>
        </w:rPr>
      </w:pPr>
      <w:r w:rsidRPr="00E96A82">
        <w:rPr>
          <w:rStyle w:val="Naslov2Znak"/>
        </w:rPr>
        <w:t xml:space="preserve">PCM – </w:t>
      </w:r>
      <w:proofErr w:type="spellStart"/>
      <w:r w:rsidRPr="00E96A82">
        <w:rPr>
          <w:rStyle w:val="Naslov2Znak"/>
        </w:rPr>
        <w:t>pulzno</w:t>
      </w:r>
      <w:proofErr w:type="spellEnd"/>
      <w:r w:rsidRPr="00E96A82">
        <w:rPr>
          <w:rStyle w:val="Naslov2Znak"/>
        </w:rPr>
        <w:t xml:space="preserve"> </w:t>
      </w:r>
      <w:proofErr w:type="spellStart"/>
      <w:r w:rsidRPr="00E96A82">
        <w:rPr>
          <w:rStyle w:val="Naslov2Znak"/>
        </w:rPr>
        <w:t>kodna</w:t>
      </w:r>
      <w:proofErr w:type="spellEnd"/>
      <w:r w:rsidRPr="00E96A82">
        <w:rPr>
          <w:rStyle w:val="Naslov2Znak"/>
        </w:rPr>
        <w:t xml:space="preserve"> </w:t>
      </w:r>
      <w:proofErr w:type="spellStart"/>
      <w:r w:rsidRPr="00E96A82">
        <w:rPr>
          <w:rStyle w:val="Naslov2Znak"/>
        </w:rPr>
        <w:t>modulacija</w:t>
      </w:r>
      <w:proofErr w:type="spellEnd"/>
      <w:r w:rsidRPr="00E96A82">
        <w:rPr>
          <w:rStyle w:val="Naslov2Znak"/>
        </w:rPr>
        <w:br/>
      </w:r>
      <w:r>
        <w:rPr>
          <w:lang w:val="sl-SI"/>
        </w:rPr>
        <w:t xml:space="preserve">Uporabi pulze iz PAM pretvorbe (kjer se analogni signal vzorči, da dobimo serijo impulzov). Te pulze PCM </w:t>
      </w:r>
      <w:proofErr w:type="spellStart"/>
      <w:r>
        <w:rPr>
          <w:lang w:val="sl-SI"/>
        </w:rPr>
        <w:t>natomodificira</w:t>
      </w:r>
      <w:proofErr w:type="spellEnd"/>
      <w:r>
        <w:rPr>
          <w:lang w:val="sl-SI"/>
        </w:rPr>
        <w:t xml:space="preserve">, kvantizira, naredi binarno pretvorbo (vsako vrednost prevede v sedem bitni binarni ekvivalent, 8 bit je predznak). Nato se binarna števila transformirajo v digitalni signal, z digitalno </w:t>
      </w:r>
      <w:proofErr w:type="spellStart"/>
      <w:r>
        <w:rPr>
          <w:lang w:val="sl-SI"/>
        </w:rPr>
        <w:t>digitalno</w:t>
      </w:r>
      <w:proofErr w:type="spellEnd"/>
      <w:r>
        <w:rPr>
          <w:lang w:val="sl-SI"/>
        </w:rPr>
        <w:t xml:space="preserve"> pretvorbo.</w:t>
      </w:r>
    </w:p>
    <w:p w:rsidR="00E96A82" w:rsidRDefault="00E96A82" w:rsidP="00A05C3C">
      <w:pPr>
        <w:pStyle w:val="Naslov2"/>
        <w:rPr>
          <w:lang w:val="sl-SI"/>
        </w:rPr>
      </w:pPr>
      <w:r>
        <w:rPr>
          <w:lang w:val="sl-SI"/>
        </w:rPr>
        <w:t>Frekvenca vzorčenja</w:t>
      </w:r>
    </w:p>
    <w:p w:rsidR="00E96A82" w:rsidRDefault="00E96A82" w:rsidP="008125A4">
      <w:pPr>
        <w:rPr>
          <w:lang w:val="sl-SI"/>
        </w:rPr>
      </w:pPr>
      <w:r>
        <w:rPr>
          <w:lang w:val="sl-SI"/>
        </w:rPr>
        <w:t xml:space="preserve">Opredeljena je z </w:t>
      </w:r>
      <w:proofErr w:type="spellStart"/>
      <w:r>
        <w:rPr>
          <w:lang w:val="sl-SI"/>
        </w:rPr>
        <w:t>Nyquist-ovim</w:t>
      </w:r>
      <w:proofErr w:type="spellEnd"/>
      <w:r>
        <w:rPr>
          <w:lang w:val="sl-SI"/>
        </w:rPr>
        <w:t xml:space="preserve"> teoremom vzorčenja, ki pravi, da moramo </w:t>
      </w:r>
      <w:r w:rsidRPr="00E96A82">
        <w:rPr>
          <w:u w:val="single"/>
          <w:lang w:val="sl-SI"/>
        </w:rPr>
        <w:t>za natančno predstavitev časovno spremenljivega analognega signala</w:t>
      </w:r>
      <w:r>
        <w:rPr>
          <w:lang w:val="sl-SI"/>
        </w:rPr>
        <w:t xml:space="preserve">, njegovo </w:t>
      </w:r>
      <w:r w:rsidRPr="00E96A82">
        <w:rPr>
          <w:u w:val="single"/>
          <w:lang w:val="sl-SI"/>
        </w:rPr>
        <w:t xml:space="preserve">amplitudo vzorčiti s frekvenco, ki je enaka </w:t>
      </w:r>
      <w:r>
        <w:rPr>
          <w:u w:val="single"/>
          <w:lang w:val="sl-SI"/>
        </w:rPr>
        <w:t xml:space="preserve">vsaj </w:t>
      </w:r>
      <w:r w:rsidRPr="00E96A82">
        <w:rPr>
          <w:u w:val="single"/>
          <w:lang w:val="sl-SI"/>
        </w:rPr>
        <w:t>2x frekvenci komponente</w:t>
      </w:r>
      <w:r>
        <w:rPr>
          <w:lang w:val="sl-SI"/>
        </w:rPr>
        <w:t>, ki ima v signalu najvišjo frekvenco.</w:t>
      </w:r>
    </w:p>
    <w:p w:rsidR="00E96A82" w:rsidRDefault="00E96A82" w:rsidP="008125A4">
      <w:pPr>
        <w:rPr>
          <w:lang w:val="sl-SI"/>
        </w:rPr>
      </w:pPr>
      <w:r>
        <w:rPr>
          <w:lang w:val="sl-SI"/>
        </w:rPr>
        <w:t>Hitrost vzorčenja mora biti vsaj 2x večja od največje frekvence v signalu.</w:t>
      </w:r>
    </w:p>
    <w:p w:rsidR="00E96A82" w:rsidRDefault="00E96A82" w:rsidP="008125A4">
      <w:pPr>
        <w:rPr>
          <w:sz w:val="22"/>
          <w:vertAlign w:val="subscript"/>
        </w:rPr>
      </w:pPr>
      <w:proofErr w:type="spellStart"/>
      <w:proofErr w:type="gramStart"/>
      <w:r w:rsidRPr="00E96A82">
        <w:rPr>
          <w:sz w:val="22"/>
        </w:rPr>
        <w:t>f</w:t>
      </w:r>
      <w:r w:rsidRPr="00E96A82">
        <w:rPr>
          <w:sz w:val="22"/>
          <w:vertAlign w:val="subscript"/>
        </w:rPr>
        <w:t>S</w:t>
      </w:r>
      <w:proofErr w:type="spellEnd"/>
      <w:proofErr w:type="gramEnd"/>
      <w:r w:rsidRPr="00E96A82">
        <w:rPr>
          <w:sz w:val="22"/>
          <w:vertAlign w:val="subscript"/>
        </w:rPr>
        <w:t xml:space="preserve"> </w:t>
      </w:r>
      <w:r w:rsidRPr="00E96A82">
        <w:rPr>
          <w:sz w:val="22"/>
        </w:rPr>
        <w:sym w:font="Symbol" w:char="F0B3"/>
      </w:r>
      <w:r w:rsidRPr="00E96A82">
        <w:rPr>
          <w:sz w:val="22"/>
        </w:rPr>
        <w:t xml:space="preserve"> 2 x </w:t>
      </w:r>
      <w:proofErr w:type="spellStart"/>
      <w:r w:rsidRPr="00E96A82">
        <w:rPr>
          <w:sz w:val="22"/>
        </w:rPr>
        <w:t>f</w:t>
      </w:r>
      <w:r w:rsidRPr="00E96A82">
        <w:rPr>
          <w:sz w:val="22"/>
          <w:vertAlign w:val="subscript"/>
        </w:rPr>
        <w:t>H</w:t>
      </w:r>
      <w:proofErr w:type="spellEnd"/>
    </w:p>
    <w:p w:rsidR="00A05C3C" w:rsidRDefault="00A05C3C" w:rsidP="008125A4">
      <w:pPr>
        <w:rPr>
          <w:lang w:val="sl-SI"/>
        </w:rPr>
      </w:pPr>
      <w:r w:rsidRPr="00A05C3C">
        <w:rPr>
          <w:lang w:val="sl-SI"/>
        </w:rPr>
        <w:t>Če pogoj ni izpolnjen, pride do prekrivanja signala.</w:t>
      </w:r>
      <w:r>
        <w:rPr>
          <w:lang w:val="sl-SI"/>
        </w:rPr>
        <w:t xml:space="preserve"> Da do tega ne pride, je treba signal pred vzorčenjem omejiti z nizko pasovnim filtrom na frekvenco </w:t>
      </w:r>
      <w:proofErr w:type="spellStart"/>
      <w:r w:rsidRPr="00A05C3C">
        <w:rPr>
          <w:sz w:val="22"/>
          <w:lang w:val="sl-SI"/>
        </w:rPr>
        <w:t>f</w:t>
      </w:r>
      <w:r w:rsidRPr="00A05C3C">
        <w:rPr>
          <w:sz w:val="22"/>
          <w:vertAlign w:val="subscript"/>
          <w:lang w:val="sl-SI"/>
        </w:rPr>
        <w:t>c</w:t>
      </w:r>
      <w:proofErr w:type="spellEnd"/>
      <w:r>
        <w:rPr>
          <w:lang w:val="sl-SI"/>
        </w:rPr>
        <w:t>.</w:t>
      </w:r>
    </w:p>
    <w:p w:rsidR="00A05C3C" w:rsidRPr="00A05C3C" w:rsidRDefault="00A05C3C" w:rsidP="00A05C3C">
      <w:pPr>
        <w:pStyle w:val="Naslov2"/>
        <w:rPr>
          <w:sz w:val="20"/>
          <w:lang w:val="sl-SI"/>
        </w:rPr>
      </w:pPr>
      <w:r>
        <w:rPr>
          <w:lang w:val="sl-SI"/>
        </w:rPr>
        <w:t>Prekrivanje – časovni prostor</w:t>
      </w:r>
    </w:p>
    <w:p w:rsidR="00A05C3C" w:rsidRDefault="00A05C3C" w:rsidP="008125A4">
      <w:pPr>
        <w:rPr>
          <w:lang w:val="sl-SI"/>
        </w:rPr>
      </w:pPr>
      <w:r>
        <w:rPr>
          <w:noProof/>
          <w:lang w:val="sl-SI" w:eastAsia="sl-SI"/>
        </w:rPr>
        <w:drawing>
          <wp:anchor distT="0" distB="0" distL="114300" distR="114300" simplePos="0" relativeHeight="251660288" behindDoc="1" locked="0" layoutInCell="1" allowOverlap="1" wp14:anchorId="7D4183BD" wp14:editId="5567DAA7">
            <wp:simplePos x="0" y="0"/>
            <wp:positionH relativeFrom="column">
              <wp:posOffset>371475</wp:posOffset>
            </wp:positionH>
            <wp:positionV relativeFrom="paragraph">
              <wp:posOffset>114935</wp:posOffset>
            </wp:positionV>
            <wp:extent cx="4410075" cy="1819275"/>
            <wp:effectExtent l="0" t="0" r="9525" b="9525"/>
            <wp:wrapTight wrapText="bothSides">
              <wp:wrapPolygon edited="0">
                <wp:start x="0" y="0"/>
                <wp:lineTo x="0" y="21487"/>
                <wp:lineTo x="21553" y="21487"/>
                <wp:lineTo x="21553"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10075" cy="1819275"/>
                    </a:xfrm>
                    <a:prstGeom prst="rect">
                      <a:avLst/>
                    </a:prstGeom>
                  </pic:spPr>
                </pic:pic>
              </a:graphicData>
            </a:graphic>
            <wp14:sizeRelH relativeFrom="page">
              <wp14:pctWidth>0</wp14:pctWidth>
            </wp14:sizeRelH>
            <wp14:sizeRelV relativeFrom="page">
              <wp14:pctHeight>0</wp14:pctHeight>
            </wp14:sizeRelV>
          </wp:anchor>
        </w:drawing>
      </w: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E96A82" w:rsidRDefault="00E96A82"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8125A4">
      <w:pPr>
        <w:rPr>
          <w:lang w:val="sl-SI"/>
        </w:rPr>
      </w:pPr>
    </w:p>
    <w:p w:rsidR="00A05C3C" w:rsidRDefault="00A05C3C" w:rsidP="00A05C3C">
      <w:pPr>
        <w:pStyle w:val="Naslov2"/>
        <w:rPr>
          <w:lang w:val="sl-SI"/>
        </w:rPr>
      </w:pPr>
    </w:p>
    <w:p w:rsidR="00A05C3C" w:rsidRDefault="00A05C3C" w:rsidP="00A05C3C">
      <w:pPr>
        <w:pStyle w:val="Naslov2"/>
        <w:rPr>
          <w:lang w:val="sl-SI"/>
        </w:rPr>
      </w:pPr>
      <w:r>
        <w:rPr>
          <w:noProof/>
          <w:lang w:val="sl-SI" w:eastAsia="sl-SI"/>
        </w:rPr>
        <w:drawing>
          <wp:anchor distT="0" distB="0" distL="114300" distR="114300" simplePos="0" relativeHeight="251661312" behindDoc="1" locked="0" layoutInCell="1" allowOverlap="1">
            <wp:simplePos x="0" y="0"/>
            <wp:positionH relativeFrom="column">
              <wp:posOffset>28575</wp:posOffset>
            </wp:positionH>
            <wp:positionV relativeFrom="paragraph">
              <wp:posOffset>411480</wp:posOffset>
            </wp:positionV>
            <wp:extent cx="4556760" cy="2713990"/>
            <wp:effectExtent l="0" t="0" r="0" b="0"/>
            <wp:wrapTight wrapText="bothSides">
              <wp:wrapPolygon edited="0">
                <wp:start x="0" y="0"/>
                <wp:lineTo x="0" y="21378"/>
                <wp:lineTo x="21492" y="21378"/>
                <wp:lineTo x="2149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326"/>
                    <a:stretch/>
                  </pic:blipFill>
                  <pic:spPr bwMode="auto">
                    <a:xfrm>
                      <a:off x="0" y="0"/>
                      <a:ext cx="4556760" cy="271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sl-SI"/>
        </w:rPr>
        <w:t>Prekrivanje – frekvenčni prostor</w:t>
      </w: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p>
    <w:p w:rsidR="00A05C3C" w:rsidRDefault="00A05C3C" w:rsidP="00A05C3C">
      <w:pPr>
        <w:rPr>
          <w:lang w:val="sl-SI"/>
        </w:rPr>
      </w:pPr>
      <w:r>
        <w:rPr>
          <w:lang w:val="sl-SI"/>
        </w:rPr>
        <w:t xml:space="preserve">Primer prekrivanja pasov, če je tipanje prepočasno – </w:t>
      </w:r>
      <w:proofErr w:type="spellStart"/>
      <w:r>
        <w:rPr>
          <w:lang w:val="sl-SI"/>
        </w:rPr>
        <w:t>Aliasing</w:t>
      </w:r>
      <w:proofErr w:type="spellEnd"/>
      <w:r>
        <w:rPr>
          <w:lang w:val="sl-SI"/>
        </w:rPr>
        <w:t xml:space="preserve"> </w:t>
      </w:r>
      <w:proofErr w:type="spellStart"/>
      <w:r>
        <w:rPr>
          <w:lang w:val="sl-SI"/>
        </w:rPr>
        <w:t>effect</w:t>
      </w:r>
      <w:proofErr w:type="spellEnd"/>
      <w:r>
        <w:rPr>
          <w:lang w:val="sl-SI"/>
        </w:rPr>
        <w:t xml:space="preserve"> (</w:t>
      </w:r>
      <w:r w:rsidR="00467B01">
        <w:rPr>
          <w:lang w:val="sl-SI"/>
        </w:rPr>
        <w:t>visoke</w:t>
      </w:r>
      <w:r>
        <w:rPr>
          <w:lang w:val="sl-SI"/>
        </w:rPr>
        <w:t xml:space="preserve"> frekvence se slišijo kot nizke).</w:t>
      </w:r>
    </w:p>
    <w:p w:rsidR="00A05C3C" w:rsidRDefault="00A05C3C" w:rsidP="00A4149B">
      <w:pPr>
        <w:pStyle w:val="Naslov2"/>
        <w:rPr>
          <w:lang w:val="sl-SI"/>
        </w:rPr>
      </w:pPr>
      <w:r>
        <w:rPr>
          <w:lang w:val="sl-SI"/>
        </w:rPr>
        <w:t>Primer:</w:t>
      </w:r>
    </w:p>
    <w:p w:rsidR="00A4149B" w:rsidRDefault="00A4149B" w:rsidP="00A05C3C">
      <w:pPr>
        <w:rPr>
          <w:lang w:val="sl-SI"/>
        </w:rPr>
      </w:pPr>
      <w:r>
        <w:rPr>
          <w:lang w:val="sl-SI"/>
        </w:rPr>
        <w:t>Imamo analogni signal s pasovno širino od 15Hz do 10kHz. Kako vzorčimo signal, če ga želimo?</w:t>
      </w:r>
    </w:p>
    <w:p w:rsidR="00A4149B" w:rsidRDefault="00A4149B" w:rsidP="00A4149B">
      <w:pPr>
        <w:pStyle w:val="Odstavekseznama"/>
        <w:numPr>
          <w:ilvl w:val="0"/>
          <w:numId w:val="3"/>
        </w:numPr>
        <w:rPr>
          <w:lang w:val="sl-SI"/>
        </w:rPr>
      </w:pPr>
      <w:r>
        <w:rPr>
          <w:lang w:val="sl-SI"/>
        </w:rPr>
        <w:t>Shraniti v spomin računalnika?</w:t>
      </w:r>
    </w:p>
    <w:p w:rsidR="00467B01" w:rsidRDefault="00467B01" w:rsidP="00467B01">
      <w:pPr>
        <w:ind w:left="708"/>
        <w:rPr>
          <w:lang w:val="sl-SI"/>
        </w:rPr>
      </w:pPr>
      <w:proofErr w:type="spellStart"/>
      <w:r w:rsidRPr="00467B01">
        <w:rPr>
          <w:sz w:val="22"/>
          <w:lang w:val="sl-SI"/>
        </w:rPr>
        <w:t>f</w:t>
      </w:r>
      <w:r w:rsidRPr="00467B01">
        <w:rPr>
          <w:sz w:val="22"/>
          <w:vertAlign w:val="subscript"/>
          <w:lang w:val="sl-SI"/>
        </w:rPr>
        <w:t>s</w:t>
      </w:r>
      <w:proofErr w:type="spellEnd"/>
      <w:r>
        <w:rPr>
          <w:lang w:val="sl-SI"/>
        </w:rPr>
        <w:t xml:space="preserve"> = 2 x </w:t>
      </w:r>
      <w:proofErr w:type="spellStart"/>
      <w:r w:rsidRPr="00467B01">
        <w:rPr>
          <w:sz w:val="22"/>
          <w:lang w:val="sl-SI"/>
        </w:rPr>
        <w:t>f</w:t>
      </w:r>
      <w:r w:rsidRPr="00467B01">
        <w:rPr>
          <w:sz w:val="22"/>
          <w:vertAlign w:val="subscript"/>
          <w:lang w:val="sl-SI"/>
        </w:rPr>
        <w:t>H</w:t>
      </w:r>
      <w:proofErr w:type="spellEnd"/>
      <w:r>
        <w:rPr>
          <w:lang w:val="sl-SI"/>
        </w:rPr>
        <w:t xml:space="preserve"> = 2 x 10kHz = 20kHz</w:t>
      </w:r>
    </w:p>
    <w:p w:rsidR="00467B01" w:rsidRPr="00467B01" w:rsidRDefault="00467B01" w:rsidP="00467B01">
      <w:pPr>
        <w:ind w:left="708"/>
        <w:rPr>
          <w:lang w:val="sl-SI"/>
        </w:rPr>
      </w:pPr>
      <w:r>
        <w:rPr>
          <w:lang w:val="sl-SI"/>
        </w:rPr>
        <w:t>Pasovni filter od 0Hz do 10kHz.</w:t>
      </w:r>
    </w:p>
    <w:p w:rsidR="00A4149B" w:rsidRDefault="00A4149B" w:rsidP="00A4149B">
      <w:pPr>
        <w:pStyle w:val="Odstavekseznama"/>
        <w:numPr>
          <w:ilvl w:val="0"/>
          <w:numId w:val="3"/>
        </w:numPr>
        <w:rPr>
          <w:lang w:val="sl-SI"/>
        </w:rPr>
      </w:pPr>
      <w:r>
        <w:rPr>
          <w:lang w:val="sl-SI"/>
        </w:rPr>
        <w:t>Omejiti pasovno širino 200Hz do 3,4kHz?</w:t>
      </w:r>
    </w:p>
    <w:p w:rsidR="00467B01" w:rsidRDefault="00467B01" w:rsidP="00467B01">
      <w:pPr>
        <w:ind w:left="708"/>
        <w:rPr>
          <w:lang w:val="sl-SI"/>
        </w:rPr>
      </w:pPr>
      <w:proofErr w:type="spellStart"/>
      <w:r w:rsidRPr="00467B01">
        <w:rPr>
          <w:sz w:val="22"/>
          <w:lang w:val="sl-SI"/>
        </w:rPr>
        <w:t>f</w:t>
      </w:r>
      <w:r w:rsidRPr="00467B01">
        <w:rPr>
          <w:sz w:val="22"/>
          <w:vertAlign w:val="subscript"/>
          <w:lang w:val="sl-SI"/>
        </w:rPr>
        <w:t>s</w:t>
      </w:r>
      <w:proofErr w:type="spellEnd"/>
      <w:r>
        <w:rPr>
          <w:lang w:val="sl-SI"/>
        </w:rPr>
        <w:t xml:space="preserve">= 2 x </w:t>
      </w:r>
      <w:proofErr w:type="spellStart"/>
      <w:r w:rsidRPr="00467B01">
        <w:rPr>
          <w:sz w:val="22"/>
          <w:lang w:val="sl-SI"/>
        </w:rPr>
        <w:t>f</w:t>
      </w:r>
      <w:r w:rsidRPr="00467B01">
        <w:rPr>
          <w:sz w:val="22"/>
          <w:vertAlign w:val="subscript"/>
          <w:lang w:val="sl-SI"/>
        </w:rPr>
        <w:t>c</w:t>
      </w:r>
      <w:proofErr w:type="spellEnd"/>
      <w:r>
        <w:rPr>
          <w:lang w:val="sl-SI"/>
        </w:rPr>
        <w:t xml:space="preserve"> = 2 x 3,4kHz = 6,8kHz</w:t>
      </w:r>
    </w:p>
    <w:p w:rsidR="00467B01" w:rsidRDefault="00467B01" w:rsidP="00467B01">
      <w:pPr>
        <w:ind w:left="708"/>
        <w:rPr>
          <w:lang w:val="sl-SI"/>
        </w:rPr>
      </w:pPr>
      <w:r>
        <w:rPr>
          <w:lang w:val="sl-SI"/>
        </w:rPr>
        <w:t xml:space="preserve">Pasovni </w:t>
      </w:r>
      <w:proofErr w:type="spellStart"/>
      <w:r>
        <w:rPr>
          <w:lang w:val="sl-SI"/>
        </w:rPr>
        <w:t>ilter</w:t>
      </w:r>
      <w:proofErr w:type="spellEnd"/>
      <w:r>
        <w:rPr>
          <w:lang w:val="sl-SI"/>
        </w:rPr>
        <w:t xml:space="preserve"> od 0Hz do 3,4kHz.</w:t>
      </w:r>
    </w:p>
    <w:p w:rsidR="00467B01" w:rsidRDefault="00467B01" w:rsidP="00467B01">
      <w:pPr>
        <w:rPr>
          <w:lang w:val="sl-SI"/>
        </w:rPr>
      </w:pPr>
      <w:r w:rsidRPr="00467B01">
        <w:rPr>
          <w:lang w:val="sl-SI"/>
        </w:rPr>
        <w:t>Ker filtri niso idealni lahko v zadnjem primeru prehajajo tudi frekvence do 4 kHz, zato se v praksi običajno uporabi višjo frekvenco vzorčenja (8 kHz).</w:t>
      </w:r>
    </w:p>
    <w:p w:rsidR="00F56C24" w:rsidRDefault="00F56C24" w:rsidP="00467B01">
      <w:pPr>
        <w:rPr>
          <w:lang w:val="sl-SI"/>
        </w:rPr>
      </w:pPr>
    </w:p>
    <w:p w:rsidR="00F56C24" w:rsidRPr="00F56C24" w:rsidRDefault="00F56C24" w:rsidP="00F56C24">
      <w:pPr>
        <w:pStyle w:val="Naslov2"/>
        <w:rPr>
          <w:lang w:val="sl-SI"/>
        </w:rPr>
      </w:pPr>
      <w:r w:rsidRPr="00F56C24">
        <w:rPr>
          <w:lang w:val="sl-SI"/>
        </w:rPr>
        <w:t>Kvantizacijski interval</w:t>
      </w:r>
    </w:p>
    <w:p w:rsidR="00F56C24" w:rsidRDefault="00F56C24" w:rsidP="00467B01">
      <w:pPr>
        <w:rPr>
          <w:lang w:val="sl-SI"/>
        </w:rPr>
      </w:pPr>
      <w:r w:rsidRPr="00F56C24">
        <w:rPr>
          <w:lang w:val="sl-SI"/>
        </w:rPr>
        <w:t>Če privzamemo, da ima analogni signal enak pozitiven in negativen nivo (-</w:t>
      </w:r>
      <w:proofErr w:type="spellStart"/>
      <w:r w:rsidRPr="00F56C24">
        <w:rPr>
          <w:lang w:val="sl-SI"/>
        </w:rPr>
        <w:t>Vmax</w:t>
      </w:r>
      <w:proofErr w:type="spellEnd"/>
      <w:r w:rsidRPr="00F56C24">
        <w:rPr>
          <w:lang w:val="sl-SI"/>
        </w:rPr>
        <w:t xml:space="preserve"> in </w:t>
      </w:r>
      <w:proofErr w:type="spellStart"/>
      <w:r w:rsidRPr="00F56C24">
        <w:rPr>
          <w:lang w:val="sl-SI"/>
        </w:rPr>
        <w:t>Vmax</w:t>
      </w:r>
      <w:proofErr w:type="spellEnd"/>
      <w:r w:rsidRPr="00F56C24">
        <w:rPr>
          <w:lang w:val="sl-SI"/>
        </w:rPr>
        <w:t>), je celotni razpon signala 2Vmax. Število bitov, ki jih uporabimo za kvantizacijo je enako n. Potem je vrednost kvantizacijskega intervala q</w:t>
      </w:r>
      <w:r>
        <w:rPr>
          <w:lang w:val="sl-SI"/>
        </w:rPr>
        <w:t>.</w:t>
      </w:r>
    </w:p>
    <w:p w:rsidR="00F56C24" w:rsidRPr="00F56C24" w:rsidRDefault="00F56C24" w:rsidP="00467B01">
      <w:pPr>
        <w:rPr>
          <w:lang w:val="sl-SI"/>
        </w:rPr>
      </w:pPr>
      <m:oMathPara>
        <m:oMathParaPr>
          <m:jc m:val="left"/>
        </m:oMathParaPr>
        <m:oMath>
          <m:r>
            <m:rPr>
              <m:sty m:val="p"/>
            </m:rPr>
            <w:rPr>
              <w:rFonts w:ascii="Cambria Math" w:hAnsi="Cambria Math" w:cs="Cambria Math"/>
              <w:lang w:val="sl-SI"/>
            </w:rPr>
            <m:t>q</m:t>
          </m:r>
          <m:r>
            <m:rPr>
              <m:sty m:val="p"/>
            </m:rPr>
            <w:rPr>
              <w:rFonts w:ascii="Cambria Math" w:hAnsi="Cambria Math" w:cs="Cambria Math"/>
              <w:lang w:val="sl-SI"/>
            </w:rPr>
            <m:t>=</m:t>
          </m:r>
          <m:f>
            <m:fPr>
              <m:ctrlPr>
                <w:rPr>
                  <w:rFonts w:ascii="Cambria Math" w:hAnsi="Cambria Math"/>
                  <w:lang w:val="sl-SI"/>
                </w:rPr>
              </m:ctrlPr>
            </m:fPr>
            <m:num>
              <m:r>
                <m:rPr>
                  <m:sty m:val="p"/>
                </m:rPr>
                <w:rPr>
                  <w:rFonts w:ascii="Cambria Math" w:hAnsi="Cambria Math" w:cs="Cambria Math"/>
                  <w:lang w:val="sl-SI"/>
                </w:rPr>
                <m:t>2Vmax</m:t>
              </m:r>
            </m:num>
            <m:den>
              <m:sSup>
                <m:sSupPr>
                  <m:ctrlPr>
                    <w:rPr>
                      <w:rFonts w:ascii="Cambria Math" w:hAnsi="Cambria Math" w:cs="Cambria Math"/>
                      <w:lang w:val="sl-SI"/>
                    </w:rPr>
                  </m:ctrlPr>
                </m:sSupPr>
                <m:e>
                  <m:r>
                    <w:rPr>
                      <w:rFonts w:ascii="Cambria Math" w:hAnsi="Cambria Math" w:cs="Cambria Math"/>
                      <w:lang w:val="sl-SI"/>
                    </w:rPr>
                    <m:t>2</m:t>
                  </m:r>
                </m:e>
                <m:sup>
                  <m:r>
                    <w:rPr>
                      <w:rFonts w:ascii="Cambria Math" w:hAnsi="Cambria Math" w:cs="Cambria Math"/>
                      <w:lang w:val="sl-SI"/>
                    </w:rPr>
                    <m:t>n</m:t>
                  </m:r>
                </m:sup>
              </m:sSup>
            </m:den>
          </m:f>
        </m:oMath>
      </m:oMathPara>
    </w:p>
    <w:p w:rsidR="00F56C24" w:rsidRDefault="00F56C24" w:rsidP="00467B01">
      <w:pPr>
        <w:rPr>
          <w:lang w:val="sl-SI"/>
        </w:rPr>
      </w:pPr>
    </w:p>
    <w:p w:rsidR="00F56C24" w:rsidRDefault="00F56C24" w:rsidP="00467B01">
      <w:pPr>
        <w:rPr>
          <w:lang w:val="sl-SI"/>
        </w:rPr>
      </w:pPr>
    </w:p>
    <w:p w:rsidR="00F56C24" w:rsidRDefault="00F56C24" w:rsidP="00467B01">
      <w:pPr>
        <w:rPr>
          <w:lang w:val="sl-SI"/>
        </w:rPr>
      </w:pPr>
    </w:p>
    <w:p w:rsidR="00F56C24" w:rsidRDefault="00F56C24" w:rsidP="00467B01">
      <w:pPr>
        <w:rPr>
          <w:lang w:val="sl-SI"/>
        </w:rPr>
      </w:pPr>
      <w:r>
        <w:rPr>
          <w:noProof/>
          <w:lang w:val="sl-SI" w:eastAsia="sl-SI"/>
        </w:rPr>
        <w:drawing>
          <wp:anchor distT="0" distB="0" distL="114300" distR="114300" simplePos="0" relativeHeight="251662336" behindDoc="1" locked="0" layoutInCell="1" allowOverlap="1" wp14:anchorId="754BF1F6" wp14:editId="7D8E6F23">
            <wp:simplePos x="0" y="0"/>
            <wp:positionH relativeFrom="column">
              <wp:posOffset>-285750</wp:posOffset>
            </wp:positionH>
            <wp:positionV relativeFrom="paragraph">
              <wp:posOffset>165100</wp:posOffset>
            </wp:positionV>
            <wp:extent cx="3038475" cy="3642360"/>
            <wp:effectExtent l="0" t="0" r="9525" b="0"/>
            <wp:wrapTight wrapText="bothSides">
              <wp:wrapPolygon edited="0">
                <wp:start x="0" y="0"/>
                <wp:lineTo x="0" y="21464"/>
                <wp:lineTo x="21532" y="21464"/>
                <wp:lineTo x="2153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3642360"/>
                    </a:xfrm>
                    <a:prstGeom prst="rect">
                      <a:avLst/>
                    </a:prstGeom>
                  </pic:spPr>
                </pic:pic>
              </a:graphicData>
            </a:graphic>
            <wp14:sizeRelH relativeFrom="page">
              <wp14:pctWidth>0</wp14:pctWidth>
            </wp14:sizeRelH>
            <wp14:sizeRelV relativeFrom="page">
              <wp14:pctHeight>0</wp14:pctHeight>
            </wp14:sizeRelV>
          </wp:anchor>
        </w:drawing>
      </w:r>
    </w:p>
    <w:p w:rsidR="00F56C24" w:rsidRDefault="00F56C24" w:rsidP="00F56C24">
      <w:pPr>
        <w:pStyle w:val="Naslov2"/>
        <w:rPr>
          <w:lang w:val="sl-SI"/>
        </w:rPr>
      </w:pPr>
      <w:r>
        <w:rPr>
          <w:lang w:val="sl-SI"/>
        </w:rPr>
        <w:t>AD pretvorba v časovnem diagramu:</w:t>
      </w:r>
    </w:p>
    <w:p w:rsidR="00F56C24" w:rsidRDefault="00F56C24" w:rsidP="00467B01">
      <w:pPr>
        <w:rPr>
          <w:lang w:val="sl-SI"/>
        </w:rPr>
      </w:pPr>
      <w:r>
        <w:rPr>
          <w:lang w:val="sl-SI"/>
        </w:rPr>
        <w:t>A – originalni analogni signal</w:t>
      </w:r>
    </w:p>
    <w:p w:rsidR="00F56C24" w:rsidRDefault="00F56C24" w:rsidP="00467B01">
      <w:pPr>
        <w:rPr>
          <w:lang w:val="sl-SI"/>
        </w:rPr>
      </w:pPr>
      <w:r>
        <w:rPr>
          <w:lang w:val="sl-SI"/>
        </w:rPr>
        <w:t>B – filtrirani signal</w:t>
      </w:r>
    </w:p>
    <w:p w:rsidR="00F56C24" w:rsidRDefault="00F56C24" w:rsidP="00467B01">
      <w:pPr>
        <w:rPr>
          <w:lang w:val="sl-SI"/>
        </w:rPr>
      </w:pPr>
      <w:r>
        <w:rPr>
          <w:lang w:val="sl-SI"/>
        </w:rPr>
        <w:t>C – vzorčni impulzi</w:t>
      </w:r>
    </w:p>
    <w:p w:rsidR="00F56C24" w:rsidRDefault="00F56C24" w:rsidP="00467B01">
      <w:pPr>
        <w:rPr>
          <w:lang w:val="sl-SI"/>
        </w:rPr>
      </w:pPr>
      <w:r>
        <w:rPr>
          <w:lang w:val="sl-SI"/>
        </w:rPr>
        <w:t>D – rezultat vzorčenja</w:t>
      </w:r>
    </w:p>
    <w:p w:rsidR="00F56C24" w:rsidRDefault="00F56C24" w:rsidP="00467B01">
      <w:pPr>
        <w:rPr>
          <w:lang w:val="sl-SI"/>
        </w:rPr>
      </w:pPr>
      <w:r>
        <w:rPr>
          <w:lang w:val="sl-SI"/>
        </w:rPr>
        <w:t>E – digitalni niz</w:t>
      </w:r>
    </w:p>
    <w:p w:rsidR="00F56C24" w:rsidRDefault="00F56C24" w:rsidP="00467B01">
      <w:pPr>
        <w:rPr>
          <w:lang w:val="sl-SI"/>
        </w:rPr>
      </w:pPr>
    </w:p>
    <w:p w:rsidR="00F56C24" w:rsidRDefault="00F56C24"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467B01">
      <w:pPr>
        <w:rPr>
          <w:lang w:val="sl-SI"/>
        </w:rPr>
      </w:pPr>
    </w:p>
    <w:p w:rsidR="00BE6FA3" w:rsidRDefault="00BE6FA3" w:rsidP="00BE6FA3">
      <w:pPr>
        <w:pStyle w:val="Naslov2"/>
        <w:rPr>
          <w:lang w:val="sl-SI"/>
        </w:rPr>
      </w:pPr>
      <w:r>
        <w:rPr>
          <w:noProof/>
          <w:lang w:val="sl-SI" w:eastAsia="sl-SI"/>
        </w:rPr>
        <w:drawing>
          <wp:anchor distT="0" distB="0" distL="114300" distR="114300" simplePos="0" relativeHeight="251663360" behindDoc="1" locked="0" layoutInCell="1" allowOverlap="1" wp14:anchorId="722B7FDD" wp14:editId="09D53341">
            <wp:simplePos x="0" y="0"/>
            <wp:positionH relativeFrom="margin">
              <wp:align>right</wp:align>
            </wp:positionH>
            <wp:positionV relativeFrom="paragraph">
              <wp:posOffset>328295</wp:posOffset>
            </wp:positionV>
            <wp:extent cx="5943600" cy="1806575"/>
            <wp:effectExtent l="0" t="0" r="0" b="3175"/>
            <wp:wrapTight wrapText="bothSides">
              <wp:wrapPolygon edited="0">
                <wp:start x="0" y="0"/>
                <wp:lineTo x="0" y="21410"/>
                <wp:lineTo x="21531" y="21410"/>
                <wp:lineTo x="2153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1806575"/>
                    </a:xfrm>
                    <a:prstGeom prst="rect">
                      <a:avLst/>
                    </a:prstGeom>
                  </pic:spPr>
                </pic:pic>
              </a:graphicData>
            </a:graphic>
            <wp14:sizeRelH relativeFrom="page">
              <wp14:pctWidth>0</wp14:pctWidth>
            </wp14:sizeRelH>
            <wp14:sizeRelV relativeFrom="page">
              <wp14:pctHeight>0</wp14:pctHeight>
            </wp14:sizeRelV>
          </wp:anchor>
        </w:drawing>
      </w:r>
      <w:r>
        <w:rPr>
          <w:lang w:val="sl-SI"/>
        </w:rPr>
        <w:t>Analogno digitalni pretvornik</w:t>
      </w:r>
    </w:p>
    <w:p w:rsidR="00BE6FA3" w:rsidRDefault="00BE6FA3" w:rsidP="00467B01">
      <w:pPr>
        <w:rPr>
          <w:lang w:val="sl-SI"/>
        </w:rPr>
      </w:pPr>
    </w:p>
    <w:p w:rsidR="0098561C" w:rsidRDefault="0098561C">
      <w:pPr>
        <w:rPr>
          <w:lang w:val="sl-SI"/>
        </w:rPr>
      </w:pPr>
      <w:r>
        <w:rPr>
          <w:lang w:val="sl-SI"/>
        </w:rPr>
        <w:br w:type="page"/>
      </w:r>
    </w:p>
    <w:p w:rsidR="00BE6FA3" w:rsidRPr="00BE6FA3" w:rsidRDefault="00BE6FA3" w:rsidP="0098561C">
      <w:pPr>
        <w:pStyle w:val="Naslov2"/>
        <w:rPr>
          <w:lang w:val="sl-SI"/>
        </w:rPr>
      </w:pPr>
      <w:r w:rsidRPr="00BE6FA3">
        <w:rPr>
          <w:lang w:val="sl-SI"/>
        </w:rPr>
        <w:lastRenderedPageBreak/>
        <w:t>Kvantizacijska napaka</w:t>
      </w:r>
    </w:p>
    <w:p w:rsidR="00BE6FA3" w:rsidRDefault="00BE6FA3" w:rsidP="00467B01">
      <w:pPr>
        <w:rPr>
          <w:lang w:val="sl-SI"/>
        </w:rPr>
      </w:pPr>
      <w:r w:rsidRPr="00BE6FA3">
        <w:rPr>
          <w:lang w:val="sl-SI"/>
        </w:rPr>
        <w:t>V splošnem vrednost analognega signala v trenutku vzorčenja ni enaka prirejenemu kvantnemu nivoju, temveč odstopa do</w:t>
      </w:r>
      <w:r w:rsidR="0098561C" w:rsidRPr="0098561C">
        <w:rPr>
          <w:sz w:val="28"/>
          <w:lang w:val="sl-SI"/>
        </w:rPr>
        <w:t>+-</w:t>
      </w:r>
      <m:oMath>
        <m:f>
          <m:fPr>
            <m:ctrlPr>
              <w:rPr>
                <w:rFonts w:ascii="Cambria Math" w:hAnsi="Cambria Math"/>
                <w:sz w:val="28"/>
                <w:lang w:val="sl-SI"/>
              </w:rPr>
            </m:ctrlPr>
          </m:fPr>
          <m:num>
            <m:r>
              <m:rPr>
                <m:sty m:val="p"/>
              </m:rPr>
              <w:rPr>
                <w:rFonts w:ascii="Cambria Math" w:hAnsi="Cambria Math" w:cs="Cambria Math"/>
                <w:sz w:val="28"/>
                <w:lang w:val="sl-SI"/>
              </w:rPr>
              <m:t>q</m:t>
            </m:r>
          </m:num>
          <m:den>
            <m:r>
              <m:rPr>
                <m:sty m:val="p"/>
              </m:rPr>
              <w:rPr>
                <w:rFonts w:ascii="Cambria Math" w:hAnsi="Cambria Math" w:cs="Cambria Math"/>
                <w:sz w:val="28"/>
                <w:lang w:val="sl-SI"/>
              </w:rPr>
              <m:t>2</m:t>
            </m:r>
          </m:den>
        </m:f>
      </m:oMath>
      <w:r w:rsidR="0098561C" w:rsidRPr="0098561C">
        <w:rPr>
          <w:sz w:val="28"/>
          <w:lang w:val="sl-SI"/>
        </w:rPr>
        <w:t xml:space="preserve"> </w:t>
      </w:r>
      <w:r w:rsidRPr="00BE6FA3">
        <w:rPr>
          <w:lang w:val="sl-SI"/>
        </w:rPr>
        <w:t>. Ta odstopek od dejanske amplitude je kvantizacijska napaka (</w:t>
      </w:r>
      <w:proofErr w:type="spellStart"/>
      <w:r w:rsidRPr="00BE6FA3">
        <w:rPr>
          <w:lang w:val="sl-SI"/>
        </w:rPr>
        <w:t>Qe</w:t>
      </w:r>
      <w:proofErr w:type="spellEnd"/>
      <w:r w:rsidRPr="00BE6FA3">
        <w:rPr>
          <w:lang w:val="sl-SI"/>
        </w:rPr>
        <w:t>).</w:t>
      </w:r>
    </w:p>
    <w:p w:rsidR="0098561C" w:rsidRDefault="0098561C" w:rsidP="00467B01">
      <w:pPr>
        <w:rPr>
          <w:lang w:val="sl-SI"/>
        </w:rPr>
      </w:pPr>
      <w:r>
        <w:rPr>
          <w:noProof/>
          <w:lang w:val="sl-SI" w:eastAsia="sl-SI"/>
        </w:rPr>
        <w:drawing>
          <wp:anchor distT="0" distB="0" distL="114300" distR="114300" simplePos="0" relativeHeight="251664384" behindDoc="1" locked="0" layoutInCell="1" allowOverlap="1" wp14:anchorId="29280F64" wp14:editId="00E3256E">
            <wp:simplePos x="0" y="0"/>
            <wp:positionH relativeFrom="margin">
              <wp:align>left</wp:align>
            </wp:positionH>
            <wp:positionV relativeFrom="paragraph">
              <wp:posOffset>1130935</wp:posOffset>
            </wp:positionV>
            <wp:extent cx="3562350" cy="2875280"/>
            <wp:effectExtent l="0" t="0" r="0" b="1270"/>
            <wp:wrapTight wrapText="bothSides">
              <wp:wrapPolygon edited="0">
                <wp:start x="0" y="0"/>
                <wp:lineTo x="0" y="21466"/>
                <wp:lineTo x="21484" y="21466"/>
                <wp:lineTo x="21484"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62350" cy="2875280"/>
                    </a:xfrm>
                    <a:prstGeom prst="rect">
                      <a:avLst/>
                    </a:prstGeom>
                  </pic:spPr>
                </pic:pic>
              </a:graphicData>
            </a:graphic>
            <wp14:sizeRelH relativeFrom="page">
              <wp14:pctWidth>0</wp14:pctWidth>
            </wp14:sizeRelH>
            <wp14:sizeRelV relativeFrom="page">
              <wp14:pctHeight>0</wp14:pctHeight>
            </wp14:sizeRelV>
          </wp:anchor>
        </w:drawing>
      </w:r>
      <w:r w:rsidRPr="0098561C">
        <w:rPr>
          <w:lang w:val="sl-SI"/>
        </w:rPr>
        <w:t>Vrednost napake se naključno spreminja od vzorca in je tudi poznana kot kvantizacijski šum. Termin “šum” se v električnih vezjih uporablja za signale, katerih amplituda se s časom naključno spreminja. Kvantizacijski šum vpliva na izbiro števila kvantizacijski nivojev. Pri visoko natančni reprodukciji glasbe je pomembno, da so tudi zelo mirni prehodi slišni brez popačenj, ki jih povzroča kvantizacijski šum. Uporabljeno število bitov mora zagotoviti, da je kvantizacijski interval dovolj majhen, tako da je relativni nivo kvantizacijskega šuma glede na najnižji nivo signala sprejemljiv.</w:t>
      </w:r>
    </w:p>
    <w:p w:rsidR="0098561C" w:rsidRDefault="0098561C" w:rsidP="00467B01">
      <w:pPr>
        <w:rPr>
          <w:lang w:val="sl-SI"/>
        </w:rPr>
      </w:pPr>
    </w:p>
    <w:p w:rsidR="0098561C" w:rsidRPr="0098561C" w:rsidRDefault="0098561C" w:rsidP="00467B01">
      <w:pPr>
        <w:rPr>
          <w:lang w:val="sl-SI"/>
        </w:rPr>
      </w:pPr>
      <m:oMathPara>
        <m:oMathParaPr>
          <m:jc m:val="left"/>
        </m:oMathParaPr>
        <m:oMath>
          <m:r>
            <w:rPr>
              <w:rFonts w:ascii="Cambria Math" w:hAnsi="Cambria Math" w:cs="Cambria Math"/>
              <w:lang w:val="sl-SI"/>
            </w:rPr>
            <m:t>Qe</m:t>
          </m:r>
          <m:r>
            <m:rPr>
              <m:sty m:val="p"/>
            </m:rPr>
            <w:rPr>
              <w:rFonts w:ascii="Cambria Math" w:hAnsi="Cambria Math" w:cs="Cambria Math"/>
              <w:lang w:val="sl-SI"/>
            </w:rPr>
            <m:t>=</m:t>
          </m:r>
          <m:r>
            <m:rPr>
              <m:sty m:val="p"/>
            </m:rPr>
            <w:rPr>
              <w:rFonts w:ascii="Cambria Math" w:hAnsi="Cambria Math" w:cs="Cambria Math"/>
              <w:lang w:val="sl-SI"/>
            </w:rPr>
            <m:t>±</m:t>
          </m:r>
          <m:f>
            <m:fPr>
              <m:ctrlPr>
                <w:rPr>
                  <w:rFonts w:ascii="Cambria Math" w:hAnsi="Cambria Math"/>
                  <w:lang w:val="sl-SI"/>
                </w:rPr>
              </m:ctrlPr>
            </m:fPr>
            <m:num>
              <m:r>
                <m:rPr>
                  <m:sty m:val="p"/>
                </m:rPr>
                <w:rPr>
                  <w:rFonts w:ascii="Cambria Math" w:hAnsi="Cambria Math" w:cs="Cambria Math"/>
                  <w:lang w:val="sl-SI"/>
                </w:rPr>
                <m:t>q</m:t>
              </m:r>
            </m:num>
            <m:den>
              <m:r>
                <m:rPr>
                  <m:sty m:val="p"/>
                </m:rPr>
                <w:rPr>
                  <w:rFonts w:ascii="Cambria Math" w:hAnsi="Cambria Math" w:cs="Cambria Math"/>
                  <w:lang w:val="sl-SI"/>
                </w:rPr>
                <m:t>2</m:t>
              </m:r>
            </m:den>
          </m:f>
          <m:r>
            <w:rPr>
              <w:rFonts w:ascii="Cambria Math" w:hAnsi="Cambria Math"/>
              <w:lang w:val="sl-SI"/>
            </w:rPr>
            <m:t>=±</m:t>
          </m:r>
          <m:f>
            <m:fPr>
              <m:ctrlPr>
                <w:rPr>
                  <w:rFonts w:ascii="Cambria Math" w:hAnsi="Cambria Math"/>
                  <w:lang w:val="sl-SI"/>
                </w:rPr>
              </m:ctrlPr>
            </m:fPr>
            <m:num>
              <m:r>
                <m:rPr>
                  <m:sty m:val="p"/>
                </m:rPr>
                <w:rPr>
                  <w:rFonts w:ascii="Cambria Math" w:hAnsi="Cambria Math" w:cs="Cambria Math"/>
                  <w:lang w:val="sl-SI"/>
                </w:rPr>
                <m:t>Vmax</m:t>
              </m:r>
            </m:num>
            <m:den>
              <m:sSup>
                <m:sSupPr>
                  <m:ctrlPr>
                    <w:rPr>
                      <w:rFonts w:ascii="Cambria Math" w:hAnsi="Cambria Math" w:cs="Cambria Math"/>
                      <w:lang w:val="sl-SI"/>
                    </w:rPr>
                  </m:ctrlPr>
                </m:sSupPr>
                <m:e>
                  <m:r>
                    <w:rPr>
                      <w:rFonts w:ascii="Cambria Math" w:hAnsi="Cambria Math" w:cs="Cambria Math"/>
                      <w:lang w:val="sl-SI"/>
                    </w:rPr>
                    <m:t>2</m:t>
                  </m:r>
                </m:e>
                <m:sup>
                  <m:r>
                    <w:rPr>
                      <w:rFonts w:ascii="Cambria Math" w:hAnsi="Cambria Math" w:cs="Cambria Math"/>
                      <w:lang w:val="sl-SI"/>
                    </w:rPr>
                    <m:t>n</m:t>
                  </m:r>
                </m:sup>
              </m:sSup>
            </m:den>
          </m:f>
        </m:oMath>
      </m:oMathPara>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r>
        <w:rPr>
          <w:noProof/>
          <w:lang w:val="sl-SI" w:eastAsia="sl-SI"/>
        </w:rPr>
        <w:drawing>
          <wp:anchor distT="0" distB="0" distL="114300" distR="114300" simplePos="0" relativeHeight="251665408" behindDoc="1" locked="0" layoutInCell="1" allowOverlap="1" wp14:anchorId="523DEF03" wp14:editId="2D071FEE">
            <wp:simplePos x="0" y="0"/>
            <wp:positionH relativeFrom="margin">
              <wp:align>right</wp:align>
            </wp:positionH>
            <wp:positionV relativeFrom="paragraph">
              <wp:posOffset>6350</wp:posOffset>
            </wp:positionV>
            <wp:extent cx="1762125" cy="2844165"/>
            <wp:effectExtent l="0" t="0" r="9525" b="0"/>
            <wp:wrapTight wrapText="bothSides">
              <wp:wrapPolygon edited="0">
                <wp:start x="0" y="0"/>
                <wp:lineTo x="0" y="21412"/>
                <wp:lineTo x="21483" y="21412"/>
                <wp:lineTo x="21483"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62125" cy="2844165"/>
                    </a:xfrm>
                    <a:prstGeom prst="rect">
                      <a:avLst/>
                    </a:prstGeom>
                  </pic:spPr>
                </pic:pic>
              </a:graphicData>
            </a:graphic>
            <wp14:sizeRelH relativeFrom="page">
              <wp14:pctWidth>0</wp14:pctWidth>
            </wp14:sizeRelH>
            <wp14:sizeRelV relativeFrom="page">
              <wp14:pctHeight>0</wp14:pctHeight>
            </wp14:sizeRelV>
          </wp:anchor>
        </w:drawing>
      </w:r>
    </w:p>
    <w:p w:rsidR="0098561C" w:rsidRDefault="0098561C" w:rsidP="00467B01">
      <w:pPr>
        <w:rPr>
          <w:lang w:val="sl-SI"/>
        </w:rPr>
      </w:pPr>
    </w:p>
    <w:p w:rsidR="0098561C" w:rsidRDefault="0098561C" w:rsidP="00467B01">
      <w:pPr>
        <w:rPr>
          <w:lang w:val="sl-SI"/>
        </w:rPr>
      </w:pPr>
    </w:p>
    <w:p w:rsidR="0098561C" w:rsidRDefault="0098561C" w:rsidP="00467B01">
      <w:pPr>
        <w:rPr>
          <w:noProof/>
          <w:lang w:val="sl-SI" w:eastAsia="sl-SI"/>
        </w:rPr>
      </w:pPr>
      <w:r w:rsidRPr="0098561C">
        <w:rPr>
          <w:lang w:val="sl-SI"/>
        </w:rPr>
        <w:t>Ker kvantizacijski nivo ni poljubno majhen, nastane razlika med vzorčenim digitalnim signalom in originalnim analognim signalom, ki je velikostnega reda ± 0.5 kvanta.</w:t>
      </w:r>
      <w:r w:rsidRPr="0098561C">
        <w:rPr>
          <w:noProof/>
          <w:lang w:val="sl-SI" w:eastAsia="sl-SI"/>
        </w:rPr>
        <w:t xml:space="preserve"> </w:t>
      </w: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noProof/>
          <w:lang w:val="sl-SI" w:eastAsia="sl-SI"/>
        </w:rPr>
      </w:pPr>
    </w:p>
    <w:p w:rsidR="0098561C" w:rsidRDefault="0098561C" w:rsidP="00467B01">
      <w:pPr>
        <w:rPr>
          <w:lang w:val="sl-SI"/>
        </w:rPr>
      </w:pPr>
    </w:p>
    <w:p w:rsidR="0098561C" w:rsidRDefault="0098561C" w:rsidP="00467B01">
      <w:pPr>
        <w:rPr>
          <w:lang w:val="sl-SI"/>
        </w:rPr>
      </w:pPr>
      <w:r w:rsidRPr="0098561C">
        <w:rPr>
          <w:lang w:val="sl-SI"/>
        </w:rPr>
        <w:t>Kvantizacijsko napaka se zmanjša s povečanjem števila bitov. S tem je razmerje med signalom in napako ugodnejše.</w:t>
      </w:r>
    </w:p>
    <w:p w:rsidR="0098561C" w:rsidRDefault="0098561C" w:rsidP="00467B01">
      <w:pPr>
        <w:rPr>
          <w:lang w:val="sl-SI"/>
        </w:rPr>
      </w:pPr>
      <w:r>
        <w:rPr>
          <w:noProof/>
          <w:lang w:val="sl-SI" w:eastAsia="sl-SI"/>
        </w:rPr>
        <w:drawing>
          <wp:anchor distT="0" distB="0" distL="114300" distR="114300" simplePos="0" relativeHeight="251666432" behindDoc="1" locked="0" layoutInCell="1" allowOverlap="1" wp14:anchorId="6B392A44" wp14:editId="0B1755D6">
            <wp:simplePos x="0" y="0"/>
            <wp:positionH relativeFrom="column">
              <wp:posOffset>219075</wp:posOffset>
            </wp:positionH>
            <wp:positionV relativeFrom="paragraph">
              <wp:posOffset>12065</wp:posOffset>
            </wp:positionV>
            <wp:extent cx="5095875" cy="1830070"/>
            <wp:effectExtent l="0" t="0" r="9525" b="0"/>
            <wp:wrapTight wrapText="bothSides">
              <wp:wrapPolygon edited="0">
                <wp:start x="0" y="0"/>
                <wp:lineTo x="0" y="21360"/>
                <wp:lineTo x="21560" y="21360"/>
                <wp:lineTo x="2156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5875" cy="1830070"/>
                    </a:xfrm>
                    <a:prstGeom prst="rect">
                      <a:avLst/>
                    </a:prstGeom>
                  </pic:spPr>
                </pic:pic>
              </a:graphicData>
            </a:graphic>
            <wp14:sizeRelH relativeFrom="page">
              <wp14:pctWidth>0</wp14:pctWidth>
            </wp14:sizeRelH>
            <wp14:sizeRelV relativeFrom="page">
              <wp14:pctHeight>0</wp14:pctHeight>
            </wp14:sizeRelV>
          </wp:anchor>
        </w:drawing>
      </w: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Default="0098561C" w:rsidP="00467B01">
      <w:pPr>
        <w:rPr>
          <w:lang w:val="sl-SI"/>
        </w:rPr>
      </w:pPr>
    </w:p>
    <w:p w:rsidR="0098561C" w:rsidRPr="0098561C" w:rsidRDefault="0098561C" w:rsidP="0098561C">
      <w:pPr>
        <w:rPr>
          <w:lang w:val="sl-SI"/>
        </w:rPr>
      </w:pPr>
      <w:r w:rsidRPr="0098561C">
        <w:rPr>
          <w:lang w:val="sl-SI"/>
        </w:rPr>
        <w:t xml:space="preserve">Ali je kvantizacijska napaka lahko moteča npr. pri predvajanju zgoščenke (65 536 </w:t>
      </w:r>
      <w:proofErr w:type="spellStart"/>
      <w:r w:rsidRPr="0098561C">
        <w:rPr>
          <w:lang w:val="sl-SI"/>
        </w:rPr>
        <w:t>kvantizacijskih</w:t>
      </w:r>
      <w:proofErr w:type="spellEnd"/>
      <w:r w:rsidRPr="0098561C">
        <w:rPr>
          <w:lang w:val="sl-SI"/>
        </w:rPr>
        <w:t xml:space="preserve"> nivojev)? </w:t>
      </w:r>
    </w:p>
    <w:p w:rsidR="0098561C" w:rsidRPr="0098561C" w:rsidRDefault="0098561C" w:rsidP="0098561C">
      <w:pPr>
        <w:pStyle w:val="Odstavekseznama"/>
        <w:numPr>
          <w:ilvl w:val="0"/>
          <w:numId w:val="4"/>
        </w:numPr>
        <w:rPr>
          <w:lang w:val="sl-SI"/>
        </w:rPr>
      </w:pPr>
      <w:r w:rsidRPr="0098561C">
        <w:rPr>
          <w:lang w:val="sl-SI"/>
        </w:rPr>
        <w:t>Vsi biti so izkoriščeni samo pri maksimalnem nivoju reprodukcije. V resnici poslušamo pri nižjem nivoju. Napaka pa ima konstantno vrednost. Zato lahko nastopijo situacije, ko n</w:t>
      </w:r>
      <w:r w:rsidRPr="0098561C">
        <w:rPr>
          <w:lang w:val="sl-SI"/>
        </w:rPr>
        <w:t>apaka ni več prikrita z zvokom.</w:t>
      </w:r>
    </w:p>
    <w:p w:rsidR="0098561C" w:rsidRDefault="0098561C" w:rsidP="0098561C">
      <w:pPr>
        <w:pStyle w:val="Odstavekseznama"/>
        <w:numPr>
          <w:ilvl w:val="0"/>
          <w:numId w:val="4"/>
        </w:numPr>
        <w:rPr>
          <w:lang w:val="sl-SI"/>
        </w:rPr>
      </w:pPr>
      <w:r w:rsidRPr="0098561C">
        <w:rPr>
          <w:lang w:val="sl-SI"/>
        </w:rPr>
        <w:t>Kvantizacijska napaka je periodična in je v bistvu popačitev samega signala. Če glasbo spremlja nek konstanten signal (kot je šum), možgani odločijo, da se ne spreminja in ga nima smisla spremljati. V nasprotju pa kvantizacijska napaka modulira s signalom. Možgani smatrajo, da je pomemben, ker je sledljiv in mu posvečajo pozornost. Zato je težje ignorirati popačenje kot šum.</w:t>
      </w:r>
    </w:p>
    <w:p w:rsidR="0098561C" w:rsidRPr="0098561C" w:rsidRDefault="0098561C" w:rsidP="0098561C">
      <w:pPr>
        <w:rPr>
          <w:lang w:val="sl-SI"/>
        </w:rPr>
      </w:pPr>
    </w:p>
    <w:p w:rsidR="0098561C" w:rsidRPr="0098561C" w:rsidRDefault="0098561C" w:rsidP="0098561C">
      <w:pPr>
        <w:rPr>
          <w:lang w:val="sl-SI"/>
        </w:rPr>
      </w:pPr>
      <w:r w:rsidRPr="0098561C">
        <w:rPr>
          <w:lang w:val="sl-SI"/>
        </w:rPr>
        <w:t>Kvantizacijsko napako pri avdio odpravimo, če signalu dodamo šum, ki se v t</w:t>
      </w:r>
      <w:r w:rsidRPr="0098561C">
        <w:rPr>
          <w:lang w:val="sl-SI"/>
        </w:rPr>
        <w:t xml:space="preserve">em primeru imenuje </w:t>
      </w:r>
      <w:proofErr w:type="spellStart"/>
      <w:r w:rsidRPr="0098561C">
        <w:rPr>
          <w:lang w:val="sl-SI"/>
        </w:rPr>
        <w:t>dither</w:t>
      </w:r>
      <w:proofErr w:type="spellEnd"/>
      <w:r w:rsidRPr="0098561C">
        <w:rPr>
          <w:lang w:val="sl-SI"/>
        </w:rPr>
        <w:t>.</w:t>
      </w:r>
    </w:p>
    <w:p w:rsidR="0098561C" w:rsidRPr="0098561C" w:rsidRDefault="0098561C" w:rsidP="0098561C">
      <w:pPr>
        <w:pStyle w:val="Odstavekseznama"/>
        <w:numPr>
          <w:ilvl w:val="0"/>
          <w:numId w:val="4"/>
        </w:numPr>
        <w:rPr>
          <w:lang w:val="sl-SI"/>
        </w:rPr>
      </w:pPr>
      <w:r w:rsidRPr="0098561C">
        <w:rPr>
          <w:lang w:val="sl-SI"/>
        </w:rPr>
        <w:t xml:space="preserve">Če avdio signalu dodamo </w:t>
      </w:r>
      <w:proofErr w:type="spellStart"/>
      <w:r w:rsidRPr="0098561C">
        <w:rPr>
          <w:lang w:val="sl-SI"/>
        </w:rPr>
        <w:t>dither</w:t>
      </w:r>
      <w:proofErr w:type="spellEnd"/>
      <w:r w:rsidRPr="0098561C">
        <w:rPr>
          <w:lang w:val="sl-SI"/>
        </w:rPr>
        <w:t xml:space="preserve"> velikosti polovice kvantnega nivoja, generiramo slišni konstantni šum zelo nizkega nivoja, ki efektivno odstrani od signala odvisen (popačenje) šum. </w:t>
      </w:r>
      <w:r w:rsidRPr="0098561C">
        <w:rPr>
          <w:lang w:val="sl-SI"/>
        </w:rPr>
        <w:sym w:font="Symbol" w:char="F0FC"/>
      </w:r>
      <w:r w:rsidRPr="0098561C">
        <w:rPr>
          <w:lang w:val="sl-SI"/>
        </w:rPr>
        <w:t xml:space="preserve"> Nivo šuma (</w:t>
      </w:r>
      <w:proofErr w:type="spellStart"/>
      <w:r w:rsidRPr="0098561C">
        <w:rPr>
          <w:lang w:val="sl-SI"/>
        </w:rPr>
        <w:t>dither</w:t>
      </w:r>
      <w:proofErr w:type="spellEnd"/>
      <w:r w:rsidRPr="0098561C">
        <w:rPr>
          <w:lang w:val="sl-SI"/>
        </w:rPr>
        <w:t>) ne sm</w:t>
      </w:r>
      <w:r w:rsidRPr="0098561C">
        <w:rPr>
          <w:lang w:val="sl-SI"/>
        </w:rPr>
        <w:t>e biti prenizek in ne previsok.</w:t>
      </w:r>
    </w:p>
    <w:p w:rsidR="0098561C" w:rsidRPr="0098561C" w:rsidRDefault="0098561C" w:rsidP="0098561C">
      <w:pPr>
        <w:pStyle w:val="Odstavekseznama"/>
        <w:numPr>
          <w:ilvl w:val="0"/>
          <w:numId w:val="4"/>
        </w:numPr>
        <w:rPr>
          <w:lang w:val="sl-SI"/>
        </w:rPr>
      </w:pPr>
      <w:r w:rsidRPr="0098561C">
        <w:rPr>
          <w:lang w:val="sl-SI"/>
        </w:rPr>
        <w:t xml:space="preserve">Kdaj uporabiti </w:t>
      </w:r>
      <w:proofErr w:type="spellStart"/>
      <w:r w:rsidRPr="0098561C">
        <w:rPr>
          <w:lang w:val="sl-SI"/>
        </w:rPr>
        <w:t>dither</w:t>
      </w:r>
      <w:proofErr w:type="spellEnd"/>
      <w:r w:rsidRPr="0098561C">
        <w:rPr>
          <w:lang w:val="sl-SI"/>
        </w:rPr>
        <w:t>? Mnoge naprave za procesiranje signala delujejo z natančnostjo 32 bitov (nekatere celo 64), medtem ko domače naprave delujejo z natančnostjo 16 bitov.</w:t>
      </w: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p>
    <w:p w:rsidR="0098561C" w:rsidRPr="0098561C" w:rsidRDefault="0098561C" w:rsidP="0098561C">
      <w:pPr>
        <w:rPr>
          <w:lang w:val="sl-SI"/>
        </w:rPr>
      </w:pPr>
    </w:p>
    <w:p w:rsidR="0098561C" w:rsidRDefault="0098561C" w:rsidP="0098561C">
      <w:pPr>
        <w:pStyle w:val="Naslov2"/>
        <w:rPr>
          <w:lang w:val="sl-SI"/>
        </w:rPr>
      </w:pPr>
      <w:r>
        <w:rPr>
          <w:noProof/>
          <w:lang w:val="sl-SI" w:eastAsia="sl-SI"/>
        </w:rPr>
        <w:drawing>
          <wp:anchor distT="0" distB="0" distL="114300" distR="114300" simplePos="0" relativeHeight="251667456" behindDoc="1" locked="0" layoutInCell="1" allowOverlap="1" wp14:anchorId="5921A291" wp14:editId="7A667375">
            <wp:simplePos x="0" y="0"/>
            <wp:positionH relativeFrom="margin">
              <wp:posOffset>3857625</wp:posOffset>
            </wp:positionH>
            <wp:positionV relativeFrom="paragraph">
              <wp:posOffset>17145</wp:posOffset>
            </wp:positionV>
            <wp:extent cx="2400300" cy="2065020"/>
            <wp:effectExtent l="0" t="0" r="0" b="0"/>
            <wp:wrapTight wrapText="bothSides">
              <wp:wrapPolygon edited="0">
                <wp:start x="0" y="0"/>
                <wp:lineTo x="0" y="21321"/>
                <wp:lineTo x="21429" y="21321"/>
                <wp:lineTo x="21429"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0300" cy="2065020"/>
                    </a:xfrm>
                    <a:prstGeom prst="rect">
                      <a:avLst/>
                    </a:prstGeom>
                  </pic:spPr>
                </pic:pic>
              </a:graphicData>
            </a:graphic>
            <wp14:sizeRelH relativeFrom="page">
              <wp14:pctWidth>0</wp14:pctWidth>
            </wp14:sizeRelH>
            <wp14:sizeRelV relativeFrom="page">
              <wp14:pctHeight>0</wp14:pctHeight>
            </wp14:sizeRelV>
          </wp:anchor>
        </w:drawing>
      </w:r>
      <w:r>
        <w:rPr>
          <w:lang w:val="sl-SI"/>
        </w:rPr>
        <w:t>Primer</w:t>
      </w:r>
    </w:p>
    <w:p w:rsidR="0098561C" w:rsidRDefault="0098561C" w:rsidP="0098561C">
      <w:pPr>
        <w:rPr>
          <w:noProof/>
          <w:lang w:val="sl-SI" w:eastAsia="sl-SI"/>
        </w:rPr>
      </w:pPr>
      <w:r>
        <w:rPr>
          <w:lang w:val="sl-SI"/>
        </w:rPr>
        <w:t>Imamo analogni signal z dinamičnim področjem D = 40dB. Ogledali si bomo relativno vrednost kvantizacijskega šuma glede na minimalni nivo signala pri 6 bitni in 10 bitni kvantizaciji.</w:t>
      </w:r>
      <w:r w:rsidRPr="0098561C">
        <w:rPr>
          <w:noProof/>
          <w:lang w:val="sl-SI" w:eastAsia="sl-SI"/>
        </w:rPr>
        <w:t xml:space="preserve"> </w:t>
      </w:r>
    </w:p>
    <w:p w:rsidR="0098561C" w:rsidRDefault="0098561C" w:rsidP="0098561C">
      <w:pPr>
        <w:pStyle w:val="Odstavekseznama"/>
        <w:numPr>
          <w:ilvl w:val="0"/>
          <w:numId w:val="5"/>
        </w:numPr>
        <w:rPr>
          <w:lang w:val="sl-SI"/>
        </w:rPr>
      </w:pPr>
      <w:r w:rsidRPr="0098561C">
        <w:rPr>
          <w:noProof/>
          <w:lang w:val="sl-SI" w:eastAsia="sl-SI"/>
        </w:rPr>
        <w:t>Pri n=6, je nivo kvantizacijskega šuma večj</w:t>
      </w:r>
      <w:r>
        <w:rPr>
          <w:noProof/>
          <w:lang w:val="sl-SI" w:eastAsia="sl-SI"/>
        </w:rPr>
        <w:t>i od najnižjega nivoja signala.</w:t>
      </w:r>
    </w:p>
    <w:p w:rsidR="0098561C" w:rsidRPr="0098561C" w:rsidRDefault="0098561C" w:rsidP="0098561C">
      <w:pPr>
        <w:pStyle w:val="Odstavekseznama"/>
        <w:numPr>
          <w:ilvl w:val="0"/>
          <w:numId w:val="5"/>
        </w:numPr>
        <w:rPr>
          <w:lang w:val="sl-SI"/>
        </w:rPr>
      </w:pPr>
      <w:r w:rsidRPr="0098561C">
        <w:rPr>
          <w:noProof/>
          <w:lang w:val="sl-SI" w:eastAsia="sl-SI"/>
        </w:rPr>
        <w:t>Pri n=10, pa je nivo kvantizacijskega šuma, približno za faktor 10 manjši od najnižjega nivoja signala.</w:t>
      </w:r>
    </w:p>
    <w:p w:rsidR="0098561C" w:rsidRDefault="0098561C" w:rsidP="0098561C">
      <w:pPr>
        <w:rPr>
          <w:lang w:val="sl-SI"/>
        </w:rPr>
      </w:pPr>
    </w:p>
    <w:p w:rsidR="0098561C" w:rsidRDefault="0098561C" w:rsidP="0098561C">
      <w:pPr>
        <w:rPr>
          <w:lang w:val="sl-SI"/>
        </w:rPr>
      </w:pPr>
    </w:p>
    <w:p w:rsidR="0098561C" w:rsidRDefault="0098561C" w:rsidP="0098561C">
      <w:pPr>
        <w:pStyle w:val="Naslov2"/>
        <w:rPr>
          <w:lang w:val="sl-SI"/>
        </w:rPr>
      </w:pPr>
      <w:r>
        <w:rPr>
          <w:noProof/>
          <w:lang w:val="sl-SI" w:eastAsia="sl-SI"/>
        </w:rPr>
        <w:drawing>
          <wp:anchor distT="0" distB="0" distL="114300" distR="114300" simplePos="0" relativeHeight="251668480" behindDoc="1" locked="0" layoutInCell="1" allowOverlap="1" wp14:anchorId="21489EF3" wp14:editId="7A069DD3">
            <wp:simplePos x="0" y="0"/>
            <wp:positionH relativeFrom="column">
              <wp:posOffset>3352800</wp:posOffset>
            </wp:positionH>
            <wp:positionV relativeFrom="paragraph">
              <wp:posOffset>36830</wp:posOffset>
            </wp:positionV>
            <wp:extent cx="3304540" cy="2667000"/>
            <wp:effectExtent l="0" t="0" r="0" b="0"/>
            <wp:wrapTight wrapText="bothSides">
              <wp:wrapPolygon edited="0">
                <wp:start x="0" y="0"/>
                <wp:lineTo x="0" y="21446"/>
                <wp:lineTo x="21417" y="21446"/>
                <wp:lineTo x="21417"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4540" cy="2667000"/>
                    </a:xfrm>
                    <a:prstGeom prst="rect">
                      <a:avLst/>
                    </a:prstGeom>
                  </pic:spPr>
                </pic:pic>
              </a:graphicData>
            </a:graphic>
            <wp14:sizeRelH relativeFrom="page">
              <wp14:pctWidth>0</wp14:pctWidth>
            </wp14:sizeRelH>
            <wp14:sizeRelV relativeFrom="page">
              <wp14:pctHeight>0</wp14:pctHeight>
            </wp14:sizeRelV>
          </wp:anchor>
        </w:drawing>
      </w:r>
      <w:r>
        <w:rPr>
          <w:lang w:val="sl-SI"/>
        </w:rPr>
        <w:t>D</w:t>
      </w:r>
      <w:r w:rsidR="00CA28DA">
        <w:rPr>
          <w:lang w:val="sl-SI"/>
        </w:rPr>
        <w:t>A</w:t>
      </w:r>
      <w:r>
        <w:rPr>
          <w:lang w:val="sl-SI"/>
        </w:rPr>
        <w:t xml:space="preserve"> pretvorba v časovnem diagramu:</w:t>
      </w:r>
    </w:p>
    <w:p w:rsidR="0098561C" w:rsidRDefault="0098561C" w:rsidP="0098561C">
      <w:pPr>
        <w:rPr>
          <w:lang w:val="sl-SI"/>
        </w:rPr>
      </w:pPr>
      <w:r>
        <w:rPr>
          <w:lang w:val="sl-SI"/>
        </w:rPr>
        <w:t>A – digitalni niz</w:t>
      </w:r>
      <w:r>
        <w:rPr>
          <w:lang w:val="sl-SI"/>
        </w:rPr>
        <w:br/>
        <w:t>B – analogne vrednosti vzorcev</w:t>
      </w:r>
      <w:r>
        <w:rPr>
          <w:lang w:val="sl-SI"/>
        </w:rPr>
        <w:br/>
        <w:t>B – filtriran analogni signal</w:t>
      </w:r>
    </w:p>
    <w:p w:rsidR="0098561C" w:rsidRDefault="0098561C" w:rsidP="0098561C">
      <w:pPr>
        <w:rPr>
          <w:lang w:val="sl-SI"/>
        </w:rPr>
      </w:pPr>
    </w:p>
    <w:p w:rsidR="0098561C" w:rsidRDefault="0098561C" w:rsidP="0098561C">
      <w:pPr>
        <w:rPr>
          <w:lang w:val="sl-SI"/>
        </w:rPr>
      </w:pPr>
    </w:p>
    <w:p w:rsidR="0098561C" w:rsidRDefault="0098561C" w:rsidP="0098561C">
      <w:pPr>
        <w:rPr>
          <w:lang w:val="sl-SI"/>
        </w:rPr>
      </w:pPr>
      <w:r>
        <w:rPr>
          <w:lang w:val="sl-SI"/>
        </w:rPr>
        <w:t>Digitalno analogni pretvornik – DAC</w:t>
      </w:r>
      <w:r>
        <w:rPr>
          <w:lang w:val="sl-SI"/>
        </w:rPr>
        <w:br/>
        <w:t>Nizko pasovni filter je uporabljen, ker</w:t>
      </w:r>
      <w:r w:rsidR="00CA28DA">
        <w:rPr>
          <w:lang w:val="sl-SI"/>
        </w:rPr>
        <w:t xml:space="preserve"> je prehod med analognimi nivoji po pretvorbi skokovit. </w:t>
      </w:r>
      <w:proofErr w:type="spellStart"/>
      <w:r w:rsidR="00CA28DA">
        <w:rPr>
          <w:lang w:val="sl-SI"/>
        </w:rPr>
        <w:t>Furierjeva</w:t>
      </w:r>
      <w:proofErr w:type="spellEnd"/>
      <w:r w:rsidR="00CA28DA">
        <w:rPr>
          <w:lang w:val="sl-SI"/>
        </w:rPr>
        <w:t xml:space="preserve"> analiza pokaže, da signal vsebuje visokofrekvenčne komponente. Po filtriranju je signal približno enak vzorčenemu filtriranemu signalu.</w:t>
      </w:r>
    </w:p>
    <w:p w:rsidR="00CA28DA" w:rsidRDefault="00CA28DA" w:rsidP="0098561C">
      <w:pPr>
        <w:rPr>
          <w:lang w:val="sl-SI"/>
        </w:rPr>
      </w:pPr>
    </w:p>
    <w:p w:rsidR="00CA28DA" w:rsidRDefault="00CA28DA" w:rsidP="0098561C">
      <w:pPr>
        <w:rPr>
          <w:lang w:val="sl-SI"/>
        </w:rPr>
      </w:pPr>
    </w:p>
    <w:p w:rsidR="00CA28DA" w:rsidRDefault="00CA28DA" w:rsidP="0098561C">
      <w:pPr>
        <w:rPr>
          <w:noProof/>
          <w:lang w:val="sl-SI" w:eastAsia="sl-SI"/>
        </w:rPr>
      </w:pPr>
    </w:p>
    <w:p w:rsidR="00CA28DA" w:rsidRDefault="00CA28DA" w:rsidP="0098561C">
      <w:pPr>
        <w:rPr>
          <w:noProof/>
          <w:lang w:val="sl-SI" w:eastAsia="sl-SI"/>
        </w:rPr>
      </w:pPr>
      <w:r>
        <w:rPr>
          <w:noProof/>
          <w:lang w:val="sl-SI" w:eastAsia="sl-SI"/>
        </w:rPr>
        <w:drawing>
          <wp:anchor distT="0" distB="0" distL="114300" distR="114300" simplePos="0" relativeHeight="251669504" behindDoc="1" locked="0" layoutInCell="1" allowOverlap="1" wp14:anchorId="33D17C9E" wp14:editId="06A68036">
            <wp:simplePos x="0" y="0"/>
            <wp:positionH relativeFrom="margin">
              <wp:align>center</wp:align>
            </wp:positionH>
            <wp:positionV relativeFrom="paragraph">
              <wp:posOffset>15240</wp:posOffset>
            </wp:positionV>
            <wp:extent cx="4895850" cy="1897380"/>
            <wp:effectExtent l="0" t="0" r="0" b="7620"/>
            <wp:wrapTight wrapText="bothSides">
              <wp:wrapPolygon edited="0">
                <wp:start x="0" y="0"/>
                <wp:lineTo x="0" y="21470"/>
                <wp:lineTo x="21516" y="21470"/>
                <wp:lineTo x="21516"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95850" cy="1897380"/>
                    </a:xfrm>
                    <a:prstGeom prst="rect">
                      <a:avLst/>
                    </a:prstGeom>
                  </pic:spPr>
                </pic:pic>
              </a:graphicData>
            </a:graphic>
            <wp14:sizeRelH relativeFrom="page">
              <wp14:pctWidth>0</wp14:pctWidth>
            </wp14:sizeRelH>
            <wp14:sizeRelV relativeFrom="page">
              <wp14:pctHeight>0</wp14:pctHeight>
            </wp14:sizeRelV>
          </wp:anchor>
        </w:drawing>
      </w: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lang w:val="sl-SI"/>
        </w:rPr>
      </w:pP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noProof/>
          <w:lang w:val="sl-SI" w:eastAsia="sl-SI"/>
        </w:rPr>
      </w:pPr>
    </w:p>
    <w:p w:rsidR="00CA28DA" w:rsidRDefault="00CA28DA" w:rsidP="0098561C">
      <w:pPr>
        <w:rPr>
          <w:lang w:val="sl-SI"/>
        </w:rPr>
      </w:pPr>
    </w:p>
    <w:p w:rsidR="00CA28DA" w:rsidRDefault="00CA28DA" w:rsidP="0098561C">
      <w:pPr>
        <w:rPr>
          <w:lang w:val="sl-SI"/>
        </w:rPr>
      </w:pPr>
    </w:p>
    <w:p w:rsidR="00CA28DA" w:rsidRDefault="00CA28DA" w:rsidP="0098561C">
      <w:pPr>
        <w:rPr>
          <w:lang w:val="sl-SI"/>
        </w:rPr>
      </w:pPr>
    </w:p>
    <w:p w:rsidR="00CA28DA" w:rsidRDefault="00CA28DA" w:rsidP="00CA28DA">
      <w:pPr>
        <w:pStyle w:val="Naslov2"/>
        <w:rPr>
          <w:lang w:val="sl-SI"/>
        </w:rPr>
      </w:pPr>
      <w:r>
        <w:rPr>
          <w:lang w:val="sl-SI"/>
        </w:rPr>
        <w:t>Obdelava digitalnega signala</w:t>
      </w:r>
    </w:p>
    <w:p w:rsidR="00CA28DA" w:rsidRDefault="00CA28DA" w:rsidP="0098561C">
      <w:pPr>
        <w:rPr>
          <w:lang w:val="sl-SI"/>
        </w:rPr>
      </w:pPr>
    </w:p>
    <w:p w:rsidR="00CA28DA" w:rsidRPr="00CA28DA" w:rsidRDefault="00CA28DA" w:rsidP="00CA28DA">
      <w:pPr>
        <w:pStyle w:val="Odstavekseznama"/>
        <w:numPr>
          <w:ilvl w:val="0"/>
          <w:numId w:val="8"/>
        </w:numPr>
        <w:ind w:left="142"/>
        <w:rPr>
          <w:lang w:val="sl-SI"/>
        </w:rPr>
      </w:pPr>
      <w:r w:rsidRPr="00CA28DA">
        <w:rPr>
          <w:lang w:val="sl-SI"/>
        </w:rPr>
        <w:t>Procesiranje digitalnega signala</w:t>
      </w:r>
    </w:p>
    <w:p w:rsidR="00CA28DA" w:rsidRPr="00CA28DA" w:rsidRDefault="00CA28DA" w:rsidP="00CA28DA">
      <w:pPr>
        <w:pStyle w:val="Odstavekseznama"/>
        <w:numPr>
          <w:ilvl w:val="0"/>
          <w:numId w:val="6"/>
        </w:numPr>
        <w:rPr>
          <w:lang w:val="sl-SI"/>
        </w:rPr>
      </w:pPr>
      <w:r w:rsidRPr="00CA28DA">
        <w:rPr>
          <w:lang w:val="sl-SI"/>
        </w:rPr>
        <w:t>pretvorba med standardi</w:t>
      </w:r>
    </w:p>
    <w:p w:rsidR="00CA28DA" w:rsidRPr="00CA28DA" w:rsidRDefault="00CA28DA" w:rsidP="00CA28DA">
      <w:pPr>
        <w:pStyle w:val="Odstavekseznama"/>
        <w:numPr>
          <w:ilvl w:val="0"/>
          <w:numId w:val="6"/>
        </w:numPr>
        <w:rPr>
          <w:lang w:val="sl-SI"/>
        </w:rPr>
      </w:pPr>
      <w:r w:rsidRPr="00CA28DA">
        <w:rPr>
          <w:lang w:val="sl-SI"/>
        </w:rPr>
        <w:t>montaža</w:t>
      </w:r>
    </w:p>
    <w:p w:rsidR="00CA28DA" w:rsidRPr="00CA28DA" w:rsidRDefault="00CA28DA" w:rsidP="00CA28DA">
      <w:pPr>
        <w:pStyle w:val="Odstavekseznama"/>
        <w:numPr>
          <w:ilvl w:val="0"/>
          <w:numId w:val="8"/>
        </w:numPr>
        <w:ind w:left="142"/>
        <w:rPr>
          <w:lang w:val="sl-SI"/>
        </w:rPr>
      </w:pPr>
      <w:r w:rsidRPr="00CA28DA">
        <w:rPr>
          <w:lang w:val="sl-SI"/>
        </w:rPr>
        <w:t>Prenos digitalnega signala</w:t>
      </w:r>
    </w:p>
    <w:p w:rsidR="00CA28DA" w:rsidRPr="00CA28DA" w:rsidRDefault="00CA28DA" w:rsidP="00CA28DA">
      <w:pPr>
        <w:pStyle w:val="Odstavekseznama"/>
        <w:numPr>
          <w:ilvl w:val="0"/>
          <w:numId w:val="7"/>
        </w:numPr>
        <w:rPr>
          <w:lang w:val="sl-SI"/>
        </w:rPr>
      </w:pPr>
      <w:r w:rsidRPr="00CA28DA">
        <w:rPr>
          <w:lang w:val="sl-SI"/>
        </w:rPr>
        <w:t>kreiranje paketov</w:t>
      </w:r>
    </w:p>
    <w:p w:rsidR="00CA28DA" w:rsidRPr="00CA28DA" w:rsidRDefault="00CA28DA" w:rsidP="00CA28DA">
      <w:pPr>
        <w:pStyle w:val="Odstavekseznama"/>
        <w:numPr>
          <w:ilvl w:val="0"/>
          <w:numId w:val="7"/>
        </w:numPr>
        <w:rPr>
          <w:lang w:val="sl-SI"/>
        </w:rPr>
      </w:pPr>
      <w:r w:rsidRPr="00CA28DA">
        <w:rPr>
          <w:lang w:val="sl-SI"/>
        </w:rPr>
        <w:t>digitalni modulacijski načini</w:t>
      </w:r>
    </w:p>
    <w:p w:rsidR="00CA28DA" w:rsidRPr="00CA28DA" w:rsidRDefault="00CA28DA" w:rsidP="00CA28DA">
      <w:pPr>
        <w:pStyle w:val="Odstavekseznama"/>
        <w:numPr>
          <w:ilvl w:val="0"/>
          <w:numId w:val="7"/>
        </w:numPr>
        <w:rPr>
          <w:lang w:val="sl-SI"/>
        </w:rPr>
      </w:pPr>
      <w:r w:rsidRPr="00CA28DA">
        <w:rPr>
          <w:lang w:val="sl-SI"/>
        </w:rPr>
        <w:t>standardi za prenos digitalnega signala</w:t>
      </w:r>
    </w:p>
    <w:p w:rsidR="00CA28DA" w:rsidRPr="00CA28DA" w:rsidRDefault="00CA28DA" w:rsidP="00CA28DA">
      <w:pPr>
        <w:pStyle w:val="Odstavekseznama"/>
        <w:numPr>
          <w:ilvl w:val="0"/>
          <w:numId w:val="8"/>
        </w:numPr>
        <w:ind w:left="142"/>
        <w:rPr>
          <w:lang w:val="sl-SI"/>
        </w:rPr>
      </w:pPr>
      <w:r w:rsidRPr="00CA28DA">
        <w:rPr>
          <w:lang w:val="sl-SI"/>
        </w:rPr>
        <w:t>Zaščita digitalnega signala pred napako</w:t>
      </w:r>
    </w:p>
    <w:p w:rsidR="00CA28DA" w:rsidRPr="00CA28DA" w:rsidRDefault="00CA28DA" w:rsidP="00CA28DA">
      <w:pPr>
        <w:pStyle w:val="Odstavekseznama"/>
        <w:numPr>
          <w:ilvl w:val="0"/>
          <w:numId w:val="8"/>
        </w:numPr>
        <w:ind w:left="142"/>
        <w:rPr>
          <w:lang w:val="sl-SI"/>
        </w:rPr>
      </w:pPr>
      <w:r w:rsidRPr="00CA28DA">
        <w:rPr>
          <w:lang w:val="sl-SI"/>
        </w:rPr>
        <w:t>Kompresija digitalnega signala</w:t>
      </w:r>
    </w:p>
    <w:p w:rsidR="00CA28DA" w:rsidRDefault="00CA28DA" w:rsidP="00CA28DA">
      <w:pPr>
        <w:pStyle w:val="Naslov2"/>
        <w:rPr>
          <w:lang w:val="sl-SI"/>
        </w:rPr>
      </w:pPr>
    </w:p>
    <w:p w:rsidR="00CA28DA" w:rsidRDefault="00CA28DA" w:rsidP="00CA28DA">
      <w:pPr>
        <w:pStyle w:val="Naslov2"/>
        <w:rPr>
          <w:lang w:val="sl-SI"/>
        </w:rPr>
      </w:pPr>
      <w:r>
        <w:rPr>
          <w:lang w:val="sl-SI"/>
        </w:rPr>
        <w:t>Primer</w:t>
      </w:r>
    </w:p>
    <w:p w:rsidR="00CA28DA" w:rsidRDefault="00CA28DA" w:rsidP="00CA28DA">
      <w:pPr>
        <w:rPr>
          <w:lang w:val="sl-SI"/>
        </w:rPr>
      </w:pPr>
      <w:r>
        <w:rPr>
          <w:lang w:val="sl-SI"/>
        </w:rPr>
        <w:t>Podrobneje bomo analizirali format zapisa na CD medij.</w:t>
      </w:r>
    </w:p>
    <w:p w:rsidR="00CA28DA" w:rsidRDefault="00CA28DA" w:rsidP="00CA28DA">
      <w:pPr>
        <w:rPr>
          <w:b/>
          <w:lang w:val="sl-SI"/>
        </w:rPr>
      </w:pPr>
      <w:proofErr w:type="spellStart"/>
      <w:r w:rsidRPr="00CA28DA">
        <w:rPr>
          <w:b/>
          <w:sz w:val="24"/>
          <w:lang w:val="sl-SI"/>
        </w:rPr>
        <w:t>f</w:t>
      </w:r>
      <w:r w:rsidRPr="00CA28DA">
        <w:rPr>
          <w:b/>
          <w:sz w:val="24"/>
          <w:vertAlign w:val="subscript"/>
          <w:lang w:val="sl-SI"/>
        </w:rPr>
        <w:t>s</w:t>
      </w:r>
      <w:proofErr w:type="spellEnd"/>
      <w:r w:rsidRPr="00CA28DA">
        <w:rPr>
          <w:b/>
          <w:lang w:val="sl-SI"/>
        </w:rPr>
        <w:t xml:space="preserve">=44,1kHz; n=16; dva kanala </w:t>
      </w:r>
      <w:r w:rsidRPr="00CA28DA">
        <w:rPr>
          <w:b/>
          <w:lang w:val="sl-SI"/>
        </w:rPr>
        <w:sym w:font="Wingdings" w:char="F0E0"/>
      </w:r>
      <w:r w:rsidRPr="00CA28DA">
        <w:rPr>
          <w:b/>
          <w:lang w:val="sl-SI"/>
        </w:rPr>
        <w:t xml:space="preserve"> R=1,41 Mb/s</w:t>
      </w:r>
    </w:p>
    <w:p w:rsidR="00CA28DA" w:rsidRDefault="00CA28DA" w:rsidP="00CA28DA">
      <w:pPr>
        <w:rPr>
          <w:lang w:val="sl-SI"/>
        </w:rPr>
      </w:pPr>
      <w:r w:rsidRPr="00CA28DA">
        <w:rPr>
          <w:lang w:val="sl-SI"/>
        </w:rPr>
        <w:t>Paket</w:t>
      </w:r>
      <w:r>
        <w:rPr>
          <w:lang w:val="sl-SI"/>
        </w:rPr>
        <w:t xml:space="preserve"> (</w:t>
      </w:r>
      <w:r w:rsidRPr="00CA28DA">
        <w:t>frame</w:t>
      </w:r>
      <w:r>
        <w:rPr>
          <w:lang w:val="sl-SI"/>
        </w:rPr>
        <w:t>) vsebuje 6 stereo vzorcev, kar je 192(6x32) bitov.</w:t>
      </w:r>
      <w:r>
        <w:rPr>
          <w:lang w:val="sl-SI"/>
        </w:rPr>
        <w:br/>
        <w:t xml:space="preserve">Vsak </w:t>
      </w:r>
      <w:r w:rsidRPr="00CA28DA">
        <w:t>frame</w:t>
      </w:r>
      <w:r>
        <w:rPr>
          <w:lang w:val="sl-SI"/>
        </w:rPr>
        <w:t xml:space="preserve"> ima še dodanih 8 bitov </w:t>
      </w:r>
      <w:proofErr w:type="spellStart"/>
      <w:r>
        <w:rPr>
          <w:lang w:val="sl-SI"/>
        </w:rPr>
        <w:t>konde</w:t>
      </w:r>
      <w:proofErr w:type="spellEnd"/>
      <w:r>
        <w:rPr>
          <w:lang w:val="sl-SI"/>
        </w:rPr>
        <w:t xml:space="preserve"> informacije in 64 </w:t>
      </w:r>
      <w:proofErr w:type="spellStart"/>
      <w:r>
        <w:rPr>
          <w:lang w:val="sl-SI"/>
        </w:rPr>
        <w:t>redundančnih</w:t>
      </w:r>
      <w:proofErr w:type="spellEnd"/>
      <w:r>
        <w:rPr>
          <w:lang w:val="sl-SI"/>
        </w:rPr>
        <w:t xml:space="preserve"> bitov za odpravo napak (</w:t>
      </w:r>
      <w:r w:rsidRPr="00CA28DA">
        <w:t>cross-interleaved Reed-</w:t>
      </w:r>
      <w:proofErr w:type="spellStart"/>
      <w:r>
        <w:rPr>
          <w:lang w:val="sl-SI"/>
        </w:rPr>
        <w:t>Solomon</w:t>
      </w:r>
      <w:proofErr w:type="spellEnd"/>
      <w:r>
        <w:rPr>
          <w:lang w:val="sl-SI"/>
        </w:rPr>
        <w:t xml:space="preserve"> koda - CIRC)</w:t>
      </w:r>
      <w:r>
        <w:rPr>
          <w:lang w:val="sl-SI"/>
        </w:rPr>
        <w:br/>
        <w:t>Rezultat je 264 bitov.</w:t>
      </w:r>
    </w:p>
    <w:p w:rsidR="00CA28DA" w:rsidRDefault="00CA28DA" w:rsidP="00CA28DA">
      <w:pPr>
        <w:rPr>
          <w:lang w:val="sl-SI"/>
        </w:rPr>
      </w:pPr>
      <w:r>
        <w:rPr>
          <w:lang w:val="sl-SI"/>
        </w:rPr>
        <w:t xml:space="preserve">Izhod iz CIRC se modulira z verzijo </w:t>
      </w:r>
      <w:r w:rsidRPr="00CA28DA">
        <w:rPr>
          <w:i/>
        </w:rPr>
        <w:t>eight-to-fourteen modulation</w:t>
      </w:r>
      <w:r>
        <w:rPr>
          <w:lang w:val="sl-SI"/>
        </w:rPr>
        <w:t xml:space="preserve"> (EFM), ki pretvori 8 bitni simbol v 14 bitno besedo. Med vsako 14 bitno besedo je potrebno dodati še 3 povezovalne bite. Rezultat je 561 bitov </w:t>
      </w:r>
      <w:r w:rsidRPr="00CA28DA">
        <w:rPr>
          <w:lang w:val="sl-SI"/>
        </w:rPr>
        <w:sym w:font="Wingdings" w:char="F0E0"/>
      </w:r>
      <w:r>
        <w:rPr>
          <w:lang w:val="sl-SI"/>
        </w:rPr>
        <w:t xml:space="preserve"> (264/8) x (14+3)</w:t>
      </w:r>
      <w:r>
        <w:rPr>
          <w:lang w:val="sl-SI"/>
        </w:rPr>
        <w:br/>
        <w:t>Vsakemu okvirju se doda še 27 bitov za sinhronizacijo. Rezultat je 588 bitov.</w:t>
      </w:r>
      <w:r>
        <w:rPr>
          <w:lang w:val="sl-SI"/>
        </w:rPr>
        <w:br/>
        <w:t xml:space="preserve">Okvir, ki vsebuje 192 bitov avdio </w:t>
      </w:r>
      <w:proofErr w:type="spellStart"/>
      <w:r>
        <w:rPr>
          <w:lang w:val="sl-SI"/>
        </w:rPr>
        <w:t>vzorcej</w:t>
      </w:r>
      <w:proofErr w:type="spellEnd"/>
      <w:r>
        <w:rPr>
          <w:lang w:val="sl-SI"/>
        </w:rPr>
        <w:t>, je v končni fazi dolg 588 bitov in dejanska bitna hitrost je 4,3218 Mb/s.</w:t>
      </w:r>
    </w:p>
    <w:p w:rsidR="00CA28DA" w:rsidRDefault="00CA28DA" w:rsidP="00CA28DA">
      <w:pPr>
        <w:rPr>
          <w:lang w:val="sl-SI"/>
        </w:rPr>
      </w:pPr>
      <w:r>
        <w:rPr>
          <w:lang w:val="sl-SI"/>
        </w:rPr>
        <w:br w:type="page"/>
      </w:r>
    </w:p>
    <w:p w:rsidR="00CA28DA" w:rsidRPr="00CA28DA" w:rsidRDefault="00CA28DA" w:rsidP="00CA28DA">
      <w:pPr>
        <w:rPr>
          <w:lang w:val="sl-SI"/>
        </w:rPr>
      </w:pPr>
      <w:bookmarkStart w:id="0" w:name="_GoBack"/>
      <w:bookmarkEnd w:id="0"/>
      <w:r>
        <w:rPr>
          <w:noProof/>
          <w:lang w:val="sl-SI" w:eastAsia="sl-SI"/>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59055</wp:posOffset>
            </wp:positionV>
            <wp:extent cx="6543675" cy="8096250"/>
            <wp:effectExtent l="0" t="0" r="9525" b="0"/>
            <wp:wrapTight wrapText="bothSides">
              <wp:wrapPolygon edited="0">
                <wp:start x="0" y="0"/>
                <wp:lineTo x="0" y="21549"/>
                <wp:lineTo x="21569" y="21549"/>
                <wp:lineTo x="21569"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43675" cy="8096250"/>
                    </a:xfrm>
                    <a:prstGeom prst="rect">
                      <a:avLst/>
                    </a:prstGeom>
                  </pic:spPr>
                </pic:pic>
              </a:graphicData>
            </a:graphic>
            <wp14:sizeRelH relativeFrom="page">
              <wp14:pctWidth>0</wp14:pctWidth>
            </wp14:sizeRelH>
            <wp14:sizeRelV relativeFrom="page">
              <wp14:pctHeight>0</wp14:pctHeight>
            </wp14:sizeRelV>
          </wp:anchor>
        </w:drawing>
      </w:r>
    </w:p>
    <w:sectPr w:rsidR="00CA28DA" w:rsidRPr="00CA28D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EE"/>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53E19"/>
    <w:multiLevelType w:val="hybridMultilevel"/>
    <w:tmpl w:val="29644BA6"/>
    <w:lvl w:ilvl="0" w:tplc="76A05FA8">
      <w:start w:val="1"/>
      <w:numFmt w:val="bullet"/>
      <w:lvlText w:val=""/>
      <w:lvlJc w:val="left"/>
      <w:pPr>
        <w:ind w:left="720" w:hanging="360"/>
      </w:pPr>
      <w:rPr>
        <w:rFonts w:ascii="Symbol" w:hAnsi="Symbol" w:hint="default"/>
        <w:color w:val="0F6FC6"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658631B"/>
    <w:multiLevelType w:val="hybridMultilevel"/>
    <w:tmpl w:val="FDAE952C"/>
    <w:lvl w:ilvl="0" w:tplc="76A05FA8">
      <w:start w:val="1"/>
      <w:numFmt w:val="bullet"/>
      <w:lvlText w:val=""/>
      <w:lvlJc w:val="left"/>
      <w:pPr>
        <w:ind w:left="720" w:hanging="360"/>
      </w:pPr>
      <w:rPr>
        <w:rFonts w:ascii="Symbol" w:hAnsi="Symbol" w:hint="default"/>
        <w:color w:val="0F6FC6"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BD20BA6"/>
    <w:multiLevelType w:val="hybridMultilevel"/>
    <w:tmpl w:val="1A7A32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3F76CD9"/>
    <w:multiLevelType w:val="hybridMultilevel"/>
    <w:tmpl w:val="3364DA5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CB679C5"/>
    <w:multiLevelType w:val="hybridMultilevel"/>
    <w:tmpl w:val="6E2ACD3A"/>
    <w:lvl w:ilvl="0" w:tplc="76A05FA8">
      <w:start w:val="1"/>
      <w:numFmt w:val="bullet"/>
      <w:lvlText w:val=""/>
      <w:lvlJc w:val="left"/>
      <w:pPr>
        <w:ind w:left="720" w:hanging="360"/>
      </w:pPr>
      <w:rPr>
        <w:rFonts w:ascii="Symbol" w:hAnsi="Symbol" w:hint="default"/>
        <w:color w:val="0F6FC6"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FD37134"/>
    <w:multiLevelType w:val="hybridMultilevel"/>
    <w:tmpl w:val="3F3C48F6"/>
    <w:lvl w:ilvl="0" w:tplc="76A05FA8">
      <w:start w:val="1"/>
      <w:numFmt w:val="bullet"/>
      <w:lvlText w:val=""/>
      <w:lvlJc w:val="left"/>
      <w:pPr>
        <w:ind w:left="720" w:hanging="360"/>
      </w:pPr>
      <w:rPr>
        <w:rFonts w:ascii="Symbol" w:hAnsi="Symbol" w:hint="default"/>
        <w:color w:val="0F6FC6"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C2F60A9"/>
    <w:multiLevelType w:val="hybridMultilevel"/>
    <w:tmpl w:val="E18681A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BDF3DA6"/>
    <w:multiLevelType w:val="hybridMultilevel"/>
    <w:tmpl w:val="92402D0E"/>
    <w:lvl w:ilvl="0" w:tplc="76A05FA8">
      <w:start w:val="1"/>
      <w:numFmt w:val="bullet"/>
      <w:lvlText w:val=""/>
      <w:lvlJc w:val="left"/>
      <w:pPr>
        <w:ind w:left="720" w:hanging="360"/>
      </w:pPr>
      <w:rPr>
        <w:rFonts w:ascii="Symbol" w:hAnsi="Symbol" w:hint="default"/>
        <w:color w:val="0F6FC6"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4"/>
    <w:rsid w:val="00467B01"/>
    <w:rsid w:val="008125A4"/>
    <w:rsid w:val="0098561C"/>
    <w:rsid w:val="00A05C3C"/>
    <w:rsid w:val="00A4149B"/>
    <w:rsid w:val="00AC239C"/>
    <w:rsid w:val="00BE6FA3"/>
    <w:rsid w:val="00CA28DA"/>
    <w:rsid w:val="00CB57FE"/>
    <w:rsid w:val="00E96A82"/>
    <w:rsid w:val="00F56C24"/>
    <w:rsid w:val="00FD606A"/>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1BF7D-872C-4526-88C8-03548A99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F6FC6" w:themeColor="accent1"/>
      <w:sz w:val="32"/>
      <w:szCs w:val="32"/>
    </w:rPr>
  </w:style>
  <w:style w:type="paragraph" w:styleId="Naslov2">
    <w:name w:val="heading 2"/>
    <w:basedOn w:val="Navaden"/>
    <w:next w:val="Navaden"/>
    <w:link w:val="Naslov2Znak"/>
    <w:uiPriority w:val="9"/>
    <w:unhideWhenUsed/>
    <w:qFormat/>
    <w:rsid w:val="008125A4"/>
    <w:pPr>
      <w:keepNext/>
      <w:keepLines/>
      <w:spacing w:before="160" w:after="0" w:line="240" w:lineRule="auto"/>
      <w:outlineLvl w:val="1"/>
    </w:pPr>
    <w:rPr>
      <w:rFonts w:asciiTheme="majorHAnsi" w:eastAsiaTheme="majorEastAsia" w:hAnsiTheme="majorHAnsi" w:cstheme="majorBidi"/>
      <w:i/>
      <w:color w:val="0F6FC6" w:themeColor="accent1"/>
      <w:sz w:val="24"/>
      <w:szCs w:val="28"/>
    </w:rPr>
  </w:style>
  <w:style w:type="paragraph" w:styleId="Naslov3">
    <w:name w:val="heading 3"/>
    <w:basedOn w:val="Navaden"/>
    <w:next w:val="Navaden"/>
    <w:link w:val="Naslov3Znak"/>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avaden"/>
    <w:next w:val="Navaden"/>
    <w:link w:val="Naslov4Znak"/>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avaden"/>
    <w:next w:val="Navaden"/>
    <w:link w:val="Naslov5Znak"/>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avaden"/>
    <w:next w:val="Navaden"/>
    <w:link w:val="Naslov6Znak"/>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avaden"/>
    <w:next w:val="Navaden"/>
    <w:link w:val="Naslov7Znak"/>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avaden"/>
    <w:next w:val="Navaden"/>
    <w:link w:val="Naslov8Znak"/>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avaden"/>
    <w:next w:val="Navaden"/>
    <w:link w:val="Naslov9Znak"/>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pPr>
      <w:spacing w:after="0" w:line="240" w:lineRule="auto"/>
      <w:contextualSpacing/>
    </w:pPr>
    <w:rPr>
      <w:rFonts w:asciiTheme="majorHAnsi" w:eastAsiaTheme="majorEastAsia" w:hAnsiTheme="majorHAnsi" w:cstheme="majorBidi"/>
      <w:color w:val="0F6FC6" w:themeColor="accent1"/>
      <w:spacing w:val="-7"/>
      <w:sz w:val="64"/>
      <w:szCs w:val="64"/>
    </w:rPr>
  </w:style>
  <w:style w:type="character" w:customStyle="1" w:styleId="NaslovZnak">
    <w:name w:val="Naslov Znak"/>
    <w:basedOn w:val="Privzetapisavaodstavka"/>
    <w:link w:val="Naslov"/>
    <w:uiPriority w:val="10"/>
    <w:rPr>
      <w:rFonts w:asciiTheme="majorHAnsi" w:eastAsiaTheme="majorEastAsia" w:hAnsiTheme="majorHAnsi" w:cstheme="majorBidi"/>
      <w:color w:val="0F6FC6" w:themeColor="accent1"/>
      <w:spacing w:val="-7"/>
      <w:sz w:val="64"/>
      <w:szCs w:val="64"/>
    </w:rPr>
  </w:style>
  <w:style w:type="paragraph" w:styleId="Podnaslov">
    <w:name w:val="Subtitle"/>
    <w:basedOn w:val="Navaden"/>
    <w:next w:val="Navaden"/>
    <w:link w:val="PodnaslovZnak"/>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PodnaslovZnak">
    <w:name w:val="Podnaslov Znak"/>
    <w:basedOn w:val="Privzetapisavaodstavka"/>
    <w:link w:val="Podnaslov"/>
    <w:uiPriority w:val="11"/>
    <w:rPr>
      <w:rFonts w:asciiTheme="majorHAnsi" w:eastAsiaTheme="majorEastAsia" w:hAnsiTheme="majorHAnsi" w:cstheme="majorBidi"/>
      <w:color w:val="404040" w:themeColor="text1" w:themeTint="BF"/>
      <w:sz w:val="28"/>
      <w:szCs w:val="28"/>
    </w:rPr>
  </w:style>
  <w:style w:type="character" w:customStyle="1" w:styleId="Naslov1Znak">
    <w:name w:val="Naslov 1 Znak"/>
    <w:basedOn w:val="Privzetapisavaodstavka"/>
    <w:link w:val="Naslov1"/>
    <w:uiPriority w:val="9"/>
    <w:rPr>
      <w:rFonts w:asciiTheme="majorHAnsi" w:eastAsiaTheme="majorEastAsia" w:hAnsiTheme="majorHAnsi" w:cstheme="majorBidi"/>
      <w:color w:val="0F6FC6" w:themeColor="accent1"/>
      <w:sz w:val="32"/>
      <w:szCs w:val="32"/>
    </w:rPr>
  </w:style>
  <w:style w:type="character" w:customStyle="1" w:styleId="Naslov2Znak">
    <w:name w:val="Naslov 2 Znak"/>
    <w:basedOn w:val="Privzetapisavaodstavka"/>
    <w:link w:val="Naslov2"/>
    <w:uiPriority w:val="9"/>
    <w:rsid w:val="008125A4"/>
    <w:rPr>
      <w:rFonts w:asciiTheme="majorHAnsi" w:eastAsiaTheme="majorEastAsia" w:hAnsiTheme="majorHAnsi" w:cstheme="majorBidi"/>
      <w:i/>
      <w:color w:val="0F6FC6" w:themeColor="accent1"/>
      <w:sz w:val="24"/>
      <w:szCs w:val="28"/>
    </w:rPr>
  </w:style>
  <w:style w:type="character" w:customStyle="1" w:styleId="Naslov3Znak">
    <w:name w:val="Naslov 3 Znak"/>
    <w:basedOn w:val="Privzetapisavaodstavka"/>
    <w:link w:val="Naslov3"/>
    <w:uiPriority w:val="9"/>
    <w:semiHidden/>
    <w:rPr>
      <w:rFonts w:asciiTheme="majorHAnsi" w:eastAsiaTheme="majorEastAsia" w:hAnsiTheme="majorHAnsi" w:cstheme="majorBidi"/>
      <w:color w:val="404040" w:themeColor="text1" w:themeTint="BF"/>
      <w:sz w:val="26"/>
      <w:szCs w:val="26"/>
    </w:rPr>
  </w:style>
  <w:style w:type="character" w:customStyle="1" w:styleId="Naslov4Znak">
    <w:name w:val="Naslov 4 Znak"/>
    <w:basedOn w:val="Privzetapisavaodstavka"/>
    <w:link w:val="Naslov4"/>
    <w:uiPriority w:val="9"/>
    <w:semiHidden/>
    <w:rPr>
      <w:rFonts w:asciiTheme="majorHAnsi" w:eastAsiaTheme="majorEastAsia" w:hAnsiTheme="majorHAnsi" w:cstheme="majorBidi"/>
      <w:sz w:val="24"/>
      <w:szCs w:val="24"/>
    </w:rPr>
  </w:style>
  <w:style w:type="character" w:customStyle="1" w:styleId="Naslov5Znak">
    <w:name w:val="Naslov 5 Znak"/>
    <w:basedOn w:val="Privzetapisavaodstavka"/>
    <w:link w:val="Naslov5"/>
    <w:uiPriority w:val="9"/>
    <w:semiHidden/>
    <w:rPr>
      <w:rFonts w:asciiTheme="majorHAnsi" w:eastAsiaTheme="majorEastAsia" w:hAnsiTheme="majorHAnsi" w:cstheme="majorBidi"/>
      <w:i/>
      <w:iCs/>
      <w:sz w:val="22"/>
      <w:szCs w:val="22"/>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color w:val="595959" w:themeColor="text1" w:themeTint="A6"/>
    </w:rPr>
  </w:style>
  <w:style w:type="character" w:customStyle="1" w:styleId="Naslov7Znak">
    <w:name w:val="Naslov 7 Znak"/>
    <w:basedOn w:val="Privzetapisavaodstavka"/>
    <w:link w:val="Naslov7"/>
    <w:uiPriority w:val="9"/>
    <w:semiHidden/>
    <w:rPr>
      <w:rFonts w:asciiTheme="majorHAnsi" w:eastAsiaTheme="majorEastAsia" w:hAnsiTheme="majorHAnsi" w:cstheme="majorBidi"/>
      <w:i/>
      <w:iCs/>
      <w:color w:val="595959" w:themeColor="text1" w:themeTint="A6"/>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smallCaps/>
      <w:color w:val="595959" w:themeColor="text1" w:themeTint="A6"/>
    </w:rPr>
  </w:style>
  <w:style w:type="character" w:customStyle="1" w:styleId="Naslov9Znak">
    <w:name w:val="Naslov 9 Znak"/>
    <w:basedOn w:val="Privzetapisavaodstavka"/>
    <w:link w:val="Naslov9"/>
    <w:uiPriority w:val="9"/>
    <w:semiHidden/>
    <w:rPr>
      <w:rFonts w:asciiTheme="majorHAnsi" w:eastAsiaTheme="majorEastAsia" w:hAnsiTheme="majorHAnsi" w:cstheme="majorBidi"/>
      <w:i/>
      <w:iCs/>
      <w:smallCaps/>
      <w:color w:val="595959" w:themeColor="text1" w:themeTint="A6"/>
    </w:rPr>
  </w:style>
  <w:style w:type="character" w:styleId="Neenpoudarek">
    <w:name w:val="Subtle Emphasis"/>
    <w:basedOn w:val="Privzetapisavaodstavka"/>
    <w:uiPriority w:val="19"/>
    <w:qFormat/>
    <w:rPr>
      <w:i/>
      <w:iCs/>
      <w:color w:val="595959" w:themeColor="text1" w:themeTint="A6"/>
    </w:rPr>
  </w:style>
  <w:style w:type="character" w:styleId="Poudarek">
    <w:name w:val="Emphasis"/>
    <w:basedOn w:val="Privzetapisavaodstavka"/>
    <w:uiPriority w:val="20"/>
    <w:qFormat/>
    <w:rPr>
      <w:i/>
      <w:iCs/>
    </w:rPr>
  </w:style>
  <w:style w:type="character" w:styleId="Intenzivenpoudarek">
    <w:name w:val="Intense Emphasis"/>
    <w:basedOn w:val="Privzetapisavaodstavka"/>
    <w:uiPriority w:val="21"/>
    <w:qFormat/>
    <w:rPr>
      <w:b/>
      <w:bCs/>
      <w:i/>
      <w:iCs/>
    </w:rPr>
  </w:style>
  <w:style w:type="character" w:styleId="Krepko">
    <w:name w:val="Strong"/>
    <w:basedOn w:val="Privzetapisavaodstavka"/>
    <w:uiPriority w:val="22"/>
    <w:qFormat/>
    <w:rPr>
      <w:b/>
      <w:bCs/>
    </w:rPr>
  </w:style>
  <w:style w:type="paragraph" w:styleId="Citat">
    <w:name w:val="Quote"/>
    <w:basedOn w:val="Navaden"/>
    <w:next w:val="Navaden"/>
    <w:link w:val="CitatZnak"/>
    <w:uiPriority w:val="29"/>
    <w:qFormat/>
    <w:pPr>
      <w:spacing w:before="240" w:after="240" w:line="252" w:lineRule="auto"/>
      <w:ind w:left="864" w:right="864"/>
      <w:jc w:val="center"/>
    </w:pPr>
    <w:rPr>
      <w:i/>
      <w:iCs/>
    </w:rPr>
  </w:style>
  <w:style w:type="character" w:customStyle="1" w:styleId="CitatZnak">
    <w:name w:val="Citat Znak"/>
    <w:basedOn w:val="Privzetapisavaodstavka"/>
    <w:link w:val="Citat"/>
    <w:uiPriority w:val="29"/>
    <w:rPr>
      <w:i/>
      <w:iCs/>
    </w:rPr>
  </w:style>
  <w:style w:type="paragraph" w:styleId="Intenzivencitat">
    <w:name w:val="Intense Quote"/>
    <w:basedOn w:val="Navaden"/>
    <w:next w:val="Navaden"/>
    <w:link w:val="IntenzivencitatZnak"/>
    <w:uiPriority w:val="30"/>
    <w:qFormat/>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zivencitatZnak">
    <w:name w:val="Intenziven citat Znak"/>
    <w:basedOn w:val="Privzetapisavaodstavka"/>
    <w:link w:val="Intenzivencitat"/>
    <w:uiPriority w:val="30"/>
    <w:rPr>
      <w:rFonts w:asciiTheme="majorHAnsi" w:eastAsiaTheme="majorEastAsia" w:hAnsiTheme="majorHAnsi" w:cstheme="majorBidi"/>
      <w:color w:val="0F6FC6" w:themeColor="accent1"/>
      <w:sz w:val="28"/>
      <w:szCs w:val="28"/>
    </w:rPr>
  </w:style>
  <w:style w:type="character" w:styleId="Neensklic">
    <w:name w:val="Subtle Reference"/>
    <w:basedOn w:val="Privzetapisavaodstavka"/>
    <w:uiPriority w:val="31"/>
    <w:qFormat/>
    <w:rPr>
      <w:smallCaps/>
      <w:color w:val="404040" w:themeColor="text1" w:themeTint="BF"/>
    </w:rPr>
  </w:style>
  <w:style w:type="character" w:styleId="Intenzivensklic">
    <w:name w:val="Intense Reference"/>
    <w:basedOn w:val="Privzetapisavaodstavka"/>
    <w:uiPriority w:val="32"/>
    <w:qFormat/>
    <w:rPr>
      <w:b/>
      <w:bCs/>
      <w:smallCaps/>
      <w:u w:val="single"/>
    </w:rPr>
  </w:style>
  <w:style w:type="character" w:styleId="Naslovknjige">
    <w:name w:val="Book Title"/>
    <w:basedOn w:val="Privzetapisavaodstavka"/>
    <w:uiPriority w:val="33"/>
    <w:qFormat/>
    <w:rPr>
      <w:b/>
      <w:bCs/>
      <w:smallCaps/>
    </w:rPr>
  </w:style>
  <w:style w:type="paragraph" w:styleId="Napis">
    <w:name w:val="caption"/>
    <w:basedOn w:val="Navaden"/>
    <w:next w:val="Navaden"/>
    <w:uiPriority w:val="35"/>
    <w:semiHidden/>
    <w:unhideWhenUsed/>
    <w:qFormat/>
    <w:pPr>
      <w:spacing w:line="240" w:lineRule="auto"/>
    </w:pPr>
    <w:rPr>
      <w:b/>
      <w:bCs/>
      <w:color w:val="404040" w:themeColor="text1" w:themeTint="BF"/>
    </w:rPr>
  </w:style>
  <w:style w:type="paragraph" w:styleId="NaslovTOC">
    <w:name w:val="TOC Heading"/>
    <w:basedOn w:val="Naslov1"/>
    <w:next w:val="Navaden"/>
    <w:uiPriority w:val="39"/>
    <w:semiHidden/>
    <w:unhideWhenUsed/>
    <w:qFormat/>
    <w:pPr>
      <w:outlineLvl w:val="9"/>
    </w:pPr>
  </w:style>
  <w:style w:type="paragraph" w:styleId="Brezrazmikov">
    <w:name w:val="No Spacing"/>
    <w:uiPriority w:val="1"/>
    <w:qFormat/>
    <w:pPr>
      <w:spacing w:after="0" w:line="240" w:lineRule="auto"/>
    </w:pPr>
  </w:style>
  <w:style w:type="paragraph" w:styleId="Odstavekseznama">
    <w:name w:val="List Paragraph"/>
    <w:basedOn w:val="Navaden"/>
    <w:uiPriority w:val="34"/>
    <w:qFormat/>
    <w:pPr>
      <w:ind w:left="720"/>
      <w:contextualSpacing/>
    </w:pPr>
  </w:style>
  <w:style w:type="character" w:styleId="Besedilooznabemesta">
    <w:name w:val="Placeholder Text"/>
    <w:basedOn w:val="Privzetapisavaodstavka"/>
    <w:uiPriority w:val="99"/>
    <w:semiHidden/>
    <w:rsid w:val="008125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a\AppData\Roaming\Microsoft\Templates\Na&#269;rt%20s%20ploskvijo%20(prazno).dotx" TargetMode="External"/></Relationships>
</file>

<file path=word/theme/theme1.xml><?xml version="1.0" encoding="utf-8"?>
<a:theme xmlns:a="http://schemas.openxmlformats.org/drawingml/2006/main" name="Facet">
  <a:themeElements>
    <a:clrScheme name="Modr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Načrt s ploskvijo (prazno)</Template>
  <TotalTime>66</TotalTime>
  <Pages>10</Pages>
  <Words>1025</Words>
  <Characters>5846</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dc:creator>
  <cp:keywords/>
  <cp:lastModifiedBy>Lina Dvoršak</cp:lastModifiedBy>
  <cp:revision>6</cp:revision>
  <dcterms:created xsi:type="dcterms:W3CDTF">2015-03-03T12:49:00Z</dcterms:created>
  <dcterms:modified xsi:type="dcterms:W3CDTF">2015-03-03T13:55:00Z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