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temnamrea5poudarek5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1559"/>
        <w:gridCol w:w="3260"/>
      </w:tblGrid>
      <w:tr w:rsidR="00F8172D" w:rsidRPr="00314882" w:rsidTr="00314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>
            <w:r w:rsidRPr="00314882">
              <w:t>Medij</w:t>
            </w:r>
          </w:p>
        </w:tc>
        <w:tc>
          <w:tcPr>
            <w:tcW w:w="2552" w:type="dxa"/>
          </w:tcPr>
          <w:p w:rsidR="00F8172D" w:rsidRPr="00314882" w:rsidRDefault="00F8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Povezava</w:t>
            </w:r>
          </w:p>
        </w:tc>
        <w:tc>
          <w:tcPr>
            <w:tcW w:w="1134" w:type="dxa"/>
          </w:tcPr>
          <w:p w:rsidR="00F8172D" w:rsidRPr="00314882" w:rsidRDefault="00F8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Datum objave</w:t>
            </w:r>
          </w:p>
        </w:tc>
        <w:tc>
          <w:tcPr>
            <w:tcW w:w="1559" w:type="dxa"/>
          </w:tcPr>
          <w:p w:rsidR="00F8172D" w:rsidRPr="00314882" w:rsidRDefault="00F8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Naslov članka</w:t>
            </w:r>
          </w:p>
        </w:tc>
        <w:tc>
          <w:tcPr>
            <w:tcW w:w="3260" w:type="dxa"/>
          </w:tcPr>
          <w:p w:rsidR="00F8172D" w:rsidRPr="00314882" w:rsidRDefault="00F8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Kršitev</w:t>
            </w:r>
          </w:p>
        </w:tc>
      </w:tr>
      <w:tr w:rsidR="00F8172D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>
            <w:r w:rsidRPr="00314882">
              <w:t>Več (Mladina, Slovenske novice, Mladi smo…)</w:t>
            </w:r>
          </w:p>
        </w:tc>
        <w:tc>
          <w:tcPr>
            <w:tcW w:w="2552" w:type="dxa"/>
          </w:tcPr>
          <w:p w:rsidR="00F8172D" w:rsidRPr="00314882" w:rsidRDefault="00314882" w:rsidP="00314882">
            <w:pPr>
              <w:pStyle w:val="Odstavekseznama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Pr="00314882">
                <w:rPr>
                  <w:rStyle w:val="Hiperpovezava"/>
                  <w:rFonts w:asciiTheme="minorHAnsi" w:hAnsiTheme="minorHAnsi"/>
                  <w:sz w:val="22"/>
                  <w:szCs w:val="22"/>
                </w:rPr>
                <w:t>http://www.mladina.si/165532/kalifornijasoocena-s-prvo-obvezno-omejitvijo-porabe-vode/</w:t>
              </w:r>
            </w:hyperlink>
          </w:p>
          <w:p w:rsidR="00314882" w:rsidRPr="00314882" w:rsidRDefault="00314882" w:rsidP="00314882">
            <w:pPr>
              <w:pStyle w:val="Odstavekseznama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314882">
                <w:rPr>
                  <w:rStyle w:val="Hiperpovezava"/>
                  <w:rFonts w:asciiTheme="minorHAnsi" w:hAnsiTheme="minorHAnsi"/>
                  <w:sz w:val="22"/>
                  <w:szCs w:val="22"/>
                </w:rPr>
                <w:t>http://www.mladina.si/165705/z-marihuana-marsem-proti-prohibiciji-konoplje/</w:t>
              </w:r>
            </w:hyperlink>
          </w:p>
          <w:p w:rsidR="00314882" w:rsidRPr="00314882" w:rsidRDefault="00314882" w:rsidP="00314882">
            <w:pPr>
              <w:pStyle w:val="Odstavekseznama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314882">
                <w:rPr>
                  <w:rStyle w:val="Hiperpovezava"/>
                  <w:rFonts w:asciiTheme="minorHAnsi" w:hAnsiTheme="minorHAnsi"/>
                  <w:sz w:val="22"/>
                  <w:szCs w:val="22"/>
                </w:rPr>
                <w:t>http://www.slovenskenovice.si/lifestyle/zdravje/cigarete-bakterije</w:t>
              </w:r>
            </w:hyperlink>
          </w:p>
          <w:p w:rsidR="00314882" w:rsidRPr="00314882" w:rsidRDefault="00314882" w:rsidP="00314882">
            <w:pPr>
              <w:pStyle w:val="Odstavekseznama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Pr="00314882">
                <w:rPr>
                  <w:rStyle w:val="Hiperpovezava"/>
                  <w:rFonts w:asciiTheme="minorHAnsi" w:hAnsiTheme="minorHAnsi"/>
                  <w:sz w:val="22"/>
                  <w:szCs w:val="22"/>
                </w:rPr>
                <w:t>http://www.mladismo.si/novice/6403/podarjamo-vstopnice-za-koncert-dra-ena-ze-i-a-v-celju</w:t>
              </w:r>
            </w:hyperlink>
          </w:p>
        </w:tc>
        <w:tc>
          <w:tcPr>
            <w:tcW w:w="1134" w:type="dxa"/>
          </w:tcPr>
          <w:p w:rsidR="00F8172D" w:rsidRPr="00314882" w:rsidRDefault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April 2015</w:t>
            </w:r>
          </w:p>
        </w:tc>
        <w:tc>
          <w:tcPr>
            <w:tcW w:w="1559" w:type="dxa"/>
          </w:tcPr>
          <w:p w:rsidR="00F8172D" w:rsidRPr="00314882" w:rsidRDefault="00314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Več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8172D" w:rsidRPr="00314882" w:rsidRDefault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Kršenje 10. člena kodeksa, ki pravi, da morajo biti simbolne in arhivske slike primerno označene. V teh primerih slike nimajo niti virov.</w:t>
            </w:r>
          </w:p>
        </w:tc>
      </w:tr>
      <w:tr w:rsidR="00F8172D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>
            <w:r w:rsidRPr="00314882">
              <w:t>Svet 24</w:t>
            </w:r>
          </w:p>
        </w:tc>
        <w:tc>
          <w:tcPr>
            <w:tcW w:w="2552" w:type="dxa"/>
          </w:tcPr>
          <w:p w:rsidR="00F8172D" w:rsidRPr="00314882" w:rsidRDefault="00314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314882">
                <w:rPr>
                  <w:rStyle w:val="Hiperpovezava"/>
                </w:rPr>
                <w:t>http://www.zurnal24.si/pio-sostanovalci-spravili-spravili-v-jok-clanek-248353</w:t>
              </w:r>
            </w:hyperlink>
          </w:p>
          <w:p w:rsidR="00314882" w:rsidRPr="00314882" w:rsidRDefault="00314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8172D" w:rsidRPr="00314882" w:rsidRDefault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11.4.2015</w:t>
            </w:r>
          </w:p>
        </w:tc>
        <w:tc>
          <w:tcPr>
            <w:tcW w:w="1559" w:type="dxa"/>
          </w:tcPr>
          <w:p w:rsidR="00F8172D" w:rsidRPr="00314882" w:rsidRDefault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Pio sostanovalci pravili v jok</w:t>
            </w:r>
          </w:p>
        </w:tc>
        <w:tc>
          <w:tcPr>
            <w:tcW w:w="3260" w:type="dxa"/>
          </w:tcPr>
          <w:p w:rsidR="00F8172D" w:rsidRPr="00314882" w:rsidRDefault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 xml:space="preserve">Članek opisuje dogodek v hiši </w:t>
            </w:r>
            <w:proofErr w:type="spellStart"/>
            <w:r w:rsidRPr="00314882">
              <w:t>BigBrother</w:t>
            </w:r>
            <w:proofErr w:type="spellEnd"/>
            <w:r w:rsidRPr="00314882">
              <w:t>. Po mnenju članice skupine, ta članek vsebuje nepomembne informacije in vulgarno besedišče. Namenjen je polnjenju prostora.</w:t>
            </w:r>
          </w:p>
        </w:tc>
      </w:tr>
      <w:tr w:rsidR="00F8172D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>
            <w:r w:rsidRPr="00314882">
              <w:t>Slovenske novice</w:t>
            </w:r>
          </w:p>
        </w:tc>
        <w:tc>
          <w:tcPr>
            <w:tcW w:w="2552" w:type="dxa"/>
          </w:tcPr>
          <w:p w:rsidR="00F8172D" w:rsidRPr="00314882" w:rsidRDefault="00314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314882">
                <w:rPr>
                  <w:rStyle w:val="Hiperpovezava"/>
                </w:rPr>
                <w:t>http://www.slovenskenovice.si/novice/slovenija/iz-supernove-na-rudniku-evakuirali-nakupovalce</w:t>
              </w:r>
            </w:hyperlink>
          </w:p>
          <w:p w:rsidR="00314882" w:rsidRPr="00314882" w:rsidRDefault="00314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8172D" w:rsidRPr="00314882" w:rsidRDefault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10.4.2015</w:t>
            </w:r>
          </w:p>
        </w:tc>
        <w:tc>
          <w:tcPr>
            <w:tcW w:w="1559" w:type="dxa"/>
          </w:tcPr>
          <w:p w:rsidR="00F8172D" w:rsidRPr="00314882" w:rsidRDefault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Iz Supernove na Rudniku evakuirali nakupovalce</w:t>
            </w:r>
          </w:p>
        </w:tc>
        <w:tc>
          <w:tcPr>
            <w:tcW w:w="3260" w:type="dxa"/>
          </w:tcPr>
          <w:p w:rsidR="00F8172D" w:rsidRPr="00314882" w:rsidRDefault="00F8172D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 xml:space="preserve">Članek opisuje kako je v trgovskem centru </w:t>
            </w:r>
            <w:proofErr w:type="spellStart"/>
            <w:r w:rsidRPr="00314882">
              <w:t>zatlel</w:t>
            </w:r>
            <w:proofErr w:type="spellEnd"/>
            <w:r w:rsidRPr="00314882">
              <w:t xml:space="preserve"> kos papirja, med tem ko v novinar v podnaslovu navaja, da naj bi gorelo (po poročanju bralke).  </w:t>
            </w:r>
            <w:r w:rsidR="00314882" w:rsidRPr="00314882">
              <w:t xml:space="preserve">Članek krši prvi člen kodeksa novinarjev, ki pravi, da mora novinar preverjati </w:t>
            </w:r>
            <w:r w:rsidR="00314882" w:rsidRPr="00314882">
              <w:t>točnost zbranih informacij in se izogibati napakam.</w:t>
            </w:r>
            <w:r w:rsidRPr="00314882">
              <w:t xml:space="preserve"> Novinarjev članek torej temelji na poročanju bralke. </w:t>
            </w:r>
          </w:p>
        </w:tc>
      </w:tr>
      <w:tr w:rsidR="00F8172D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>
            <w:r w:rsidRPr="00314882">
              <w:t>Moški svet</w:t>
            </w:r>
          </w:p>
        </w:tc>
        <w:tc>
          <w:tcPr>
            <w:tcW w:w="2552" w:type="dxa"/>
          </w:tcPr>
          <w:p w:rsidR="00F8172D" w:rsidRPr="00314882" w:rsidRDefault="00F8172D" w:rsidP="00F8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314882">
                <w:rPr>
                  <w:rStyle w:val="Hiperpovezava"/>
                </w:rPr>
                <w:t>http://www.moskisvet.com/clanek/novice/vladimir-putin-pogresan.html</w:t>
              </w:r>
            </w:hyperlink>
          </w:p>
        </w:tc>
        <w:tc>
          <w:tcPr>
            <w:tcW w:w="1134" w:type="dxa"/>
          </w:tcPr>
          <w:p w:rsidR="00F8172D" w:rsidRPr="00314882" w:rsidRDefault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13.3.2015</w:t>
            </w:r>
          </w:p>
        </w:tc>
        <w:tc>
          <w:tcPr>
            <w:tcW w:w="1559" w:type="dxa"/>
          </w:tcPr>
          <w:p w:rsidR="00F8172D" w:rsidRPr="00314882" w:rsidRDefault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Vladimir Putin izginil!</w:t>
            </w:r>
          </w:p>
        </w:tc>
        <w:tc>
          <w:tcPr>
            <w:tcW w:w="3260" w:type="dxa"/>
          </w:tcPr>
          <w:p w:rsidR="00F8172D" w:rsidRPr="00314882" w:rsidRDefault="00F8172D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 xml:space="preserve">Naslov potvarja vsebino in s tem krši 10. člen kodeksa: </w:t>
            </w:r>
            <w:r w:rsidR="00314882" w:rsidRPr="00314882">
              <w:t xml:space="preserve">Montaža, napovedi, </w:t>
            </w:r>
            <w:r w:rsidR="00314882" w:rsidRPr="00314882">
              <w:rPr>
                <w:b/>
                <w:bCs/>
              </w:rPr>
              <w:t xml:space="preserve">naslovi </w:t>
            </w:r>
            <w:r w:rsidR="00314882" w:rsidRPr="00314882">
              <w:t xml:space="preserve">in podnapisi </w:t>
            </w:r>
            <w:r w:rsidR="00314882" w:rsidRPr="00314882">
              <w:rPr>
                <w:b/>
                <w:bCs/>
              </w:rPr>
              <w:t>ne smejo potvar</w:t>
            </w:r>
            <w:r w:rsidR="00314882" w:rsidRPr="00314882">
              <w:rPr>
                <w:b/>
                <w:bCs/>
              </w:rPr>
              <w:t>jati vsebine</w:t>
            </w:r>
            <w:r w:rsidR="00314882" w:rsidRPr="00314882">
              <w:t>. Primerno mora biti označena tudi simbolna ali arhivska slika.</w:t>
            </w:r>
            <w:r w:rsidRPr="00314882">
              <w:t xml:space="preserve"> Glede na naslov bi lahko mislili, da je Ruski predsednik res izginil, vsebina pa govori o tem, da se Putin v medijih ni pojavil že 14 dni.</w:t>
            </w:r>
          </w:p>
        </w:tc>
      </w:tr>
      <w:tr w:rsidR="00F8172D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 w:rsidP="00F8172D">
            <w:r w:rsidRPr="00314882">
              <w:lastRenderedPageBreak/>
              <w:t>24ur.com</w:t>
            </w:r>
          </w:p>
        </w:tc>
        <w:tc>
          <w:tcPr>
            <w:tcW w:w="2552" w:type="dxa"/>
          </w:tcPr>
          <w:p w:rsidR="00F8172D" w:rsidRPr="00314882" w:rsidRDefault="00F8172D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314882">
                <w:rPr>
                  <w:rStyle w:val="Hiperpovezava"/>
                </w:rPr>
                <w:t>http://www.24ur.com/novice/slovenija/pozor-vozite-po-omejitvah.html</w:t>
              </w:r>
            </w:hyperlink>
          </w:p>
        </w:tc>
        <w:tc>
          <w:tcPr>
            <w:tcW w:w="1134" w:type="dxa"/>
          </w:tcPr>
          <w:p w:rsidR="00F8172D" w:rsidRPr="00314882" w:rsidRDefault="00F8172D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13.4.2015</w:t>
            </w:r>
          </w:p>
        </w:tc>
        <w:tc>
          <w:tcPr>
            <w:tcW w:w="1559" w:type="dxa"/>
          </w:tcPr>
          <w:p w:rsidR="00F8172D" w:rsidRPr="00314882" w:rsidRDefault="00F8172D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Pozor, vozite po omejitvah: policija ima maraton</w:t>
            </w:r>
          </w:p>
        </w:tc>
        <w:tc>
          <w:tcPr>
            <w:tcW w:w="3260" w:type="dxa"/>
          </w:tcPr>
          <w:p w:rsidR="00F8172D" w:rsidRPr="00314882" w:rsidRDefault="00F8172D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Glede na naslov lahko sklepamo, da gre za tek, kolesarjenje ali kakšno drugo športno aktivnost, katere se bodo udeležili policisti. Članek pa nam pojasni, da bo v prihodnjem mesecu, v prometu poostren nadzor hitrosti.</w:t>
            </w:r>
          </w:p>
        </w:tc>
      </w:tr>
      <w:tr w:rsidR="00F8172D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F8172D" w:rsidP="00F8172D">
            <w:r w:rsidRPr="00314882">
              <w:t>Žurnal24</w:t>
            </w:r>
          </w:p>
        </w:tc>
        <w:tc>
          <w:tcPr>
            <w:tcW w:w="2552" w:type="dxa"/>
          </w:tcPr>
          <w:p w:rsidR="00F8172D" w:rsidRPr="00314882" w:rsidRDefault="00F8172D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314882">
                <w:rPr>
                  <w:rStyle w:val="Hiperpovezava"/>
                </w:rPr>
                <w:t>http://www.zurnal24.si/koprivnikar-in-mramor-presenecena-kako-pametno-so-govorili-ministri-clanek-248365</w:t>
              </w:r>
            </w:hyperlink>
          </w:p>
        </w:tc>
        <w:tc>
          <w:tcPr>
            <w:tcW w:w="1134" w:type="dxa"/>
          </w:tcPr>
          <w:p w:rsidR="00F8172D" w:rsidRPr="00314882" w:rsidRDefault="00F8172D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11.4.2015</w:t>
            </w:r>
          </w:p>
        </w:tc>
        <w:tc>
          <w:tcPr>
            <w:tcW w:w="1559" w:type="dxa"/>
          </w:tcPr>
          <w:p w:rsidR="00F8172D" w:rsidRPr="00314882" w:rsidRDefault="00F8172D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Uf, kako pametno so govorili ministri!</w:t>
            </w:r>
          </w:p>
          <w:p w:rsidR="00F8172D" w:rsidRPr="00314882" w:rsidRDefault="00F8172D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/</w:t>
            </w:r>
            <w:r w:rsidRPr="00314882">
              <w:br/>
              <w:t>Koprivnikar in Mramor presenečena, kako pametno so govorili ministri</w:t>
            </w:r>
          </w:p>
        </w:tc>
        <w:tc>
          <w:tcPr>
            <w:tcW w:w="3260" w:type="dxa"/>
          </w:tcPr>
          <w:p w:rsidR="00F8172D" w:rsidRPr="00314882" w:rsidRDefault="00F8172D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Priča smo bili spremembi naslova na spletnem portalu Žurnal24. Prvoten naslov je bil po našem mnenju</w:t>
            </w:r>
            <w:r w:rsidR="006022A3" w:rsidRPr="00314882">
              <w:t xml:space="preserve"> žaljiv, oz. je izražal stereotip o politikih, čeprav vsebina članka govori o tem, da sta politika dejansko bila presenečena nad govorom sodelavcev. </w:t>
            </w:r>
          </w:p>
        </w:tc>
      </w:tr>
      <w:tr w:rsidR="00F8172D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8172D" w:rsidRPr="00314882" w:rsidRDefault="006022A3" w:rsidP="00F8172D">
            <w:r w:rsidRPr="00314882">
              <w:t>24 ur</w:t>
            </w:r>
          </w:p>
        </w:tc>
        <w:tc>
          <w:tcPr>
            <w:tcW w:w="2552" w:type="dxa"/>
          </w:tcPr>
          <w:p w:rsidR="006022A3" w:rsidRPr="00314882" w:rsidRDefault="006022A3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314882">
                <w:rPr>
                  <w:rStyle w:val="Hiperpovezava"/>
                </w:rPr>
                <w:t>http://www.24ur.com/specialno/nega_in_zdravje/vam-nagaja-vid-ne-odlasajte-poiscite-pomoc.html</w:t>
              </w:r>
            </w:hyperlink>
          </w:p>
        </w:tc>
        <w:tc>
          <w:tcPr>
            <w:tcW w:w="1134" w:type="dxa"/>
          </w:tcPr>
          <w:p w:rsidR="00F8172D" w:rsidRPr="00314882" w:rsidRDefault="006022A3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9.4.2015</w:t>
            </w:r>
          </w:p>
        </w:tc>
        <w:tc>
          <w:tcPr>
            <w:tcW w:w="1559" w:type="dxa"/>
          </w:tcPr>
          <w:p w:rsidR="00F8172D" w:rsidRPr="00314882" w:rsidRDefault="006022A3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Z novimi metodami upanje tudi za ljudi z visoko dioptrijo.</w:t>
            </w:r>
          </w:p>
        </w:tc>
        <w:tc>
          <w:tcPr>
            <w:tcW w:w="3260" w:type="dxa"/>
          </w:tcPr>
          <w:p w:rsidR="00F8172D" w:rsidRPr="00314882" w:rsidRDefault="006022A3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Članek opisuje shod zdravnikov, kirurgov. V zadnjem odstavku pa se nahaja prikrito oglaševanje, s tem krši 25. člen kodeksa: Prepletanje ali združevanje novinarskih in oglaševalskih ali politično propagandnih besedil ni dopustno.</w:t>
            </w:r>
          </w:p>
        </w:tc>
      </w:tr>
      <w:tr w:rsidR="00314882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022A3" w:rsidRPr="00314882" w:rsidRDefault="006022A3" w:rsidP="00F8172D">
            <w:r w:rsidRPr="00314882">
              <w:t>Slovenske novice</w:t>
            </w:r>
          </w:p>
        </w:tc>
        <w:tc>
          <w:tcPr>
            <w:tcW w:w="2552" w:type="dxa"/>
          </w:tcPr>
          <w:p w:rsidR="006022A3" w:rsidRPr="00314882" w:rsidRDefault="006022A3" w:rsidP="0060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314882">
                <w:rPr>
                  <w:rStyle w:val="Hiperpovezava"/>
                </w:rPr>
                <w:t>http://www.slovenskenovice.si/novice/svet/ciganska-miss-za-enakopravnost</w:t>
              </w:r>
            </w:hyperlink>
          </w:p>
          <w:p w:rsidR="006022A3" w:rsidRPr="00314882" w:rsidRDefault="006022A3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022A3" w:rsidRPr="00314882" w:rsidRDefault="006022A3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18.5.2014</w:t>
            </w:r>
          </w:p>
        </w:tc>
        <w:tc>
          <w:tcPr>
            <w:tcW w:w="1559" w:type="dxa"/>
          </w:tcPr>
          <w:p w:rsidR="006022A3" w:rsidRPr="00314882" w:rsidRDefault="006022A3" w:rsidP="00F8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Ciganska miss za enakopravnost</w:t>
            </w:r>
          </w:p>
        </w:tc>
        <w:tc>
          <w:tcPr>
            <w:tcW w:w="3260" w:type="dxa"/>
          </w:tcPr>
          <w:p w:rsidR="006022A3" w:rsidRPr="00314882" w:rsidRDefault="006022A3" w:rsidP="00602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 xml:space="preserve">Novinar je v naslov članka zapisal cigani, v članek pa Romi. Po našem mnenju je bila to poteza za pritegnitev pozornosti. S tem krši 20. člen kodeksa, ki pravi: </w:t>
            </w:r>
            <w:proofErr w:type="spellStart"/>
            <w:r w:rsidR="00314882" w:rsidRPr="00314882">
              <w:rPr>
                <w:lang w:val="en-US"/>
              </w:rPr>
              <w:t>Novinar</w:t>
            </w:r>
            <w:proofErr w:type="spellEnd"/>
            <w:r w:rsidR="00314882" w:rsidRPr="00314882">
              <w:rPr>
                <w:lang w:val="en-US"/>
              </w:rPr>
              <w:t xml:space="preserve"> se </w:t>
            </w:r>
            <w:proofErr w:type="spellStart"/>
            <w:r w:rsidR="00314882" w:rsidRPr="00314882">
              <w:rPr>
                <w:lang w:val="en-US"/>
              </w:rPr>
              <w:t>mora</w:t>
            </w:r>
            <w:proofErr w:type="spellEnd"/>
            <w:r w:rsidR="00314882" w:rsidRPr="00314882">
              <w:rPr>
                <w:lang w:val="en-US"/>
              </w:rPr>
              <w:t xml:space="preserve"> </w:t>
            </w:r>
            <w:proofErr w:type="spellStart"/>
            <w:r w:rsidR="00314882" w:rsidRPr="00314882">
              <w:rPr>
                <w:lang w:val="en-US"/>
              </w:rPr>
              <w:t>izogibati</w:t>
            </w:r>
            <w:proofErr w:type="spellEnd"/>
            <w:r w:rsidR="00314882" w:rsidRPr="00314882">
              <w:rPr>
                <w:lang w:val="en-US"/>
              </w:rPr>
              <w:t xml:space="preserve"> </w:t>
            </w:r>
            <w:proofErr w:type="spellStart"/>
            <w:r w:rsidR="00314882" w:rsidRPr="00314882">
              <w:rPr>
                <w:lang w:val="en-US"/>
              </w:rPr>
              <w:t>narodnostnim</w:t>
            </w:r>
            <w:proofErr w:type="spellEnd"/>
            <w:r w:rsidR="00314882" w:rsidRPr="00314882">
              <w:rPr>
                <w:lang w:val="en-US"/>
              </w:rPr>
              <w:t xml:space="preserve">, </w:t>
            </w:r>
            <w:proofErr w:type="spellStart"/>
            <w:r w:rsidR="00314882" w:rsidRPr="00314882">
              <w:rPr>
                <w:lang w:val="en-US"/>
              </w:rPr>
              <w:t>rasnim</w:t>
            </w:r>
            <w:proofErr w:type="spellEnd"/>
            <w:r w:rsidR="00314882" w:rsidRPr="00314882">
              <w:rPr>
                <w:lang w:val="en-US"/>
              </w:rPr>
              <w:t xml:space="preserve">, </w:t>
            </w:r>
            <w:proofErr w:type="spellStart"/>
            <w:r w:rsidR="00314882" w:rsidRPr="00314882">
              <w:rPr>
                <w:lang w:val="en-US"/>
              </w:rPr>
              <w:t>spolnim</w:t>
            </w:r>
            <w:proofErr w:type="spellEnd"/>
            <w:r w:rsidR="00314882" w:rsidRPr="00314882">
              <w:rPr>
                <w:lang w:val="en-US"/>
              </w:rPr>
              <w:t xml:space="preserve">, </w:t>
            </w:r>
            <w:proofErr w:type="spellStart"/>
            <w:r w:rsidR="00314882" w:rsidRPr="00314882">
              <w:rPr>
                <w:lang w:val="en-US"/>
              </w:rPr>
              <w:t>starostnim</w:t>
            </w:r>
            <w:proofErr w:type="spellEnd"/>
            <w:r w:rsidR="00314882" w:rsidRPr="00314882">
              <w:rPr>
                <w:lang w:val="en-US"/>
              </w:rPr>
              <w:t>,</w:t>
            </w:r>
            <w:r w:rsidRPr="00314882">
              <w:rPr>
                <w:lang w:val="en-US"/>
              </w:rPr>
              <w:t xml:space="preserve"> </w:t>
            </w:r>
            <w:proofErr w:type="spellStart"/>
            <w:r w:rsidRPr="00314882">
              <w:rPr>
                <w:lang w:val="en-US"/>
              </w:rPr>
              <w:t>verskim</w:t>
            </w:r>
            <w:proofErr w:type="spellEnd"/>
            <w:r w:rsidRPr="00314882">
              <w:rPr>
                <w:lang w:val="en-US"/>
              </w:rPr>
              <w:t xml:space="preserve">, </w:t>
            </w:r>
            <w:proofErr w:type="spellStart"/>
            <w:r w:rsidRPr="00314882">
              <w:rPr>
                <w:lang w:val="en-US"/>
              </w:rPr>
              <w:t>geografskim</w:t>
            </w:r>
            <w:proofErr w:type="spellEnd"/>
            <w:r w:rsidRPr="00314882">
              <w:rPr>
                <w:lang w:val="en-US"/>
              </w:rPr>
              <w:t xml:space="preserve"> in </w:t>
            </w:r>
            <w:proofErr w:type="spellStart"/>
            <w:r w:rsidRPr="00314882">
              <w:rPr>
                <w:lang w:val="en-US"/>
              </w:rPr>
              <w:t>drugim</w:t>
            </w:r>
            <w:proofErr w:type="spellEnd"/>
            <w:r w:rsidRPr="00314882">
              <w:rPr>
                <w:lang w:val="en-US"/>
              </w:rPr>
              <w:t>…</w:t>
            </w:r>
          </w:p>
        </w:tc>
      </w:tr>
      <w:tr w:rsidR="00142A6E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42A6E" w:rsidRPr="00314882" w:rsidRDefault="00142A6E" w:rsidP="00F8172D">
            <w:r w:rsidRPr="00314882">
              <w:t>Svet 24</w:t>
            </w:r>
          </w:p>
        </w:tc>
        <w:tc>
          <w:tcPr>
            <w:tcW w:w="2552" w:type="dxa"/>
          </w:tcPr>
          <w:p w:rsidR="00142A6E" w:rsidRPr="00314882" w:rsidRDefault="00314882" w:rsidP="0060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314882">
                <w:rPr>
                  <w:rStyle w:val="Hiperpovezava"/>
                </w:rPr>
                <w:t>http://www.delo.si/novice/kronika/gorenjec-znorel-ker-ni-dobil-enakega-pupusta.html</w:t>
              </w:r>
            </w:hyperlink>
          </w:p>
          <w:p w:rsidR="00314882" w:rsidRPr="00314882" w:rsidRDefault="00314882" w:rsidP="0060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42A6E" w:rsidRPr="00314882" w:rsidRDefault="00142A6E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14.4.2015</w:t>
            </w:r>
          </w:p>
        </w:tc>
        <w:tc>
          <w:tcPr>
            <w:tcW w:w="1559" w:type="dxa"/>
          </w:tcPr>
          <w:p w:rsidR="00142A6E" w:rsidRPr="00314882" w:rsidRDefault="00142A6E" w:rsidP="00F8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 xml:space="preserve">Gorenjec znorel, ker ni dobil enakega popusta </w:t>
            </w:r>
          </w:p>
        </w:tc>
        <w:tc>
          <w:tcPr>
            <w:tcW w:w="3260" w:type="dxa"/>
          </w:tcPr>
          <w:p w:rsidR="00142A6E" w:rsidRPr="00314882" w:rsidRDefault="00142A6E" w:rsidP="00142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 xml:space="preserve">V naslovu je napisano Gorenjec, v članku pa moški Jeseničan. Naslov izraža stereotip o škrtih Gorenjcih, zato krši 20. člen novinarskega kodeksa. V zadnjem odstavku članka pa se skriva tudi oglaševanje, kar krši </w:t>
            </w:r>
            <w:r w:rsidRPr="00314882">
              <w:t>25. člen kodeksa</w:t>
            </w:r>
            <w:r w:rsidRPr="00314882">
              <w:t>.</w:t>
            </w:r>
          </w:p>
        </w:tc>
      </w:tr>
      <w:tr w:rsidR="003F20D3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F20D3" w:rsidRPr="00314882" w:rsidRDefault="003F20D3" w:rsidP="003F20D3">
            <w:r w:rsidRPr="00314882">
              <w:t>Slovenske novice</w:t>
            </w:r>
          </w:p>
        </w:tc>
        <w:tc>
          <w:tcPr>
            <w:tcW w:w="2552" w:type="dxa"/>
          </w:tcPr>
          <w:p w:rsidR="003F20D3" w:rsidRPr="00314882" w:rsidRDefault="003F20D3" w:rsidP="003F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314882">
                <w:rPr>
                  <w:rStyle w:val="Hiperpovezava"/>
                </w:rPr>
                <w:t>http://www.slovenskenovice.si/crni-scenarij/na-tujem/video-taksist-pokosil-pesce-med-zrtvami-petletnica</w:t>
              </w:r>
            </w:hyperlink>
          </w:p>
        </w:tc>
        <w:tc>
          <w:tcPr>
            <w:tcW w:w="1134" w:type="dxa"/>
          </w:tcPr>
          <w:p w:rsidR="003F20D3" w:rsidRPr="00314882" w:rsidRDefault="003F20D3" w:rsidP="003F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4.4.2015</w:t>
            </w:r>
          </w:p>
        </w:tc>
        <w:tc>
          <w:tcPr>
            <w:tcW w:w="1559" w:type="dxa"/>
          </w:tcPr>
          <w:p w:rsidR="003F20D3" w:rsidRPr="00314882" w:rsidRDefault="003F20D3" w:rsidP="003F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Taksist pokosil pešce, med žrtvami petletnica</w:t>
            </w:r>
          </w:p>
        </w:tc>
        <w:tc>
          <w:tcPr>
            <w:tcW w:w="3260" w:type="dxa"/>
          </w:tcPr>
          <w:p w:rsidR="003F20D3" w:rsidRPr="00314882" w:rsidRDefault="003F20D3" w:rsidP="003F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Članek navaja vsa imena in priimke žrtev, tudi ime petletne deklice in osemnajstletnega fanta, ki sta v nesreči umrla.</w:t>
            </w:r>
            <w:r w:rsidR="00926879" w:rsidRPr="00314882">
              <w:t xml:space="preserve"> S tem članek krši 17. in 19. člen novinarskega kodeksa (</w:t>
            </w:r>
            <w:r w:rsidR="00926879" w:rsidRPr="00314882">
              <w:rPr>
                <w:b/>
                <w:bCs/>
              </w:rPr>
              <w:t>17.</w:t>
            </w:r>
            <w:r w:rsidR="00926879" w:rsidRPr="00314882">
              <w:t xml:space="preserve"> Novinar </w:t>
            </w:r>
            <w:r w:rsidR="00926879" w:rsidRPr="00314882">
              <w:rPr>
                <w:b/>
                <w:bCs/>
              </w:rPr>
              <w:t xml:space="preserve">spoštuje pravico posameznika do zasebnosti </w:t>
            </w:r>
            <w:r w:rsidR="00926879" w:rsidRPr="00314882">
              <w:t xml:space="preserve">in se </w:t>
            </w:r>
            <w:r w:rsidR="00926879" w:rsidRPr="00314882">
              <w:rPr>
                <w:b/>
                <w:bCs/>
              </w:rPr>
              <w:lastRenderedPageBreak/>
              <w:t>izogiba</w:t>
            </w:r>
            <w:r w:rsidR="00926879" w:rsidRPr="00314882">
              <w:t xml:space="preserve"> senzacionalističnemu in neupravičenemu </w:t>
            </w:r>
            <w:r w:rsidR="00926879" w:rsidRPr="00314882">
              <w:rPr>
                <w:b/>
                <w:bCs/>
              </w:rPr>
              <w:t>razkrivanju njegove zasebnosti v javnosti.</w:t>
            </w:r>
            <w:r w:rsidR="00926879" w:rsidRPr="00314882">
              <w:t xml:space="preserve"> </w:t>
            </w:r>
            <w:r w:rsidR="00926879" w:rsidRPr="00314882">
              <w:rPr>
                <w:b/>
                <w:bCs/>
              </w:rPr>
              <w:t>Poseg v</w:t>
            </w:r>
            <w:r w:rsidR="00926879" w:rsidRPr="00314882">
              <w:t xml:space="preserve"> posameznikovo </w:t>
            </w:r>
            <w:r w:rsidR="00926879" w:rsidRPr="00314882">
              <w:rPr>
                <w:b/>
                <w:bCs/>
              </w:rPr>
              <w:t xml:space="preserve">zasebnost </w:t>
            </w:r>
            <w:r w:rsidR="00926879" w:rsidRPr="00314882">
              <w:t xml:space="preserve">je </w:t>
            </w:r>
            <w:r w:rsidR="00926879" w:rsidRPr="00314882">
              <w:rPr>
                <w:b/>
                <w:bCs/>
              </w:rPr>
              <w:t xml:space="preserve">upravičen </w:t>
            </w:r>
            <w:r w:rsidR="00926879" w:rsidRPr="00314882">
              <w:t xml:space="preserve">le, če </w:t>
            </w:r>
            <w:r w:rsidR="00926879" w:rsidRPr="00314882">
              <w:rPr>
                <w:b/>
                <w:bCs/>
              </w:rPr>
              <w:t>javni interes pretehta nad spoštovanjem njegove zasebnosti</w:t>
            </w:r>
            <w:r w:rsidR="00926879" w:rsidRPr="00314882">
              <w:t xml:space="preserve">.; </w:t>
            </w:r>
            <w:r w:rsidR="00314882" w:rsidRPr="00314882">
              <w:rPr>
                <w:b/>
                <w:bCs/>
              </w:rPr>
              <w:t>19.</w:t>
            </w:r>
            <w:r w:rsidR="00314882" w:rsidRPr="00314882">
              <w:t xml:space="preserve"> Posebno obzirnost mora pokazati pri </w:t>
            </w:r>
            <w:r w:rsidR="00314882" w:rsidRPr="00314882">
              <w:rPr>
                <w:b/>
                <w:bCs/>
              </w:rPr>
              <w:t xml:space="preserve">zbiranju informacij, poročanju </w:t>
            </w:r>
            <w:r w:rsidR="00314882" w:rsidRPr="00314882">
              <w:t xml:space="preserve">in objavi fotografij ter pri prenašanju izjav </w:t>
            </w:r>
            <w:r w:rsidR="00314882" w:rsidRPr="00314882">
              <w:rPr>
                <w:b/>
                <w:bCs/>
              </w:rPr>
              <w:t>o otrocih in mladoletnikih</w:t>
            </w:r>
            <w:r w:rsidR="00314882" w:rsidRPr="00314882">
              <w:t>, o osebah, ki jih je doletela nesreča ali družinska tragedija, o osebah z motnjami v telesnem ali duševnem razvoju ter o drugih huje prizadetih ali bolnih osebah.</w:t>
            </w:r>
            <w:r w:rsidR="00926879" w:rsidRPr="00314882">
              <w:t>)</w:t>
            </w:r>
          </w:p>
        </w:tc>
      </w:tr>
      <w:tr w:rsidR="00926879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26879" w:rsidRPr="00314882" w:rsidRDefault="00926879" w:rsidP="00926879">
            <w:r w:rsidRPr="00314882">
              <w:lastRenderedPageBreak/>
              <w:t>Svet24</w:t>
            </w:r>
          </w:p>
        </w:tc>
        <w:tc>
          <w:tcPr>
            <w:tcW w:w="2552" w:type="dxa"/>
          </w:tcPr>
          <w:p w:rsidR="00926879" w:rsidRPr="00314882" w:rsidRDefault="00926879" w:rsidP="0092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314882">
                <w:rPr>
                  <w:rStyle w:val="Hiperpovezava"/>
                </w:rPr>
                <w:t>http://svet24.si/clanek/novice/crna-kronika/5527751de13ff/pijanski-maratonec-v-kranju-policistom-sikal-da-dobil-drug-avto-in-vozil-se-naprej</w:t>
              </w:r>
            </w:hyperlink>
          </w:p>
        </w:tc>
        <w:tc>
          <w:tcPr>
            <w:tcW w:w="1134" w:type="dxa"/>
          </w:tcPr>
          <w:p w:rsidR="00926879" w:rsidRPr="00314882" w:rsidRDefault="00926879" w:rsidP="0092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10.4.2016</w:t>
            </w:r>
          </w:p>
        </w:tc>
        <w:tc>
          <w:tcPr>
            <w:tcW w:w="1559" w:type="dxa"/>
          </w:tcPr>
          <w:p w:rsidR="00926879" w:rsidRPr="00314882" w:rsidRDefault="00926879" w:rsidP="0092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Pijanski maratonec v Kranju policistom sikal, da bo dobil drug avto in vozil še naprej</w:t>
            </w:r>
          </w:p>
        </w:tc>
        <w:tc>
          <w:tcPr>
            <w:tcW w:w="3260" w:type="dxa"/>
          </w:tcPr>
          <w:p w:rsidR="00926879" w:rsidRPr="00314882" w:rsidRDefault="00926879" w:rsidP="0092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Novinar v članku piše kot, da bi dajal komentar, s tem krši 15. člen kodeksa, ki pravi, da mora novinar znati ločiti komentar od dejanskih informacij.</w:t>
            </w:r>
          </w:p>
        </w:tc>
      </w:tr>
      <w:tr w:rsidR="00926879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26879" w:rsidRPr="00314882" w:rsidRDefault="00926879" w:rsidP="00926879">
            <w:r w:rsidRPr="00314882">
              <w:t>24 ur</w:t>
            </w:r>
          </w:p>
        </w:tc>
        <w:tc>
          <w:tcPr>
            <w:tcW w:w="2552" w:type="dxa"/>
          </w:tcPr>
          <w:p w:rsidR="00926879" w:rsidRPr="00314882" w:rsidRDefault="00926879" w:rsidP="0092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314882">
                <w:rPr>
                  <w:rStyle w:val="Hiperpovezava"/>
                </w:rPr>
                <w:t>http://www.24ur.com/novice/crna-kronika/med-rutinsko-vajo-nasli-truplo-najverjetneje-gre-za-pogresano-27-letnico-iz-bohinja.html</w:t>
              </w:r>
            </w:hyperlink>
          </w:p>
        </w:tc>
        <w:tc>
          <w:tcPr>
            <w:tcW w:w="1134" w:type="dxa"/>
          </w:tcPr>
          <w:p w:rsidR="00926879" w:rsidRPr="00314882" w:rsidRDefault="00926879" w:rsidP="0092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13.4.2015</w:t>
            </w:r>
          </w:p>
        </w:tc>
        <w:tc>
          <w:tcPr>
            <w:tcW w:w="1559" w:type="dxa"/>
          </w:tcPr>
          <w:p w:rsidR="00926879" w:rsidRPr="00314882" w:rsidRDefault="00926879" w:rsidP="0092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Med rutinsko vajo našli truplo, najverjetneje gre za pogrešano 27-letnico iz Bohinja</w:t>
            </w:r>
          </w:p>
        </w:tc>
        <w:tc>
          <w:tcPr>
            <w:tcW w:w="3260" w:type="dxa"/>
          </w:tcPr>
          <w:p w:rsidR="00926879" w:rsidRPr="00314882" w:rsidRDefault="00926879" w:rsidP="0092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Informacije, ki jih navaja novinar niso potrjene, DNK analiza še ni bila opravljena.</w:t>
            </w:r>
            <w:r w:rsidR="00463385" w:rsidRPr="00314882">
              <w:t xml:space="preserve"> Krši se člen 17., Novinar </w:t>
            </w:r>
            <w:r w:rsidR="00463385" w:rsidRPr="00314882">
              <w:rPr>
                <w:b/>
                <w:bCs/>
              </w:rPr>
              <w:t xml:space="preserve">spoštuje pravico posameznika do zasebnosti </w:t>
            </w:r>
            <w:r w:rsidR="00463385" w:rsidRPr="00314882">
              <w:t xml:space="preserve">in se izogiba senzacionalističnemu in neupravičenemu </w:t>
            </w:r>
            <w:r w:rsidR="00463385" w:rsidRPr="00314882">
              <w:rPr>
                <w:b/>
                <w:bCs/>
              </w:rPr>
              <w:t xml:space="preserve">razkrivanju njegove zasebnosti </w:t>
            </w:r>
            <w:r w:rsidR="00463385" w:rsidRPr="00314882">
              <w:t xml:space="preserve">v </w:t>
            </w:r>
            <w:r w:rsidR="00463385" w:rsidRPr="00314882">
              <w:rPr>
                <w:b/>
                <w:bCs/>
              </w:rPr>
              <w:t>javnosti.</w:t>
            </w:r>
          </w:p>
        </w:tc>
      </w:tr>
      <w:tr w:rsidR="00463385" w:rsidRPr="00314882" w:rsidTr="00314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3385" w:rsidRPr="00314882" w:rsidRDefault="00463385" w:rsidP="00463385">
            <w:r w:rsidRPr="00314882">
              <w:t>Delo</w:t>
            </w:r>
          </w:p>
        </w:tc>
        <w:tc>
          <w:tcPr>
            <w:tcW w:w="2552" w:type="dxa"/>
          </w:tcPr>
          <w:p w:rsidR="00463385" w:rsidRPr="00314882" w:rsidRDefault="00463385" w:rsidP="0046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314882">
                <w:rPr>
                  <w:rStyle w:val="Hiperpovezava"/>
                </w:rPr>
                <w:t>http://www.delo.si/novice/slovenija/pedagogi.html</w:t>
              </w:r>
            </w:hyperlink>
          </w:p>
          <w:p w:rsidR="00463385" w:rsidRPr="00314882" w:rsidRDefault="00463385" w:rsidP="0046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63385" w:rsidRPr="00314882" w:rsidRDefault="00463385" w:rsidP="0046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7.4.2015</w:t>
            </w:r>
          </w:p>
        </w:tc>
        <w:tc>
          <w:tcPr>
            <w:tcW w:w="1559" w:type="dxa"/>
          </w:tcPr>
          <w:p w:rsidR="00463385" w:rsidRPr="00314882" w:rsidRDefault="00463385" w:rsidP="0046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Kodeks kršilo 48 novinarjev, urednikov in voditeljev</w:t>
            </w:r>
          </w:p>
        </w:tc>
        <w:tc>
          <w:tcPr>
            <w:tcW w:w="3260" w:type="dxa"/>
          </w:tcPr>
          <w:p w:rsidR="00463385" w:rsidRPr="00314882" w:rsidRDefault="00463385" w:rsidP="0046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82">
              <w:t>Mediji poročajo o medijih. Kršitve kodeksa v primeru mariborskega ravnatelja.</w:t>
            </w:r>
          </w:p>
        </w:tc>
      </w:tr>
      <w:tr w:rsidR="00463385" w:rsidRPr="00314882" w:rsidTr="00314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63385" w:rsidRPr="00314882" w:rsidRDefault="00463385" w:rsidP="00463385">
            <w:r w:rsidRPr="00314882">
              <w:t>Delo</w:t>
            </w:r>
          </w:p>
        </w:tc>
        <w:tc>
          <w:tcPr>
            <w:tcW w:w="2552" w:type="dxa"/>
          </w:tcPr>
          <w:p w:rsidR="00463385" w:rsidRPr="00314882" w:rsidRDefault="00463385" w:rsidP="0046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314882">
                <w:rPr>
                  <w:rStyle w:val="Hiperpovezava"/>
                </w:rPr>
                <w:t>http://www.delo.si/arhiv/mnozicna-krsitev-kodeksa.html</w:t>
              </w:r>
            </w:hyperlink>
          </w:p>
        </w:tc>
        <w:tc>
          <w:tcPr>
            <w:tcW w:w="1134" w:type="dxa"/>
          </w:tcPr>
          <w:p w:rsidR="00463385" w:rsidRPr="00314882" w:rsidRDefault="00463385" w:rsidP="0046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8.4.2015</w:t>
            </w:r>
          </w:p>
        </w:tc>
        <w:tc>
          <w:tcPr>
            <w:tcW w:w="1559" w:type="dxa"/>
          </w:tcPr>
          <w:p w:rsidR="00463385" w:rsidRPr="00314882" w:rsidRDefault="00463385" w:rsidP="0046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Množična kršitev kodeksa</w:t>
            </w:r>
          </w:p>
        </w:tc>
        <w:tc>
          <w:tcPr>
            <w:tcW w:w="3260" w:type="dxa"/>
          </w:tcPr>
          <w:p w:rsidR="00463385" w:rsidRPr="00314882" w:rsidRDefault="00463385" w:rsidP="0046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82">
              <w:t>Mediji poročajo o medijih.</w:t>
            </w:r>
          </w:p>
        </w:tc>
      </w:tr>
    </w:tbl>
    <w:p w:rsidR="00843088" w:rsidRPr="00314882" w:rsidRDefault="00314882"/>
    <w:p w:rsidR="00463385" w:rsidRPr="00314882" w:rsidRDefault="00314882">
      <w:r w:rsidRPr="00314882">
        <w:t>Primer iz oglaševalskega razsodišča.</w:t>
      </w:r>
    </w:p>
    <w:p w:rsidR="00314882" w:rsidRPr="00314882" w:rsidRDefault="00314882">
      <w:r w:rsidRPr="00314882">
        <w:t>Oglaševalsko razsodišče je prejelo pritožbo projekta MOSA (mobilizacija skupnosti za odgovornejši odnos do alkohola), ki se nanaša na spletni oglas »Zbij ceno piva!« in na z njim povezano komunikacijo na družbenih omrežjih. Akcija ob 150 letnici Pivovarne Union je potekala vsaj od 27.5. do 5.6.2014, z oglaševanjem pa so pričeli že prej. Pritožnik ocenjuje, da predmetno oglaševanje krši določila 19. člena Slovenskega oglaševalskega kodeksa (v nadaljevanju SOK). Prav tako meni, da oglaševanje ni v skladu z zakonskimi predpisi, zato so v imenu projekta MOSA podali prijavo tudi Tržnemu inšpektoratu RS. Vlagatelj je pritožbo širše utemeljil, kot sledi.</w:t>
      </w:r>
    </w:p>
    <w:p w:rsidR="00314882" w:rsidRPr="00314882" w:rsidRDefault="00314882" w:rsidP="00314882">
      <w:r w:rsidRPr="00314882">
        <w:lastRenderedPageBreak/>
        <w:t>Tožba:</w:t>
      </w:r>
    </w:p>
    <w:p w:rsidR="00000000" w:rsidRPr="00314882" w:rsidRDefault="00314882" w:rsidP="00314882">
      <w:r w:rsidRPr="00314882">
        <w:t xml:space="preserve">Oglas poziva potrošnike k vsakodnevnemu nazdravljanju (SOK, 19.4). </w:t>
      </w:r>
      <w:r w:rsidRPr="00314882">
        <w:t xml:space="preserve">Ni vidnega opozorila ministra za zdravje (SOK, člen 19.3). </w:t>
      </w:r>
      <w:r w:rsidRPr="00314882">
        <w:t>Na fotografi</w:t>
      </w:r>
      <w:r w:rsidRPr="00314882">
        <w:t xml:space="preserve">ji je oseba mlajša od 25 let (SOK, člen 19.5). </w:t>
      </w:r>
      <w:r w:rsidRPr="00314882">
        <w:t>Oglaševanje preko socialnih medijev.</w:t>
      </w:r>
    </w:p>
    <w:p w:rsidR="00314882" w:rsidRPr="00314882" w:rsidRDefault="00314882">
      <w:r w:rsidRPr="00314882">
        <w:t>Odgovor:</w:t>
      </w:r>
    </w:p>
    <w:p w:rsidR="00000000" w:rsidRPr="00314882" w:rsidRDefault="00314882" w:rsidP="00314882">
      <w:r w:rsidRPr="00314882">
        <w:t xml:space="preserve">Oglas se ne navezuje na noben določen izdelek pivovarne Union. </w:t>
      </w:r>
      <w:proofErr w:type="spellStart"/>
      <w:r w:rsidRPr="00314882">
        <w:t>Retro</w:t>
      </w:r>
      <w:proofErr w:type="spellEnd"/>
      <w:r w:rsidRPr="00314882">
        <w:t xml:space="preserve"> podoba dekleta je iz lastnega pivovarskega muzeja. </w:t>
      </w:r>
      <w:r w:rsidRPr="00314882">
        <w:t>V oglasu je navedeno pivo (ni navedeno ali je alkoholno ali bre</w:t>
      </w:r>
      <w:r w:rsidRPr="00314882">
        <w:t xml:space="preserve">zalkoholno). </w:t>
      </w:r>
      <w:r w:rsidRPr="00314882">
        <w:t xml:space="preserve">Opozorila ministra so bila jasno navedena. </w:t>
      </w:r>
      <w:r w:rsidRPr="00314882">
        <w:t>Objave na social</w:t>
      </w:r>
      <w:r w:rsidRPr="00314882">
        <w:t>nih omrežjih so bile vidne le osebam, starejšim od 21 let.</w:t>
      </w:r>
    </w:p>
    <w:p w:rsidR="00314882" w:rsidRPr="00314882" w:rsidRDefault="00314882">
      <w:r w:rsidRPr="00314882">
        <w:t>Razsodba:</w:t>
      </w:r>
    </w:p>
    <w:p w:rsidR="00000000" w:rsidRPr="00314882" w:rsidRDefault="00314882" w:rsidP="00314882">
      <w:r w:rsidRPr="00314882">
        <w:t>Pritožba je neutemeljena.</w:t>
      </w:r>
    </w:p>
    <w:p w:rsidR="00314882" w:rsidRPr="00314882" w:rsidRDefault="00314882"/>
    <w:sectPr w:rsidR="00314882" w:rsidRPr="0031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6E73"/>
    <w:multiLevelType w:val="hybridMultilevel"/>
    <w:tmpl w:val="F7CE3F00"/>
    <w:lvl w:ilvl="0" w:tplc="5DC6D6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4FD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4E75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3AC8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A8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F800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3653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3A58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083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CB36E0"/>
    <w:multiLevelType w:val="hybridMultilevel"/>
    <w:tmpl w:val="DC98569A"/>
    <w:lvl w:ilvl="0" w:tplc="E536E2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A61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887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A837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D477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487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1242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4283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16E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8465A77"/>
    <w:multiLevelType w:val="hybridMultilevel"/>
    <w:tmpl w:val="921A75EA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711A"/>
    <w:multiLevelType w:val="hybridMultilevel"/>
    <w:tmpl w:val="929E47E8"/>
    <w:lvl w:ilvl="0" w:tplc="1CC408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9083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E81E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0249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A8C0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50D7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C87F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2EE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FE61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90616F"/>
    <w:multiLevelType w:val="hybridMultilevel"/>
    <w:tmpl w:val="368E4CB4"/>
    <w:lvl w:ilvl="0" w:tplc="0AE8D9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DEAD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7410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9A59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EC0C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BC97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DE7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14FF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0820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33E7AA7"/>
    <w:multiLevelType w:val="hybridMultilevel"/>
    <w:tmpl w:val="37D42740"/>
    <w:lvl w:ilvl="0" w:tplc="298E7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2855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44A3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4C88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BE68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888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42A4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26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D00B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56C2142"/>
    <w:multiLevelType w:val="hybridMultilevel"/>
    <w:tmpl w:val="25F21598"/>
    <w:lvl w:ilvl="0" w:tplc="D0D61E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B80D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E4A8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0241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841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32D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404D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8215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EC1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91C757E"/>
    <w:multiLevelType w:val="hybridMultilevel"/>
    <w:tmpl w:val="5CD02CB4"/>
    <w:lvl w:ilvl="0" w:tplc="4050B9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CE8E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70B4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6A8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D0E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44C4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2E42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92C2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ACC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2D"/>
    <w:rsid w:val="00142A6E"/>
    <w:rsid w:val="00314882"/>
    <w:rsid w:val="003F20D3"/>
    <w:rsid w:val="00463385"/>
    <w:rsid w:val="00564B22"/>
    <w:rsid w:val="005A3676"/>
    <w:rsid w:val="006022A3"/>
    <w:rsid w:val="00926879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B4FC-ECD2-4674-AD9B-71A3A93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5">
    <w:name w:val="Grid Table 5 Dark Accent 5"/>
    <w:basedOn w:val="Navadnatabela"/>
    <w:uiPriority w:val="50"/>
    <w:rsid w:val="00F817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Odstavekseznama">
    <w:name w:val="List Paragraph"/>
    <w:basedOn w:val="Navaden"/>
    <w:uiPriority w:val="34"/>
    <w:qFormat/>
    <w:rsid w:val="00F81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81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smo.si/novice/6403/podarjamo-vstopnice-za-koncert-dra-ena-ze-i-a-v-celju" TargetMode="External"/><Relationship Id="rId13" Type="http://schemas.openxmlformats.org/officeDocument/2006/relationships/hyperlink" Target="http://www.zurnal24.si/koprivnikar-in-mramor-presenecena-kako-pametno-so-govorili-ministri-clanek-248365" TargetMode="External"/><Relationship Id="rId18" Type="http://schemas.openxmlformats.org/officeDocument/2006/relationships/hyperlink" Target="http://svet24.si/clanek/novice/crna-kronika/5527751de13ff/pijanski-maratonec-v-kranju-policistom-sikal-da-dobil-drug-avto-in-vozil-se-napr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lo.si/arhiv/mnozicna-krsitev-kodeksa.html" TargetMode="External"/><Relationship Id="rId7" Type="http://schemas.openxmlformats.org/officeDocument/2006/relationships/hyperlink" Target="http://www.slovenskenovice.si/lifestyle/zdravje/cigarete-bakterije" TargetMode="External"/><Relationship Id="rId12" Type="http://schemas.openxmlformats.org/officeDocument/2006/relationships/hyperlink" Target="http://www.24ur.com/novice/slovenija/pozor-vozite-po-omejitvah.html" TargetMode="External"/><Relationship Id="rId17" Type="http://schemas.openxmlformats.org/officeDocument/2006/relationships/hyperlink" Target="http://www.slovenskenovice.si/crni-scenarij/na-tujem/video-taksist-pokosil-pesce-med-zrtvami-petletn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o.si/novice/kronika/gorenjec-znorel-ker-ni-dobil-enakega-pupusta.html" TargetMode="External"/><Relationship Id="rId20" Type="http://schemas.openxmlformats.org/officeDocument/2006/relationships/hyperlink" Target="http://www.delo.si/novice/slovenija/pedagog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adina.si/165705/z-marihuana-marsem-proti-prohibiciji-konoplje/" TargetMode="External"/><Relationship Id="rId11" Type="http://schemas.openxmlformats.org/officeDocument/2006/relationships/hyperlink" Target="http://www.moskisvet.com/clanek/novice/vladimir-putin-pogresan.html" TargetMode="External"/><Relationship Id="rId5" Type="http://schemas.openxmlformats.org/officeDocument/2006/relationships/hyperlink" Target="http://www.mladina.si/165532/kalifornijasoocena-s-prvo-obvezno-omejitvijo-porabe-vode/" TargetMode="External"/><Relationship Id="rId15" Type="http://schemas.openxmlformats.org/officeDocument/2006/relationships/hyperlink" Target="http://www.slovenskenovice.si/novice/svet/ciganska-miss-za-enakopravn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ovenskenovice.si/novice/slovenija/iz-supernove-na-rudniku-evakuirali-nakupovalce" TargetMode="External"/><Relationship Id="rId19" Type="http://schemas.openxmlformats.org/officeDocument/2006/relationships/hyperlink" Target="http://www.24ur.com/novice/crna-kronika/med-rutinsko-vajo-nasli-truplo-najverjetneje-gre-za-pogresano-27-letnico-iz-bohin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rnal24.si/pio-sostanovalci-spravili-spravili-v-jok-clanek-248353" TargetMode="External"/><Relationship Id="rId14" Type="http://schemas.openxmlformats.org/officeDocument/2006/relationships/hyperlink" Target="http://www.24ur.com/specialno/nega_in_zdravje/vam-nagaja-vid-ne-odlasajte-poiscite-pomoc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Dvoršak</dc:creator>
  <cp:keywords/>
  <dc:description/>
  <cp:lastModifiedBy>Lina Dvoršak</cp:lastModifiedBy>
  <cp:revision>4</cp:revision>
  <dcterms:created xsi:type="dcterms:W3CDTF">2015-05-18T15:29:00Z</dcterms:created>
  <dcterms:modified xsi:type="dcterms:W3CDTF">2015-05-18T16:20:00Z</dcterms:modified>
</cp:coreProperties>
</file>