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03" w:rsidRDefault="005C1825" w:rsidP="004C140B">
      <w:pPr>
        <w:pStyle w:val="Heading1"/>
      </w:pPr>
      <w:bookmarkStart w:id="0" w:name="_GoBack"/>
      <w:r>
        <w:t xml:space="preserve">Osnove </w:t>
      </w:r>
      <w:r w:rsidR="004C140B">
        <w:t>geometrijskega modeliranja in računalniške grafike</w:t>
      </w:r>
    </w:p>
    <w:p w:rsidR="005C1825" w:rsidRDefault="005C1825" w:rsidP="008261AE">
      <w:pPr>
        <w:pStyle w:val="Heading1"/>
        <w:numPr>
          <w:ilvl w:val="0"/>
          <w:numId w:val="3"/>
        </w:numPr>
      </w:pPr>
      <w:r w:rsidRPr="004C140B">
        <w:t>Osnovni pojmi</w:t>
      </w:r>
    </w:p>
    <w:p w:rsidR="008261AE" w:rsidRDefault="008261AE" w:rsidP="008261AE">
      <w:pPr>
        <w:pStyle w:val="NoSpacing"/>
      </w:pPr>
      <w:r w:rsidRPr="0084331E">
        <w:rPr>
          <w:b/>
        </w:rPr>
        <w:t>GEOMETRIJSKO MODELIRANJA:</w:t>
      </w:r>
      <w:r>
        <w:t xml:space="preserve"> razvoj tehnik in postopkov s katerimi lahko enolično opišemo geomterijski objekt s pomočjo računalnika. Način oblikovanja trikotnikov in shranjevanje teh trikotnikov na računalnik.</w:t>
      </w:r>
    </w:p>
    <w:p w:rsidR="008261AE" w:rsidRDefault="008261AE" w:rsidP="008261AE">
      <w:pPr>
        <w:pStyle w:val="NoSpacing"/>
        <w:numPr>
          <w:ilvl w:val="0"/>
          <w:numId w:val="5"/>
        </w:numPr>
      </w:pPr>
      <w:r>
        <w:t>Modeliranje teles (solid modeling)</w:t>
      </w:r>
    </w:p>
    <w:p w:rsidR="008261AE" w:rsidRDefault="008261AE" w:rsidP="008261AE">
      <w:pPr>
        <w:pStyle w:val="NoSpacing"/>
        <w:numPr>
          <w:ilvl w:val="0"/>
          <w:numId w:val="5"/>
        </w:numPr>
      </w:pPr>
      <w:r>
        <w:t>Modeliranje ploskev (surface modeling)</w:t>
      </w:r>
    </w:p>
    <w:p w:rsidR="008261AE" w:rsidRDefault="008261AE" w:rsidP="008261AE">
      <w:pPr>
        <w:pStyle w:val="NoSpacing"/>
        <w:numPr>
          <w:ilvl w:val="0"/>
          <w:numId w:val="5"/>
        </w:numPr>
      </w:pPr>
      <w:r>
        <w:t>Modeliranje z delci (particale modeling)</w:t>
      </w:r>
    </w:p>
    <w:p w:rsidR="008261AE" w:rsidRDefault="008261AE" w:rsidP="008261AE">
      <w:pPr>
        <w:pStyle w:val="NoSpacing"/>
      </w:pPr>
    </w:p>
    <w:p w:rsidR="008261AE" w:rsidRDefault="008261AE" w:rsidP="008261AE">
      <w:pPr>
        <w:pStyle w:val="NoSpacing"/>
      </w:pPr>
      <w:r w:rsidRPr="0084331E">
        <w:rPr>
          <w:b/>
        </w:rPr>
        <w:t>RAČUNALNIŠKA GRAFIKA</w:t>
      </w:r>
      <w:r>
        <w:t xml:space="preserve"> (renderiranje – računanje podatkov – iz trikotnikov shramba v končni formag (JPG), luči, senčenje, tekstura, barve): vizualicazija predstavljenih geometrijskih objektov na računalniških izhodnih napravah in interaktivno spreminjanje teh objektov (interaktivno pomeni, da imaš možnost spreminjanja objekta)</w:t>
      </w:r>
    </w:p>
    <w:p w:rsidR="008261AE" w:rsidRPr="008261AE" w:rsidRDefault="008261AE" w:rsidP="008261AE"/>
    <w:p w:rsidR="005C1825" w:rsidRPr="004C140B" w:rsidRDefault="005C1825" w:rsidP="008261AE">
      <w:pPr>
        <w:pStyle w:val="Heading1"/>
        <w:numPr>
          <w:ilvl w:val="0"/>
          <w:numId w:val="3"/>
        </w:numPr>
      </w:pPr>
      <w:r w:rsidRPr="004C140B">
        <w:t>Pogoji za dobro oblikovana površja</w:t>
      </w:r>
    </w:p>
    <w:p w:rsidR="005C1825" w:rsidRPr="004C140B" w:rsidRDefault="005C1825" w:rsidP="008261AE">
      <w:pPr>
        <w:pStyle w:val="Heading1"/>
        <w:numPr>
          <w:ilvl w:val="0"/>
          <w:numId w:val="3"/>
        </w:numPr>
      </w:pPr>
      <w:r w:rsidRPr="004C140B">
        <w:t>Dvoumne predstavitve tele</w:t>
      </w:r>
    </w:p>
    <w:p w:rsidR="005C1825" w:rsidRPr="004C140B" w:rsidRDefault="005C1825" w:rsidP="008261AE">
      <w:pPr>
        <w:pStyle w:val="Heading1"/>
        <w:numPr>
          <w:ilvl w:val="0"/>
          <w:numId w:val="3"/>
        </w:numPr>
      </w:pPr>
      <w:r w:rsidRPr="004C140B">
        <w:t>Nedvoumne predstavitve teles</w:t>
      </w:r>
    </w:p>
    <w:p w:rsidR="005C1825" w:rsidRPr="004C140B" w:rsidRDefault="005C1825" w:rsidP="008261AE">
      <w:pPr>
        <w:pStyle w:val="Heading1"/>
        <w:numPr>
          <w:ilvl w:val="0"/>
          <w:numId w:val="3"/>
        </w:numPr>
      </w:pPr>
      <w:r w:rsidRPr="004C140B">
        <w:t>Predstavitve:</w:t>
      </w:r>
    </w:p>
    <w:p w:rsidR="005C1825" w:rsidRPr="004C140B" w:rsidRDefault="005C1825" w:rsidP="008261AE">
      <w:pPr>
        <w:pStyle w:val="Heading1"/>
        <w:numPr>
          <w:ilvl w:val="1"/>
          <w:numId w:val="4"/>
        </w:numPr>
      </w:pPr>
      <w:r w:rsidRPr="004C140B">
        <w:t>Temeljni gradniki</w:t>
      </w:r>
    </w:p>
    <w:p w:rsidR="005C1825" w:rsidRPr="004C140B" w:rsidRDefault="005C1825" w:rsidP="008261AE">
      <w:pPr>
        <w:pStyle w:val="Heading1"/>
        <w:numPr>
          <w:ilvl w:val="1"/>
          <w:numId w:val="4"/>
        </w:numPr>
      </w:pPr>
      <w:r w:rsidRPr="004C140B">
        <w:t>Krivulje</w:t>
      </w:r>
    </w:p>
    <w:p w:rsidR="005C1825" w:rsidRPr="004C140B" w:rsidRDefault="005C1825" w:rsidP="008261AE">
      <w:pPr>
        <w:pStyle w:val="Heading1"/>
        <w:numPr>
          <w:ilvl w:val="1"/>
          <w:numId w:val="4"/>
        </w:numPr>
      </w:pPr>
      <w:r w:rsidRPr="004C140B">
        <w:t>Ploskve</w:t>
      </w:r>
      <w:bookmarkEnd w:id="0"/>
    </w:p>
    <w:sectPr w:rsidR="005C1825" w:rsidRPr="004C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357"/>
    <w:multiLevelType w:val="multilevel"/>
    <w:tmpl w:val="D824540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0204A7F"/>
    <w:multiLevelType w:val="hybridMultilevel"/>
    <w:tmpl w:val="B64E5056"/>
    <w:lvl w:ilvl="0" w:tplc="50AAD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26BD"/>
    <w:multiLevelType w:val="hybridMultilevel"/>
    <w:tmpl w:val="CC7C48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325"/>
    <w:multiLevelType w:val="hybridMultilevel"/>
    <w:tmpl w:val="642C5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62EA"/>
    <w:multiLevelType w:val="hybridMultilevel"/>
    <w:tmpl w:val="F850A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25"/>
    <w:rsid w:val="003E267C"/>
    <w:rsid w:val="004C140B"/>
    <w:rsid w:val="005C1825"/>
    <w:rsid w:val="008261AE"/>
    <w:rsid w:val="00960D2F"/>
    <w:rsid w:val="00A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0F34-4AD7-434F-948A-44C53D0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140B"/>
    <w:pPr>
      <w:ind w:left="720"/>
      <w:contextualSpacing/>
    </w:pPr>
  </w:style>
  <w:style w:type="paragraph" w:styleId="NoSpacing">
    <w:name w:val="No Spacing"/>
    <w:uiPriority w:val="1"/>
    <w:qFormat/>
    <w:rsid w:val="00826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Dvoršak</dc:creator>
  <cp:keywords/>
  <dc:description/>
  <cp:lastModifiedBy>Lina Dvoršak</cp:lastModifiedBy>
  <cp:revision>3</cp:revision>
  <dcterms:created xsi:type="dcterms:W3CDTF">2015-10-07T20:56:00Z</dcterms:created>
  <dcterms:modified xsi:type="dcterms:W3CDTF">2015-11-19T11:11:00Z</dcterms:modified>
</cp:coreProperties>
</file>