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6C10" w:rsidRPr="004B7BBF" w:rsidRDefault="00FD6C10" w:rsidP="00FD6C10">
      <w:pPr>
        <w:pStyle w:val="Heading1"/>
        <w:rPr>
          <w:rFonts w:ascii="Times New Roman" w:hAnsi="Times New Roman"/>
        </w:rPr>
      </w:pPr>
      <w:r w:rsidRPr="004B7BBF">
        <w:rPr>
          <w:rFonts w:ascii="Times New Roman" w:hAnsi="Times New Roman"/>
        </w:rPr>
        <w:t>Sociološki pogled</w:t>
      </w:r>
    </w:p>
    <w:p w:rsidR="00FD6C10" w:rsidRPr="00F24F0D" w:rsidRDefault="00FD6C10" w:rsidP="00FD6C10">
      <w:pPr>
        <w:pStyle w:val="Heading2"/>
        <w:jc w:val="both"/>
        <w:rPr>
          <w:rFonts w:ascii="Times New Roman" w:hAnsi="Times New Roman"/>
          <w:u w:val="none"/>
        </w:rPr>
      </w:pPr>
      <w:bookmarkStart w:id="0" w:name="_Toc24505707"/>
      <w:proofErr w:type="spellStart"/>
      <w:r w:rsidRPr="00F24F0D">
        <w:rPr>
          <w:rFonts w:ascii="Times New Roman" w:hAnsi="Times New Roman"/>
          <w:u w:val="none"/>
        </w:rPr>
        <w:t>1.1.TEORIJE</w:t>
      </w:r>
      <w:proofErr w:type="spellEnd"/>
      <w:r w:rsidRPr="00F24F0D">
        <w:rPr>
          <w:rFonts w:ascii="Times New Roman" w:hAnsi="Times New Roman"/>
          <w:u w:val="none"/>
        </w:rPr>
        <w:t xml:space="preserve"> O DRUŽBI</w:t>
      </w:r>
      <w:bookmarkEnd w:id="0"/>
    </w:p>
    <w:p w:rsidR="00FD6C10" w:rsidRPr="00F24F0D" w:rsidRDefault="00FD6C10" w:rsidP="00FD6C10">
      <w:pPr>
        <w:spacing w:line="360" w:lineRule="auto"/>
        <w:jc w:val="both"/>
        <w:outlineLvl w:val="0"/>
        <w:rPr>
          <w:rFonts w:ascii="Times New Roman" w:hAnsi="Times New Roman"/>
          <w:snapToGrid w:val="0"/>
        </w:rPr>
      </w:pPr>
      <w:r w:rsidRPr="00F24F0D">
        <w:rPr>
          <w:rFonts w:ascii="Times New Roman" w:hAnsi="Times New Roman"/>
          <w:i/>
          <w:snapToGrid w:val="0"/>
        </w:rPr>
        <w:t>FUNKCIONALIZEM</w:t>
      </w:r>
      <w:r w:rsidRPr="00F24F0D">
        <w:rPr>
          <w:rFonts w:ascii="Times New Roman" w:hAnsi="Times New Roman"/>
          <w:snapToGrid w:val="0"/>
        </w:rPr>
        <w:t xml:space="preserve">:  </w:t>
      </w:r>
      <w:r w:rsidRPr="00F24F0D">
        <w:rPr>
          <w:rFonts w:ascii="Times New Roman" w:hAnsi="Times New Roman"/>
          <w:snapToGrid w:val="0"/>
          <w:u w:val="single"/>
        </w:rPr>
        <w:t xml:space="preserve">Emile </w:t>
      </w:r>
      <w:proofErr w:type="spellStart"/>
      <w:r w:rsidRPr="00F24F0D">
        <w:rPr>
          <w:rFonts w:ascii="Times New Roman" w:hAnsi="Times New Roman"/>
          <w:snapToGrid w:val="0"/>
          <w:u w:val="single"/>
        </w:rPr>
        <w:t>Durkheim</w:t>
      </w:r>
      <w:proofErr w:type="spellEnd"/>
      <w:r w:rsidRPr="00F24F0D">
        <w:rPr>
          <w:rFonts w:ascii="Times New Roman" w:hAnsi="Times New Roman"/>
          <w:snapToGrid w:val="0"/>
          <w:u w:val="single"/>
        </w:rPr>
        <w:t xml:space="preserve">, </w:t>
      </w:r>
      <w:proofErr w:type="spellStart"/>
      <w:r w:rsidRPr="00F24F0D">
        <w:rPr>
          <w:rFonts w:ascii="Times New Roman" w:hAnsi="Times New Roman"/>
          <w:snapToGrid w:val="0"/>
          <w:u w:val="single"/>
        </w:rPr>
        <w:t>Talcott</w:t>
      </w:r>
      <w:proofErr w:type="spellEnd"/>
      <w:r w:rsidRPr="00F24F0D">
        <w:rPr>
          <w:rFonts w:ascii="Times New Roman" w:hAnsi="Times New Roman"/>
          <w:snapToGrid w:val="0"/>
          <w:u w:val="single"/>
        </w:rPr>
        <w:t xml:space="preserve"> </w:t>
      </w:r>
      <w:proofErr w:type="spellStart"/>
      <w:r w:rsidRPr="00F24F0D">
        <w:rPr>
          <w:rFonts w:ascii="Times New Roman" w:hAnsi="Times New Roman"/>
          <w:snapToGrid w:val="0"/>
          <w:u w:val="single"/>
        </w:rPr>
        <w:t>Parsons</w:t>
      </w:r>
      <w:proofErr w:type="spellEnd"/>
    </w:p>
    <w:p w:rsidR="00FD6C10" w:rsidRPr="00F24F0D" w:rsidRDefault="00FD6C10" w:rsidP="00FD6C10">
      <w:pPr>
        <w:spacing w:line="360" w:lineRule="auto"/>
        <w:jc w:val="both"/>
        <w:rPr>
          <w:rFonts w:ascii="Times New Roman" w:hAnsi="Times New Roman"/>
          <w:snapToGrid w:val="0"/>
        </w:rPr>
      </w:pPr>
      <w:r w:rsidRPr="00F24F0D">
        <w:rPr>
          <w:rFonts w:ascii="Times New Roman" w:hAnsi="Times New Roman"/>
          <w:snapToGrid w:val="0"/>
        </w:rPr>
        <w:t>Različne dele družbe vidi kot medsebojno povezane, tako da kot celota tvorijo zaključen sistem (biologija). Vedenje v družbi je strukturirano (odnosi med člani družbe so v smislu pravil). Družbeni odnosi temeljijo na danih vzorcih in ponavljanju.</w:t>
      </w:r>
    </w:p>
    <w:p w:rsidR="00FD6C10" w:rsidRPr="00F24F0D" w:rsidRDefault="00FD6C10" w:rsidP="00FD6C10">
      <w:pPr>
        <w:spacing w:line="360" w:lineRule="auto"/>
        <w:jc w:val="both"/>
        <w:rPr>
          <w:rFonts w:ascii="Times New Roman" w:hAnsi="Times New Roman"/>
          <w:snapToGrid w:val="0"/>
        </w:rPr>
      </w:pPr>
      <w:r w:rsidRPr="00F24F0D">
        <w:rPr>
          <w:rFonts w:ascii="Times New Roman" w:hAnsi="Times New Roman"/>
          <w:snapToGrid w:val="0"/>
        </w:rPr>
        <w:t>Institucija je struktura, zgrajena iz medsebojno povezanih vlog in norm.</w:t>
      </w:r>
    </w:p>
    <w:p w:rsidR="00FD6C10" w:rsidRPr="00F24F0D" w:rsidRDefault="00FD6C10" w:rsidP="00FD6C10">
      <w:pPr>
        <w:spacing w:line="360" w:lineRule="auto"/>
        <w:jc w:val="both"/>
        <w:rPr>
          <w:rFonts w:ascii="Times New Roman" w:hAnsi="Times New Roman"/>
          <w:snapToGrid w:val="0"/>
        </w:rPr>
      </w:pPr>
      <w:r w:rsidRPr="00F24F0D">
        <w:rPr>
          <w:rFonts w:ascii="Times New Roman" w:hAnsi="Times New Roman"/>
          <w:snapToGrid w:val="0"/>
        </w:rPr>
        <w:t>Funkcija v svojem najbolj enostavnem smislu pomeni učinek (funkcija družine je učinek, ki ga ima na druge dele družbene strukture in na družbo kot celoto).</w:t>
      </w:r>
    </w:p>
    <w:p w:rsidR="00FD6C10" w:rsidRPr="00F24F0D" w:rsidRDefault="00FD6C10" w:rsidP="00FD6C10">
      <w:pPr>
        <w:spacing w:line="360" w:lineRule="auto"/>
        <w:jc w:val="both"/>
        <w:rPr>
          <w:rFonts w:ascii="Times New Roman" w:hAnsi="Times New Roman"/>
          <w:snapToGrid w:val="0"/>
        </w:rPr>
      </w:pPr>
      <w:r w:rsidRPr="00F24F0D">
        <w:rPr>
          <w:rFonts w:ascii="Times New Roman" w:hAnsi="Times New Roman"/>
          <w:snapToGrid w:val="0"/>
        </w:rPr>
        <w:t>Funkcionalni predpogoji  temeljne potrebe ali zahteve, ki morajo biti izpolnjene, da družba lahko preživi.</w:t>
      </w:r>
    </w:p>
    <w:p w:rsidR="00FD6C10" w:rsidRPr="00F24F0D" w:rsidRDefault="00FD6C10" w:rsidP="00FD6C10">
      <w:pPr>
        <w:spacing w:line="360" w:lineRule="auto"/>
        <w:jc w:val="both"/>
        <w:rPr>
          <w:rFonts w:ascii="Times New Roman" w:hAnsi="Times New Roman"/>
          <w:snapToGrid w:val="0"/>
        </w:rPr>
      </w:pPr>
      <w:r w:rsidRPr="00F24F0D">
        <w:rPr>
          <w:rFonts w:ascii="Times New Roman" w:hAnsi="Times New Roman"/>
          <w:snapToGrid w:val="0"/>
        </w:rPr>
        <w:t>Soglasje članov družbe o vrednotah imenujejo vrednotni konsenz.</w:t>
      </w:r>
    </w:p>
    <w:p w:rsidR="00FD6C10" w:rsidRPr="00F24F0D" w:rsidRDefault="00FD6C10" w:rsidP="00FD6C10">
      <w:pPr>
        <w:spacing w:line="360" w:lineRule="auto"/>
        <w:jc w:val="both"/>
        <w:rPr>
          <w:rFonts w:ascii="Times New Roman" w:hAnsi="Times New Roman"/>
          <w:snapToGrid w:val="0"/>
        </w:rPr>
      </w:pPr>
      <w:r w:rsidRPr="00F24F0D">
        <w:rPr>
          <w:rFonts w:ascii="Times New Roman" w:hAnsi="Times New Roman"/>
          <w:snapToGrid w:val="0"/>
        </w:rPr>
        <w:t>Družbeni red: za preživetje družbenih sistemov sta bistveni določena stopnja reda in stabilnosti.</w:t>
      </w:r>
    </w:p>
    <w:p w:rsidR="00FD6C10" w:rsidRPr="00F24F0D" w:rsidRDefault="00FD6C10" w:rsidP="00FD6C10">
      <w:pPr>
        <w:spacing w:line="360" w:lineRule="auto"/>
        <w:jc w:val="both"/>
        <w:rPr>
          <w:rFonts w:ascii="Times New Roman" w:hAnsi="Times New Roman"/>
          <w:snapToGrid w:val="0"/>
        </w:rPr>
      </w:pPr>
      <w:r w:rsidRPr="00F24F0D">
        <w:rPr>
          <w:rFonts w:ascii="Times New Roman" w:hAnsi="Times New Roman"/>
          <w:snapToGrid w:val="0"/>
          <w:u w:val="single"/>
        </w:rPr>
        <w:t xml:space="preserve">T. </w:t>
      </w:r>
      <w:proofErr w:type="spellStart"/>
      <w:r w:rsidRPr="00F24F0D">
        <w:rPr>
          <w:rFonts w:ascii="Times New Roman" w:hAnsi="Times New Roman"/>
          <w:snapToGrid w:val="0"/>
          <w:u w:val="single"/>
        </w:rPr>
        <w:t>Parsons</w:t>
      </w:r>
      <w:proofErr w:type="spellEnd"/>
      <w:r w:rsidRPr="00F24F0D">
        <w:rPr>
          <w:rFonts w:ascii="Times New Roman" w:hAnsi="Times New Roman"/>
          <w:snapToGrid w:val="0"/>
        </w:rPr>
        <w:t>: glavna naloga sociologije je da preučuje institucionalizacijo vzorcev vrednotnih usmeritev v družbenem sistemu.</w:t>
      </w:r>
    </w:p>
    <w:p w:rsidR="00FD6C10" w:rsidRPr="00F24F0D" w:rsidRDefault="00FD6C10" w:rsidP="00FD6C10">
      <w:pPr>
        <w:spacing w:line="360" w:lineRule="auto"/>
        <w:jc w:val="both"/>
        <w:rPr>
          <w:rFonts w:ascii="Times New Roman" w:hAnsi="Times New Roman"/>
          <w:snapToGrid w:val="0"/>
        </w:rPr>
      </w:pPr>
      <w:r w:rsidRPr="00F24F0D">
        <w:rPr>
          <w:rFonts w:ascii="Times New Roman" w:hAnsi="Times New Roman"/>
          <w:snapToGrid w:val="0"/>
        </w:rPr>
        <w:t>Vloge priskrbi družbeni sistem, posamezniki pa te vloge igrajo, kot da bi sledili scenariju.</w:t>
      </w:r>
    </w:p>
    <w:p w:rsidR="00FD6C10" w:rsidRPr="00F24F0D" w:rsidRDefault="00FD6C10" w:rsidP="00FD6C10">
      <w:pPr>
        <w:spacing w:line="360" w:lineRule="auto"/>
        <w:jc w:val="both"/>
        <w:rPr>
          <w:rFonts w:ascii="Times New Roman" w:hAnsi="Times New Roman"/>
          <w:snapToGrid w:val="0"/>
        </w:rPr>
      </w:pPr>
    </w:p>
    <w:p w:rsidR="00FD6C10" w:rsidRPr="00F24F0D" w:rsidRDefault="00FD6C10" w:rsidP="00FD6C10">
      <w:pPr>
        <w:pStyle w:val="nastevanje"/>
        <w:spacing w:line="360" w:lineRule="auto"/>
        <w:jc w:val="both"/>
        <w:rPr>
          <w:rFonts w:ascii="Times New Roman" w:hAnsi="Times New Roman"/>
          <w:snapToGrid w:val="0"/>
        </w:rPr>
      </w:pPr>
      <w:r w:rsidRPr="00F24F0D">
        <w:rPr>
          <w:rFonts w:ascii="Times New Roman" w:hAnsi="Times New Roman"/>
          <w:snapToGrid w:val="0"/>
        </w:rPr>
        <w:t>KONFLIKTNI POGLEDI</w:t>
      </w:r>
    </w:p>
    <w:p w:rsidR="00FD6C10" w:rsidRPr="00F24F0D" w:rsidRDefault="00FD6C10" w:rsidP="00FD6C10">
      <w:pPr>
        <w:spacing w:line="360" w:lineRule="auto"/>
        <w:jc w:val="both"/>
        <w:rPr>
          <w:rFonts w:ascii="Times New Roman" w:hAnsi="Times New Roman"/>
          <w:snapToGrid w:val="0"/>
        </w:rPr>
      </w:pPr>
      <w:r w:rsidRPr="00F24F0D">
        <w:rPr>
          <w:rFonts w:ascii="Times New Roman" w:hAnsi="Times New Roman"/>
          <w:snapToGrid w:val="0"/>
        </w:rPr>
        <w:t>Zagovarjajo obstoj bistvenih razlik med interesi različnih družbenih skupin. Konflikt je stalna in vsakdanja značilnost družbe in ne le trenuten odklon.</w:t>
      </w:r>
    </w:p>
    <w:p w:rsidR="00FD6C10" w:rsidRPr="00F24F0D" w:rsidRDefault="00FD6C10" w:rsidP="00FD6C10">
      <w:pPr>
        <w:pStyle w:val="Podpisnik1"/>
        <w:tabs>
          <w:tab w:val="clear" w:pos="4253"/>
        </w:tabs>
        <w:spacing w:line="360" w:lineRule="auto"/>
        <w:jc w:val="both"/>
        <w:rPr>
          <w:rFonts w:ascii="Times New Roman" w:hAnsi="Times New Roman"/>
          <w:snapToGrid w:val="0"/>
        </w:rPr>
      </w:pPr>
    </w:p>
    <w:p w:rsidR="00FD6C10" w:rsidRPr="00F24F0D" w:rsidRDefault="00FD6C10" w:rsidP="00FD6C10">
      <w:pPr>
        <w:spacing w:line="360" w:lineRule="auto"/>
        <w:jc w:val="both"/>
        <w:outlineLvl w:val="0"/>
        <w:rPr>
          <w:rFonts w:ascii="Times New Roman" w:hAnsi="Times New Roman"/>
          <w:snapToGrid w:val="0"/>
          <w:u w:val="single"/>
        </w:rPr>
      </w:pPr>
      <w:r w:rsidRPr="00F24F0D">
        <w:rPr>
          <w:rFonts w:ascii="Times New Roman" w:hAnsi="Times New Roman"/>
          <w:snapToGrid w:val="0"/>
        </w:rPr>
        <w:t xml:space="preserve">MARKSIZEM: </w:t>
      </w:r>
      <w:r w:rsidRPr="00F24F0D">
        <w:rPr>
          <w:rFonts w:ascii="Times New Roman" w:hAnsi="Times New Roman"/>
          <w:snapToGrid w:val="0"/>
          <w:u w:val="single"/>
        </w:rPr>
        <w:t>Karl Marx</w:t>
      </w:r>
    </w:p>
    <w:p w:rsidR="00FD6C10" w:rsidRPr="00F24F0D" w:rsidRDefault="00FD6C10" w:rsidP="00FD6C10">
      <w:pPr>
        <w:spacing w:line="360" w:lineRule="auto"/>
        <w:jc w:val="both"/>
        <w:rPr>
          <w:rFonts w:ascii="Times New Roman" w:hAnsi="Times New Roman"/>
          <w:snapToGrid w:val="0"/>
        </w:rPr>
      </w:pPr>
      <w:r w:rsidRPr="00F24F0D">
        <w:rPr>
          <w:rFonts w:ascii="Times New Roman" w:hAnsi="Times New Roman"/>
          <w:snapToGrid w:val="0"/>
        </w:rPr>
        <w:t>Marksizem izhaja iz ugotovitve, da morajo ljudje za svoje preživetje proizvajati hrano in materialne predmete.</w:t>
      </w:r>
    </w:p>
    <w:p w:rsidR="00FD6C10" w:rsidRPr="00F24F0D" w:rsidRDefault="00FD6C10" w:rsidP="00FD6C10">
      <w:pPr>
        <w:spacing w:line="360" w:lineRule="auto"/>
        <w:jc w:val="both"/>
        <w:rPr>
          <w:rFonts w:ascii="Times New Roman" w:hAnsi="Times New Roman"/>
          <w:snapToGrid w:val="0"/>
        </w:rPr>
      </w:pPr>
      <w:r w:rsidRPr="00F24F0D">
        <w:rPr>
          <w:rFonts w:ascii="Times New Roman" w:hAnsi="Times New Roman"/>
          <w:snapToGrid w:val="0"/>
        </w:rPr>
        <w:t>Bistveno protislovje v družbi obstaja med proizvajalnimi silami in proizvodnimi odnosi.</w:t>
      </w:r>
    </w:p>
    <w:p w:rsidR="00FD6C10" w:rsidRPr="00F24F0D" w:rsidRDefault="00FD6C10" w:rsidP="00FD6C10">
      <w:pPr>
        <w:spacing w:line="360" w:lineRule="auto"/>
        <w:jc w:val="both"/>
        <w:rPr>
          <w:rFonts w:ascii="Times New Roman" w:hAnsi="Times New Roman"/>
          <w:snapToGrid w:val="0"/>
        </w:rPr>
      </w:pPr>
      <w:r w:rsidRPr="00F24F0D">
        <w:rPr>
          <w:rFonts w:ascii="Times New Roman" w:hAnsi="Times New Roman"/>
          <w:snapToGrid w:val="0"/>
        </w:rPr>
        <w:t xml:space="preserve">Proizvajalne sile in družbeni proizvodni odnosi skupaj oblikujejo ekonomsko bazo ali infrastrukturo družbe. Ostale vidike družbe, ki jih imenujemo </w:t>
      </w:r>
      <w:proofErr w:type="spellStart"/>
      <w:r w:rsidRPr="00F24F0D">
        <w:rPr>
          <w:rFonts w:ascii="Times New Roman" w:hAnsi="Times New Roman"/>
          <w:snapToGrid w:val="0"/>
        </w:rPr>
        <w:t>superstruktura</w:t>
      </w:r>
      <w:proofErr w:type="spellEnd"/>
      <w:r w:rsidRPr="00F24F0D">
        <w:rPr>
          <w:rFonts w:ascii="Times New Roman" w:hAnsi="Times New Roman"/>
          <w:snapToGrid w:val="0"/>
        </w:rPr>
        <w:t xml:space="preserve"> ali družbena nadstavba, v veliki meri oblikuje ekonomska baza.</w:t>
      </w:r>
    </w:p>
    <w:p w:rsidR="00FD6C10" w:rsidRPr="00F24F0D" w:rsidRDefault="00FD6C10" w:rsidP="00FD6C10">
      <w:pPr>
        <w:spacing w:line="360" w:lineRule="auto"/>
        <w:jc w:val="both"/>
        <w:rPr>
          <w:rFonts w:ascii="Times New Roman" w:hAnsi="Times New Roman"/>
          <w:snapToGrid w:val="0"/>
        </w:rPr>
      </w:pPr>
      <w:r w:rsidRPr="00F24F0D">
        <w:rPr>
          <w:rFonts w:ascii="Times New Roman" w:hAnsi="Times New Roman"/>
          <w:snapToGrid w:val="0"/>
        </w:rPr>
        <w:t>Obstaja protislovje med proizvajalnimi silami, predvsem delovno silo delavcev, ki ustvari vse premoženje, in proizvodnimi odnosi, ki omogočajo, da si velik del tega premoženja prisvojijo kapitalisti.</w:t>
      </w:r>
    </w:p>
    <w:p w:rsidR="00FD6C10" w:rsidRPr="00F24F0D" w:rsidRDefault="00FD6C10" w:rsidP="00FD6C10">
      <w:pPr>
        <w:spacing w:line="360" w:lineRule="auto"/>
        <w:jc w:val="both"/>
        <w:rPr>
          <w:rFonts w:ascii="Times New Roman" w:hAnsi="Times New Roman"/>
          <w:snapToGrid w:val="0"/>
        </w:rPr>
      </w:pPr>
      <w:r w:rsidRPr="00F24F0D">
        <w:rPr>
          <w:rFonts w:ascii="Times New Roman" w:hAnsi="Times New Roman"/>
          <w:snapToGrid w:val="0"/>
        </w:rPr>
        <w:t>Marx: Obstoječi proizvodni odnosi med posamezniki se morajo nujno izražati tudi kot politični in pravni odnosi.</w:t>
      </w:r>
    </w:p>
    <w:p w:rsidR="00FD6C10" w:rsidRPr="00F24F0D" w:rsidRDefault="00FD6C10" w:rsidP="00FD6C10">
      <w:pPr>
        <w:spacing w:line="360" w:lineRule="auto"/>
        <w:jc w:val="both"/>
        <w:rPr>
          <w:rFonts w:ascii="Times New Roman" w:hAnsi="Times New Roman"/>
          <w:snapToGrid w:val="0"/>
        </w:rPr>
      </w:pPr>
      <w:r w:rsidRPr="00F24F0D">
        <w:rPr>
          <w:rFonts w:ascii="Times New Roman" w:hAnsi="Times New Roman"/>
          <w:snapToGrid w:val="0"/>
        </w:rPr>
        <w:t>Ideologija je popačenje realnosti, napačna slika družbe.</w:t>
      </w:r>
    </w:p>
    <w:p w:rsidR="00FD6C10" w:rsidRPr="00F24F0D" w:rsidRDefault="00FD6C10" w:rsidP="00FD6C10">
      <w:pPr>
        <w:spacing w:line="360" w:lineRule="auto"/>
        <w:jc w:val="both"/>
        <w:rPr>
          <w:rFonts w:ascii="Times New Roman" w:hAnsi="Times New Roman"/>
          <w:snapToGrid w:val="0"/>
        </w:rPr>
      </w:pPr>
    </w:p>
    <w:p w:rsidR="00FD6C10" w:rsidRPr="00F24F0D" w:rsidRDefault="00FD6C10" w:rsidP="00FD6C10">
      <w:pPr>
        <w:spacing w:line="360" w:lineRule="auto"/>
        <w:jc w:val="both"/>
        <w:rPr>
          <w:rFonts w:ascii="Times New Roman" w:hAnsi="Times New Roman"/>
          <w:snapToGrid w:val="0"/>
        </w:rPr>
      </w:pPr>
    </w:p>
    <w:p w:rsidR="00FD6C10" w:rsidRPr="00F24F0D" w:rsidRDefault="00FD6C10" w:rsidP="00FD6C10">
      <w:pPr>
        <w:spacing w:line="360" w:lineRule="auto"/>
        <w:jc w:val="both"/>
        <w:rPr>
          <w:rFonts w:ascii="Times New Roman" w:hAnsi="Times New Roman"/>
          <w:snapToGrid w:val="0"/>
        </w:rPr>
      </w:pPr>
    </w:p>
    <w:p w:rsidR="00FD6C10" w:rsidRPr="00F24F0D" w:rsidRDefault="00FD6C10" w:rsidP="00FD6C10">
      <w:pPr>
        <w:spacing w:line="360" w:lineRule="auto"/>
        <w:jc w:val="both"/>
        <w:rPr>
          <w:rFonts w:ascii="Times New Roman" w:hAnsi="Times New Roman"/>
          <w:snapToGrid w:val="0"/>
        </w:rPr>
      </w:pPr>
    </w:p>
    <w:p w:rsidR="00FD6C10" w:rsidRPr="00F24F0D" w:rsidRDefault="00FD6C10" w:rsidP="00FD6C10">
      <w:pPr>
        <w:spacing w:line="360" w:lineRule="auto"/>
        <w:jc w:val="both"/>
        <w:outlineLvl w:val="0"/>
        <w:rPr>
          <w:rFonts w:ascii="Times New Roman" w:hAnsi="Times New Roman"/>
          <w:snapToGrid w:val="0"/>
        </w:rPr>
      </w:pPr>
      <w:r w:rsidRPr="00F24F0D">
        <w:rPr>
          <w:rFonts w:ascii="Times New Roman" w:hAnsi="Times New Roman"/>
          <w:snapToGrid w:val="0"/>
        </w:rPr>
        <w:t>INTERAKCIONIZEM</w:t>
      </w:r>
    </w:p>
    <w:p w:rsidR="00FD6C10" w:rsidRPr="00F24F0D" w:rsidRDefault="00FD6C10" w:rsidP="00FD6C10">
      <w:pPr>
        <w:spacing w:line="360" w:lineRule="auto"/>
        <w:jc w:val="both"/>
        <w:rPr>
          <w:rFonts w:ascii="Times New Roman" w:hAnsi="Times New Roman"/>
          <w:snapToGrid w:val="0"/>
        </w:rPr>
      </w:pPr>
      <w:r w:rsidRPr="00F24F0D">
        <w:rPr>
          <w:rFonts w:ascii="Times New Roman" w:hAnsi="Times New Roman"/>
          <w:snapToGrid w:val="0"/>
        </w:rPr>
        <w:t>Osredotoči se na interakcije v majhnem obsegu.</w:t>
      </w:r>
    </w:p>
    <w:p w:rsidR="00FD6C10" w:rsidRPr="00F24F0D" w:rsidRDefault="00FD6C10" w:rsidP="00FD6C10">
      <w:pPr>
        <w:spacing w:line="360" w:lineRule="auto"/>
        <w:jc w:val="both"/>
        <w:rPr>
          <w:rFonts w:ascii="Times New Roman" w:hAnsi="Times New Roman"/>
          <w:snapToGrid w:val="0"/>
        </w:rPr>
      </w:pPr>
      <w:r w:rsidRPr="00F24F0D">
        <w:rPr>
          <w:rFonts w:ascii="Times New Roman" w:hAnsi="Times New Roman"/>
          <w:snapToGrid w:val="0"/>
        </w:rPr>
        <w:t>Interakcija pomeni delovanje med posamezniki.</w:t>
      </w:r>
    </w:p>
    <w:p w:rsidR="00FD6C10" w:rsidRPr="00F24F0D" w:rsidRDefault="00FD6C10" w:rsidP="00FD6C10">
      <w:pPr>
        <w:spacing w:line="360" w:lineRule="auto"/>
        <w:jc w:val="both"/>
        <w:rPr>
          <w:rFonts w:ascii="Times New Roman" w:hAnsi="Times New Roman"/>
          <w:snapToGrid w:val="0"/>
        </w:rPr>
      </w:pPr>
      <w:r w:rsidRPr="00F24F0D">
        <w:rPr>
          <w:rFonts w:ascii="Times New Roman" w:hAnsi="Times New Roman"/>
          <w:snapToGrid w:val="0"/>
        </w:rPr>
        <w:t>Predpostavlja, da ima delovanje za tiste, ki jih vključuje, določen pomen. Razumevanje delovanja zahteva interpretacijo pomenov, ki jih pripisujejo delujoči posamezniki svojim dejavnostim.</w:t>
      </w:r>
    </w:p>
    <w:p w:rsidR="00FD6C10" w:rsidRPr="00F24F0D" w:rsidRDefault="00FD6C10" w:rsidP="00FD6C10">
      <w:pPr>
        <w:spacing w:line="360" w:lineRule="auto"/>
        <w:jc w:val="both"/>
        <w:rPr>
          <w:rFonts w:ascii="Times New Roman" w:hAnsi="Times New Roman"/>
          <w:snapToGrid w:val="0"/>
        </w:rPr>
      </w:pPr>
      <w:r w:rsidRPr="00F24F0D">
        <w:rPr>
          <w:rFonts w:ascii="Times New Roman" w:hAnsi="Times New Roman"/>
          <w:snapToGrid w:val="0"/>
        </w:rPr>
        <w:lastRenderedPageBreak/>
        <w:t>Posamezniki razvijejo pojem jaza, sliko sebe, ki pomembno vpliva na njihovo delovanje.  Razvije se iz interakcijskih procesov, saj je v veliki meri odvisen od reakcij drugih v odnosu do posameznika (pojem zrcalni jaz).</w:t>
      </w:r>
    </w:p>
    <w:p w:rsidR="00FD6C10" w:rsidRPr="00F24F0D" w:rsidRDefault="00FD6C10" w:rsidP="00FD6C10">
      <w:pPr>
        <w:spacing w:line="360" w:lineRule="auto"/>
        <w:jc w:val="both"/>
        <w:rPr>
          <w:rFonts w:ascii="Times New Roman" w:hAnsi="Times New Roman"/>
          <w:snapToGrid w:val="0"/>
        </w:rPr>
      </w:pPr>
      <w:r w:rsidRPr="00F24F0D">
        <w:rPr>
          <w:rFonts w:ascii="Times New Roman" w:hAnsi="Times New Roman"/>
          <w:snapToGrid w:val="0"/>
        </w:rPr>
        <w:t>Definicije in pomeni se oblikujejo v interakcijskih situacijah s pogajalskimi procesi.</w:t>
      </w:r>
    </w:p>
    <w:p w:rsidR="00FD6C10" w:rsidRPr="00F24F0D" w:rsidRDefault="00FD6C10" w:rsidP="00FD6C10">
      <w:pPr>
        <w:spacing w:line="360" w:lineRule="auto"/>
        <w:jc w:val="both"/>
        <w:rPr>
          <w:rFonts w:ascii="Times New Roman" w:hAnsi="Times New Roman"/>
          <w:snapToGrid w:val="0"/>
        </w:rPr>
      </w:pPr>
      <w:r w:rsidRPr="00F24F0D">
        <w:rPr>
          <w:rFonts w:ascii="Times New Roman" w:hAnsi="Times New Roman"/>
          <w:snapToGrid w:val="0"/>
        </w:rPr>
        <w:t>Vloge so pogosto nejasne, dvoumne in meglene. To pomanjkanje jasnosti daje ljudem znaten prostor za pogajanje, manevriranje, improvizacijo in ustvarjalno delovanje. Vloge zagotavljajo samo splošna navodila za delovanje.</w:t>
      </w:r>
    </w:p>
    <w:p w:rsidR="00FD6C10" w:rsidRPr="00F24F0D" w:rsidRDefault="00FD6C10" w:rsidP="00FD6C10">
      <w:pPr>
        <w:spacing w:line="360" w:lineRule="auto"/>
        <w:jc w:val="both"/>
        <w:rPr>
          <w:rFonts w:ascii="Times New Roman" w:hAnsi="Times New Roman"/>
          <w:snapToGrid w:val="0"/>
        </w:rPr>
      </w:pPr>
      <w:r w:rsidRPr="00F24F0D">
        <w:rPr>
          <w:rFonts w:ascii="Times New Roman" w:hAnsi="Times New Roman"/>
          <w:snapToGrid w:val="0"/>
        </w:rPr>
        <w:t>Vloge, pomeni in definicije, so predmet pogajanj v interakcijskih procesih.</w:t>
      </w:r>
    </w:p>
    <w:p w:rsidR="00FD6C10" w:rsidRPr="00F24F0D" w:rsidRDefault="00FD6C10" w:rsidP="00FD6C10">
      <w:pPr>
        <w:spacing w:line="360" w:lineRule="auto"/>
        <w:jc w:val="both"/>
        <w:rPr>
          <w:rFonts w:ascii="Times New Roman" w:hAnsi="Times New Roman"/>
          <w:snapToGrid w:val="0"/>
        </w:rPr>
      </w:pPr>
      <w:proofErr w:type="spellStart"/>
      <w:r w:rsidRPr="00F24F0D">
        <w:rPr>
          <w:rFonts w:ascii="Times New Roman" w:hAnsi="Times New Roman"/>
          <w:snapToGrid w:val="0"/>
        </w:rPr>
        <w:t>Interakcionizem</w:t>
      </w:r>
      <w:proofErr w:type="spellEnd"/>
      <w:r w:rsidRPr="00F24F0D">
        <w:rPr>
          <w:rFonts w:ascii="Times New Roman" w:hAnsi="Times New Roman"/>
          <w:snapToGrid w:val="0"/>
        </w:rPr>
        <w:t xml:space="preserve"> se osredotoča na interakcijo v določenih kontekstih. Ker je vsako delovanje smiselno, ga lahko razumemo le z odkrivanjem pomenov, ki jih ljudje pripisujejo svojim dejavnostim.</w:t>
      </w:r>
    </w:p>
    <w:p w:rsidR="00FD6C10" w:rsidRPr="00F24F0D" w:rsidRDefault="00FD6C10" w:rsidP="00FD6C10">
      <w:pPr>
        <w:spacing w:line="360" w:lineRule="auto"/>
        <w:jc w:val="both"/>
        <w:rPr>
          <w:rFonts w:ascii="Times New Roman" w:hAnsi="Times New Roman"/>
          <w:snapToGrid w:val="0"/>
        </w:rPr>
      </w:pPr>
    </w:p>
    <w:p w:rsidR="00FD6C10" w:rsidRPr="00F24F0D" w:rsidRDefault="00FD6C10" w:rsidP="00FD6C10">
      <w:pPr>
        <w:spacing w:line="360" w:lineRule="auto"/>
        <w:jc w:val="both"/>
        <w:rPr>
          <w:rFonts w:ascii="Times New Roman" w:hAnsi="Times New Roman"/>
          <w:snapToGrid w:val="0"/>
        </w:rPr>
      </w:pPr>
    </w:p>
    <w:p w:rsidR="00FD6C10" w:rsidRPr="00F24F0D" w:rsidRDefault="00FD6C10" w:rsidP="00FD6C10">
      <w:pPr>
        <w:pStyle w:val="Heading2"/>
        <w:jc w:val="both"/>
        <w:rPr>
          <w:rFonts w:ascii="Times New Roman" w:hAnsi="Times New Roman"/>
          <w:b w:val="0"/>
        </w:rPr>
      </w:pPr>
      <w:bookmarkStart w:id="1" w:name="_Toc24505708"/>
      <w:r w:rsidRPr="00F24F0D">
        <w:rPr>
          <w:rFonts w:ascii="Times New Roman" w:hAnsi="Times New Roman"/>
          <w:b w:val="0"/>
        </w:rPr>
        <w:t>1.2 POGLEDI NA ČLOVEŠKO VEDENJE</w:t>
      </w:r>
      <w:bookmarkEnd w:id="1"/>
    </w:p>
    <w:p w:rsidR="00FD6C10" w:rsidRPr="00F24F0D" w:rsidRDefault="00FD6C10" w:rsidP="00FD6C10">
      <w:pPr>
        <w:spacing w:line="360" w:lineRule="auto"/>
        <w:jc w:val="both"/>
        <w:rPr>
          <w:rFonts w:ascii="Times New Roman" w:hAnsi="Times New Roman"/>
          <w:snapToGrid w:val="0"/>
        </w:rPr>
      </w:pPr>
    </w:p>
    <w:p w:rsidR="00FD6C10" w:rsidRPr="00F24F0D" w:rsidRDefault="00FD6C10" w:rsidP="00FD6C10">
      <w:pPr>
        <w:spacing w:line="360" w:lineRule="auto"/>
        <w:jc w:val="both"/>
        <w:outlineLvl w:val="0"/>
        <w:rPr>
          <w:rFonts w:ascii="Times New Roman" w:hAnsi="Times New Roman"/>
          <w:snapToGrid w:val="0"/>
        </w:rPr>
      </w:pPr>
      <w:r w:rsidRPr="00F24F0D">
        <w:rPr>
          <w:rFonts w:ascii="Times New Roman" w:hAnsi="Times New Roman"/>
          <w:snapToGrid w:val="0"/>
        </w:rPr>
        <w:t xml:space="preserve">POZITIVIZEM: </w:t>
      </w:r>
      <w:r w:rsidRPr="00F24F0D">
        <w:rPr>
          <w:rFonts w:ascii="Times New Roman" w:hAnsi="Times New Roman"/>
          <w:snapToGrid w:val="0"/>
          <w:u w:val="single"/>
        </w:rPr>
        <w:t>A. Comte</w:t>
      </w:r>
    </w:p>
    <w:p w:rsidR="00FD6C10" w:rsidRPr="00F24F0D" w:rsidRDefault="00FD6C10" w:rsidP="00FD6C10">
      <w:pPr>
        <w:spacing w:line="360" w:lineRule="auto"/>
        <w:jc w:val="both"/>
        <w:rPr>
          <w:rFonts w:ascii="Times New Roman" w:hAnsi="Times New Roman"/>
          <w:snapToGrid w:val="0"/>
        </w:rPr>
      </w:pPr>
      <w:r w:rsidRPr="00F24F0D">
        <w:rPr>
          <w:rFonts w:ascii="Times New Roman" w:hAnsi="Times New Roman"/>
          <w:snapToGrid w:val="0"/>
        </w:rPr>
        <w:t>Poskus vpeljave naravoslovnih metod v sociologijo.</w:t>
      </w:r>
    </w:p>
    <w:p w:rsidR="00FD6C10" w:rsidRPr="00F24F0D" w:rsidRDefault="00FD6C10" w:rsidP="00FD6C10">
      <w:pPr>
        <w:spacing w:line="360" w:lineRule="auto"/>
        <w:jc w:val="both"/>
        <w:rPr>
          <w:rFonts w:ascii="Times New Roman" w:hAnsi="Times New Roman"/>
          <w:snapToGrid w:val="0"/>
        </w:rPr>
      </w:pPr>
      <w:r w:rsidRPr="00F24F0D">
        <w:rPr>
          <w:rFonts w:ascii="Times New Roman" w:hAnsi="Times New Roman"/>
          <w:snapToGrid w:val="0"/>
        </w:rPr>
        <w:t>Evolucija družbe sledi nespremenljivim zakonom.</w:t>
      </w:r>
    </w:p>
    <w:p w:rsidR="00FD6C10" w:rsidRPr="00F24F0D" w:rsidRDefault="00FD6C10" w:rsidP="00FD6C10">
      <w:pPr>
        <w:spacing w:line="360" w:lineRule="auto"/>
        <w:jc w:val="both"/>
        <w:rPr>
          <w:rFonts w:ascii="Times New Roman" w:hAnsi="Times New Roman"/>
          <w:snapToGrid w:val="0"/>
        </w:rPr>
      </w:pPr>
      <w:r w:rsidRPr="00F24F0D">
        <w:rPr>
          <w:rFonts w:ascii="Times New Roman" w:hAnsi="Times New Roman"/>
          <w:snapToGrid w:val="0"/>
        </w:rPr>
        <w:t>Vedenje ljudi je možno, tako kot obnašanje snovi, objektivno meriti.</w:t>
      </w:r>
    </w:p>
    <w:p w:rsidR="00FD6C10" w:rsidRPr="00F24F0D" w:rsidRDefault="00FD6C10" w:rsidP="00FD6C10">
      <w:pPr>
        <w:spacing w:line="360" w:lineRule="auto"/>
        <w:jc w:val="both"/>
        <w:rPr>
          <w:rFonts w:ascii="Times New Roman" w:hAnsi="Times New Roman"/>
          <w:snapToGrid w:val="0"/>
        </w:rPr>
      </w:pPr>
      <w:r w:rsidRPr="00F24F0D">
        <w:rPr>
          <w:rFonts w:ascii="Times New Roman" w:hAnsi="Times New Roman"/>
          <w:snapToGrid w:val="0"/>
        </w:rPr>
        <w:t>Poudarja vedenje, ki ga je možno neposredno opazovati. Dejavniki, ki pa jih ni mogoče neposredno opazovati , kot so pomeni, občutki in nameni, niso posebno pomembni in so lahko zavajajoči.</w:t>
      </w:r>
    </w:p>
    <w:p w:rsidR="00FD6C10" w:rsidRPr="00F24F0D" w:rsidRDefault="00FD6C10" w:rsidP="00FD6C10">
      <w:pPr>
        <w:spacing w:line="360" w:lineRule="auto"/>
        <w:jc w:val="both"/>
        <w:rPr>
          <w:rFonts w:ascii="Times New Roman" w:hAnsi="Times New Roman"/>
          <w:snapToGrid w:val="0"/>
        </w:rPr>
      </w:pPr>
      <w:r w:rsidRPr="00F24F0D">
        <w:rPr>
          <w:rFonts w:ascii="Times New Roman" w:hAnsi="Times New Roman"/>
          <w:snapToGrid w:val="0"/>
        </w:rPr>
        <w:t>Človeško vedenje je možno razložiti na podoben način kot obnašanje stvari. Ljudje se odzivajo na zunanje pobude in njihovo vedenje lahko razložimo glede na ta odziv.</w:t>
      </w:r>
    </w:p>
    <w:p w:rsidR="00FD6C10" w:rsidRPr="00F24F0D" w:rsidRDefault="00FD6C10" w:rsidP="00FD6C10">
      <w:pPr>
        <w:spacing w:line="360" w:lineRule="auto"/>
        <w:jc w:val="both"/>
        <w:rPr>
          <w:rFonts w:ascii="Times New Roman" w:hAnsi="Times New Roman"/>
          <w:snapToGrid w:val="0"/>
        </w:rPr>
      </w:pPr>
    </w:p>
    <w:p w:rsidR="00FD6C10" w:rsidRPr="00F24F0D" w:rsidRDefault="00FD6C10" w:rsidP="00FD6C10">
      <w:pPr>
        <w:pStyle w:val="nastevanje"/>
        <w:spacing w:line="360" w:lineRule="auto"/>
        <w:jc w:val="both"/>
        <w:rPr>
          <w:rFonts w:ascii="Times New Roman" w:hAnsi="Times New Roman"/>
          <w:snapToGrid w:val="0"/>
        </w:rPr>
      </w:pPr>
      <w:r w:rsidRPr="00F24F0D">
        <w:rPr>
          <w:rFonts w:ascii="Times New Roman" w:hAnsi="Times New Roman"/>
          <w:snapToGrid w:val="0"/>
        </w:rPr>
        <w:t>TEORIJE DRUŽBENEGA DELOVANJA</w:t>
      </w:r>
    </w:p>
    <w:p w:rsidR="00FD6C10" w:rsidRPr="00F24F0D" w:rsidRDefault="00FD6C10" w:rsidP="00FD6C10">
      <w:pPr>
        <w:spacing w:line="360" w:lineRule="auto"/>
        <w:jc w:val="both"/>
        <w:rPr>
          <w:rFonts w:ascii="Times New Roman" w:hAnsi="Times New Roman"/>
          <w:snapToGrid w:val="0"/>
        </w:rPr>
      </w:pPr>
    </w:p>
    <w:p w:rsidR="00FD6C10" w:rsidRPr="00F24F0D" w:rsidRDefault="00FD6C10" w:rsidP="00FD6C10">
      <w:pPr>
        <w:spacing w:line="360" w:lineRule="auto"/>
        <w:jc w:val="both"/>
        <w:rPr>
          <w:rFonts w:ascii="Times New Roman" w:hAnsi="Times New Roman"/>
          <w:snapToGrid w:val="0"/>
        </w:rPr>
      </w:pPr>
      <w:r w:rsidRPr="00F24F0D">
        <w:rPr>
          <w:rFonts w:ascii="Times New Roman" w:hAnsi="Times New Roman"/>
          <w:snapToGrid w:val="0"/>
        </w:rPr>
        <w:t>Predmeta družbenih in naravoslovnih znanosti sta v svojem temelju različna, zato so metode in predpostavke naravoslovnih znanosti neprimerne za proučevanje ljudi.</w:t>
      </w:r>
    </w:p>
    <w:p w:rsidR="00FD6C10" w:rsidRPr="00F24F0D" w:rsidRDefault="00FD6C10" w:rsidP="00FD6C10">
      <w:pPr>
        <w:spacing w:line="360" w:lineRule="auto"/>
        <w:jc w:val="both"/>
        <w:rPr>
          <w:rFonts w:ascii="Times New Roman" w:hAnsi="Times New Roman"/>
          <w:snapToGrid w:val="0"/>
        </w:rPr>
      </w:pPr>
      <w:r w:rsidRPr="00F24F0D">
        <w:rPr>
          <w:rFonts w:ascii="Times New Roman" w:hAnsi="Times New Roman"/>
          <w:snapToGrid w:val="0"/>
        </w:rPr>
        <w:t>Ljudje imajo zavest - misli, občutke, pomene, cilje in zavedanje svojega obstoja: delujejo zavestno.</w:t>
      </w:r>
    </w:p>
    <w:p w:rsidR="00FD6C10" w:rsidRPr="00F24F0D" w:rsidRDefault="00FD6C10" w:rsidP="00FD6C10">
      <w:pPr>
        <w:spacing w:line="360" w:lineRule="auto"/>
        <w:jc w:val="both"/>
        <w:rPr>
          <w:rFonts w:ascii="Times New Roman" w:hAnsi="Times New Roman"/>
          <w:snapToGrid w:val="0"/>
        </w:rPr>
      </w:pPr>
      <w:r w:rsidRPr="00F24F0D">
        <w:rPr>
          <w:rFonts w:ascii="Times New Roman" w:hAnsi="Times New Roman"/>
          <w:snapToGrid w:val="0"/>
          <w:u w:val="single"/>
        </w:rPr>
        <w:t>Max Weber</w:t>
      </w:r>
      <w:r w:rsidRPr="00F24F0D">
        <w:rPr>
          <w:rFonts w:ascii="Times New Roman" w:hAnsi="Times New Roman"/>
          <w:snapToGrid w:val="0"/>
        </w:rPr>
        <w:t>: sociološki pogled mora izhajati iz opazovanja in teoretične interpretacije subjektivnih duševnih stanj akterjev.</w:t>
      </w:r>
    </w:p>
    <w:p w:rsidR="00FD6C10" w:rsidRPr="00F24F0D" w:rsidRDefault="00FD6C10" w:rsidP="00FD6C10">
      <w:pPr>
        <w:spacing w:line="360" w:lineRule="auto"/>
        <w:jc w:val="both"/>
        <w:rPr>
          <w:rFonts w:ascii="Times New Roman" w:hAnsi="Times New Roman"/>
          <w:snapToGrid w:val="0"/>
        </w:rPr>
      </w:pPr>
      <w:r w:rsidRPr="00F24F0D">
        <w:rPr>
          <w:rFonts w:ascii="Times New Roman" w:hAnsi="Times New Roman"/>
          <w:snapToGrid w:val="0"/>
        </w:rPr>
        <w:t>Razkrivanje pomenov mora temeljiti na interpretaciji in intuiciji. Zaradi tega objektivno merjenje ni mogoče.</w:t>
      </w:r>
    </w:p>
    <w:p w:rsidR="00FD6C10" w:rsidRPr="00F24F0D" w:rsidRDefault="00FD6C10" w:rsidP="00FD6C10">
      <w:pPr>
        <w:pStyle w:val="Podpisnik1"/>
        <w:tabs>
          <w:tab w:val="clear" w:pos="4253"/>
        </w:tabs>
        <w:spacing w:line="360" w:lineRule="auto"/>
        <w:jc w:val="both"/>
        <w:rPr>
          <w:rFonts w:ascii="Times New Roman" w:hAnsi="Times New Roman"/>
          <w:snapToGrid w:val="0"/>
        </w:rPr>
      </w:pPr>
    </w:p>
    <w:p w:rsidR="00FD6C10" w:rsidRPr="00F24F0D" w:rsidRDefault="00FD6C10" w:rsidP="00FD6C10">
      <w:pPr>
        <w:pStyle w:val="nastevanje"/>
        <w:spacing w:line="360" w:lineRule="auto"/>
        <w:jc w:val="both"/>
        <w:rPr>
          <w:rFonts w:ascii="Times New Roman" w:hAnsi="Times New Roman"/>
          <w:snapToGrid w:val="0"/>
        </w:rPr>
      </w:pPr>
      <w:r w:rsidRPr="00F24F0D">
        <w:rPr>
          <w:rFonts w:ascii="Times New Roman" w:hAnsi="Times New Roman"/>
          <w:snapToGrid w:val="0"/>
        </w:rPr>
        <w:t>FENOMONOLOGIJA - opis pojavov kakega področja</w:t>
      </w:r>
    </w:p>
    <w:p w:rsidR="00FD6C10" w:rsidRPr="00F24F0D" w:rsidRDefault="00FD6C10" w:rsidP="00FD6C10">
      <w:pPr>
        <w:spacing w:line="360" w:lineRule="auto"/>
        <w:jc w:val="both"/>
        <w:rPr>
          <w:rFonts w:ascii="Times New Roman" w:hAnsi="Times New Roman"/>
          <w:snapToGrid w:val="0"/>
        </w:rPr>
      </w:pPr>
      <w:r w:rsidRPr="00F24F0D">
        <w:rPr>
          <w:rFonts w:ascii="Times New Roman" w:hAnsi="Times New Roman"/>
          <w:snapToGrid w:val="0"/>
        </w:rPr>
        <w:t>Nemogoče je objektivno meriti kateri koli vidik človeškega vedenja. Ljudje osmišljajo svet tako, da ga kategorizirajo. Prek jezika razlikujejo med različnimi vrstami predmetov, dogodkov, dejanj in ljudi.</w:t>
      </w:r>
    </w:p>
    <w:p w:rsidR="00FD6C10" w:rsidRPr="00F24F0D" w:rsidRDefault="00FD6C10" w:rsidP="00FD6C10">
      <w:pPr>
        <w:spacing w:line="360" w:lineRule="auto"/>
        <w:jc w:val="both"/>
        <w:rPr>
          <w:rFonts w:ascii="Times New Roman" w:hAnsi="Times New Roman"/>
          <w:snapToGrid w:val="0"/>
        </w:rPr>
      </w:pPr>
      <w:r w:rsidRPr="00F24F0D">
        <w:rPr>
          <w:rFonts w:ascii="Times New Roman" w:hAnsi="Times New Roman"/>
          <w:snapToGrid w:val="0"/>
        </w:rPr>
        <w:t>Sociologi lahko upajo na razumevanje pomenov, ki jih posamezniki pripisujejo posameznim fenomenom. Poskušajo odkriti kako se zgodi, da določeni dogodki postanejo opredeljeni kot zločin in določeni ljudje kot zločinci.</w:t>
      </w:r>
    </w:p>
    <w:p w:rsidR="00FD6C10" w:rsidRPr="00F24F0D" w:rsidRDefault="00FD6C10" w:rsidP="00FD6C10">
      <w:pPr>
        <w:spacing w:line="360" w:lineRule="auto"/>
        <w:jc w:val="both"/>
        <w:rPr>
          <w:rFonts w:ascii="Times New Roman" w:hAnsi="Times New Roman"/>
          <w:snapToGrid w:val="0"/>
        </w:rPr>
      </w:pPr>
      <w:r w:rsidRPr="00F24F0D">
        <w:rPr>
          <w:rFonts w:ascii="Times New Roman" w:hAnsi="Times New Roman"/>
          <w:snapToGrid w:val="0"/>
        </w:rPr>
        <w:t>Končni produkt fenomenološke raziskave je razumevanje pomenov, ki jih v svojem vsakdanjem življenju uporabljajo člani družbe.</w:t>
      </w:r>
    </w:p>
    <w:p w:rsidR="00FD6C10" w:rsidRPr="00F24F0D" w:rsidRDefault="00FD6C10" w:rsidP="00FD6C10">
      <w:pPr>
        <w:spacing w:line="360" w:lineRule="auto"/>
        <w:jc w:val="both"/>
        <w:rPr>
          <w:rFonts w:ascii="Times New Roman" w:hAnsi="Times New Roman"/>
          <w:snapToGrid w:val="0"/>
        </w:rPr>
      </w:pPr>
      <w:r w:rsidRPr="00F24F0D">
        <w:rPr>
          <w:rFonts w:ascii="Times New Roman" w:hAnsi="Times New Roman"/>
          <w:snapToGrid w:val="0"/>
          <w:u w:val="single"/>
        </w:rPr>
        <w:lastRenderedPageBreak/>
        <w:t>P. Burger</w:t>
      </w:r>
      <w:r w:rsidRPr="00F24F0D">
        <w:rPr>
          <w:rFonts w:ascii="Times New Roman" w:hAnsi="Times New Roman"/>
          <w:snapToGrid w:val="0"/>
        </w:rPr>
        <w:t>: na družbo se pogosto gleda kot na lutkovno gledališče, njene člane pa prikazuje kot majhne lutke, ki skačejo naokrog na koncih svojih nevidnih vrvic in veselo igrajo vloge, ki so jim določene.</w:t>
      </w:r>
    </w:p>
    <w:p w:rsidR="00FD6C10" w:rsidRDefault="00FD6C10" w:rsidP="00FD6C10">
      <w:pPr>
        <w:spacing w:line="360" w:lineRule="auto"/>
        <w:jc w:val="both"/>
        <w:rPr>
          <w:rFonts w:ascii="Times New Roman" w:hAnsi="Times New Roman"/>
          <w:snapToGrid w:val="0"/>
        </w:rPr>
      </w:pPr>
    </w:p>
    <w:p w:rsidR="00FD6C10" w:rsidRPr="00F24F0D" w:rsidRDefault="00FD6C10" w:rsidP="00FD6C10">
      <w:pPr>
        <w:spacing w:line="360" w:lineRule="auto"/>
        <w:jc w:val="both"/>
        <w:rPr>
          <w:rFonts w:ascii="Times New Roman" w:hAnsi="Times New Roman"/>
          <w:snapToGrid w:val="0"/>
        </w:rPr>
      </w:pPr>
    </w:p>
    <w:p w:rsidR="00FD6C10" w:rsidRPr="00F24F0D" w:rsidRDefault="00FD6C10" w:rsidP="00FD6C10">
      <w:pPr>
        <w:pStyle w:val="Heading2"/>
        <w:jc w:val="both"/>
        <w:rPr>
          <w:rFonts w:ascii="Times New Roman" w:hAnsi="Times New Roman"/>
          <w:b w:val="0"/>
          <w:u w:val="none"/>
        </w:rPr>
      </w:pPr>
      <w:bookmarkStart w:id="2" w:name="_Toc24505709"/>
      <w:r w:rsidRPr="00F24F0D">
        <w:rPr>
          <w:rFonts w:ascii="Times New Roman" w:hAnsi="Times New Roman"/>
          <w:b w:val="0"/>
          <w:u w:val="none"/>
        </w:rPr>
        <w:t>1.3. SOCIOLOGIJA IN VREDNOTE</w:t>
      </w:r>
      <w:bookmarkEnd w:id="2"/>
    </w:p>
    <w:p w:rsidR="00FD6C10" w:rsidRPr="00F24F0D" w:rsidRDefault="00FD6C10" w:rsidP="00FD6C10">
      <w:pPr>
        <w:spacing w:line="360" w:lineRule="auto"/>
        <w:jc w:val="both"/>
        <w:rPr>
          <w:rFonts w:ascii="Times New Roman" w:hAnsi="Times New Roman"/>
          <w:snapToGrid w:val="0"/>
        </w:rPr>
      </w:pPr>
      <w:r w:rsidRPr="00F24F0D">
        <w:rPr>
          <w:rFonts w:ascii="Times New Roman" w:hAnsi="Times New Roman"/>
          <w:snapToGrid w:val="0"/>
        </w:rPr>
        <w:t>Pozitivistični pristop predpostavlja, da je znanost o družbi možna. Možna sta objektivno opazovanje in analiza družbenega življenja.</w:t>
      </w:r>
    </w:p>
    <w:p w:rsidR="00FD6C10" w:rsidRPr="00F24F0D" w:rsidRDefault="00FD6C10" w:rsidP="00FD6C10">
      <w:pPr>
        <w:spacing w:line="360" w:lineRule="auto"/>
        <w:jc w:val="both"/>
        <w:rPr>
          <w:rFonts w:ascii="Times New Roman" w:hAnsi="Times New Roman"/>
          <w:snapToGrid w:val="0"/>
        </w:rPr>
      </w:pPr>
      <w:r w:rsidRPr="00F24F0D">
        <w:rPr>
          <w:rFonts w:ascii="Times New Roman" w:hAnsi="Times New Roman"/>
          <w:snapToGrid w:val="0"/>
        </w:rPr>
        <w:t>Vse več sociologov meni, da vrednotno nevtralna znanost o družbi ni možna. Trdijo, da vrednote sociologov neposredno vplivajo na vsak vidik njihovega raziskovanja in da različne teorije o družbi vsaj deloma temeljijo na vrednotah in sodbah ter ideoloških izhodiščih.</w:t>
      </w:r>
    </w:p>
    <w:p w:rsidR="00FD6C10" w:rsidRPr="00F24F0D" w:rsidRDefault="00FD6C10" w:rsidP="00FD6C10">
      <w:pPr>
        <w:spacing w:line="360" w:lineRule="auto"/>
        <w:jc w:val="both"/>
        <w:rPr>
          <w:rFonts w:ascii="Times New Roman" w:hAnsi="Times New Roman"/>
          <w:snapToGrid w:val="0"/>
        </w:rPr>
      </w:pPr>
    </w:p>
    <w:p w:rsidR="00FD6C10" w:rsidRPr="00F24F0D" w:rsidRDefault="00FD6C10" w:rsidP="00FD6C10">
      <w:pPr>
        <w:pStyle w:val="Heading2"/>
        <w:jc w:val="both"/>
        <w:rPr>
          <w:rFonts w:ascii="Times New Roman" w:hAnsi="Times New Roman"/>
          <w:b w:val="0"/>
          <w:u w:val="none"/>
        </w:rPr>
      </w:pPr>
      <w:bookmarkStart w:id="3" w:name="_Toc24505710"/>
      <w:r w:rsidRPr="00F24F0D">
        <w:rPr>
          <w:rFonts w:ascii="Times New Roman" w:hAnsi="Times New Roman"/>
          <w:b w:val="0"/>
          <w:u w:val="none"/>
        </w:rPr>
        <w:t>1.4. SOCIOLOŠKA IMAGINACIJA</w:t>
      </w:r>
      <w:bookmarkEnd w:id="3"/>
    </w:p>
    <w:p w:rsidR="00FD6C10" w:rsidRPr="00F24F0D" w:rsidRDefault="00FD6C10" w:rsidP="00FD6C10">
      <w:pPr>
        <w:spacing w:line="360" w:lineRule="auto"/>
        <w:jc w:val="both"/>
        <w:rPr>
          <w:rFonts w:ascii="Times New Roman" w:hAnsi="Times New Roman"/>
          <w:snapToGrid w:val="0"/>
        </w:rPr>
      </w:pPr>
      <w:r w:rsidRPr="00F24F0D">
        <w:rPr>
          <w:rFonts w:ascii="Times New Roman" w:hAnsi="Times New Roman"/>
          <w:snapToGrid w:val="0"/>
          <w:u w:val="single"/>
        </w:rPr>
        <w:t xml:space="preserve">C. Wright </w:t>
      </w:r>
      <w:proofErr w:type="spellStart"/>
      <w:r w:rsidRPr="00F24F0D">
        <w:rPr>
          <w:rFonts w:ascii="Times New Roman" w:hAnsi="Times New Roman"/>
          <w:snapToGrid w:val="0"/>
          <w:u w:val="single"/>
        </w:rPr>
        <w:t>Mills</w:t>
      </w:r>
      <w:proofErr w:type="spellEnd"/>
      <w:r w:rsidRPr="00F24F0D">
        <w:rPr>
          <w:rFonts w:ascii="Times New Roman" w:hAnsi="Times New Roman"/>
          <w:snapToGrid w:val="0"/>
        </w:rPr>
        <w:t xml:space="preserve">: sociološka </w:t>
      </w:r>
      <w:proofErr w:type="spellStart"/>
      <w:r w:rsidRPr="00F24F0D">
        <w:rPr>
          <w:rFonts w:ascii="Times New Roman" w:hAnsi="Times New Roman"/>
          <w:snapToGrid w:val="0"/>
        </w:rPr>
        <w:t>imaginacija</w:t>
      </w:r>
      <w:proofErr w:type="spellEnd"/>
      <w:r w:rsidRPr="00F24F0D">
        <w:rPr>
          <w:rFonts w:ascii="Times New Roman" w:hAnsi="Times New Roman"/>
          <w:snapToGrid w:val="0"/>
        </w:rPr>
        <w:t xml:space="preserve"> je sposobnost, da hkrati preučujemo družbeno strukturo in življenja posameznikov. Ljudem omogoča razumeti njihove osebne težave glede na javne probleme.</w:t>
      </w:r>
    </w:p>
    <w:p w:rsidR="00CB5B30" w:rsidRDefault="00CB5B30">
      <w:bookmarkStart w:id="4" w:name="_GoBack"/>
      <w:bookmarkEnd w:id="4"/>
    </w:p>
    <w:sectPr w:rsidR="00CB5B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69B"/>
    <w:rsid w:val="00270737"/>
    <w:rsid w:val="005E07E7"/>
    <w:rsid w:val="0064369B"/>
    <w:rsid w:val="00CB5B30"/>
    <w:rsid w:val="00F45532"/>
    <w:rsid w:val="00FD6C1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C10"/>
    <w:pPr>
      <w:spacing w:after="0" w:line="240" w:lineRule="auto"/>
    </w:pPr>
    <w:rPr>
      <w:rFonts w:ascii="Arial" w:eastAsia="Times New Roman" w:hAnsi="Arial" w:cs="Times New Roman"/>
      <w:sz w:val="20"/>
      <w:szCs w:val="20"/>
    </w:rPr>
  </w:style>
  <w:style w:type="paragraph" w:styleId="Heading1">
    <w:name w:val="heading 1"/>
    <w:basedOn w:val="Normal"/>
    <w:next w:val="Normal"/>
    <w:link w:val="Heading1Char"/>
    <w:qFormat/>
    <w:rsid w:val="00FD6C10"/>
    <w:pPr>
      <w:keepNext/>
      <w:spacing w:after="360"/>
      <w:jc w:val="both"/>
      <w:outlineLvl w:val="0"/>
    </w:pPr>
    <w:rPr>
      <w:b/>
      <w:snapToGrid w:val="0"/>
      <w:kern w:val="28"/>
    </w:rPr>
  </w:style>
  <w:style w:type="paragraph" w:styleId="Heading2">
    <w:name w:val="heading 2"/>
    <w:basedOn w:val="Normal"/>
    <w:next w:val="Normal"/>
    <w:link w:val="Heading2Char"/>
    <w:qFormat/>
    <w:rsid w:val="00FD6C10"/>
    <w:pPr>
      <w:keepNext/>
      <w:spacing w:after="360"/>
      <w:outlineLvl w:val="1"/>
    </w:pPr>
    <w:rPr>
      <w:b/>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D6C10"/>
    <w:rPr>
      <w:rFonts w:ascii="Arial" w:eastAsia="Times New Roman" w:hAnsi="Arial" w:cs="Times New Roman"/>
      <w:b/>
      <w:snapToGrid w:val="0"/>
      <w:kern w:val="28"/>
      <w:sz w:val="20"/>
      <w:szCs w:val="20"/>
    </w:rPr>
  </w:style>
  <w:style w:type="character" w:customStyle="1" w:styleId="Heading2Char">
    <w:name w:val="Heading 2 Char"/>
    <w:basedOn w:val="DefaultParagraphFont"/>
    <w:link w:val="Heading2"/>
    <w:rsid w:val="00FD6C10"/>
    <w:rPr>
      <w:rFonts w:ascii="Arial" w:eastAsia="Times New Roman" w:hAnsi="Arial" w:cs="Times New Roman"/>
      <w:b/>
      <w:snapToGrid w:val="0"/>
      <w:sz w:val="20"/>
      <w:szCs w:val="20"/>
      <w:u w:val="single"/>
    </w:rPr>
  </w:style>
  <w:style w:type="paragraph" w:customStyle="1" w:styleId="Podpisnik1">
    <w:name w:val="Podpisnik(1)"/>
    <w:basedOn w:val="Normal"/>
    <w:next w:val="Normal"/>
    <w:rsid w:val="00FD6C10"/>
    <w:pPr>
      <w:tabs>
        <w:tab w:val="left" w:pos="4253"/>
      </w:tabs>
    </w:pPr>
  </w:style>
  <w:style w:type="paragraph" w:customStyle="1" w:styleId="nastevanje">
    <w:name w:val="nastevanje"/>
    <w:basedOn w:val="Normal"/>
    <w:next w:val="Normal"/>
    <w:rsid w:val="00FD6C10"/>
    <w:rPr>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C10"/>
    <w:pPr>
      <w:spacing w:after="0" w:line="240" w:lineRule="auto"/>
    </w:pPr>
    <w:rPr>
      <w:rFonts w:ascii="Arial" w:eastAsia="Times New Roman" w:hAnsi="Arial" w:cs="Times New Roman"/>
      <w:sz w:val="20"/>
      <w:szCs w:val="20"/>
    </w:rPr>
  </w:style>
  <w:style w:type="paragraph" w:styleId="Heading1">
    <w:name w:val="heading 1"/>
    <w:basedOn w:val="Normal"/>
    <w:next w:val="Normal"/>
    <w:link w:val="Heading1Char"/>
    <w:qFormat/>
    <w:rsid w:val="00FD6C10"/>
    <w:pPr>
      <w:keepNext/>
      <w:spacing w:after="360"/>
      <w:jc w:val="both"/>
      <w:outlineLvl w:val="0"/>
    </w:pPr>
    <w:rPr>
      <w:b/>
      <w:snapToGrid w:val="0"/>
      <w:kern w:val="28"/>
    </w:rPr>
  </w:style>
  <w:style w:type="paragraph" w:styleId="Heading2">
    <w:name w:val="heading 2"/>
    <w:basedOn w:val="Normal"/>
    <w:next w:val="Normal"/>
    <w:link w:val="Heading2Char"/>
    <w:qFormat/>
    <w:rsid w:val="00FD6C10"/>
    <w:pPr>
      <w:keepNext/>
      <w:spacing w:after="360"/>
      <w:outlineLvl w:val="1"/>
    </w:pPr>
    <w:rPr>
      <w:b/>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D6C10"/>
    <w:rPr>
      <w:rFonts w:ascii="Arial" w:eastAsia="Times New Roman" w:hAnsi="Arial" w:cs="Times New Roman"/>
      <w:b/>
      <w:snapToGrid w:val="0"/>
      <w:kern w:val="28"/>
      <w:sz w:val="20"/>
      <w:szCs w:val="20"/>
    </w:rPr>
  </w:style>
  <w:style w:type="character" w:customStyle="1" w:styleId="Heading2Char">
    <w:name w:val="Heading 2 Char"/>
    <w:basedOn w:val="DefaultParagraphFont"/>
    <w:link w:val="Heading2"/>
    <w:rsid w:val="00FD6C10"/>
    <w:rPr>
      <w:rFonts w:ascii="Arial" w:eastAsia="Times New Roman" w:hAnsi="Arial" w:cs="Times New Roman"/>
      <w:b/>
      <w:snapToGrid w:val="0"/>
      <w:sz w:val="20"/>
      <w:szCs w:val="20"/>
      <w:u w:val="single"/>
    </w:rPr>
  </w:style>
  <w:style w:type="paragraph" w:customStyle="1" w:styleId="Podpisnik1">
    <w:name w:val="Podpisnik(1)"/>
    <w:basedOn w:val="Normal"/>
    <w:next w:val="Normal"/>
    <w:rsid w:val="00FD6C10"/>
    <w:pPr>
      <w:tabs>
        <w:tab w:val="left" w:pos="4253"/>
      </w:tabs>
    </w:pPr>
  </w:style>
  <w:style w:type="paragraph" w:customStyle="1" w:styleId="nastevanje">
    <w:name w:val="nastevanje"/>
    <w:basedOn w:val="Normal"/>
    <w:next w:val="Normal"/>
    <w:rsid w:val="00FD6C10"/>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850</Words>
  <Characters>4846</Characters>
  <Application>Microsoft Office Word</Application>
  <DocSecurity>0</DocSecurity>
  <Lines>40</Lines>
  <Paragraphs>11</Paragraphs>
  <ScaleCrop>false</ScaleCrop>
  <Company/>
  <LinksUpToDate>false</LinksUpToDate>
  <CharactersWithSpaces>5685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Jaka</dc:creator>
  <cp:keywords/>
  <dc:description/>
  <cp:lastModifiedBy>Jaka</cp:lastModifiedBy>
  <cp:revision>2</cp:revision>
  <dcterms:created xsi:type="dcterms:W3CDTF">2014-03-17T18:41:00Z</dcterms:created>
  <dcterms:modified xsi:type="dcterms:W3CDTF">2014-03-17T18:41:00Z</dcterms:modified>
</cp:coreProperties>
</file>