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56" w:rsidRDefault="008F4A56" w:rsidP="00EC5CCE">
      <w:r>
        <w:t>LOKALNA ORGANIZACIJA</w:t>
      </w:r>
      <w:bookmarkStart w:id="0" w:name="_GoBack"/>
      <w:bookmarkEnd w:id="0"/>
    </w:p>
    <w:p w:rsidR="00FD57DB" w:rsidRDefault="00EC5CCE" w:rsidP="00EC5CCE">
      <w:pPr>
        <w:numPr>
          <w:ilvl w:val="0"/>
          <w:numId w:val="1"/>
        </w:numPr>
      </w:pPr>
      <w:r>
        <w:t>Antropologija je zasnovana na opisih kulture in družbene organizacije na območju, ki ga antropolog raziskuje. Ta območja so lahko tako urbana kot ruralna okolja. Se pravi, da je velik poudarek antropologije na empiričnih podatkih.</w:t>
      </w:r>
    </w:p>
    <w:p w:rsidR="00EC5CCE" w:rsidRDefault="00EC5CCE" w:rsidP="00EC5CCE">
      <w:pPr>
        <w:numPr>
          <w:ilvl w:val="0"/>
          <w:numId w:val="1"/>
        </w:numPr>
      </w:pPr>
      <w:r>
        <w:t xml:space="preserve">Na raziskovanje </w:t>
      </w:r>
      <w:proofErr w:type="spellStart"/>
      <w:r>
        <w:t>mejhnih</w:t>
      </w:r>
      <w:proofErr w:type="spellEnd"/>
      <w:r>
        <w:t xml:space="preserve"> krajev vplivata dve dejavnika. Prvi je ta, da so lokalne skupnosti metodološko obvladljive enote, ki jih je lahko raziskovati z metodo neposrednega opazovanja z udeležbo. V vasi se prebivalci med seboj poznajo, s tem pa tvorijo družben sistem v katerem v sodelujejo. Antropolog s pomočjo tega ugotovi, kateri akterji so v odnosih z ostalimi akterji ter kakšni so ti odnosi. S tem se dokoplje do vzorcev interakcije, ki sestavljajo lokalno skupnost. Drug dejavnik pa je ta, da morajo antropologi lokalne skupnosti preučevati kot samozadostne. </w:t>
      </w:r>
      <w:r w:rsidR="00C851C0">
        <w:t>Antropolog preučuje medsebojne odnose med različnimi institucijami v okviru lokalne skupnosti.</w:t>
      </w:r>
    </w:p>
    <w:p w:rsidR="00C851C0" w:rsidRDefault="00C851C0" w:rsidP="00EC5CCE">
      <w:pPr>
        <w:numPr>
          <w:ilvl w:val="0"/>
          <w:numId w:val="1"/>
        </w:numPr>
      </w:pPr>
      <w:r>
        <w:t>Poudariti je treba, da nobena lokalna skupnost ni povsem samozadostna in da se spreminja. Vedno več antropologov se ukvarja z velikimi družbenimi sistemi ali pa s  sistemi, ki nimajo jasno začrtanih mej. Logika in metode poizvedovanja so v teh sistemih enake kot metode, ki jih uporabljamo v manjših. Pri velikih sistemih moramo poleg metode neposrednega opazovanja z udeležbo uporabljati še ostale metode.</w:t>
      </w:r>
    </w:p>
    <w:p w:rsidR="00C851C0" w:rsidRDefault="00C851C0" w:rsidP="00C851C0">
      <w:pPr>
        <w:ind w:left="360"/>
      </w:pPr>
    </w:p>
    <w:p w:rsidR="00C851C0" w:rsidRDefault="00C851C0" w:rsidP="00C851C0">
      <w:pPr>
        <w:ind w:left="360"/>
      </w:pPr>
      <w:r>
        <w:t>NORME IN DRUŽBEN NADZOR</w:t>
      </w:r>
    </w:p>
    <w:p w:rsidR="00C851C0" w:rsidRDefault="00C851C0" w:rsidP="00C851C0">
      <w:pPr>
        <w:numPr>
          <w:ilvl w:val="0"/>
          <w:numId w:val="1"/>
        </w:numPr>
      </w:pPr>
      <w:r>
        <w:t xml:space="preserve">Vsak družben sistem potrebuje pravila, ki določajo kaj je </w:t>
      </w:r>
      <w:proofErr w:type="spellStart"/>
      <w:r>
        <w:t>zaželjeno</w:t>
      </w:r>
      <w:proofErr w:type="spellEnd"/>
      <w:r>
        <w:t xml:space="preserve"> in kaj </w:t>
      </w:r>
      <w:proofErr w:type="spellStart"/>
      <w:r>
        <w:t>nezaželjeno</w:t>
      </w:r>
      <w:proofErr w:type="spellEnd"/>
      <w:r>
        <w:t xml:space="preserve"> ter kaj je dovoljeno in kaj ne. Ta pravila so lahko pravno zapisana, ali pa med ljudmi vlada tihi sporazum o njihovi veljavi. Ta pravila imenujemo norme. Norme  se kažejo na vseh področjih človekovega delovanja.</w:t>
      </w:r>
    </w:p>
    <w:p w:rsidR="00C851C0" w:rsidRDefault="00C851C0" w:rsidP="00C851C0">
      <w:pPr>
        <w:numPr>
          <w:ilvl w:val="0"/>
          <w:numId w:val="1"/>
        </w:numPr>
      </w:pPr>
      <w:r>
        <w:t xml:space="preserve">Nekatere norme se nanašajo na vse člane družbe ( npr. ne kradi) druge pa samo na določene skupine ( v službi nosi kravato). </w:t>
      </w:r>
    </w:p>
    <w:p w:rsidR="00C851C0" w:rsidRDefault="00C851C0" w:rsidP="00C851C0">
      <w:pPr>
        <w:numPr>
          <w:ilvl w:val="0"/>
          <w:numId w:val="1"/>
        </w:numPr>
      </w:pPr>
      <w:r>
        <w:t xml:space="preserve">Z normami se nikoli ne strinjajo vsi člani družbe zato jih nekateri ne upoštevajo. </w:t>
      </w:r>
      <w:r w:rsidR="007533D5">
        <w:t>Zaradi tega so povezane s sankcijami. Izvrševanje sankcij v vseh družbah predstavlja enega glavnih virov moči. Norme odražajo osnovne družbene vrednote, vrste sankcij pa kažejo relativno pomembnost določenih vrednot in razkrivajo nesorazmerje moči.</w:t>
      </w:r>
    </w:p>
    <w:p w:rsidR="007533D5" w:rsidRDefault="007533D5" w:rsidP="00C851C0">
      <w:pPr>
        <w:numPr>
          <w:ilvl w:val="0"/>
          <w:numId w:val="1"/>
        </w:numPr>
      </w:pPr>
      <w:r>
        <w:t>Sistem sankcij, ki se pojavlja ob kršitvi norm imenujemo družben nadzor. Za izvrševanje družbenega nadzora imamo institucijo ( npr. policija, zapori).</w:t>
      </w:r>
    </w:p>
    <w:p w:rsidR="007533D5" w:rsidRDefault="007533D5" w:rsidP="007533D5">
      <w:pPr>
        <w:numPr>
          <w:ilvl w:val="0"/>
          <w:numId w:val="1"/>
        </w:numPr>
      </w:pPr>
      <w:r>
        <w:t>Norme se spreminjajo v skladu s spremembami v družbi.</w:t>
      </w:r>
    </w:p>
    <w:p w:rsidR="007533D5" w:rsidRDefault="007533D5" w:rsidP="007533D5">
      <w:pPr>
        <w:ind w:left="360"/>
      </w:pPr>
    </w:p>
    <w:p w:rsidR="007533D5" w:rsidRDefault="007533D5" w:rsidP="007533D5">
      <w:pPr>
        <w:ind w:left="360"/>
      </w:pPr>
      <w:r>
        <w:t>SOCIALIZACIJA</w:t>
      </w:r>
    </w:p>
    <w:p w:rsidR="007533D5" w:rsidRDefault="007533D5" w:rsidP="007533D5">
      <w:pPr>
        <w:numPr>
          <w:ilvl w:val="0"/>
          <w:numId w:val="1"/>
        </w:numPr>
      </w:pPr>
      <w:r>
        <w:t>Definicija: Socializacija je proces, med katerim človek postane povsem kompetenten član družbe in si pridobi znanje in zmožnosti, ki jih potrebuje, da deluje kot član družbe.</w:t>
      </w:r>
    </w:p>
    <w:p w:rsidR="007533D5" w:rsidRDefault="007533D5" w:rsidP="007533D5">
      <w:pPr>
        <w:numPr>
          <w:ilvl w:val="0"/>
          <w:numId w:val="1"/>
        </w:numPr>
      </w:pPr>
      <w:r>
        <w:t>Cilj socializacije je, da človek ponotranji norme in oblike vedenja, na katerih temelji družba.</w:t>
      </w:r>
    </w:p>
    <w:p w:rsidR="00D242AB" w:rsidRDefault="00D242AB" w:rsidP="007533D5">
      <w:pPr>
        <w:numPr>
          <w:ilvl w:val="0"/>
          <w:numId w:val="1"/>
        </w:numPr>
      </w:pPr>
      <w:r>
        <w:t>Socializacija je glavni način posredovanja kulturnih kategorij iz gene racije v generacijo. Antropologi so mnenja, da preučevanje otrok lahko razkrije, kako neka družba postopno oblikuje vedenjske in miselne vzorce svojih pripadnikov.</w:t>
      </w:r>
    </w:p>
    <w:p w:rsidR="00D242AB" w:rsidRDefault="00D242AB" w:rsidP="007533D5">
      <w:pPr>
        <w:numPr>
          <w:ilvl w:val="0"/>
          <w:numId w:val="1"/>
        </w:numPr>
      </w:pPr>
      <w:r>
        <w:t xml:space="preserve">Splošna teoretska ugotovitev </w:t>
      </w:r>
      <w:proofErr w:type="spellStart"/>
      <w:r>
        <w:t>Meadove</w:t>
      </w:r>
      <w:proofErr w:type="spellEnd"/>
      <w:r>
        <w:t>, ki je preučevala prebivalce Samoe je bila, da pomembni vidiki človeške osebnosti niso prirojeni, ampak se ustvarjajo med dinamičnim prepletanjem med posameznikom in družbo.</w:t>
      </w:r>
    </w:p>
    <w:p w:rsidR="00D242AB" w:rsidRDefault="00D242AB" w:rsidP="00D242AB">
      <w:pPr>
        <w:ind w:left="360"/>
      </w:pPr>
    </w:p>
    <w:p w:rsidR="00D242AB" w:rsidRDefault="00D242AB" w:rsidP="00D242AB">
      <w:pPr>
        <w:ind w:left="360"/>
      </w:pPr>
      <w:r>
        <w:t>ŽIVLJENJSKA OBDOBJA OBREDI PREHODA</w:t>
      </w:r>
    </w:p>
    <w:p w:rsidR="00D242AB" w:rsidRDefault="00D242AB" w:rsidP="00D242AB">
      <w:pPr>
        <w:numPr>
          <w:ilvl w:val="0"/>
          <w:numId w:val="1"/>
        </w:numPr>
      </w:pPr>
      <w:r>
        <w:t>Vse družbe poznajo različna obdobja svojih članov. To pomeni, da se pravice in dolžnosti razlikujejo od otrokovih ipd.</w:t>
      </w:r>
    </w:p>
    <w:p w:rsidR="00D242AB" w:rsidRDefault="00D242AB" w:rsidP="00D242AB">
      <w:pPr>
        <w:numPr>
          <w:ilvl w:val="0"/>
          <w:numId w:val="1"/>
        </w:numPr>
      </w:pPr>
      <w:r>
        <w:lastRenderedPageBreak/>
        <w:t xml:space="preserve">Prehod iz ene v drugo stopnjo se </w:t>
      </w:r>
      <w:proofErr w:type="spellStart"/>
      <w:r>
        <w:t>ponavadi</w:t>
      </w:r>
      <w:proofErr w:type="spellEnd"/>
      <w:r>
        <w:t xml:space="preserve"> stori z obredi prehoda. Ti obredi so javni in močno dramatizirani dogodki. Za prehodne obrede so značilne preizkušnje, trpljenje in prikrajšanje.</w:t>
      </w:r>
    </w:p>
    <w:p w:rsidR="00D242AB" w:rsidRDefault="006A1EC9" w:rsidP="00D242AB">
      <w:pPr>
        <w:numPr>
          <w:ilvl w:val="0"/>
          <w:numId w:val="1"/>
        </w:numPr>
      </w:pPr>
      <w:r>
        <w:t>Nekateri akterji so v fazi prehajanja obkroženi s tabuji, pravili in strogimi prepovedmi.</w:t>
      </w:r>
    </w:p>
    <w:p w:rsidR="006A1EC9" w:rsidRDefault="006A1EC9" w:rsidP="00D242AB">
      <w:pPr>
        <w:numPr>
          <w:ilvl w:val="0"/>
          <w:numId w:val="1"/>
        </w:numPr>
      </w:pPr>
      <w:r>
        <w:t>Družbena organizacija nam pove kako se družbe vzdržujejo in spreminjajo skozi čas.</w:t>
      </w:r>
      <w:r w:rsidR="00CD43A9">
        <w:t xml:space="preserve"> Pri tem najpomembnejšo vlogo igra družbena institucija. To so lahko družbeni odnosi, skupek pravil vedenja itd., ki se ohranjajo skozi daljša obdobja in v določenem smislu eksistirajo neodvisno od posameznikov, ki živijo v skladu z njimi.</w:t>
      </w:r>
    </w:p>
    <w:p w:rsidR="00CD43A9" w:rsidRDefault="00CD43A9" w:rsidP="00D242AB">
      <w:pPr>
        <w:numPr>
          <w:ilvl w:val="0"/>
          <w:numId w:val="1"/>
        </w:numPr>
      </w:pPr>
      <w:r>
        <w:t>Ko institucije prenehajo delovati, se lahko družba spremeni prav do temeljev.</w:t>
      </w:r>
    </w:p>
    <w:p w:rsidR="00CD43A9" w:rsidRDefault="00CD43A9" w:rsidP="00CD43A9">
      <w:pPr>
        <w:ind w:left="360"/>
      </w:pPr>
    </w:p>
    <w:p w:rsidR="00CD43A9" w:rsidRDefault="00CD43A9" w:rsidP="00CD43A9">
      <w:pPr>
        <w:ind w:left="360"/>
      </w:pPr>
      <w:r>
        <w:t>GOSPODINJSTVO</w:t>
      </w:r>
    </w:p>
    <w:p w:rsidR="00CD43A9" w:rsidRDefault="00CD43A9" w:rsidP="00CD43A9">
      <w:pPr>
        <w:numPr>
          <w:ilvl w:val="0"/>
          <w:numId w:val="1"/>
        </w:numPr>
      </w:pPr>
      <w:r>
        <w:t xml:space="preserve">Definicija: Gospodinjstvo je sestavljeno iz ljudi, ki praviloma skupaj uživajo glavne obroke. </w:t>
      </w:r>
    </w:p>
    <w:p w:rsidR="00CD43A9" w:rsidRDefault="00FA66A3" w:rsidP="00CD43A9">
      <w:pPr>
        <w:numPr>
          <w:ilvl w:val="0"/>
          <w:numId w:val="1"/>
        </w:numPr>
      </w:pPr>
      <w:r>
        <w:t xml:space="preserve">V vseh družbah je struktura gospodinjstva skozi določeno obdobje konstantna. </w:t>
      </w:r>
    </w:p>
    <w:p w:rsidR="00FA66A3" w:rsidRDefault="00FA66A3" w:rsidP="00CD43A9">
      <w:pPr>
        <w:numPr>
          <w:ilvl w:val="0"/>
          <w:numId w:val="1"/>
        </w:numPr>
      </w:pPr>
      <w:r>
        <w:t>V isti družbi pa lahko obstajajo precej različne oblike gospodinjstva.</w:t>
      </w:r>
    </w:p>
    <w:p w:rsidR="00FA66A3" w:rsidRDefault="00FA66A3" w:rsidP="00FA66A3">
      <w:pPr>
        <w:numPr>
          <w:ilvl w:val="0"/>
          <w:numId w:val="1"/>
        </w:numPr>
      </w:pPr>
      <w:r>
        <w:t xml:space="preserve">Če se struktura gospodinjstva dramatično spremeni, to pomeni da se spremeni tudi družbena organizacija. V Evropi je premik od razširjenih k nuklearnim družinam v </w:t>
      </w:r>
      <w:smartTag w:uri="urn:schemas-microsoft-com:office:smarttags" w:element="metricconverter">
        <w:smartTagPr>
          <w:attr w:name="ProductID" w:val="19. in"/>
        </w:smartTagPr>
        <w:r>
          <w:t>19. in</w:t>
        </w:r>
      </w:smartTag>
      <w:r>
        <w:t xml:space="preserve"> 20. stol. spremljal premik od kmetijskih k industrijskim družbam.</w:t>
      </w:r>
    </w:p>
    <w:p w:rsidR="00FA66A3" w:rsidRDefault="00FA66A3" w:rsidP="00FA66A3">
      <w:pPr>
        <w:numPr>
          <w:ilvl w:val="0"/>
          <w:numId w:val="1"/>
        </w:numPr>
      </w:pPr>
      <w:r>
        <w:t xml:space="preserve">Skoraj nobeno gospodinjstvo ni samozadostno. Veliko vprašanj je </w:t>
      </w:r>
      <w:proofErr w:type="spellStart"/>
      <w:r>
        <w:t>potrbno</w:t>
      </w:r>
      <w:proofErr w:type="spellEnd"/>
      <w:r>
        <w:t xml:space="preserve"> rešiti izven njega. Lahko se nanašajo na politiko, religijo, ekonomijo in druge vidike človekovega življenja.</w:t>
      </w:r>
    </w:p>
    <w:p w:rsidR="00FA66A3" w:rsidRDefault="00FA66A3" w:rsidP="00FA66A3">
      <w:pPr>
        <w:numPr>
          <w:ilvl w:val="0"/>
          <w:numId w:val="1"/>
        </w:numPr>
      </w:pPr>
      <w:r>
        <w:t xml:space="preserve">V kompleksnih modernih družbah, za katere je značilna močna </w:t>
      </w:r>
      <w:proofErr w:type="spellStart"/>
      <w:r>
        <w:t>instucionalna</w:t>
      </w:r>
      <w:proofErr w:type="spellEnd"/>
      <w:r>
        <w:t xml:space="preserve"> diferenciacija, gospodinjstvo zadovoljuje razmeroma malo potreb.</w:t>
      </w:r>
    </w:p>
    <w:p w:rsidR="00FA66A3" w:rsidRDefault="00FA66A3" w:rsidP="00FA66A3">
      <w:pPr>
        <w:numPr>
          <w:ilvl w:val="0"/>
          <w:numId w:val="1"/>
        </w:numPr>
      </w:pPr>
      <w:r>
        <w:t>Gospodinjstvo je vedno povezano z drugimi gospodinjstvi in družbenimi institucijami na višjem sistemskem nivoju, na primer z lokalno skupnostjo ali državo.</w:t>
      </w:r>
    </w:p>
    <w:p w:rsidR="00FA66A3" w:rsidRDefault="00FA66A3" w:rsidP="00FA66A3">
      <w:pPr>
        <w:ind w:left="360"/>
      </w:pPr>
    </w:p>
    <w:p w:rsidR="00FA66A3" w:rsidRDefault="00FA66A3" w:rsidP="00FA66A3">
      <w:pPr>
        <w:ind w:left="360"/>
      </w:pPr>
      <w:r>
        <w:t>NOVI POJMI:</w:t>
      </w:r>
    </w:p>
    <w:p w:rsidR="00FA66A3" w:rsidRDefault="00FA66A3" w:rsidP="00FA66A3">
      <w:pPr>
        <w:numPr>
          <w:ilvl w:val="0"/>
          <w:numId w:val="1"/>
        </w:numPr>
      </w:pPr>
      <w:r>
        <w:t>NUKLEARNA DRUŽINA: družina v kateri živijo samo starši in otroci, brez ostalih sorodnikov.</w:t>
      </w:r>
    </w:p>
    <w:p w:rsidR="00FA66A3" w:rsidRDefault="00FA66A3" w:rsidP="00FA66A3">
      <w:pPr>
        <w:numPr>
          <w:ilvl w:val="0"/>
          <w:numId w:val="1"/>
        </w:numPr>
      </w:pPr>
      <w:r>
        <w:t xml:space="preserve">PRAVILO VIRIOLOKALNOSTI: določa, naj se </w:t>
      </w:r>
      <w:proofErr w:type="spellStart"/>
      <w:r>
        <w:t>novoporočeni</w:t>
      </w:r>
      <w:proofErr w:type="spellEnd"/>
      <w:r>
        <w:t xml:space="preserve"> par preseli k ženin</w:t>
      </w:r>
      <w:r w:rsidR="00B07B4A">
        <w:t>ovi družini.</w:t>
      </w:r>
    </w:p>
    <w:sectPr w:rsidR="00FA6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243FB"/>
    <w:multiLevelType w:val="hybridMultilevel"/>
    <w:tmpl w:val="BB28A44C"/>
    <w:lvl w:ilvl="0" w:tplc="982C5B3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57DB"/>
    <w:rsid w:val="006A1EC9"/>
    <w:rsid w:val="007533D5"/>
    <w:rsid w:val="008F4A56"/>
    <w:rsid w:val="00B07B4A"/>
    <w:rsid w:val="00C851C0"/>
    <w:rsid w:val="00CD43A9"/>
    <w:rsid w:val="00D242AB"/>
    <w:rsid w:val="00EC5CCE"/>
    <w:rsid w:val="00FA66A3"/>
    <w:rsid w:val="00FD57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4281</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Femc</dc:creator>
  <cp:lastModifiedBy>Jaka</cp:lastModifiedBy>
  <cp:revision>2</cp:revision>
  <dcterms:created xsi:type="dcterms:W3CDTF">2014-03-17T18:53:00Z</dcterms:created>
  <dcterms:modified xsi:type="dcterms:W3CDTF">2014-03-17T18:53:00Z</dcterms:modified>
</cp:coreProperties>
</file>