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373" w:rsidRDefault="00DB5373" w:rsidP="00DB5373">
      <w:pPr>
        <w:spacing w:line="360" w:lineRule="auto"/>
        <w:jc w:val="center"/>
        <w:rPr>
          <w:rFonts w:ascii="Century Schoolbook" w:hAnsi="Century Schoolbook"/>
          <w:b/>
          <w:color w:val="800000"/>
        </w:rPr>
      </w:pPr>
      <w:r w:rsidRPr="00B86A50">
        <w:rPr>
          <w:rFonts w:ascii="Century Schoolbook" w:hAnsi="Century Schoolbook"/>
          <w:b/>
          <w:color w:val="800000"/>
          <w:bdr w:val="single" w:sz="12" w:space="0" w:color="auto"/>
        </w:rPr>
        <w:t>DUH MERKANTILIZMA</w:t>
      </w:r>
      <w:bookmarkStart w:id="0" w:name="_GoBack"/>
      <w:bookmarkEnd w:id="0"/>
    </w:p>
    <w:p w:rsidR="00DB5373" w:rsidRPr="00B86A50" w:rsidRDefault="00DB5373" w:rsidP="00DB5373">
      <w:pPr>
        <w:spacing w:line="360" w:lineRule="auto"/>
        <w:jc w:val="center"/>
        <w:rPr>
          <w:rFonts w:ascii="Century Schoolbook" w:hAnsi="Century Schoolbook"/>
          <w:b/>
          <w:color w:val="800000"/>
        </w:rPr>
      </w:pPr>
    </w:p>
    <w:p w:rsidR="00DB5373" w:rsidRPr="00BD5254" w:rsidRDefault="00DB5373" w:rsidP="00DB5373">
      <w:pPr>
        <w:numPr>
          <w:ilvl w:val="0"/>
          <w:numId w:val="1"/>
        </w:numPr>
        <w:spacing w:line="360" w:lineRule="auto"/>
        <w:jc w:val="both"/>
        <w:rPr>
          <w:rFonts w:ascii="Century Schoolbook" w:hAnsi="Century Schoolbook"/>
        </w:rPr>
      </w:pPr>
      <w:r w:rsidRPr="00BD5254">
        <w:rPr>
          <w:rFonts w:ascii="Century Schoolbook" w:hAnsi="Century Schoolbook"/>
        </w:rPr>
        <w:t>Habsburžani so z merkantilizmom pospeševali gospodarstvo</w:t>
      </w:r>
      <w:r w:rsidRPr="00BD5254">
        <w:rPr>
          <w:rFonts w:ascii="Century Schoolbook" w:hAnsi="Century Schoolbook"/>
        </w:rPr>
        <w:sym w:font="Wingdings 3" w:char="F0A8"/>
      </w:r>
      <w:r w:rsidRPr="00BD5254">
        <w:rPr>
          <w:rFonts w:ascii="Century Schoolbook" w:hAnsi="Century Schoolbook"/>
        </w:rPr>
        <w:t>s tem pa pridobili več denarja za vojsko in nastajanje uradniškega aparata</w:t>
      </w:r>
    </w:p>
    <w:p w:rsidR="00DB5373" w:rsidRPr="00BD5254" w:rsidRDefault="00DB5373" w:rsidP="00DB5373">
      <w:pPr>
        <w:numPr>
          <w:ilvl w:val="0"/>
          <w:numId w:val="1"/>
        </w:numPr>
        <w:spacing w:line="360" w:lineRule="auto"/>
        <w:jc w:val="both"/>
        <w:rPr>
          <w:rFonts w:ascii="Century Schoolbook" w:hAnsi="Century Schoolbook"/>
        </w:rPr>
      </w:pPr>
      <w:r w:rsidRPr="00BD5254">
        <w:rPr>
          <w:rFonts w:ascii="Century Schoolbook" w:hAnsi="Century Schoolbook"/>
        </w:rPr>
        <w:t xml:space="preserve">Izboljšani </w:t>
      </w:r>
      <w:r w:rsidRPr="00BD5254">
        <w:rPr>
          <w:rFonts w:ascii="Century Schoolbook" w:hAnsi="Century Schoolbook"/>
          <w:u w:val="double"/>
        </w:rPr>
        <w:t>POGOJI</w:t>
      </w:r>
      <w:r w:rsidRPr="00BD5254">
        <w:rPr>
          <w:rFonts w:ascii="Century Schoolbook" w:hAnsi="Century Schoolbook"/>
        </w:rPr>
        <w:t xml:space="preserve"> za gospodarstvo-:</w:t>
      </w:r>
    </w:p>
    <w:p w:rsidR="00DB5373" w:rsidRPr="00BD5254" w:rsidRDefault="00DB5373" w:rsidP="00DB5373">
      <w:pPr>
        <w:numPr>
          <w:ilvl w:val="1"/>
          <w:numId w:val="1"/>
        </w:numPr>
        <w:spacing w:line="360" w:lineRule="auto"/>
        <w:jc w:val="both"/>
        <w:rPr>
          <w:rFonts w:ascii="Century Schoolbook" w:hAnsi="Century Schoolbook"/>
        </w:rPr>
      </w:pPr>
      <w:r w:rsidRPr="00BD5254">
        <w:rPr>
          <w:rFonts w:ascii="Century Schoolbook" w:hAnsi="Century Schoolbook"/>
        </w:rPr>
        <w:t>1719: Trst &amp; Reka sta SVOBODNI PRISTANIŠČI</w:t>
      </w:r>
    </w:p>
    <w:p w:rsidR="00DB5373" w:rsidRPr="00BD5254" w:rsidRDefault="00DB5373" w:rsidP="00DB5373">
      <w:pPr>
        <w:numPr>
          <w:ilvl w:val="1"/>
          <w:numId w:val="1"/>
        </w:numPr>
        <w:spacing w:line="360" w:lineRule="auto"/>
        <w:jc w:val="both"/>
        <w:rPr>
          <w:rFonts w:ascii="Century Schoolbook" w:hAnsi="Century Schoolbook"/>
        </w:rPr>
      </w:pPr>
      <w:r w:rsidRPr="00BD5254">
        <w:rPr>
          <w:rFonts w:ascii="Century Schoolbook" w:hAnsi="Century Schoolbook"/>
        </w:rPr>
        <w:t>izgradnja cest</w:t>
      </w:r>
    </w:p>
    <w:p w:rsidR="00DB5373" w:rsidRPr="00BD5254" w:rsidRDefault="00DB5373" w:rsidP="00DB5373">
      <w:pPr>
        <w:numPr>
          <w:ilvl w:val="1"/>
          <w:numId w:val="1"/>
        </w:numPr>
        <w:spacing w:line="360" w:lineRule="auto"/>
        <w:jc w:val="both"/>
        <w:rPr>
          <w:rFonts w:ascii="Century Schoolbook" w:hAnsi="Century Schoolbook"/>
        </w:rPr>
      </w:pPr>
      <w:r w:rsidRPr="00BD5254">
        <w:rPr>
          <w:rFonts w:ascii="Century Schoolbook" w:hAnsi="Century Schoolbook"/>
        </w:rPr>
        <w:t>reguliranje rek-za lažji promet(Sava)</w:t>
      </w:r>
    </w:p>
    <w:p w:rsidR="00DB5373" w:rsidRPr="00BD5254" w:rsidRDefault="00DB5373" w:rsidP="00DB5373">
      <w:pPr>
        <w:numPr>
          <w:ilvl w:val="1"/>
          <w:numId w:val="1"/>
        </w:numPr>
        <w:spacing w:line="360" w:lineRule="auto"/>
        <w:jc w:val="both"/>
        <w:rPr>
          <w:rFonts w:ascii="Century Schoolbook" w:hAnsi="Century Schoolbook"/>
        </w:rPr>
      </w:pPr>
      <w:r w:rsidRPr="00BD5254">
        <w:rPr>
          <w:rFonts w:ascii="Century Schoolbook" w:hAnsi="Century Schoolbook"/>
        </w:rPr>
        <w:t>ukinjanje mitnin in carin</w:t>
      </w:r>
    </w:p>
    <w:p w:rsidR="00DB5373" w:rsidRPr="00BD5254" w:rsidRDefault="00DB5373" w:rsidP="00DB5373">
      <w:pPr>
        <w:numPr>
          <w:ilvl w:val="0"/>
          <w:numId w:val="1"/>
        </w:numPr>
        <w:spacing w:line="360" w:lineRule="auto"/>
        <w:jc w:val="both"/>
        <w:rPr>
          <w:rFonts w:ascii="Century Schoolbook" w:hAnsi="Century Schoolbook"/>
        </w:rPr>
      </w:pPr>
      <w:r w:rsidRPr="00BD5254">
        <w:rPr>
          <w:rFonts w:ascii="Century Schoolbook" w:hAnsi="Century Schoolbook"/>
        </w:rPr>
        <w:t>TRST:</w:t>
      </w:r>
    </w:p>
    <w:p w:rsidR="00DB5373" w:rsidRPr="00BD5254" w:rsidRDefault="00DB5373" w:rsidP="00DB5373">
      <w:pPr>
        <w:numPr>
          <w:ilvl w:val="1"/>
          <w:numId w:val="1"/>
        </w:numPr>
        <w:spacing w:line="360" w:lineRule="auto"/>
        <w:jc w:val="both"/>
        <w:rPr>
          <w:rFonts w:ascii="Century Schoolbook" w:hAnsi="Century Schoolbook"/>
        </w:rPr>
      </w:pPr>
      <w:r w:rsidRPr="00BD5254">
        <w:rPr>
          <w:rFonts w:ascii="Century Schoolbook" w:hAnsi="Century Schoolbook"/>
        </w:rPr>
        <w:t xml:space="preserve">postane trgovsko, pristaniško središče </w:t>
      </w:r>
      <w:r w:rsidRPr="00BD5254">
        <w:rPr>
          <w:rFonts w:ascii="Century Schoolbook" w:hAnsi="Century Schoolbook"/>
        </w:rPr>
        <w:sym w:font="Wingdings 3" w:char="F0A8"/>
      </w:r>
      <w:r w:rsidRPr="00BD5254">
        <w:rPr>
          <w:rFonts w:ascii="Century Schoolbook" w:hAnsi="Century Schoolbook"/>
        </w:rPr>
        <w:t>preko naših krajev se zato poveča promet, tranzitna trgovina(dodatni zaslužek)</w:t>
      </w:r>
    </w:p>
    <w:p w:rsidR="00DB5373" w:rsidRPr="00BD5254" w:rsidRDefault="00DB5373" w:rsidP="00DB5373">
      <w:pPr>
        <w:numPr>
          <w:ilvl w:val="1"/>
          <w:numId w:val="1"/>
        </w:numPr>
        <w:spacing w:line="360" w:lineRule="auto"/>
        <w:jc w:val="both"/>
        <w:rPr>
          <w:rFonts w:ascii="Century Schoolbook" w:hAnsi="Century Schoolbook"/>
        </w:rPr>
      </w:pPr>
      <w:r w:rsidRPr="00BD5254">
        <w:rPr>
          <w:rFonts w:ascii="Century Schoolbook" w:hAnsi="Century Schoolbook"/>
        </w:rPr>
        <w:t>število prebivalstva v Trstu narašča, (podjetniki,obrtniki-Nemci,</w:t>
      </w:r>
      <w:proofErr w:type="spellStart"/>
      <w:r w:rsidRPr="00BD5254">
        <w:rPr>
          <w:rFonts w:ascii="Century Schoolbook" w:hAnsi="Century Schoolbook"/>
        </w:rPr>
        <w:t>Italjani</w:t>
      </w:r>
      <w:proofErr w:type="spellEnd"/>
      <w:r w:rsidRPr="00BD5254">
        <w:rPr>
          <w:rFonts w:ascii="Century Schoolbook" w:hAnsi="Century Schoolbook"/>
        </w:rPr>
        <w:t>, obrtniki,delavci,nosači-Slovenci)</w:t>
      </w:r>
    </w:p>
    <w:p w:rsidR="00DB5373" w:rsidRPr="00BD5254" w:rsidRDefault="00DB5373" w:rsidP="00DB5373">
      <w:pPr>
        <w:numPr>
          <w:ilvl w:val="0"/>
          <w:numId w:val="1"/>
        </w:numPr>
        <w:spacing w:line="360" w:lineRule="auto"/>
        <w:jc w:val="both"/>
        <w:rPr>
          <w:rFonts w:ascii="Century Schoolbook" w:hAnsi="Century Schoolbook"/>
        </w:rPr>
      </w:pPr>
      <w:r w:rsidRPr="00BD5254">
        <w:rPr>
          <w:rFonts w:ascii="Century Schoolbook" w:hAnsi="Century Schoolbook"/>
        </w:rPr>
        <w:t>položaj kmeta: se slabša</w:t>
      </w:r>
    </w:p>
    <w:p w:rsidR="00DB5373" w:rsidRPr="00BD5254" w:rsidRDefault="00DB5373" w:rsidP="00DB5373">
      <w:pPr>
        <w:numPr>
          <w:ilvl w:val="1"/>
          <w:numId w:val="1"/>
        </w:numPr>
        <w:spacing w:line="360" w:lineRule="auto"/>
        <w:jc w:val="both"/>
        <w:rPr>
          <w:rFonts w:ascii="Century Schoolbook" w:hAnsi="Century Schoolbook"/>
        </w:rPr>
      </w:pPr>
      <w:r w:rsidRPr="00BD5254">
        <w:rPr>
          <w:rFonts w:ascii="Century Schoolbook" w:hAnsi="Century Schoolbook"/>
        </w:rPr>
        <w:t>razlastninjenje kmetov</w:t>
      </w:r>
    </w:p>
    <w:p w:rsidR="00DB5373" w:rsidRPr="00BD5254" w:rsidRDefault="00DB5373" w:rsidP="00DB5373">
      <w:pPr>
        <w:numPr>
          <w:ilvl w:val="1"/>
          <w:numId w:val="1"/>
        </w:numPr>
        <w:spacing w:line="360" w:lineRule="auto"/>
        <w:jc w:val="both"/>
        <w:rPr>
          <w:rFonts w:ascii="Century Schoolbook" w:hAnsi="Century Schoolbook"/>
        </w:rPr>
      </w:pPr>
      <w:r w:rsidRPr="00BD5254">
        <w:rPr>
          <w:rFonts w:ascii="Century Schoolbook" w:hAnsi="Century Schoolbook"/>
        </w:rPr>
        <w:t>bogatenje vrhnje plasti kmetov</w:t>
      </w:r>
    </w:p>
    <w:p w:rsidR="00DB5373" w:rsidRPr="00BD5254" w:rsidRDefault="00DB5373" w:rsidP="00DB5373">
      <w:pPr>
        <w:numPr>
          <w:ilvl w:val="1"/>
          <w:numId w:val="1"/>
        </w:numPr>
        <w:spacing w:line="360" w:lineRule="auto"/>
        <w:jc w:val="both"/>
        <w:rPr>
          <w:rFonts w:ascii="Century Schoolbook" w:hAnsi="Century Schoolbook"/>
        </w:rPr>
      </w:pPr>
      <w:r w:rsidRPr="00BD5254">
        <w:rPr>
          <w:rFonts w:ascii="Century Schoolbook" w:hAnsi="Century Schoolbook"/>
        </w:rPr>
        <w:t xml:space="preserve">večje število križarjev, upad </w:t>
      </w:r>
      <w:proofErr w:type="spellStart"/>
      <w:r w:rsidRPr="00BD5254">
        <w:rPr>
          <w:rFonts w:ascii="Century Schoolbook" w:hAnsi="Century Schoolbook"/>
        </w:rPr>
        <w:t>gruntarjev</w:t>
      </w:r>
      <w:proofErr w:type="spellEnd"/>
    </w:p>
    <w:p w:rsidR="00DB5373" w:rsidRPr="00BD5254" w:rsidRDefault="00DB5373" w:rsidP="00DB5373">
      <w:pPr>
        <w:numPr>
          <w:ilvl w:val="1"/>
          <w:numId w:val="1"/>
        </w:numPr>
        <w:spacing w:line="360" w:lineRule="auto"/>
        <w:jc w:val="both"/>
        <w:rPr>
          <w:rFonts w:ascii="Century Schoolbook" w:hAnsi="Century Schoolbook"/>
        </w:rPr>
      </w:pPr>
      <w:r w:rsidRPr="00BD5254">
        <w:rPr>
          <w:rFonts w:ascii="Century Schoolbook" w:hAnsi="Century Schoolbook"/>
        </w:rPr>
        <w:t>vedno večji davki</w:t>
      </w:r>
    </w:p>
    <w:p w:rsidR="00DB5373" w:rsidRPr="00BD5254" w:rsidRDefault="00DB5373" w:rsidP="00DB5373">
      <w:pPr>
        <w:numPr>
          <w:ilvl w:val="1"/>
          <w:numId w:val="1"/>
        </w:numPr>
        <w:spacing w:line="360" w:lineRule="auto"/>
        <w:jc w:val="both"/>
        <w:rPr>
          <w:rFonts w:ascii="Century Schoolbook" w:hAnsi="Century Schoolbook"/>
        </w:rPr>
      </w:pPr>
      <w:r w:rsidRPr="00BD5254">
        <w:rPr>
          <w:rFonts w:ascii="Century Schoolbook" w:hAnsi="Century Schoolbook"/>
        </w:rPr>
        <w:t>podložništvo, podrejenost zemljiškemu gospodu, dajatve, tlak, vojaška obveznost</w:t>
      </w:r>
    </w:p>
    <w:p w:rsidR="00DB5373" w:rsidRPr="00BD5254" w:rsidRDefault="00DB5373" w:rsidP="00DB5373">
      <w:pPr>
        <w:numPr>
          <w:ilvl w:val="1"/>
          <w:numId w:val="1"/>
        </w:numPr>
        <w:spacing w:line="360" w:lineRule="auto"/>
        <w:jc w:val="both"/>
        <w:rPr>
          <w:rFonts w:ascii="Century Schoolbook" w:hAnsi="Century Schoolbook"/>
        </w:rPr>
      </w:pPr>
      <w:r w:rsidRPr="00BD5254">
        <w:rPr>
          <w:rFonts w:ascii="Century Schoolbook" w:hAnsi="Century Schoolbook"/>
        </w:rPr>
        <w:t>zaradi slabega položaja kmeta se utrjuje ideja o odpravi zemljiškega gospostva in zahteve po zemljiški odvezi</w:t>
      </w:r>
    </w:p>
    <w:p w:rsidR="00DB5373" w:rsidRPr="00BD5254" w:rsidRDefault="00DB5373" w:rsidP="00DB5373">
      <w:pPr>
        <w:numPr>
          <w:ilvl w:val="0"/>
          <w:numId w:val="1"/>
        </w:numPr>
        <w:spacing w:line="360" w:lineRule="auto"/>
        <w:jc w:val="both"/>
        <w:rPr>
          <w:rFonts w:ascii="Century Schoolbook" w:hAnsi="Century Schoolbook"/>
        </w:rPr>
      </w:pPr>
      <w:r w:rsidRPr="00BD5254">
        <w:rPr>
          <w:rFonts w:ascii="Century Schoolbook" w:hAnsi="Century Schoolbook"/>
        </w:rPr>
        <w:t>večje davčne potrebe</w:t>
      </w:r>
      <w:r w:rsidRPr="00BD5254">
        <w:rPr>
          <w:rFonts w:ascii="Century Schoolbook" w:hAnsi="Century Schoolbook"/>
        </w:rPr>
        <w:sym w:font="Wingdings 3" w:char="F0A8"/>
      </w:r>
    </w:p>
    <w:p w:rsidR="00DB5373" w:rsidRPr="00BD5254" w:rsidRDefault="00DB5373" w:rsidP="00DB5373">
      <w:pPr>
        <w:numPr>
          <w:ilvl w:val="1"/>
          <w:numId w:val="1"/>
        </w:numPr>
        <w:spacing w:line="360" w:lineRule="auto"/>
        <w:jc w:val="both"/>
        <w:rPr>
          <w:rFonts w:ascii="Century Schoolbook" w:hAnsi="Century Schoolbook"/>
        </w:rPr>
      </w:pPr>
      <w:r w:rsidRPr="00BD5254">
        <w:rPr>
          <w:rFonts w:ascii="Century Schoolbook" w:hAnsi="Century Schoolbook"/>
        </w:rPr>
        <w:t xml:space="preserve">država želi </w:t>
      </w:r>
      <w:r w:rsidRPr="00BD5254">
        <w:rPr>
          <w:rFonts w:ascii="Century Schoolbook" w:hAnsi="Century Schoolbook"/>
          <w:u w:val="single"/>
        </w:rPr>
        <w:t>povečati produktivnost kmeta</w:t>
      </w:r>
    </w:p>
    <w:p w:rsidR="00DB5373" w:rsidRPr="00BD5254" w:rsidRDefault="00DB5373" w:rsidP="00DB5373">
      <w:pPr>
        <w:numPr>
          <w:ilvl w:val="1"/>
          <w:numId w:val="1"/>
        </w:numPr>
        <w:spacing w:line="360" w:lineRule="auto"/>
        <w:jc w:val="both"/>
        <w:rPr>
          <w:rFonts w:ascii="Century Schoolbook" w:hAnsi="Century Schoolbook"/>
        </w:rPr>
      </w:pPr>
      <w:r w:rsidRPr="00BD5254">
        <w:rPr>
          <w:rFonts w:ascii="Century Schoolbook" w:hAnsi="Century Schoolbook"/>
        </w:rPr>
        <w:t>ga usposobiti</w:t>
      </w:r>
    </w:p>
    <w:p w:rsidR="00DB5373" w:rsidRPr="00BD5254" w:rsidRDefault="00DB5373" w:rsidP="00DB5373">
      <w:pPr>
        <w:numPr>
          <w:ilvl w:val="1"/>
          <w:numId w:val="1"/>
        </w:numPr>
        <w:spacing w:line="360" w:lineRule="auto"/>
        <w:jc w:val="both"/>
        <w:rPr>
          <w:rFonts w:ascii="Century Schoolbook" w:hAnsi="Century Schoolbook"/>
        </w:rPr>
      </w:pPr>
      <w:r w:rsidRPr="00BD5254">
        <w:rPr>
          <w:rFonts w:ascii="Century Schoolbook" w:hAnsi="Century Schoolbook"/>
        </w:rPr>
        <w:t xml:space="preserve">zaščititi pred zlorabami fevdalcev, </w:t>
      </w:r>
    </w:p>
    <w:p w:rsidR="00DB5373" w:rsidRPr="00BD5254" w:rsidRDefault="00DB5373" w:rsidP="00DB5373">
      <w:pPr>
        <w:numPr>
          <w:ilvl w:val="1"/>
          <w:numId w:val="1"/>
        </w:numPr>
        <w:spacing w:line="360" w:lineRule="auto"/>
        <w:jc w:val="both"/>
        <w:rPr>
          <w:rFonts w:ascii="Century Schoolbook" w:hAnsi="Century Schoolbook"/>
        </w:rPr>
      </w:pPr>
      <w:r w:rsidRPr="00BD5254">
        <w:rPr>
          <w:rFonts w:ascii="Century Schoolbook" w:hAnsi="Century Schoolbook"/>
        </w:rPr>
        <w:t xml:space="preserve">omejevanje podložništva: nastajajoče manufakture so </w:t>
      </w:r>
      <w:proofErr w:type="spellStart"/>
      <w:r w:rsidRPr="00BD5254">
        <w:rPr>
          <w:rFonts w:ascii="Century Schoolbook" w:hAnsi="Century Schoolbook"/>
        </w:rPr>
        <w:t>imelem</w:t>
      </w:r>
      <w:proofErr w:type="spellEnd"/>
      <w:r w:rsidRPr="00BD5254">
        <w:rPr>
          <w:rFonts w:ascii="Century Schoolbook" w:hAnsi="Century Schoolbook"/>
        </w:rPr>
        <w:t xml:space="preserve"> tako zagotovljeno delavno silo</w:t>
      </w:r>
    </w:p>
    <w:p w:rsidR="00DB5373" w:rsidRPr="00BD5254" w:rsidRDefault="00DB5373" w:rsidP="00DB5373">
      <w:pPr>
        <w:numPr>
          <w:ilvl w:val="1"/>
          <w:numId w:val="1"/>
        </w:numPr>
        <w:spacing w:line="360" w:lineRule="auto"/>
        <w:jc w:val="both"/>
        <w:rPr>
          <w:rFonts w:ascii="Century Schoolbook" w:hAnsi="Century Schoolbook"/>
        </w:rPr>
      </w:pPr>
      <w:r>
        <w:rPr>
          <w:rFonts w:ascii="Century Schoolbook" w:hAnsi="Century Schoolbook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203200</wp:posOffset>
                </wp:positionV>
                <wp:extent cx="228600" cy="219075"/>
                <wp:effectExtent l="23495" t="7620" r="24130" b="11430"/>
                <wp:wrapNone/>
                <wp:docPr id="1" name="Down Arrow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19075"/>
                        </a:xfrm>
                        <a:prstGeom prst="downArrow">
                          <a:avLst>
                            <a:gd name="adj1" fmla="val 50000"/>
                            <a:gd name="adj2" fmla="val 4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1" o:spid="_x0000_s1026" type="#_x0000_t67" style="position:absolute;margin-left:198pt;margin-top:16pt;width:18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" adj="11520"/>
            </w:pict>
          </mc:Fallback>
        </mc:AlternateContent>
      </w:r>
      <w:r w:rsidRPr="00BD5254">
        <w:rPr>
          <w:rFonts w:ascii="Century Schoolbook" w:hAnsi="Century Schoolbook"/>
        </w:rPr>
        <w:t>SPREMENI SE ODNOS MED PODLOŽNIKOM in GOSPODDO:</w:t>
      </w:r>
    </w:p>
    <w:p w:rsidR="00DB5373" w:rsidRPr="00BD5254" w:rsidRDefault="00DB5373" w:rsidP="00DB5373">
      <w:pPr>
        <w:spacing w:line="360" w:lineRule="auto"/>
        <w:jc w:val="both"/>
        <w:rPr>
          <w:rFonts w:ascii="Century Schoolbook" w:hAnsi="Century Schoolbook"/>
        </w:rPr>
      </w:pPr>
    </w:p>
    <w:p w:rsidR="00DB5373" w:rsidRPr="00BD5254" w:rsidRDefault="00DB5373" w:rsidP="00DB5373">
      <w:pPr>
        <w:numPr>
          <w:ilvl w:val="0"/>
          <w:numId w:val="2"/>
        </w:numPr>
        <w:spacing w:line="360" w:lineRule="auto"/>
        <w:jc w:val="both"/>
        <w:rPr>
          <w:rFonts w:ascii="Century Schoolbook" w:hAnsi="Century Schoolbook"/>
        </w:rPr>
      </w:pPr>
      <w:r w:rsidRPr="00BD5254">
        <w:rPr>
          <w:rFonts w:ascii="Century Schoolbook" w:hAnsi="Century Schoolbook"/>
          <w:b/>
        </w:rPr>
        <w:lastRenderedPageBreak/>
        <w:t>terezijanski kataster:</w:t>
      </w:r>
      <w:r w:rsidRPr="00BD5254">
        <w:rPr>
          <w:rFonts w:ascii="Century Schoolbook" w:hAnsi="Century Schoolbook"/>
        </w:rPr>
        <w:t xml:space="preserve"> 1751:loči podložniško zemljo od gosposke, obdavčitev </w:t>
      </w:r>
      <w:proofErr w:type="spellStart"/>
      <w:r w:rsidRPr="00BD5254">
        <w:rPr>
          <w:rFonts w:ascii="Century Schoolbook" w:hAnsi="Century Schoolbook"/>
        </w:rPr>
        <w:t>domonikalne</w:t>
      </w:r>
      <w:proofErr w:type="spellEnd"/>
      <w:r w:rsidRPr="00BD5254">
        <w:rPr>
          <w:rFonts w:ascii="Century Schoolbook" w:hAnsi="Century Schoolbook"/>
        </w:rPr>
        <w:t xml:space="preserve"> posesti</w:t>
      </w:r>
    </w:p>
    <w:p w:rsidR="00DB5373" w:rsidRPr="00BD5254" w:rsidRDefault="00DB5373" w:rsidP="00DB5373">
      <w:pPr>
        <w:numPr>
          <w:ilvl w:val="0"/>
          <w:numId w:val="2"/>
        </w:numPr>
        <w:spacing w:line="360" w:lineRule="auto"/>
        <w:jc w:val="both"/>
        <w:rPr>
          <w:rFonts w:ascii="Century Schoolbook" w:hAnsi="Century Schoolbook"/>
        </w:rPr>
      </w:pPr>
      <w:r w:rsidRPr="00BD5254">
        <w:rPr>
          <w:rFonts w:ascii="Century Schoolbook" w:hAnsi="Century Schoolbook"/>
          <w:b/>
        </w:rPr>
        <w:t>jožefinski kataster:</w:t>
      </w:r>
      <w:r w:rsidRPr="00BD5254">
        <w:rPr>
          <w:rFonts w:ascii="Century Schoolbook" w:hAnsi="Century Schoolbook"/>
        </w:rPr>
        <w:t xml:space="preserve"> 1787: enaka obdavčitev kmetov in gosposke posesti-davek je </w:t>
      </w:r>
      <w:proofErr w:type="spellStart"/>
      <w:r w:rsidRPr="00BD5254">
        <w:rPr>
          <w:rFonts w:ascii="Century Schoolbook" w:hAnsi="Century Schoolbook"/>
        </w:rPr>
        <w:t>izmerjem</w:t>
      </w:r>
      <w:proofErr w:type="spellEnd"/>
      <w:r w:rsidRPr="00BD5254">
        <w:rPr>
          <w:rFonts w:ascii="Century Schoolbook" w:hAnsi="Century Schoolbook"/>
        </w:rPr>
        <w:t xml:space="preserve"> </w:t>
      </w:r>
      <w:proofErr w:type="spellStart"/>
      <w:r w:rsidRPr="00BD5254">
        <w:rPr>
          <w:rFonts w:ascii="Century Schoolbook" w:hAnsi="Century Schoolbook"/>
        </w:rPr>
        <w:t>gleden</w:t>
      </w:r>
      <w:proofErr w:type="spellEnd"/>
      <w:r w:rsidRPr="00BD5254">
        <w:rPr>
          <w:rFonts w:ascii="Century Schoolbook" w:hAnsi="Century Schoolbook"/>
        </w:rPr>
        <w:t xml:space="preserve"> na velikost in kvaliteto </w:t>
      </w:r>
      <w:proofErr w:type="spellStart"/>
      <w:r w:rsidRPr="00BD5254">
        <w:rPr>
          <w:rFonts w:ascii="Century Schoolbook" w:hAnsi="Century Schoolbook"/>
        </w:rPr>
        <w:t>zemplišč</w:t>
      </w:r>
      <w:proofErr w:type="spellEnd"/>
    </w:p>
    <w:p w:rsidR="00DB5373" w:rsidRPr="00BD5254" w:rsidRDefault="00DB5373" w:rsidP="00DB5373">
      <w:pPr>
        <w:numPr>
          <w:ilvl w:val="0"/>
          <w:numId w:val="2"/>
        </w:numPr>
        <w:spacing w:line="360" w:lineRule="auto"/>
        <w:jc w:val="both"/>
        <w:rPr>
          <w:rFonts w:ascii="Century Schoolbook" w:hAnsi="Century Schoolbook"/>
        </w:rPr>
      </w:pPr>
      <w:proofErr w:type="spellStart"/>
      <w:r w:rsidRPr="00BD5254">
        <w:rPr>
          <w:rFonts w:ascii="Century Schoolbook" w:hAnsi="Century Schoolbook"/>
          <w:b/>
        </w:rPr>
        <w:t>robotniški</w:t>
      </w:r>
      <w:proofErr w:type="spellEnd"/>
      <w:r w:rsidRPr="00BD5254">
        <w:rPr>
          <w:rFonts w:ascii="Century Schoolbook" w:hAnsi="Century Schoolbook"/>
          <w:b/>
        </w:rPr>
        <w:t xml:space="preserve"> patent:</w:t>
      </w:r>
      <w:r w:rsidRPr="00BD5254">
        <w:rPr>
          <w:rFonts w:ascii="Century Schoolbook" w:hAnsi="Century Schoolbook"/>
        </w:rPr>
        <w:t xml:space="preserve"> omejitev tkale na 3dni v tednu-omogoči se normalna obdelava posesti</w:t>
      </w:r>
    </w:p>
    <w:p w:rsidR="00DB5373" w:rsidRPr="00BD5254" w:rsidRDefault="00DB5373" w:rsidP="00DB5373">
      <w:pPr>
        <w:numPr>
          <w:ilvl w:val="0"/>
          <w:numId w:val="2"/>
        </w:numPr>
        <w:spacing w:line="360" w:lineRule="auto"/>
        <w:jc w:val="both"/>
        <w:rPr>
          <w:rFonts w:ascii="Century Schoolbook" w:hAnsi="Century Schoolbook"/>
        </w:rPr>
      </w:pPr>
      <w:r w:rsidRPr="00BD5254">
        <w:rPr>
          <w:rFonts w:ascii="Century Schoolbook" w:hAnsi="Century Schoolbook"/>
          <w:b/>
        </w:rPr>
        <w:t>z plačilom je lahko podložnik dedno dobil zemljo</w:t>
      </w:r>
    </w:p>
    <w:p w:rsidR="00DB5373" w:rsidRPr="00BD5254" w:rsidRDefault="00DB5373" w:rsidP="00DB5373">
      <w:pPr>
        <w:numPr>
          <w:ilvl w:val="0"/>
          <w:numId w:val="2"/>
        </w:numPr>
        <w:spacing w:line="360" w:lineRule="auto"/>
        <w:jc w:val="both"/>
        <w:rPr>
          <w:rFonts w:ascii="Century Schoolbook" w:hAnsi="Century Schoolbook"/>
        </w:rPr>
      </w:pPr>
      <w:r w:rsidRPr="00BD5254">
        <w:rPr>
          <w:rFonts w:ascii="Century Schoolbook" w:hAnsi="Century Schoolbook"/>
          <w:b/>
        </w:rPr>
        <w:t>podložniški/</w:t>
      </w:r>
      <w:proofErr w:type="spellStart"/>
      <w:r w:rsidRPr="00BD5254">
        <w:rPr>
          <w:rFonts w:ascii="Century Schoolbook" w:hAnsi="Century Schoolbook"/>
          <w:b/>
        </w:rPr>
        <w:t>nejevolniški</w:t>
      </w:r>
      <w:proofErr w:type="spellEnd"/>
      <w:r w:rsidRPr="00BD5254">
        <w:rPr>
          <w:rFonts w:ascii="Century Schoolbook" w:hAnsi="Century Schoolbook"/>
          <w:b/>
        </w:rPr>
        <w:t xml:space="preserve"> patent:</w:t>
      </w:r>
      <w:r w:rsidRPr="00BD5254">
        <w:rPr>
          <w:rFonts w:ascii="Century Schoolbook" w:hAnsi="Century Schoolbook"/>
        </w:rPr>
        <w:t xml:space="preserve"> 1782. podložnik ni več osebno odvisen, kmečki otroci se lahko zaposlijo, šolajo</w:t>
      </w:r>
    </w:p>
    <w:p w:rsidR="00DB5373" w:rsidRPr="00BD5254" w:rsidRDefault="00DB5373" w:rsidP="00DB5373">
      <w:pPr>
        <w:numPr>
          <w:ilvl w:val="0"/>
          <w:numId w:val="2"/>
        </w:numPr>
        <w:spacing w:line="360" w:lineRule="auto"/>
        <w:jc w:val="both"/>
        <w:rPr>
          <w:rFonts w:ascii="Century Schoolbook" w:hAnsi="Century Schoolbook"/>
        </w:rPr>
      </w:pPr>
      <w:r w:rsidRPr="00BD5254">
        <w:rPr>
          <w:rFonts w:ascii="Century Schoolbook" w:hAnsi="Century Schoolbook"/>
          <w:b/>
        </w:rPr>
        <w:t>nadzor državnih organov:</w:t>
      </w:r>
      <w:r w:rsidRPr="00BD5254">
        <w:rPr>
          <w:rFonts w:ascii="Century Schoolbook" w:hAnsi="Century Schoolbook"/>
        </w:rPr>
        <w:t xml:space="preserve"> podložniki so zaščiteni pred zlorabami-lahko se pritožijo na posebna sodišča</w:t>
      </w:r>
    </w:p>
    <w:p w:rsidR="00DB5373" w:rsidRPr="00BD5254" w:rsidRDefault="00DB5373" w:rsidP="00DB5373">
      <w:pPr>
        <w:numPr>
          <w:ilvl w:val="0"/>
          <w:numId w:val="2"/>
        </w:numPr>
        <w:spacing w:line="360" w:lineRule="auto"/>
        <w:jc w:val="both"/>
        <w:rPr>
          <w:rFonts w:ascii="Century Schoolbook" w:hAnsi="Century Schoolbook"/>
        </w:rPr>
      </w:pPr>
      <w:r w:rsidRPr="00BD5254">
        <w:rPr>
          <w:rFonts w:ascii="Century Schoolbook" w:hAnsi="Century Schoolbook"/>
          <w:b/>
        </w:rPr>
        <w:t xml:space="preserve">prepoved povečevanja </w:t>
      </w:r>
      <w:proofErr w:type="spellStart"/>
      <w:r w:rsidRPr="00BD5254">
        <w:rPr>
          <w:rFonts w:ascii="Century Schoolbook" w:hAnsi="Century Schoolbook"/>
          <w:b/>
        </w:rPr>
        <w:t>dominikalne</w:t>
      </w:r>
      <w:proofErr w:type="spellEnd"/>
      <w:r w:rsidRPr="00BD5254">
        <w:rPr>
          <w:rFonts w:ascii="Century Schoolbook" w:hAnsi="Century Schoolbook"/>
          <w:b/>
        </w:rPr>
        <w:t xml:space="preserve"> zemlje z rustikalno, pospeševanje delitve </w:t>
      </w:r>
      <w:proofErr w:type="spellStart"/>
      <w:r w:rsidRPr="00BD5254">
        <w:rPr>
          <w:rFonts w:ascii="Century Schoolbook" w:hAnsi="Century Schoolbook"/>
          <w:b/>
        </w:rPr>
        <w:t>serenske</w:t>
      </w:r>
      <w:proofErr w:type="spellEnd"/>
      <w:r w:rsidRPr="00BD5254">
        <w:rPr>
          <w:rFonts w:ascii="Century Schoolbook" w:hAnsi="Century Schoolbook"/>
          <w:b/>
        </w:rPr>
        <w:t xml:space="preserve"> zemlje</w:t>
      </w:r>
      <w:r w:rsidRPr="00BD5254">
        <w:rPr>
          <w:rFonts w:ascii="Century Schoolbook" w:hAnsi="Century Schoolbook"/>
        </w:rPr>
        <w:t>(kar pa ni dobro za revne, saj niso mogli več pasti živine-razslojevanje)</w:t>
      </w:r>
    </w:p>
    <w:p w:rsidR="00DB5373" w:rsidRPr="00BD5254" w:rsidRDefault="00DB5373" w:rsidP="00DB5373">
      <w:pPr>
        <w:numPr>
          <w:ilvl w:val="0"/>
          <w:numId w:val="2"/>
        </w:numPr>
        <w:spacing w:line="360" w:lineRule="auto"/>
        <w:jc w:val="both"/>
        <w:rPr>
          <w:rFonts w:ascii="Century Schoolbook" w:hAnsi="Century Schoolbook"/>
        </w:rPr>
      </w:pPr>
      <w:r w:rsidRPr="00BD5254">
        <w:rPr>
          <w:rFonts w:ascii="Century Schoolbook" w:hAnsi="Century Schoolbook"/>
          <w:b/>
        </w:rPr>
        <w:t>KMETSKE DRUŽBE:</w:t>
      </w:r>
      <w:r w:rsidRPr="00BD5254">
        <w:rPr>
          <w:rFonts w:ascii="Century Schoolbook" w:hAnsi="Century Schoolbook"/>
        </w:rPr>
        <w:t xml:space="preserve"> kmete so v publikacijah poučevale o koristnostih novih načinov obdelovanja, rastlin, pasem…:</w:t>
      </w:r>
    </w:p>
    <w:p w:rsidR="00DB5373" w:rsidRPr="00BD5254" w:rsidRDefault="00DB5373" w:rsidP="00DB5373">
      <w:pPr>
        <w:numPr>
          <w:ilvl w:val="2"/>
          <w:numId w:val="2"/>
        </w:numPr>
        <w:tabs>
          <w:tab w:val="clear" w:pos="2160"/>
          <w:tab w:val="num" w:pos="900"/>
        </w:tabs>
        <w:spacing w:line="360" w:lineRule="auto"/>
        <w:ind w:left="900" w:hanging="180"/>
        <w:jc w:val="both"/>
        <w:rPr>
          <w:rFonts w:ascii="Century Schoolbook" w:hAnsi="Century Schoolbook"/>
        </w:rPr>
      </w:pPr>
      <w:r w:rsidRPr="00BD5254">
        <w:rPr>
          <w:rFonts w:ascii="Century Schoolbook" w:hAnsi="Century Schoolbook"/>
        </w:rPr>
        <w:t>opušča se triletno kolobarjenje s praho-nadomesti gnojenje</w:t>
      </w:r>
    </w:p>
    <w:p w:rsidR="00DB5373" w:rsidRPr="00BD5254" w:rsidRDefault="00DB5373" w:rsidP="00DB5373">
      <w:pPr>
        <w:numPr>
          <w:ilvl w:val="2"/>
          <w:numId w:val="2"/>
        </w:numPr>
        <w:tabs>
          <w:tab w:val="clear" w:pos="2160"/>
          <w:tab w:val="num" w:pos="900"/>
        </w:tabs>
        <w:spacing w:line="360" w:lineRule="auto"/>
        <w:ind w:left="900" w:hanging="180"/>
        <w:jc w:val="both"/>
        <w:rPr>
          <w:rFonts w:ascii="Century Schoolbook" w:hAnsi="Century Schoolbook"/>
        </w:rPr>
      </w:pPr>
      <w:r w:rsidRPr="00BD5254">
        <w:rPr>
          <w:rFonts w:ascii="Century Schoolbook" w:hAnsi="Century Schoolbook"/>
        </w:rPr>
        <w:t>več obdelovalnih površin (ker ni več prahe)</w:t>
      </w:r>
    </w:p>
    <w:p w:rsidR="00DB5373" w:rsidRPr="00BD5254" w:rsidRDefault="00DB5373" w:rsidP="00DB5373">
      <w:pPr>
        <w:numPr>
          <w:ilvl w:val="2"/>
          <w:numId w:val="2"/>
        </w:numPr>
        <w:tabs>
          <w:tab w:val="clear" w:pos="2160"/>
          <w:tab w:val="num" w:pos="900"/>
        </w:tabs>
        <w:spacing w:line="360" w:lineRule="auto"/>
        <w:ind w:left="900" w:hanging="180"/>
        <w:jc w:val="both"/>
        <w:rPr>
          <w:rFonts w:ascii="Century Schoolbook" w:hAnsi="Century Schoolbook"/>
        </w:rPr>
      </w:pPr>
      <w:r w:rsidRPr="00BD5254">
        <w:rPr>
          <w:rFonts w:ascii="Century Schoolbook" w:hAnsi="Century Schoolbook"/>
        </w:rPr>
        <w:t>še vedno pa je kolobarjenje s posevki</w:t>
      </w:r>
    </w:p>
    <w:p w:rsidR="00DB5373" w:rsidRPr="00BD5254" w:rsidRDefault="00DB5373" w:rsidP="00DB5373">
      <w:pPr>
        <w:numPr>
          <w:ilvl w:val="2"/>
          <w:numId w:val="2"/>
        </w:numPr>
        <w:tabs>
          <w:tab w:val="clear" w:pos="2160"/>
          <w:tab w:val="num" w:pos="900"/>
        </w:tabs>
        <w:spacing w:line="360" w:lineRule="auto"/>
        <w:ind w:left="900" w:hanging="180"/>
        <w:jc w:val="both"/>
        <w:rPr>
          <w:rFonts w:ascii="Century Schoolbook" w:hAnsi="Century Schoolbook"/>
        </w:rPr>
      </w:pPr>
      <w:r w:rsidRPr="00BD5254">
        <w:rPr>
          <w:rFonts w:ascii="Century Schoolbook" w:hAnsi="Century Schoolbook"/>
        </w:rPr>
        <w:t>nove kulture-izboljšana prehrana, manj lahkot (koruza, krompir, stročnice)</w:t>
      </w:r>
    </w:p>
    <w:p w:rsidR="00CB5B30" w:rsidRPr="00DB5373" w:rsidRDefault="00DB5373" w:rsidP="00DB5373">
      <w:pPr>
        <w:numPr>
          <w:ilvl w:val="2"/>
          <w:numId w:val="2"/>
        </w:numPr>
        <w:tabs>
          <w:tab w:val="clear" w:pos="2160"/>
          <w:tab w:val="num" w:pos="900"/>
        </w:tabs>
        <w:spacing w:line="360" w:lineRule="auto"/>
        <w:ind w:left="900" w:hanging="180"/>
        <w:jc w:val="both"/>
        <w:rPr>
          <w:rFonts w:ascii="Century Schoolbook" w:hAnsi="Century Schoolbook"/>
        </w:rPr>
      </w:pPr>
      <w:r w:rsidRPr="00BD5254">
        <w:rPr>
          <w:rFonts w:ascii="Century Schoolbook" w:hAnsi="Century Schoolbook"/>
        </w:rPr>
        <w:t>gojenje krmilnih rastlin za hlevske živali</w:t>
      </w:r>
    </w:p>
    <w:sectPr w:rsidR="00CB5B30" w:rsidRPr="00DB53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A19F3"/>
    <w:multiLevelType w:val="hybridMultilevel"/>
    <w:tmpl w:val="8142559A"/>
    <w:lvl w:ilvl="0" w:tplc="E4EE3DC4">
      <w:numFmt w:val="bullet"/>
      <w:lvlText w:val="-"/>
      <w:lvlJc w:val="left"/>
      <w:pPr>
        <w:tabs>
          <w:tab w:val="num" w:pos="114"/>
        </w:tabs>
        <w:ind w:left="114" w:hanging="114"/>
      </w:pPr>
      <w:rPr>
        <w:rFonts w:ascii="Comic Sans MS" w:eastAsia="Times New Roman" w:hAnsi="Comic Sans MS" w:cs="Times New Roman" w:hint="default"/>
        <w:strike w:val="0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05517BD"/>
    <w:multiLevelType w:val="multilevel"/>
    <w:tmpl w:val="CC2EBD3A"/>
    <w:lvl w:ilvl="0">
      <w:start w:val="9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strike w:val="0"/>
      </w:rPr>
    </w:lvl>
    <w:lvl w:ilvl="1">
      <w:start w:val="1"/>
      <w:numFmt w:val="bullet"/>
      <w:lvlText w:val="o"/>
      <w:lvlJc w:val="left"/>
      <w:pPr>
        <w:tabs>
          <w:tab w:val="num" w:pos="851"/>
        </w:tabs>
        <w:ind w:left="851" w:hanging="284"/>
      </w:pPr>
      <w:rPr>
        <w:rFonts w:ascii="Courier New" w:hAnsi="Courier New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strike w:val="0"/>
      </w:rPr>
    </w:lvl>
    <w:lvl w:ilvl="3">
      <w:start w:val="1"/>
      <w:numFmt w:val="bullet"/>
      <w:lvlText w:val="-"/>
      <w:lvlJc w:val="left"/>
      <w:pPr>
        <w:tabs>
          <w:tab w:val="num" w:pos="1985"/>
        </w:tabs>
        <w:ind w:left="1985" w:hanging="284"/>
      </w:pPr>
      <w:rPr>
        <w:rFonts w:ascii="Comic Sans MS" w:hAnsi="Comic Sans MS" w:hint="default"/>
        <w:color w:val="auto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09A"/>
    <w:rsid w:val="00270737"/>
    <w:rsid w:val="005C709A"/>
    <w:rsid w:val="005E07E7"/>
    <w:rsid w:val="00CB5B30"/>
    <w:rsid w:val="00DB5373"/>
    <w:rsid w:val="00F45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53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53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333</Words>
  <Characters>1900</Characters>
  <Application>Microsoft Office Word</Application>
  <DocSecurity>0</DocSecurity>
  <Lines>15</Lines>
  <Paragraphs>4</Paragraphs>
  <ScaleCrop>false</ScaleCrop>
  <Company/>
  <LinksUpToDate>false</LinksUpToDate>
  <CharactersWithSpaces>2229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Jaka</dc:creator>
  <cp:keywords/>
  <dc:description/>
  <cp:lastModifiedBy>Jaka</cp:lastModifiedBy>
  <cp:revision>2</cp:revision>
  <dcterms:created xsi:type="dcterms:W3CDTF">2014-03-17T19:48:00Z</dcterms:created>
  <dcterms:modified xsi:type="dcterms:W3CDTF">2014-03-17T19:48:00Z</dcterms:modified>
</cp:coreProperties>
</file>