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02" w:rsidRPr="00020302" w:rsidRDefault="00020302" w:rsidP="00020302">
      <w:pPr>
        <w:spacing w:after="0" w:line="240" w:lineRule="auto"/>
        <w:jc w:val="center"/>
        <w:rPr>
          <w:rFonts w:ascii="Calibri" w:eastAsia="Times New Roman" w:hAnsi="Calibri" w:cs="Calibri"/>
          <w:b/>
          <w:color w:val="FF6600"/>
          <w:sz w:val="40"/>
          <w:szCs w:val="40"/>
        </w:rPr>
      </w:pPr>
      <w:r w:rsidRPr="00020302">
        <w:rPr>
          <w:rFonts w:ascii="Calibri" w:eastAsia="Times New Roman" w:hAnsi="Calibri" w:cs="Calibri"/>
          <w:b/>
          <w:color w:val="FF6600"/>
          <w:sz w:val="40"/>
          <w:szCs w:val="40"/>
        </w:rPr>
        <w:t>AGRARNA EKONOMIKA</w:t>
      </w:r>
    </w:p>
    <w:p w:rsidR="00020302" w:rsidRPr="00020302" w:rsidRDefault="00020302" w:rsidP="00020302">
      <w:pPr>
        <w:spacing w:after="0" w:line="240" w:lineRule="auto"/>
        <w:jc w:val="center"/>
        <w:rPr>
          <w:rFonts w:ascii="Calibri" w:eastAsia="Times New Roman" w:hAnsi="Calibri" w:cs="Calibri"/>
          <w:b/>
          <w:color w:val="FF6600"/>
          <w:sz w:val="32"/>
          <w:szCs w:val="32"/>
        </w:rPr>
      </w:pPr>
    </w:p>
    <w:p w:rsidR="00020302" w:rsidRPr="00020302" w:rsidRDefault="00020302" w:rsidP="00020302">
      <w:pPr>
        <w:spacing w:after="0" w:line="240" w:lineRule="auto"/>
        <w:rPr>
          <w:rFonts w:ascii="Calibri" w:eastAsia="Times New Roman" w:hAnsi="Calibri" w:cs="Calibri"/>
          <w:color w:val="FF6600"/>
        </w:rPr>
      </w:pPr>
    </w:p>
    <w:p w:rsidR="00020302" w:rsidRPr="00020302" w:rsidRDefault="00020302" w:rsidP="00020302">
      <w:pPr>
        <w:spacing w:after="0" w:line="240" w:lineRule="auto"/>
        <w:rPr>
          <w:rFonts w:ascii="Calibri" w:eastAsia="Times New Roman" w:hAnsi="Calibri" w:cs="Calibri"/>
          <w:b/>
          <w:sz w:val="28"/>
          <w:szCs w:val="28"/>
        </w:rPr>
      </w:pPr>
      <w:r w:rsidRPr="00020302">
        <w:rPr>
          <w:rFonts w:ascii="Calibri" w:eastAsia="Times New Roman" w:hAnsi="Calibri" w:cs="Calibri"/>
          <w:b/>
          <w:color w:val="FF6600"/>
          <w:sz w:val="28"/>
          <w:szCs w:val="28"/>
        </w:rPr>
        <w:t>AGRARNA EKONOMIKA</w:t>
      </w:r>
      <w:r w:rsidRPr="00020302">
        <w:rPr>
          <w:rFonts w:ascii="Calibri" w:eastAsia="Times New Roman" w:hAnsi="Calibri" w:cs="Calibri"/>
          <w:b/>
          <w:sz w:val="28"/>
          <w:szCs w:val="28"/>
        </w:rPr>
        <w:t xml:space="preserve"> </w:t>
      </w:r>
    </w:p>
    <w:p w:rsidR="00020302" w:rsidRPr="00020302" w:rsidRDefault="00020302" w:rsidP="00020302">
      <w:pPr>
        <w:numPr>
          <w:ilvl w:val="0"/>
          <w:numId w:val="1"/>
        </w:numPr>
        <w:spacing w:after="0" w:line="240" w:lineRule="auto"/>
        <w:rPr>
          <w:rFonts w:ascii="Calibri" w:eastAsia="Times New Roman" w:hAnsi="Calibri" w:cs="Calibri"/>
        </w:rPr>
      </w:pPr>
      <w:r w:rsidRPr="00020302">
        <w:rPr>
          <w:rFonts w:ascii="Calibri" w:eastAsia="Times New Roman" w:hAnsi="Calibri" w:cs="Calibri"/>
        </w:rPr>
        <w:t>je znanstvena disciplina, ki se ukvarja s proučevanjem teorije ekonomskih znanosti in empiričnih modelov v kmetijstvu</w:t>
      </w:r>
    </w:p>
    <w:p w:rsidR="00020302" w:rsidRPr="00020302" w:rsidRDefault="00020302" w:rsidP="00020302">
      <w:pPr>
        <w:numPr>
          <w:ilvl w:val="0"/>
          <w:numId w:val="1"/>
        </w:numPr>
        <w:spacing w:after="0" w:line="240" w:lineRule="auto"/>
        <w:rPr>
          <w:rFonts w:ascii="Calibri" w:eastAsia="Times New Roman" w:hAnsi="Calibri" w:cs="Calibri"/>
        </w:rPr>
      </w:pPr>
      <w:r w:rsidRPr="00020302">
        <w:rPr>
          <w:rFonts w:ascii="Calibri" w:eastAsia="Times New Roman" w:hAnsi="Calibri" w:cs="Calibri"/>
        </w:rPr>
        <w:t>Panoge, ki jo sestavljajo so:</w:t>
      </w:r>
    </w:p>
    <w:p w:rsidR="00020302" w:rsidRPr="00020302" w:rsidRDefault="00020302" w:rsidP="00020302">
      <w:pPr>
        <w:numPr>
          <w:ilvl w:val="0"/>
          <w:numId w:val="2"/>
        </w:numPr>
        <w:spacing w:after="0" w:line="240" w:lineRule="auto"/>
        <w:rPr>
          <w:rFonts w:ascii="Calibri" w:eastAsia="Times New Roman" w:hAnsi="Calibri" w:cs="Calibri"/>
        </w:rPr>
      </w:pPr>
      <w:r w:rsidRPr="00F14FF8">
        <w:rPr>
          <w:rFonts w:ascii="Calibri" w:eastAsia="Times New Roman" w:hAnsi="Calibri" w:cs="Calibri"/>
          <w:b/>
        </w:rPr>
        <w:t>MIKROEKONOMIJA</w:t>
      </w:r>
      <w:r w:rsidRPr="00020302">
        <w:rPr>
          <w:rFonts w:ascii="Calibri" w:eastAsia="Times New Roman" w:hAnsi="Calibri" w:cs="Calibri"/>
        </w:rPr>
        <w:t xml:space="preserve"> – je pomembna (združuje teoretične in empirične razlage pojavov v agrarni ekonomiki) </w:t>
      </w:r>
    </w:p>
    <w:p w:rsidR="00020302" w:rsidRPr="00020302" w:rsidRDefault="00020302" w:rsidP="00020302">
      <w:pPr>
        <w:numPr>
          <w:ilvl w:val="0"/>
          <w:numId w:val="3"/>
        </w:numPr>
        <w:spacing w:after="0" w:line="240" w:lineRule="auto"/>
        <w:rPr>
          <w:rFonts w:ascii="Calibri" w:eastAsia="Times New Roman" w:hAnsi="Calibri" w:cs="Calibri"/>
        </w:rPr>
      </w:pPr>
      <w:r w:rsidRPr="00020302">
        <w:rPr>
          <w:rFonts w:ascii="Calibri" w:eastAsia="Times New Roman" w:hAnsi="Calibri" w:cs="Calibri"/>
        </w:rPr>
        <w:t>Marginalna ali mejna analiza</w:t>
      </w:r>
    </w:p>
    <w:p w:rsidR="00020302" w:rsidRPr="00020302" w:rsidRDefault="00020302" w:rsidP="00020302">
      <w:pPr>
        <w:numPr>
          <w:ilvl w:val="0"/>
          <w:numId w:val="3"/>
        </w:numPr>
        <w:spacing w:after="0" w:line="240" w:lineRule="auto"/>
        <w:rPr>
          <w:rFonts w:ascii="Calibri" w:eastAsia="Times New Roman" w:hAnsi="Calibri" w:cs="Calibri"/>
        </w:rPr>
      </w:pPr>
      <w:r w:rsidRPr="00020302">
        <w:rPr>
          <w:rFonts w:ascii="Calibri" w:eastAsia="Times New Roman" w:hAnsi="Calibri" w:cs="Calibri"/>
        </w:rPr>
        <w:t>Teorija trgov, ekonomska učinkovitost</w:t>
      </w:r>
    </w:p>
    <w:p w:rsidR="00020302" w:rsidRPr="00020302" w:rsidRDefault="00020302" w:rsidP="00020302">
      <w:pPr>
        <w:numPr>
          <w:ilvl w:val="0"/>
          <w:numId w:val="3"/>
        </w:numPr>
        <w:spacing w:after="0" w:line="240" w:lineRule="auto"/>
        <w:rPr>
          <w:rFonts w:ascii="Calibri" w:eastAsia="Times New Roman" w:hAnsi="Calibri" w:cs="Calibri"/>
        </w:rPr>
      </w:pPr>
      <w:r w:rsidRPr="00020302">
        <w:rPr>
          <w:rFonts w:ascii="Calibri" w:eastAsia="Times New Roman" w:hAnsi="Calibri" w:cs="Calibri"/>
        </w:rPr>
        <w:t xml:space="preserve">Kmetijsko podjetništvo ali menedžment  v kmetijstvu  (bilance, kalkulacije, podjetništvo)  </w:t>
      </w:r>
    </w:p>
    <w:p w:rsidR="00020302" w:rsidRPr="00020302" w:rsidRDefault="00020302" w:rsidP="00020302">
      <w:pPr>
        <w:numPr>
          <w:ilvl w:val="0"/>
          <w:numId w:val="3"/>
        </w:numPr>
        <w:spacing w:after="0" w:line="240" w:lineRule="auto"/>
        <w:rPr>
          <w:rFonts w:ascii="Calibri" w:eastAsia="Times New Roman" w:hAnsi="Calibri" w:cs="Calibri"/>
        </w:rPr>
      </w:pPr>
      <w:r w:rsidRPr="00020302">
        <w:rPr>
          <w:rFonts w:ascii="Calibri" w:eastAsia="Times New Roman" w:hAnsi="Calibri" w:cs="Calibri"/>
        </w:rPr>
        <w:t>trženje ali marketing</w:t>
      </w:r>
    </w:p>
    <w:p w:rsidR="00020302" w:rsidRPr="00020302" w:rsidRDefault="00020302" w:rsidP="00020302">
      <w:pPr>
        <w:numPr>
          <w:ilvl w:val="0"/>
          <w:numId w:val="3"/>
        </w:numPr>
        <w:spacing w:after="0" w:line="240" w:lineRule="auto"/>
        <w:rPr>
          <w:rFonts w:ascii="Calibri" w:eastAsia="Times New Roman" w:hAnsi="Calibri" w:cs="Calibri"/>
        </w:rPr>
      </w:pPr>
      <w:r w:rsidRPr="00020302">
        <w:rPr>
          <w:rFonts w:ascii="Calibri" w:eastAsia="Times New Roman" w:hAnsi="Calibri" w:cs="Calibri"/>
        </w:rPr>
        <w:t>agrarna oz. kmetijska politika</w:t>
      </w:r>
    </w:p>
    <w:p w:rsidR="00020302" w:rsidRPr="00020302" w:rsidRDefault="00020302" w:rsidP="00020302">
      <w:pPr>
        <w:spacing w:after="0" w:line="240" w:lineRule="auto"/>
        <w:rPr>
          <w:rFonts w:ascii="Calibri" w:eastAsia="Times New Roman" w:hAnsi="Calibri" w:cs="Calibri"/>
          <w:color w:val="FF6600"/>
        </w:rPr>
      </w:pPr>
    </w:p>
    <w:p w:rsidR="00020302" w:rsidRPr="00020302" w:rsidRDefault="00020302" w:rsidP="00020302">
      <w:pPr>
        <w:numPr>
          <w:ilvl w:val="0"/>
          <w:numId w:val="2"/>
        </w:numPr>
        <w:spacing w:after="0" w:line="240" w:lineRule="auto"/>
        <w:rPr>
          <w:rFonts w:ascii="Calibri" w:eastAsia="Times New Roman" w:hAnsi="Calibri" w:cs="Calibri"/>
          <w:color w:val="FF6600"/>
        </w:rPr>
      </w:pPr>
      <w:r w:rsidRPr="00F14FF8">
        <w:rPr>
          <w:rFonts w:ascii="Calibri" w:eastAsia="Times New Roman" w:hAnsi="Calibri" w:cs="Calibri"/>
          <w:b/>
        </w:rPr>
        <w:t>NEOKLASIČNA EKONOMIJA</w:t>
      </w:r>
      <w:r w:rsidRPr="00020302">
        <w:rPr>
          <w:rFonts w:ascii="Calibri" w:eastAsia="Times New Roman" w:hAnsi="Calibri" w:cs="Calibri"/>
        </w:rPr>
        <w:t xml:space="preserve"> (prenovljena)</w:t>
      </w:r>
    </w:p>
    <w:p w:rsidR="00020302" w:rsidRPr="00020302" w:rsidRDefault="00020302" w:rsidP="00020302">
      <w:pPr>
        <w:numPr>
          <w:ilvl w:val="0"/>
          <w:numId w:val="4"/>
        </w:numPr>
        <w:spacing w:after="0" w:line="240" w:lineRule="auto"/>
        <w:rPr>
          <w:rFonts w:ascii="Calibri" w:eastAsia="Times New Roman" w:hAnsi="Calibri" w:cs="Calibri"/>
        </w:rPr>
      </w:pPr>
      <w:r w:rsidRPr="00020302">
        <w:rPr>
          <w:rFonts w:ascii="Calibri" w:eastAsia="Times New Roman" w:hAnsi="Calibri" w:cs="Calibri"/>
        </w:rPr>
        <w:t>Proizvodna ekonomika</w:t>
      </w:r>
    </w:p>
    <w:p w:rsidR="00020302" w:rsidRPr="00020302" w:rsidRDefault="00020302" w:rsidP="00020302">
      <w:pPr>
        <w:numPr>
          <w:ilvl w:val="0"/>
          <w:numId w:val="4"/>
        </w:numPr>
        <w:spacing w:after="0" w:line="240" w:lineRule="auto"/>
        <w:rPr>
          <w:rFonts w:ascii="Calibri" w:eastAsia="Times New Roman" w:hAnsi="Calibri" w:cs="Calibri"/>
        </w:rPr>
      </w:pPr>
      <w:r w:rsidRPr="00020302">
        <w:rPr>
          <w:rFonts w:ascii="Calibri" w:eastAsia="Times New Roman" w:hAnsi="Calibri" w:cs="Calibri"/>
        </w:rPr>
        <w:t>Teorija potrošnje</w:t>
      </w:r>
    </w:p>
    <w:p w:rsidR="00020302" w:rsidRPr="00020302" w:rsidRDefault="00020302" w:rsidP="00020302">
      <w:pPr>
        <w:numPr>
          <w:ilvl w:val="0"/>
          <w:numId w:val="4"/>
        </w:numPr>
        <w:spacing w:after="0" w:line="240" w:lineRule="auto"/>
        <w:rPr>
          <w:rFonts w:ascii="Calibri" w:eastAsia="Times New Roman" w:hAnsi="Calibri" w:cs="Calibri"/>
        </w:rPr>
      </w:pPr>
      <w:r w:rsidRPr="00020302">
        <w:rPr>
          <w:rFonts w:ascii="Calibri" w:eastAsia="Times New Roman" w:hAnsi="Calibri" w:cs="Calibri"/>
        </w:rPr>
        <w:t>Tržna menjava ali menjava na trgu</w:t>
      </w:r>
    </w:p>
    <w:p w:rsidR="00020302" w:rsidRPr="00020302" w:rsidRDefault="00020302" w:rsidP="00020302">
      <w:pPr>
        <w:spacing w:after="0" w:line="240" w:lineRule="auto"/>
        <w:ind w:left="1440"/>
        <w:rPr>
          <w:rFonts w:ascii="Calibri" w:eastAsia="Times New Roman" w:hAnsi="Calibri" w:cs="Calibri"/>
        </w:rPr>
      </w:pPr>
    </w:p>
    <w:p w:rsidR="00020302" w:rsidRPr="00020302" w:rsidRDefault="00020302" w:rsidP="00020302">
      <w:pPr>
        <w:spacing w:after="0" w:line="240" w:lineRule="auto"/>
        <w:ind w:left="1440"/>
        <w:rPr>
          <w:rFonts w:ascii="Calibri" w:eastAsia="Times New Roman" w:hAnsi="Calibri" w:cs="Calibri"/>
        </w:rPr>
      </w:pPr>
    </w:p>
    <w:p w:rsidR="00020302" w:rsidRPr="00020302" w:rsidRDefault="00020302" w:rsidP="00020302">
      <w:pPr>
        <w:spacing w:after="0" w:line="240" w:lineRule="auto"/>
        <w:rPr>
          <w:rFonts w:ascii="Calibri" w:eastAsia="Times New Roman" w:hAnsi="Calibri" w:cs="Calibri"/>
          <w:b/>
          <w:color w:val="FF6600"/>
          <w:sz w:val="28"/>
          <w:szCs w:val="28"/>
        </w:rPr>
      </w:pPr>
      <w:r w:rsidRPr="00020302">
        <w:rPr>
          <w:rFonts w:ascii="Calibri" w:eastAsia="Times New Roman" w:hAnsi="Calibri" w:cs="Calibri"/>
          <w:b/>
          <w:color w:val="FF6600"/>
          <w:sz w:val="28"/>
          <w:szCs w:val="28"/>
        </w:rPr>
        <w:t>NALOGE oz. FUNKCIJE KMETIJSTVA V GOSPODARSTVU</w:t>
      </w:r>
    </w:p>
    <w:p w:rsidR="00020302" w:rsidRPr="00020302" w:rsidRDefault="00020302" w:rsidP="00020302">
      <w:pPr>
        <w:numPr>
          <w:ilvl w:val="0"/>
          <w:numId w:val="5"/>
        </w:numPr>
        <w:spacing w:after="0" w:line="240" w:lineRule="auto"/>
        <w:rPr>
          <w:rFonts w:ascii="Calibri" w:eastAsia="Times New Roman" w:hAnsi="Calibri" w:cs="Calibri"/>
        </w:rPr>
      </w:pPr>
      <w:r w:rsidRPr="00020302">
        <w:rPr>
          <w:rFonts w:ascii="Calibri" w:eastAsia="Times New Roman" w:hAnsi="Calibri" w:cs="Calibri"/>
        </w:rPr>
        <w:t>Vloga in pomen kmetijstva v Evropi po 2. svetovni vojni</w:t>
      </w:r>
    </w:p>
    <w:p w:rsidR="00020302" w:rsidRPr="00020302" w:rsidRDefault="00020302" w:rsidP="00020302">
      <w:pPr>
        <w:numPr>
          <w:ilvl w:val="0"/>
          <w:numId w:val="6"/>
        </w:numPr>
        <w:spacing w:after="0" w:line="240" w:lineRule="auto"/>
        <w:rPr>
          <w:rFonts w:ascii="Calibri" w:eastAsia="Times New Roman" w:hAnsi="Calibri" w:cs="Calibri"/>
        </w:rPr>
      </w:pPr>
      <w:r w:rsidRPr="00020302">
        <w:rPr>
          <w:rFonts w:ascii="Calibri" w:eastAsia="Times New Roman" w:hAnsi="Calibri" w:cs="Calibri"/>
        </w:rPr>
        <w:t xml:space="preserve">Pomen kmetijstva od leta 1960 naprej </w:t>
      </w:r>
    </w:p>
    <w:p w:rsidR="00020302" w:rsidRPr="00020302" w:rsidRDefault="00020302" w:rsidP="00020302">
      <w:pPr>
        <w:numPr>
          <w:ilvl w:val="0"/>
          <w:numId w:val="7"/>
        </w:numPr>
        <w:spacing w:after="0" w:line="240" w:lineRule="auto"/>
        <w:rPr>
          <w:rFonts w:ascii="Calibri" w:eastAsia="Times New Roman" w:hAnsi="Calibri" w:cs="Calibri"/>
        </w:rPr>
      </w:pPr>
      <w:r w:rsidRPr="00020302">
        <w:rPr>
          <w:rFonts w:ascii="Calibri" w:eastAsia="Times New Roman" w:hAnsi="Calibri" w:cs="Calibri"/>
        </w:rPr>
        <w:t>gonilo gospodarskega razvoja</w:t>
      </w:r>
    </w:p>
    <w:p w:rsidR="00020302" w:rsidRPr="00020302" w:rsidRDefault="00020302" w:rsidP="00020302">
      <w:pPr>
        <w:numPr>
          <w:ilvl w:val="0"/>
          <w:numId w:val="7"/>
        </w:numPr>
        <w:spacing w:after="0" w:line="240" w:lineRule="auto"/>
        <w:rPr>
          <w:rFonts w:ascii="Calibri" w:eastAsia="Times New Roman" w:hAnsi="Calibri" w:cs="Calibri"/>
        </w:rPr>
      </w:pPr>
      <w:r w:rsidRPr="00020302">
        <w:rPr>
          <w:rFonts w:ascii="Calibri" w:eastAsia="Times New Roman" w:hAnsi="Calibri" w:cs="Calibri"/>
        </w:rPr>
        <w:t>ruralni (podeželje) in urbani (mesto) sektor</w:t>
      </w:r>
    </w:p>
    <w:p w:rsidR="00020302" w:rsidRPr="00020302" w:rsidRDefault="00020302" w:rsidP="00020302">
      <w:pPr>
        <w:numPr>
          <w:ilvl w:val="0"/>
          <w:numId w:val="7"/>
        </w:numPr>
        <w:spacing w:after="0" w:line="240" w:lineRule="auto"/>
        <w:rPr>
          <w:rFonts w:ascii="Calibri" w:eastAsia="Times New Roman" w:hAnsi="Calibri" w:cs="Calibri"/>
        </w:rPr>
      </w:pPr>
      <w:r w:rsidRPr="00020302">
        <w:rPr>
          <w:rFonts w:ascii="Calibri" w:eastAsia="Times New Roman" w:hAnsi="Calibri" w:cs="Calibri"/>
        </w:rPr>
        <w:t>od 1960 pomen kmetijstva drugačen</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5"/>
        </w:numPr>
        <w:spacing w:after="0" w:line="240" w:lineRule="auto"/>
        <w:rPr>
          <w:rFonts w:ascii="Calibri" w:eastAsia="Times New Roman" w:hAnsi="Calibri" w:cs="Calibri"/>
        </w:rPr>
      </w:pPr>
      <w:r w:rsidRPr="00020302">
        <w:rPr>
          <w:rFonts w:ascii="Calibri" w:eastAsia="Times New Roman" w:hAnsi="Calibri" w:cs="Calibri"/>
        </w:rPr>
        <w:t>KUZNETS → prvi predstavil koncept VEČNAMENSKOSTI, MULTIFUNKCIONALNOSTI (ne samo proizvodnja hrane, ampak še širši sektor) kmetijstva</w:t>
      </w:r>
    </w:p>
    <w:p w:rsidR="00020302" w:rsidRPr="00020302" w:rsidRDefault="00020302" w:rsidP="00020302">
      <w:pPr>
        <w:numPr>
          <w:ilvl w:val="0"/>
          <w:numId w:val="5"/>
        </w:numPr>
        <w:spacing w:after="0" w:line="240" w:lineRule="auto"/>
        <w:rPr>
          <w:rFonts w:ascii="Calibri" w:eastAsia="Times New Roman" w:hAnsi="Calibri" w:cs="Calibri"/>
        </w:rPr>
      </w:pPr>
      <w:r w:rsidRPr="00020302">
        <w:rPr>
          <w:rFonts w:ascii="Calibri" w:eastAsia="Times New Roman" w:hAnsi="Calibri" w:cs="Calibri"/>
        </w:rPr>
        <w:t>Delež slovenskega kmetijstva in živilske indrustrije</w:t>
      </w:r>
    </w:p>
    <w:p w:rsidR="00020302" w:rsidRPr="00020302" w:rsidRDefault="00020302" w:rsidP="00020302">
      <w:pPr>
        <w:numPr>
          <w:ilvl w:val="0"/>
          <w:numId w:val="5"/>
        </w:numPr>
        <w:spacing w:after="0" w:line="240" w:lineRule="auto"/>
        <w:rPr>
          <w:rFonts w:ascii="Calibri" w:eastAsia="Times New Roman" w:hAnsi="Calibri" w:cs="Calibri"/>
        </w:rPr>
      </w:pPr>
      <w:r w:rsidRPr="00020302">
        <w:rPr>
          <w:rFonts w:ascii="Calibri" w:eastAsia="Times New Roman" w:hAnsi="Calibri" w:cs="Calibri"/>
        </w:rPr>
        <w:t>BDP = bruto državni proizvod; struktura BDP:</w:t>
      </w:r>
    </w:p>
    <w:p w:rsidR="00020302" w:rsidRPr="00020302" w:rsidRDefault="00020302" w:rsidP="00020302">
      <w:pPr>
        <w:numPr>
          <w:ilvl w:val="0"/>
          <w:numId w:val="6"/>
        </w:numPr>
        <w:spacing w:after="0" w:line="240" w:lineRule="auto"/>
        <w:rPr>
          <w:rFonts w:ascii="Calibri" w:eastAsia="Times New Roman" w:hAnsi="Calibri" w:cs="Calibri"/>
        </w:rPr>
      </w:pPr>
      <w:r w:rsidRPr="00020302">
        <w:rPr>
          <w:rFonts w:ascii="Calibri" w:eastAsia="Times New Roman" w:hAnsi="Calibri" w:cs="Calibri"/>
        </w:rPr>
        <w:t>Kmetijsko in živilsko prehrambena industrija (ŽPI)</w:t>
      </w:r>
    </w:p>
    <w:p w:rsidR="00020302" w:rsidRPr="00020302" w:rsidRDefault="00020302" w:rsidP="00020302">
      <w:pPr>
        <w:numPr>
          <w:ilvl w:val="0"/>
          <w:numId w:val="6"/>
        </w:numPr>
        <w:spacing w:after="0" w:line="240" w:lineRule="auto"/>
        <w:rPr>
          <w:rFonts w:ascii="Calibri" w:eastAsia="Times New Roman" w:hAnsi="Calibri" w:cs="Calibri"/>
        </w:rPr>
      </w:pPr>
      <w:r w:rsidRPr="00020302">
        <w:rPr>
          <w:rFonts w:ascii="Calibri" w:eastAsia="Times New Roman" w:hAnsi="Calibri" w:cs="Calibri"/>
        </w:rPr>
        <w:t>Industrija (npr. gradbeništvo)</w:t>
      </w:r>
    </w:p>
    <w:p w:rsidR="00020302" w:rsidRPr="00020302" w:rsidRDefault="00020302" w:rsidP="00020302">
      <w:pPr>
        <w:numPr>
          <w:ilvl w:val="0"/>
          <w:numId w:val="6"/>
        </w:numPr>
        <w:spacing w:after="0" w:line="240" w:lineRule="auto"/>
        <w:rPr>
          <w:rFonts w:ascii="Calibri" w:eastAsia="Times New Roman" w:hAnsi="Calibri" w:cs="Calibri"/>
        </w:rPr>
      </w:pPr>
      <w:r w:rsidRPr="00020302">
        <w:rPr>
          <w:rFonts w:ascii="Calibri" w:eastAsia="Times New Roman" w:hAnsi="Calibri" w:cs="Calibri"/>
        </w:rPr>
        <w:t>Storitvene dejavnosti (finančni sektor, turizem, promet); 2/3 slovenskega BDP-ja</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8"/>
        </w:numPr>
        <w:spacing w:after="0" w:line="240" w:lineRule="auto"/>
        <w:rPr>
          <w:rFonts w:ascii="Calibri" w:eastAsia="Times New Roman" w:hAnsi="Calibri" w:cs="Calibri"/>
        </w:rPr>
      </w:pPr>
      <w:r w:rsidRPr="00020302">
        <w:rPr>
          <w:rFonts w:ascii="Calibri" w:eastAsia="Times New Roman" w:hAnsi="Calibri" w:cs="Calibri"/>
        </w:rPr>
        <w:t>FUNKCIJE (naloge) kmetijstva:</w:t>
      </w:r>
    </w:p>
    <w:p w:rsidR="00020302" w:rsidRPr="00020302" w:rsidRDefault="00020302" w:rsidP="00020302">
      <w:pPr>
        <w:numPr>
          <w:ilvl w:val="0"/>
          <w:numId w:val="9"/>
        </w:numPr>
        <w:spacing w:after="0" w:line="240" w:lineRule="auto"/>
        <w:rPr>
          <w:rFonts w:ascii="Calibri" w:eastAsia="Times New Roman" w:hAnsi="Calibri" w:cs="Calibri"/>
        </w:rPr>
      </w:pPr>
      <w:r w:rsidRPr="00F14FF8">
        <w:rPr>
          <w:rFonts w:ascii="Calibri" w:eastAsia="Times New Roman" w:hAnsi="Calibri" w:cs="Calibri"/>
          <w:b/>
        </w:rPr>
        <w:t>PROIZVODNO - EKONOMSKA FUNKCIJA</w:t>
      </w:r>
      <w:r w:rsidRPr="00020302">
        <w:rPr>
          <w:rFonts w:ascii="Calibri" w:eastAsia="Times New Roman" w:hAnsi="Calibri" w:cs="Calibri"/>
        </w:rPr>
        <w:t xml:space="preserve"> (osnovna); proizvodnja hrane ali živeža; kmetijstvo je gospodarska panoga, čigar delež v BDP je majhen</w:t>
      </w:r>
    </w:p>
    <w:p w:rsidR="00020302" w:rsidRPr="00020302" w:rsidRDefault="00020302" w:rsidP="00020302">
      <w:pPr>
        <w:numPr>
          <w:ilvl w:val="0"/>
          <w:numId w:val="9"/>
        </w:numPr>
        <w:spacing w:after="0" w:line="240" w:lineRule="auto"/>
        <w:rPr>
          <w:rFonts w:ascii="Calibri" w:eastAsia="Times New Roman" w:hAnsi="Calibri" w:cs="Calibri"/>
        </w:rPr>
      </w:pPr>
      <w:r w:rsidRPr="00F14FF8">
        <w:rPr>
          <w:rFonts w:ascii="Calibri" w:eastAsia="Times New Roman" w:hAnsi="Calibri" w:cs="Calibri"/>
          <w:b/>
        </w:rPr>
        <w:t>RAZVOJNA ali DOPOLNILNA FUNKCIJA</w:t>
      </w:r>
      <w:r w:rsidRPr="00020302">
        <w:rPr>
          <w:rFonts w:ascii="Calibri" w:eastAsia="Times New Roman" w:hAnsi="Calibri" w:cs="Calibri"/>
        </w:rPr>
        <w:t xml:space="preserve"> – pomaga razvijat/sorazvijat ostale dele gospodarstva; npr. mleko → mlekarna (industrija), primar (mleko, kmetija), sekundar (industrija); je vir zaslužka; črpa delovno silo</w:t>
      </w:r>
    </w:p>
    <w:p w:rsidR="00020302" w:rsidRPr="00020302" w:rsidRDefault="00020302" w:rsidP="00020302">
      <w:pPr>
        <w:numPr>
          <w:ilvl w:val="0"/>
          <w:numId w:val="9"/>
        </w:numPr>
        <w:spacing w:after="0" w:line="240" w:lineRule="auto"/>
        <w:rPr>
          <w:rFonts w:ascii="Calibri" w:eastAsia="Times New Roman" w:hAnsi="Calibri" w:cs="Calibri"/>
        </w:rPr>
      </w:pPr>
      <w:r w:rsidRPr="00F14FF8">
        <w:rPr>
          <w:rFonts w:ascii="Calibri" w:eastAsia="Times New Roman" w:hAnsi="Calibri" w:cs="Calibri"/>
          <w:b/>
        </w:rPr>
        <w:t>ZUNANJE – TRGOVSKA FUNKCIJA</w:t>
      </w:r>
      <w:r w:rsidR="00EC529D">
        <w:rPr>
          <w:rFonts w:ascii="Calibri" w:eastAsia="Times New Roman" w:hAnsi="Calibri" w:cs="Calibri"/>
        </w:rPr>
        <w:t xml:space="preserve"> – u</w:t>
      </w:r>
      <w:r w:rsidRPr="00020302">
        <w:rPr>
          <w:rFonts w:ascii="Calibri" w:eastAsia="Times New Roman" w:hAnsi="Calibri" w:cs="Calibri"/>
        </w:rPr>
        <w:t>voz (Slovenija je bila, je in verjetno tudi bo neto uvoznik hrane → uvoz zelenjave, žita, svinjsk</w:t>
      </w:r>
      <w:r w:rsidR="00EC529D">
        <w:rPr>
          <w:rFonts w:ascii="Calibri" w:eastAsia="Times New Roman" w:hAnsi="Calibri" w:cs="Calibri"/>
        </w:rPr>
        <w:t>ega mesa, sadje razen jabolk), iz</w:t>
      </w:r>
      <w:r w:rsidRPr="00020302">
        <w:rPr>
          <w:rFonts w:ascii="Calibri" w:eastAsia="Times New Roman" w:hAnsi="Calibri" w:cs="Calibri"/>
        </w:rPr>
        <w:t xml:space="preserve">voz (mleko </w:t>
      </w:r>
      <w:r w:rsidRPr="00020302">
        <w:rPr>
          <w:rFonts w:ascii="Calibri" w:eastAsia="Times New Roman" w:hAnsi="Calibri" w:cs="Calibri"/>
        </w:rPr>
        <w:lastRenderedPageBreak/>
        <w:t>je naš najpomembnejši proizvod nad 100%, hmelj – Slovenija je 5. največji izvoznik hmelja na svetu)</w:t>
      </w:r>
    </w:p>
    <w:p w:rsidR="00020302" w:rsidRPr="00020302" w:rsidRDefault="00020302" w:rsidP="00020302">
      <w:pPr>
        <w:numPr>
          <w:ilvl w:val="0"/>
          <w:numId w:val="9"/>
        </w:numPr>
        <w:spacing w:after="0" w:line="240" w:lineRule="auto"/>
        <w:rPr>
          <w:rFonts w:ascii="Calibri" w:eastAsia="Times New Roman" w:hAnsi="Calibri" w:cs="Calibri"/>
        </w:rPr>
      </w:pPr>
      <w:r w:rsidRPr="00F14FF8">
        <w:rPr>
          <w:rFonts w:ascii="Calibri" w:eastAsia="Times New Roman" w:hAnsi="Calibri" w:cs="Calibri"/>
          <w:b/>
        </w:rPr>
        <w:t>NARAVOVARSTVENA (ekološka) FUNKCIJA</w:t>
      </w:r>
      <w:r w:rsidRPr="00020302">
        <w:rPr>
          <w:rFonts w:ascii="Calibri" w:eastAsia="Times New Roman" w:hAnsi="Calibri" w:cs="Calibri"/>
        </w:rPr>
        <w:t xml:space="preserve"> – pomembna; znatno pridobiva na pomenu,včasih je ni bilo</w:t>
      </w:r>
    </w:p>
    <w:p w:rsidR="00020302" w:rsidRPr="00020302" w:rsidRDefault="00020302" w:rsidP="00020302">
      <w:pPr>
        <w:numPr>
          <w:ilvl w:val="0"/>
          <w:numId w:val="9"/>
        </w:numPr>
        <w:spacing w:after="0" w:line="240" w:lineRule="auto"/>
        <w:rPr>
          <w:rFonts w:ascii="Calibri" w:eastAsia="Times New Roman" w:hAnsi="Calibri" w:cs="Calibri"/>
        </w:rPr>
      </w:pPr>
      <w:r w:rsidRPr="00F14FF8">
        <w:rPr>
          <w:rFonts w:ascii="Calibri" w:eastAsia="Times New Roman" w:hAnsi="Calibri" w:cs="Calibri"/>
          <w:b/>
        </w:rPr>
        <w:t>PROSTORSKA FUNKCIJA (naloga)</w:t>
      </w:r>
      <w:r w:rsidRPr="00020302">
        <w:rPr>
          <w:rFonts w:ascii="Calibri" w:eastAsia="Times New Roman" w:hAnsi="Calibri" w:cs="Calibri"/>
        </w:rPr>
        <w:t xml:space="preserve"> – razvoj podeželja (zagotoviti dostojne pogoje za življenje in bivanje na podeželju (npr. ceste, el.) → ohraniti poseljenost podeželja); revitalizacija ruralnega prostora</w:t>
      </w:r>
    </w:p>
    <w:p w:rsidR="00020302" w:rsidRPr="00020302" w:rsidRDefault="00020302" w:rsidP="00020302">
      <w:pPr>
        <w:spacing w:after="0" w:line="240" w:lineRule="auto"/>
        <w:ind w:left="1440"/>
        <w:rPr>
          <w:rFonts w:ascii="Calibri" w:eastAsia="Times New Roman" w:hAnsi="Calibri" w:cs="Calibri"/>
        </w:rPr>
      </w:pPr>
    </w:p>
    <w:p w:rsidR="00020302" w:rsidRPr="00020302" w:rsidRDefault="00020302" w:rsidP="00020302">
      <w:pPr>
        <w:spacing w:after="0" w:line="240" w:lineRule="auto"/>
        <w:rPr>
          <w:rFonts w:ascii="Calibri" w:eastAsia="Times New Roman" w:hAnsi="Calibri" w:cs="Calibri"/>
          <w:color w:val="FF6600"/>
        </w:rPr>
      </w:pPr>
    </w:p>
    <w:p w:rsidR="00020302" w:rsidRPr="00020302" w:rsidRDefault="00020302" w:rsidP="00020302">
      <w:pPr>
        <w:spacing w:after="0" w:line="240" w:lineRule="auto"/>
        <w:rPr>
          <w:rFonts w:ascii="Calibri" w:eastAsia="Times New Roman" w:hAnsi="Calibri" w:cs="Calibri"/>
          <w:b/>
          <w:color w:val="FF6600"/>
          <w:sz w:val="28"/>
          <w:szCs w:val="28"/>
        </w:rPr>
      </w:pPr>
      <w:r w:rsidRPr="00020302">
        <w:rPr>
          <w:rFonts w:ascii="Calibri" w:eastAsia="Times New Roman" w:hAnsi="Calibri" w:cs="Calibri"/>
          <w:b/>
          <w:color w:val="FF6600"/>
          <w:sz w:val="28"/>
          <w:szCs w:val="28"/>
        </w:rPr>
        <w:t>SPECIFIČNOSTI oz. POSEBNOSTI KMETIJSTVA</w:t>
      </w:r>
    </w:p>
    <w:p w:rsidR="00020302" w:rsidRPr="00020302" w:rsidRDefault="00020302" w:rsidP="00020302">
      <w:pPr>
        <w:numPr>
          <w:ilvl w:val="0"/>
          <w:numId w:val="8"/>
        </w:numPr>
        <w:spacing w:after="0" w:line="240" w:lineRule="auto"/>
        <w:rPr>
          <w:rFonts w:ascii="Calibri" w:eastAsia="Times New Roman" w:hAnsi="Calibri" w:cs="Calibri"/>
        </w:rPr>
      </w:pPr>
      <w:r w:rsidRPr="00020302">
        <w:rPr>
          <w:rFonts w:ascii="Calibri" w:eastAsia="Times New Roman" w:hAnsi="Calibri" w:cs="Calibri"/>
          <w:b/>
          <w:color w:val="008000"/>
        </w:rPr>
        <w:t>Vremenski vplivi</w:t>
      </w:r>
      <w:r w:rsidRPr="00020302">
        <w:rPr>
          <w:rFonts w:ascii="Calibri" w:eastAsia="Times New Roman" w:hAnsi="Calibri" w:cs="Calibri"/>
          <w:color w:val="008000"/>
        </w:rPr>
        <w:t xml:space="preserve"> </w:t>
      </w:r>
      <w:r w:rsidRPr="00020302">
        <w:rPr>
          <w:rFonts w:ascii="Calibri" w:eastAsia="Times New Roman" w:hAnsi="Calibri" w:cs="Calibri"/>
        </w:rPr>
        <w:t>(imajo izjemen pomen v kmetijstvu na ekonomiko; ob slabem vremenu izguba dohodka, težko se napove višina pridelka, je nepredvidljivo)</w:t>
      </w:r>
    </w:p>
    <w:p w:rsidR="00020302" w:rsidRPr="00020302" w:rsidRDefault="00020302" w:rsidP="00020302">
      <w:pPr>
        <w:numPr>
          <w:ilvl w:val="0"/>
          <w:numId w:val="8"/>
        </w:numPr>
        <w:spacing w:after="0" w:line="240" w:lineRule="auto"/>
        <w:rPr>
          <w:rFonts w:ascii="Calibri" w:eastAsia="Times New Roman" w:hAnsi="Calibri" w:cs="Calibri"/>
          <w:b/>
        </w:rPr>
      </w:pPr>
      <w:r w:rsidRPr="00020302">
        <w:rPr>
          <w:rFonts w:ascii="Calibri" w:eastAsia="Times New Roman" w:hAnsi="Calibri" w:cs="Calibri"/>
          <w:b/>
          <w:color w:val="008000"/>
        </w:rPr>
        <w:t xml:space="preserve">kvazi fiksna sredstva proizvodnje </w:t>
      </w:r>
    </w:p>
    <w:p w:rsidR="00020302" w:rsidRPr="00020302" w:rsidRDefault="00020302" w:rsidP="00020302">
      <w:pPr>
        <w:numPr>
          <w:ilvl w:val="0"/>
          <w:numId w:val="2"/>
        </w:numPr>
        <w:spacing w:after="0" w:line="240" w:lineRule="auto"/>
        <w:rPr>
          <w:rFonts w:ascii="Calibri" w:eastAsia="Times New Roman" w:hAnsi="Calibri" w:cs="Calibri"/>
        </w:rPr>
      </w:pPr>
      <w:r w:rsidRPr="00020302">
        <w:rPr>
          <w:rFonts w:ascii="Calibri" w:eastAsia="Times New Roman" w:hAnsi="Calibri" w:cs="Calibri"/>
          <w:b/>
          <w:i/>
        </w:rPr>
        <w:t xml:space="preserve">oportunitetni </w:t>
      </w:r>
      <w:r w:rsidRPr="00020302">
        <w:rPr>
          <w:rFonts w:ascii="Calibri" w:eastAsia="Times New Roman" w:hAnsi="Calibri" w:cs="Calibri"/>
          <w:b/>
        </w:rPr>
        <w:t>stroški</w:t>
      </w:r>
      <w:r w:rsidRPr="00020302">
        <w:rPr>
          <w:rFonts w:ascii="Calibri" w:eastAsia="Times New Roman" w:hAnsi="Calibri" w:cs="Calibri"/>
        </w:rPr>
        <w:t xml:space="preserve"> - stroški izgubljenih možnosti</w:t>
      </w:r>
    </w:p>
    <w:p w:rsidR="00020302" w:rsidRPr="00020302" w:rsidRDefault="00020302" w:rsidP="00020302">
      <w:pPr>
        <w:numPr>
          <w:ilvl w:val="0"/>
          <w:numId w:val="10"/>
        </w:numPr>
        <w:spacing w:after="0" w:line="240" w:lineRule="auto"/>
        <w:rPr>
          <w:rFonts w:ascii="Calibri" w:eastAsia="Times New Roman" w:hAnsi="Calibri" w:cs="Calibri"/>
        </w:rPr>
      </w:pPr>
      <w:r w:rsidRPr="00020302">
        <w:rPr>
          <w:rFonts w:ascii="Calibri" w:eastAsia="Times New Roman" w:hAnsi="Calibri" w:cs="Calibri"/>
        </w:rPr>
        <w:t>v kmetijstvu so praviloma vedno nizki</w:t>
      </w:r>
    </w:p>
    <w:p w:rsidR="00020302" w:rsidRPr="00020302" w:rsidRDefault="00020302" w:rsidP="00020302">
      <w:pPr>
        <w:numPr>
          <w:ilvl w:val="0"/>
          <w:numId w:val="10"/>
        </w:numPr>
        <w:spacing w:after="0" w:line="240" w:lineRule="auto"/>
        <w:rPr>
          <w:rFonts w:ascii="Calibri" w:eastAsia="Times New Roman" w:hAnsi="Calibri" w:cs="Calibri"/>
        </w:rPr>
      </w:pPr>
      <w:r w:rsidRPr="00020302">
        <w:rPr>
          <w:rFonts w:ascii="Calibri" w:eastAsia="Times New Roman" w:hAnsi="Calibri" w:cs="Calibri"/>
        </w:rPr>
        <w:t>stroški izgubljenih možnosti →seno nima nobene prave vrednosti zunaj kmetijstva (njegovi oportunitetni stroški so zelo nizki)</w:t>
      </w:r>
    </w:p>
    <w:p w:rsidR="00020302" w:rsidRPr="00020302" w:rsidRDefault="00020302" w:rsidP="00020302">
      <w:pPr>
        <w:numPr>
          <w:ilvl w:val="0"/>
          <w:numId w:val="10"/>
        </w:numPr>
        <w:spacing w:after="0" w:line="240" w:lineRule="auto"/>
        <w:rPr>
          <w:rFonts w:ascii="Calibri" w:eastAsia="Times New Roman" w:hAnsi="Calibri" w:cs="Calibri"/>
        </w:rPr>
      </w:pPr>
      <w:r w:rsidRPr="00020302">
        <w:rPr>
          <w:rFonts w:ascii="Calibri" w:eastAsia="Times New Roman" w:hAnsi="Calibri" w:cs="Calibri"/>
        </w:rPr>
        <w:t>večji prihodek pšenice na račun manjše proizvodnje koruze →koliko je kmet pripravljen žrtvovati koruze na račun pšenice, kaj se mu bolj splača</w:t>
      </w:r>
    </w:p>
    <w:p w:rsidR="00020302" w:rsidRPr="00020302" w:rsidRDefault="00020302" w:rsidP="00020302">
      <w:pPr>
        <w:numPr>
          <w:ilvl w:val="0"/>
          <w:numId w:val="2"/>
        </w:numPr>
        <w:spacing w:after="0" w:line="240" w:lineRule="auto"/>
        <w:rPr>
          <w:rFonts w:ascii="Calibri" w:eastAsia="Times New Roman" w:hAnsi="Calibri" w:cs="Calibri"/>
        </w:rPr>
      </w:pPr>
      <w:r w:rsidRPr="00020302">
        <w:rPr>
          <w:rFonts w:ascii="Calibri" w:eastAsia="Times New Roman" w:hAnsi="Calibri" w:cs="Calibri"/>
          <w:b/>
        </w:rPr>
        <w:t>povpraševanje po inputih (</w:t>
      </w:r>
      <w:r w:rsidRPr="00020302">
        <w:rPr>
          <w:rFonts w:ascii="Calibri" w:eastAsia="Times New Roman" w:hAnsi="Calibri" w:cs="Calibri"/>
        </w:rPr>
        <w:t xml:space="preserve">vložki, faktorji proizvodnje) </w:t>
      </w:r>
      <w:r w:rsidRPr="00020302">
        <w:rPr>
          <w:rFonts w:ascii="Calibri" w:eastAsia="Times New Roman" w:hAnsi="Calibri" w:cs="Calibri"/>
          <w:b/>
        </w:rPr>
        <w:t xml:space="preserve">je cenovno neelastično </w:t>
      </w:r>
      <w:r w:rsidRPr="00020302">
        <w:rPr>
          <w:rFonts w:ascii="Calibri" w:eastAsia="Times New Roman" w:hAnsi="Calibri" w:cs="Calibri"/>
        </w:rPr>
        <w:t>– to pomeni, da se kmet bistveno manj kot se odzove na spremembe v ceni outputov, odzove na spremembe v cenah inputov; kmet ohrani nek interval povpraševanja po inputih neglede na ceno</w:t>
      </w:r>
    </w:p>
    <w:p w:rsidR="00020302" w:rsidRPr="00020302" w:rsidRDefault="00020302" w:rsidP="00020302">
      <w:pPr>
        <w:spacing w:after="0" w:line="240" w:lineRule="auto"/>
        <w:ind w:left="720"/>
        <w:rPr>
          <w:rFonts w:ascii="Calibri" w:eastAsia="Times New Roman" w:hAnsi="Calibri" w:cs="Calibri"/>
        </w:rPr>
      </w:pPr>
    </w:p>
    <w:p w:rsidR="00020302" w:rsidRPr="00020302" w:rsidRDefault="00020302" w:rsidP="00020302">
      <w:pPr>
        <w:numPr>
          <w:ilvl w:val="0"/>
          <w:numId w:val="11"/>
        </w:numPr>
        <w:spacing w:after="0" w:line="240" w:lineRule="auto"/>
        <w:rPr>
          <w:rFonts w:ascii="Calibri" w:eastAsia="Times New Roman" w:hAnsi="Calibri" w:cs="Calibri"/>
        </w:rPr>
      </w:pPr>
      <w:r w:rsidRPr="00020302">
        <w:rPr>
          <w:rFonts w:ascii="Calibri" w:eastAsia="Times New Roman" w:hAnsi="Calibri" w:cs="Calibri"/>
          <w:b/>
          <w:color w:val="008000"/>
        </w:rPr>
        <w:t>dinamika kmetijske pridelave, proizvodnje</w:t>
      </w:r>
      <w:r w:rsidRPr="00020302">
        <w:rPr>
          <w:rFonts w:ascii="Calibri" w:eastAsia="Times New Roman" w:hAnsi="Calibri" w:cs="Calibri"/>
          <w:color w:val="008000"/>
        </w:rPr>
        <w:t xml:space="preserve"> </w:t>
      </w:r>
    </w:p>
    <w:p w:rsidR="00020302" w:rsidRPr="00020302" w:rsidRDefault="00020302" w:rsidP="00020302">
      <w:pPr>
        <w:numPr>
          <w:ilvl w:val="0"/>
          <w:numId w:val="2"/>
        </w:numPr>
        <w:spacing w:after="0" w:line="240" w:lineRule="auto"/>
        <w:rPr>
          <w:rFonts w:ascii="Calibri" w:eastAsia="Times New Roman" w:hAnsi="Calibri" w:cs="Calibri"/>
        </w:rPr>
      </w:pPr>
      <w:r w:rsidRPr="00020302">
        <w:rPr>
          <w:rFonts w:ascii="Calibri" w:eastAsia="Times New Roman" w:hAnsi="Calibri" w:cs="Calibri"/>
          <w:b/>
        </w:rPr>
        <w:t>statika</w:t>
      </w:r>
      <w:r w:rsidRPr="00020302">
        <w:rPr>
          <w:rFonts w:ascii="Calibri" w:eastAsia="Times New Roman" w:hAnsi="Calibri" w:cs="Calibri"/>
        </w:rPr>
        <w:t xml:space="preserve"> v ekonomiki pomeni, da se kmet odzove na spremembe na trgu z danes na jutri</w:t>
      </w:r>
    </w:p>
    <w:p w:rsidR="00020302" w:rsidRPr="00020302" w:rsidRDefault="00020302" w:rsidP="00020302">
      <w:pPr>
        <w:numPr>
          <w:ilvl w:val="0"/>
          <w:numId w:val="2"/>
        </w:numPr>
        <w:spacing w:after="0" w:line="240" w:lineRule="auto"/>
        <w:rPr>
          <w:rFonts w:ascii="Calibri" w:eastAsia="Times New Roman" w:hAnsi="Calibri" w:cs="Calibri"/>
        </w:rPr>
      </w:pPr>
      <w:r w:rsidRPr="00020302">
        <w:rPr>
          <w:rFonts w:ascii="Calibri" w:eastAsia="Times New Roman" w:hAnsi="Calibri" w:cs="Calibri"/>
        </w:rPr>
        <w:t>dinamika pa pomeni, da se postopoma odloča</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11"/>
        </w:numPr>
        <w:spacing w:after="0" w:line="240" w:lineRule="auto"/>
        <w:rPr>
          <w:rFonts w:ascii="Calibri" w:eastAsia="Times New Roman" w:hAnsi="Calibri" w:cs="Calibri"/>
          <w:b/>
          <w:color w:val="008000"/>
        </w:rPr>
      </w:pPr>
      <w:r w:rsidRPr="00020302">
        <w:rPr>
          <w:rFonts w:ascii="Calibri" w:eastAsia="Times New Roman" w:hAnsi="Calibri" w:cs="Calibri"/>
          <w:b/>
          <w:color w:val="008000"/>
        </w:rPr>
        <w:t xml:space="preserve">neizenačena dinamika rasti ponudbe in povpraševanja </w:t>
      </w:r>
      <w:r w:rsidRPr="00020302">
        <w:rPr>
          <w:rFonts w:ascii="Calibri" w:eastAsia="Times New Roman" w:hAnsi="Calibri" w:cs="Calibri"/>
        </w:rPr>
        <w:t>– cena na dolgi rok bolj ali manj pada → to je problem</w:t>
      </w: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spacing w:after="0" w:line="240" w:lineRule="auto"/>
        <w:ind w:left="720"/>
        <w:rPr>
          <w:rFonts w:ascii="Calibri" w:eastAsia="Times New Roman" w:hAnsi="Calibri" w:cs="Calibri"/>
          <w:b/>
          <w:color w:val="008000"/>
        </w:rPr>
      </w:pPr>
    </w:p>
    <w:p w:rsidR="00020302" w:rsidRPr="00020302" w:rsidRDefault="00020302" w:rsidP="00020302">
      <w:pPr>
        <w:numPr>
          <w:ilvl w:val="0"/>
          <w:numId w:val="11"/>
        </w:numPr>
        <w:spacing w:after="0" w:line="240" w:lineRule="auto"/>
        <w:rPr>
          <w:rFonts w:ascii="Calibri" w:eastAsia="Times New Roman" w:hAnsi="Calibri" w:cs="Calibri"/>
        </w:rPr>
      </w:pPr>
      <w:r w:rsidRPr="00020302">
        <w:rPr>
          <w:rFonts w:ascii="Calibri" w:eastAsia="Times New Roman" w:hAnsi="Calibri" w:cs="Calibri"/>
          <w:b/>
          <w:color w:val="008000"/>
        </w:rPr>
        <w:t xml:space="preserve">vpliv agrarne strukture </w:t>
      </w:r>
    </w:p>
    <w:p w:rsidR="00020302" w:rsidRPr="00020302" w:rsidRDefault="00020302" w:rsidP="00020302">
      <w:pPr>
        <w:numPr>
          <w:ilvl w:val="0"/>
          <w:numId w:val="12"/>
        </w:numPr>
        <w:spacing w:after="0" w:line="240" w:lineRule="auto"/>
        <w:rPr>
          <w:rFonts w:ascii="Calibri" w:eastAsia="Times New Roman" w:hAnsi="Calibri" w:cs="Calibri"/>
        </w:rPr>
      </w:pPr>
      <w:r w:rsidRPr="00020302">
        <w:rPr>
          <w:rFonts w:ascii="Calibri" w:eastAsia="Times New Roman" w:hAnsi="Calibri" w:cs="Calibri"/>
        </w:rPr>
        <w:t>v SLO je slaba</w:t>
      </w:r>
    </w:p>
    <w:p w:rsidR="00020302" w:rsidRPr="00020302" w:rsidRDefault="00020302" w:rsidP="00020302">
      <w:pPr>
        <w:numPr>
          <w:ilvl w:val="0"/>
          <w:numId w:val="12"/>
        </w:numPr>
        <w:spacing w:after="0" w:line="240" w:lineRule="auto"/>
        <w:rPr>
          <w:rFonts w:ascii="Calibri" w:eastAsia="Times New Roman" w:hAnsi="Calibri" w:cs="Calibri"/>
        </w:rPr>
      </w:pPr>
      <w:r w:rsidRPr="00020302">
        <w:rPr>
          <w:rFonts w:ascii="Calibri" w:eastAsia="Times New Roman" w:hAnsi="Calibri" w:cs="Calibri"/>
        </w:rPr>
        <w:t>meri se po velikosti kmetije in razdrobljenosti zemlje (leta 1991 povprečna velikost 5ha, danes 8ha, ampak še vedno premajhna)</w:t>
      </w:r>
    </w:p>
    <w:p w:rsidR="00020302" w:rsidRPr="00020302" w:rsidRDefault="00020302" w:rsidP="00020302">
      <w:pPr>
        <w:numPr>
          <w:ilvl w:val="0"/>
          <w:numId w:val="12"/>
        </w:numPr>
        <w:spacing w:after="0" w:line="240" w:lineRule="auto"/>
        <w:rPr>
          <w:rFonts w:ascii="Calibri" w:eastAsia="Times New Roman" w:hAnsi="Calibri" w:cs="Calibri"/>
        </w:rPr>
      </w:pPr>
      <w:r w:rsidRPr="00020302">
        <w:rPr>
          <w:rFonts w:ascii="Calibri" w:eastAsia="Times New Roman" w:hAnsi="Calibri" w:cs="Calibri"/>
        </w:rPr>
        <w:t>nikjer drugje nima velikost obrata tako velik pomen kot pri kmetijstvu</w:t>
      </w:r>
    </w:p>
    <w:p w:rsidR="00020302" w:rsidRPr="00020302" w:rsidRDefault="00020302" w:rsidP="00020302">
      <w:pPr>
        <w:numPr>
          <w:ilvl w:val="0"/>
          <w:numId w:val="12"/>
        </w:numPr>
        <w:spacing w:after="0" w:line="240" w:lineRule="auto"/>
        <w:rPr>
          <w:rFonts w:ascii="Calibri" w:eastAsia="Times New Roman" w:hAnsi="Calibri" w:cs="Calibri"/>
        </w:rPr>
      </w:pPr>
      <w:r w:rsidRPr="00020302">
        <w:rPr>
          <w:rFonts w:ascii="Calibri" w:eastAsia="Times New Roman" w:hAnsi="Calibri" w:cs="Calibri"/>
        </w:rPr>
        <w:t>x (povprečna velikost zemljišč), razdrobljenost zemljišč</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13"/>
        </w:numPr>
        <w:spacing w:after="0" w:line="240" w:lineRule="auto"/>
        <w:rPr>
          <w:rFonts w:ascii="Calibri" w:eastAsia="Times New Roman" w:hAnsi="Calibri" w:cs="Calibri"/>
        </w:rPr>
      </w:pPr>
      <w:r w:rsidRPr="00020302">
        <w:rPr>
          <w:rFonts w:ascii="Calibri" w:eastAsia="Times New Roman" w:hAnsi="Calibri" w:cs="Calibri"/>
          <w:b/>
          <w:color w:val="008000"/>
        </w:rPr>
        <w:t xml:space="preserve">nemobilnost in nezadostnost osnovnih virov proizvodnje </w:t>
      </w:r>
    </w:p>
    <w:p w:rsidR="00020302" w:rsidRPr="00020302" w:rsidRDefault="00020302" w:rsidP="00020302">
      <w:pPr>
        <w:numPr>
          <w:ilvl w:val="0"/>
          <w:numId w:val="14"/>
        </w:numPr>
        <w:spacing w:after="0" w:line="240" w:lineRule="auto"/>
        <w:rPr>
          <w:rFonts w:ascii="Calibri" w:eastAsia="Times New Roman" w:hAnsi="Calibri" w:cs="Calibri"/>
        </w:rPr>
      </w:pPr>
      <w:r w:rsidRPr="00020302">
        <w:rPr>
          <w:rFonts w:ascii="Calibri" w:eastAsia="Times New Roman" w:hAnsi="Calibri" w:cs="Calibri"/>
        </w:rPr>
        <w:t>npr. zemlja →nemobilna → slabša ekonomika</w:t>
      </w:r>
    </w:p>
    <w:p w:rsidR="00020302" w:rsidRPr="00020302" w:rsidRDefault="00020302" w:rsidP="00020302">
      <w:pPr>
        <w:numPr>
          <w:ilvl w:val="0"/>
          <w:numId w:val="14"/>
        </w:numPr>
        <w:spacing w:after="0" w:line="240" w:lineRule="auto"/>
        <w:rPr>
          <w:rFonts w:ascii="Calibri" w:eastAsia="Times New Roman" w:hAnsi="Calibri" w:cs="Calibri"/>
        </w:rPr>
      </w:pPr>
      <w:r w:rsidRPr="00020302">
        <w:rPr>
          <w:rFonts w:ascii="Calibri" w:eastAsia="Times New Roman" w:hAnsi="Calibri" w:cs="Calibri"/>
        </w:rPr>
        <w:t>delo → nemobilno</w:t>
      </w:r>
    </w:p>
    <w:p w:rsidR="00020302" w:rsidRPr="00020302" w:rsidRDefault="00020302" w:rsidP="00020302">
      <w:pPr>
        <w:numPr>
          <w:ilvl w:val="0"/>
          <w:numId w:val="14"/>
        </w:numPr>
        <w:spacing w:after="0" w:line="240" w:lineRule="auto"/>
        <w:rPr>
          <w:rFonts w:ascii="Calibri" w:eastAsia="Times New Roman" w:hAnsi="Calibri" w:cs="Calibri"/>
        </w:rPr>
      </w:pPr>
      <w:r w:rsidRPr="00020302">
        <w:rPr>
          <w:rFonts w:ascii="Calibri" w:eastAsia="Times New Roman" w:hAnsi="Calibri" w:cs="Calibri"/>
        </w:rPr>
        <w:t>kapital</w:t>
      </w:r>
    </w:p>
    <w:p w:rsidR="00020302" w:rsidRPr="00020302" w:rsidRDefault="00020302" w:rsidP="00020302">
      <w:pPr>
        <w:numPr>
          <w:ilvl w:val="0"/>
          <w:numId w:val="15"/>
        </w:numPr>
        <w:spacing w:after="0" w:line="240" w:lineRule="auto"/>
        <w:rPr>
          <w:rFonts w:ascii="Calibri" w:eastAsia="Times New Roman" w:hAnsi="Calibri" w:cs="Calibri"/>
        </w:rPr>
      </w:pPr>
      <w:r w:rsidRPr="00020302">
        <w:rPr>
          <w:rFonts w:ascii="Calibri" w:eastAsia="Times New Roman" w:hAnsi="Calibri" w:cs="Calibri"/>
        </w:rPr>
        <w:t>Fizični - s čem gospodarstvo razpolaga</w:t>
      </w:r>
    </w:p>
    <w:p w:rsidR="00020302" w:rsidRPr="00020302" w:rsidRDefault="00020302" w:rsidP="00020302">
      <w:pPr>
        <w:numPr>
          <w:ilvl w:val="0"/>
          <w:numId w:val="15"/>
        </w:numPr>
        <w:spacing w:after="0" w:line="240" w:lineRule="auto"/>
        <w:rPr>
          <w:rFonts w:ascii="Calibri" w:eastAsia="Times New Roman" w:hAnsi="Calibri" w:cs="Calibri"/>
        </w:rPr>
      </w:pPr>
      <w:r w:rsidRPr="00020302">
        <w:rPr>
          <w:rFonts w:ascii="Calibri" w:eastAsia="Times New Roman" w:hAnsi="Calibri" w:cs="Calibri"/>
        </w:rPr>
        <w:t>Finančni – v čemer se meri uspešnost vašega gospodarjenja, čim večji dobiček ; (denar,prihodek…)</w:t>
      </w:r>
    </w:p>
    <w:p w:rsidR="00020302" w:rsidRPr="00020302" w:rsidRDefault="00020302" w:rsidP="00020302">
      <w:pPr>
        <w:spacing w:after="0" w:line="240" w:lineRule="auto"/>
        <w:ind w:left="2160"/>
        <w:rPr>
          <w:rFonts w:ascii="Calibri" w:eastAsia="Times New Roman" w:hAnsi="Calibri" w:cs="Calibri"/>
        </w:rPr>
      </w:pPr>
    </w:p>
    <w:p w:rsidR="00020302" w:rsidRPr="00020302" w:rsidRDefault="00020302" w:rsidP="00020302">
      <w:pPr>
        <w:numPr>
          <w:ilvl w:val="0"/>
          <w:numId w:val="13"/>
        </w:numPr>
        <w:spacing w:after="0" w:line="240" w:lineRule="auto"/>
        <w:rPr>
          <w:rFonts w:ascii="Calibri" w:eastAsia="Times New Roman" w:hAnsi="Calibri" w:cs="Calibri"/>
          <w:i/>
        </w:rPr>
      </w:pPr>
      <w:r w:rsidRPr="00020302">
        <w:rPr>
          <w:rFonts w:ascii="Calibri" w:eastAsia="Times New Roman" w:hAnsi="Calibri" w:cs="Calibri"/>
          <w:b/>
          <w:i/>
          <w:color w:val="008000"/>
        </w:rPr>
        <w:t>neizenačena dinamika rasti,ponudbe in povpraševanja na trgu</w:t>
      </w:r>
      <w:r w:rsidRPr="00020302">
        <w:rPr>
          <w:rFonts w:ascii="Calibri" w:eastAsia="Times New Roman" w:hAnsi="Calibri" w:cs="Calibri"/>
          <w:i/>
        </w:rPr>
        <w:t>(ponudba presega povpraševanje;nekaj narašča prej,nekaj kasneje. S-ponudba(večja kot je cena,več bo kmet proizvajal, D-povpraševanje(manjša kot je cena več bodo kupovali) cene kmetijskih pridelkov bodo skozi čas padale)</w:t>
      </w:r>
    </w:p>
    <w:p w:rsidR="00020302" w:rsidRPr="00020302" w:rsidRDefault="00020302" w:rsidP="00020302">
      <w:pPr>
        <w:spacing w:after="0" w:line="240" w:lineRule="auto"/>
        <w:rPr>
          <w:rFonts w:ascii="Calibri" w:eastAsia="Times New Roman" w:hAnsi="Calibri" w:cs="Calibri"/>
          <w:i/>
        </w:rPr>
      </w:pPr>
    </w:p>
    <w:p w:rsidR="00020302" w:rsidRPr="00020302" w:rsidRDefault="00020302" w:rsidP="00020302">
      <w:pPr>
        <w:spacing w:after="0" w:line="240" w:lineRule="auto"/>
        <w:rPr>
          <w:rFonts w:ascii="Calibri" w:eastAsia="Times New Roman" w:hAnsi="Calibri" w:cs="Calibri"/>
          <w:b/>
          <w:color w:val="FF0000"/>
          <w:sz w:val="32"/>
          <w:szCs w:val="32"/>
        </w:rPr>
      </w:pPr>
      <w:r w:rsidRPr="00020302">
        <w:rPr>
          <w:rFonts w:ascii="Calibri" w:eastAsia="Times New Roman" w:hAnsi="Calibri" w:cs="Calibri"/>
          <w:b/>
          <w:color w:val="FF0000"/>
          <w:sz w:val="32"/>
          <w:szCs w:val="32"/>
        </w:rPr>
        <w:t>MARGINALNA ali MEJNA ANALIZA</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16"/>
        </w:numPr>
        <w:spacing w:after="0" w:line="240" w:lineRule="auto"/>
        <w:rPr>
          <w:rFonts w:ascii="Calibri" w:eastAsia="Times New Roman" w:hAnsi="Calibri" w:cs="Calibri"/>
        </w:rPr>
      </w:pPr>
      <w:r w:rsidRPr="00020302">
        <w:rPr>
          <w:rFonts w:ascii="Calibri" w:eastAsia="Times New Roman" w:hAnsi="Calibri" w:cs="Calibri"/>
        </w:rPr>
        <w:t>Gre za optimiranje količinskih in cenovnih razmerji na trgu, z dosego nekega želenega, optimalnega rezultata</w:t>
      </w:r>
    </w:p>
    <w:p w:rsidR="00020302" w:rsidRPr="00020302" w:rsidRDefault="00020302" w:rsidP="00020302">
      <w:pPr>
        <w:numPr>
          <w:ilvl w:val="0"/>
          <w:numId w:val="16"/>
        </w:numPr>
        <w:spacing w:after="0" w:line="240" w:lineRule="auto"/>
        <w:rPr>
          <w:rFonts w:ascii="Calibri" w:eastAsia="Times New Roman" w:hAnsi="Calibri" w:cs="Calibri"/>
        </w:rPr>
      </w:pPr>
      <w:r w:rsidRPr="00020302">
        <w:rPr>
          <w:rFonts w:ascii="Calibri" w:eastAsia="Times New Roman" w:hAnsi="Calibri" w:cs="Calibri"/>
        </w:rPr>
        <w:t>Delimo jo na 2 dela:</w:t>
      </w:r>
    </w:p>
    <w:p w:rsidR="00020302" w:rsidRPr="00020302" w:rsidRDefault="00020302" w:rsidP="00020302">
      <w:pPr>
        <w:numPr>
          <w:ilvl w:val="0"/>
          <w:numId w:val="17"/>
        </w:numPr>
        <w:spacing w:after="0" w:line="240" w:lineRule="auto"/>
        <w:rPr>
          <w:rFonts w:ascii="Calibri" w:eastAsia="Times New Roman" w:hAnsi="Calibri" w:cs="Calibri"/>
          <w:color w:val="C00000"/>
        </w:rPr>
      </w:pPr>
      <w:r w:rsidRPr="00020302">
        <w:rPr>
          <w:rFonts w:ascii="Calibri" w:eastAsia="Times New Roman" w:hAnsi="Calibri" w:cs="Calibri"/>
          <w:b/>
          <w:color w:val="C00000"/>
        </w:rPr>
        <w:t>Fizične interakcije</w:t>
      </w:r>
    </w:p>
    <w:p w:rsidR="00020302" w:rsidRPr="00020302" w:rsidRDefault="00020302" w:rsidP="00020302">
      <w:pPr>
        <w:numPr>
          <w:ilvl w:val="0"/>
          <w:numId w:val="18"/>
        </w:numPr>
        <w:spacing w:after="0" w:line="240" w:lineRule="auto"/>
        <w:rPr>
          <w:rFonts w:ascii="Calibri" w:eastAsia="Times New Roman" w:hAnsi="Calibri" w:cs="Calibri"/>
          <w:b/>
        </w:rPr>
      </w:pPr>
      <w:r w:rsidRPr="00020302">
        <w:rPr>
          <w:rFonts w:ascii="Calibri" w:eastAsia="Times New Roman" w:hAnsi="Calibri" w:cs="Calibri"/>
          <w:b/>
        </w:rPr>
        <w:t>Input/output razmerje</w:t>
      </w:r>
    </w:p>
    <w:p w:rsidR="00020302" w:rsidRPr="00020302" w:rsidRDefault="00020302" w:rsidP="00020302">
      <w:pPr>
        <w:numPr>
          <w:ilvl w:val="0"/>
          <w:numId w:val="18"/>
        </w:numPr>
        <w:spacing w:after="0" w:line="240" w:lineRule="auto"/>
        <w:rPr>
          <w:rFonts w:ascii="Calibri" w:eastAsia="Times New Roman" w:hAnsi="Calibri" w:cs="Calibri"/>
          <w:b/>
        </w:rPr>
      </w:pPr>
      <w:r w:rsidRPr="00020302">
        <w:rPr>
          <w:rFonts w:ascii="Calibri" w:eastAsia="Times New Roman" w:hAnsi="Calibri" w:cs="Calibri"/>
          <w:b/>
        </w:rPr>
        <w:t>Input/input razmerje</w:t>
      </w:r>
    </w:p>
    <w:p w:rsidR="00020302" w:rsidRPr="00020302" w:rsidRDefault="00020302" w:rsidP="00020302">
      <w:pPr>
        <w:numPr>
          <w:ilvl w:val="0"/>
          <w:numId w:val="18"/>
        </w:numPr>
        <w:spacing w:after="0" w:line="240" w:lineRule="auto"/>
        <w:rPr>
          <w:rFonts w:ascii="Calibri" w:eastAsia="Times New Roman" w:hAnsi="Calibri" w:cs="Calibri"/>
          <w:b/>
        </w:rPr>
      </w:pPr>
      <w:r w:rsidRPr="00020302">
        <w:rPr>
          <w:rFonts w:ascii="Calibri" w:eastAsia="Times New Roman" w:hAnsi="Calibri" w:cs="Calibri"/>
          <w:b/>
        </w:rPr>
        <w:t>Output/output razmerje</w:t>
      </w:r>
    </w:p>
    <w:p w:rsidR="00020302" w:rsidRPr="00020302" w:rsidRDefault="00020302" w:rsidP="00020302">
      <w:pPr>
        <w:spacing w:after="0" w:line="240" w:lineRule="auto"/>
        <w:rPr>
          <w:rFonts w:ascii="Calibri" w:eastAsia="Times New Roman" w:hAnsi="Calibri" w:cs="Calibri"/>
          <w:b/>
        </w:rPr>
      </w:pPr>
    </w:p>
    <w:p w:rsidR="00020302" w:rsidRPr="00020302" w:rsidRDefault="00020302" w:rsidP="00020302">
      <w:pPr>
        <w:numPr>
          <w:ilvl w:val="0"/>
          <w:numId w:val="17"/>
        </w:numPr>
        <w:spacing w:after="0" w:line="240" w:lineRule="auto"/>
        <w:rPr>
          <w:rFonts w:ascii="Calibri" w:eastAsia="Times New Roman" w:hAnsi="Calibri" w:cs="Calibri"/>
          <w:b/>
        </w:rPr>
      </w:pPr>
      <w:r w:rsidRPr="00020302">
        <w:rPr>
          <w:rFonts w:ascii="Calibri" w:eastAsia="Times New Roman" w:hAnsi="Calibri" w:cs="Calibri"/>
          <w:b/>
          <w:color w:val="C00000"/>
        </w:rPr>
        <w:t>Ekonomske interakcije</w:t>
      </w:r>
    </w:p>
    <w:p w:rsidR="00020302" w:rsidRPr="00020302" w:rsidRDefault="00020302" w:rsidP="00020302">
      <w:pPr>
        <w:numPr>
          <w:ilvl w:val="0"/>
          <w:numId w:val="19"/>
        </w:numPr>
        <w:spacing w:after="0" w:line="240" w:lineRule="auto"/>
        <w:rPr>
          <w:rFonts w:ascii="Calibri" w:eastAsia="Times New Roman" w:hAnsi="Calibri" w:cs="Calibri"/>
          <w:b/>
        </w:rPr>
      </w:pPr>
      <w:r w:rsidRPr="00020302">
        <w:rPr>
          <w:rFonts w:ascii="Calibri" w:eastAsia="Times New Roman" w:hAnsi="Calibri" w:cs="Calibri"/>
          <w:b/>
        </w:rPr>
        <w:t>Input/output</w:t>
      </w:r>
    </w:p>
    <w:p w:rsidR="00020302" w:rsidRPr="00020302" w:rsidRDefault="00020302" w:rsidP="00020302">
      <w:pPr>
        <w:numPr>
          <w:ilvl w:val="0"/>
          <w:numId w:val="19"/>
        </w:numPr>
        <w:spacing w:after="0" w:line="240" w:lineRule="auto"/>
        <w:rPr>
          <w:rFonts w:ascii="Calibri" w:eastAsia="Times New Roman" w:hAnsi="Calibri" w:cs="Calibri"/>
          <w:b/>
        </w:rPr>
      </w:pPr>
      <w:r w:rsidRPr="00020302">
        <w:rPr>
          <w:rFonts w:ascii="Calibri" w:eastAsia="Times New Roman" w:hAnsi="Calibri" w:cs="Calibri"/>
          <w:b/>
        </w:rPr>
        <w:t>Input/input</w:t>
      </w:r>
    </w:p>
    <w:p w:rsidR="00020302" w:rsidRPr="00020302" w:rsidRDefault="00020302" w:rsidP="00020302">
      <w:pPr>
        <w:numPr>
          <w:ilvl w:val="0"/>
          <w:numId w:val="19"/>
        </w:numPr>
        <w:spacing w:after="0" w:line="240" w:lineRule="auto"/>
        <w:rPr>
          <w:rFonts w:ascii="Calibri" w:eastAsia="Times New Roman" w:hAnsi="Calibri" w:cs="Calibri"/>
          <w:b/>
        </w:rPr>
      </w:pPr>
      <w:r w:rsidRPr="00020302">
        <w:rPr>
          <w:rFonts w:ascii="Calibri" w:eastAsia="Times New Roman" w:hAnsi="Calibri" w:cs="Calibri"/>
          <w:b/>
        </w:rPr>
        <w:t>Output/output</w:t>
      </w:r>
    </w:p>
    <w:p w:rsidR="00020302" w:rsidRPr="00020302" w:rsidRDefault="00020302" w:rsidP="00020302">
      <w:pPr>
        <w:spacing w:after="0" w:line="240" w:lineRule="auto"/>
        <w:rPr>
          <w:rFonts w:ascii="Calibri" w:eastAsia="Times New Roman" w:hAnsi="Calibri" w:cs="Calibri"/>
          <w:b/>
        </w:rPr>
      </w:pPr>
    </w:p>
    <w:p w:rsidR="00020302" w:rsidRPr="00020302" w:rsidRDefault="00020302" w:rsidP="00020302">
      <w:pPr>
        <w:numPr>
          <w:ilvl w:val="0"/>
          <w:numId w:val="21"/>
        </w:numPr>
        <w:spacing w:after="0" w:line="240" w:lineRule="auto"/>
        <w:rPr>
          <w:rFonts w:ascii="Calibri" w:eastAsia="Times New Roman" w:hAnsi="Calibri" w:cs="Calibri"/>
          <w:b/>
        </w:rPr>
      </w:pPr>
      <w:r w:rsidRPr="00020302">
        <w:rPr>
          <w:rFonts w:ascii="Calibri" w:eastAsia="Times New Roman" w:hAnsi="Calibri" w:cs="Calibri"/>
        </w:rPr>
        <w:t>V okviru marginalne analize vglavnem izhajamo iz koncepta</w:t>
      </w:r>
      <w:r w:rsidRPr="00020302">
        <w:rPr>
          <w:rFonts w:ascii="Calibri" w:eastAsia="Times New Roman" w:hAnsi="Calibri" w:cs="Calibri"/>
          <w:b/>
        </w:rPr>
        <w:t xml:space="preserve"> ekonomije na kratki rok</w:t>
      </w:r>
    </w:p>
    <w:p w:rsidR="00020302" w:rsidRPr="00020302" w:rsidRDefault="00020302" w:rsidP="00020302">
      <w:pPr>
        <w:numPr>
          <w:ilvl w:val="0"/>
          <w:numId w:val="22"/>
        </w:numPr>
        <w:spacing w:after="0" w:line="240" w:lineRule="auto"/>
        <w:rPr>
          <w:rFonts w:ascii="Calibri" w:eastAsia="Times New Roman" w:hAnsi="Calibri" w:cs="Calibri"/>
        </w:rPr>
      </w:pPr>
      <w:r w:rsidRPr="00020302">
        <w:rPr>
          <w:rFonts w:ascii="Calibri" w:eastAsia="Times New Roman" w:hAnsi="Calibri" w:cs="Calibri"/>
          <w:b/>
        </w:rPr>
        <w:t xml:space="preserve">Ekonomija na kratki rok (SR) – </w:t>
      </w:r>
      <w:r w:rsidRPr="00020302">
        <w:rPr>
          <w:rFonts w:ascii="Calibri" w:eastAsia="Times New Roman" w:hAnsi="Calibri" w:cs="Calibri"/>
        </w:rPr>
        <w:t>če imamo vsaj en input spremenljive narave, vsi ostali pa so lahko fiksni</w:t>
      </w:r>
    </w:p>
    <w:p w:rsidR="00020302" w:rsidRPr="00020302" w:rsidRDefault="00020302" w:rsidP="00020302">
      <w:pPr>
        <w:numPr>
          <w:ilvl w:val="0"/>
          <w:numId w:val="22"/>
        </w:numPr>
        <w:spacing w:after="0" w:line="240" w:lineRule="auto"/>
        <w:rPr>
          <w:rFonts w:ascii="Calibri" w:eastAsia="Times New Roman" w:hAnsi="Calibri" w:cs="Calibri"/>
          <w:b/>
        </w:rPr>
      </w:pPr>
      <w:r w:rsidRPr="00020302">
        <w:rPr>
          <w:rFonts w:ascii="Calibri" w:eastAsia="Times New Roman" w:hAnsi="Calibri" w:cs="Calibri"/>
          <w:b/>
        </w:rPr>
        <w:t xml:space="preserve">Ekonomija na dolgi rok (LR) – </w:t>
      </w:r>
      <w:r w:rsidRPr="00020302">
        <w:rPr>
          <w:rFonts w:ascii="Calibri" w:eastAsia="Times New Roman" w:hAnsi="Calibri" w:cs="Calibri"/>
        </w:rPr>
        <w:t>pomeni, da so vsi inputi brez izjeme spremenljivi</w:t>
      </w:r>
    </w:p>
    <w:p w:rsidR="00020302" w:rsidRPr="00020302" w:rsidRDefault="00020302" w:rsidP="00020302">
      <w:pPr>
        <w:spacing w:after="0" w:line="240" w:lineRule="auto"/>
        <w:rPr>
          <w:rFonts w:ascii="Calibri" w:eastAsia="Times New Roman" w:hAnsi="Calibri" w:cs="Calibri"/>
          <w:b/>
        </w:rPr>
      </w:pPr>
    </w:p>
    <w:p w:rsidR="00020302" w:rsidRPr="00020302" w:rsidRDefault="00020302" w:rsidP="00020302">
      <w:pPr>
        <w:spacing w:after="0" w:line="240" w:lineRule="auto"/>
        <w:rPr>
          <w:rFonts w:ascii="Calibri" w:eastAsia="Times New Roman" w:hAnsi="Calibri" w:cs="Calibri"/>
          <w:b/>
          <w:color w:val="C00000"/>
          <w:sz w:val="28"/>
          <w:szCs w:val="28"/>
        </w:rPr>
      </w:pPr>
      <w:r w:rsidRPr="00020302">
        <w:rPr>
          <w:rFonts w:ascii="Calibri" w:eastAsia="Times New Roman" w:hAnsi="Calibri" w:cs="Calibri"/>
          <w:b/>
          <w:color w:val="C00000"/>
          <w:sz w:val="28"/>
          <w:szCs w:val="28"/>
        </w:rPr>
        <w:t>INPUT/OUTPUT razmerje (x</w:t>
      </w:r>
      <w:r w:rsidRPr="00020302">
        <w:rPr>
          <w:rFonts w:ascii="Calibri" w:eastAsia="Times New Roman" w:hAnsi="Calibri" w:cs="Calibri"/>
          <w:b/>
          <w:color w:val="C00000"/>
          <w:sz w:val="28"/>
          <w:szCs w:val="28"/>
          <w:vertAlign w:val="subscript"/>
        </w:rPr>
        <w:t>1</w:t>
      </w:r>
      <w:r w:rsidRPr="00020302">
        <w:rPr>
          <w:rFonts w:ascii="Calibri" w:eastAsia="Times New Roman" w:hAnsi="Calibri" w:cs="Calibri"/>
          <w:b/>
          <w:color w:val="C00000"/>
          <w:sz w:val="28"/>
          <w:szCs w:val="28"/>
        </w:rPr>
        <w:t>/y)</w:t>
      </w:r>
    </w:p>
    <w:p w:rsidR="00020302" w:rsidRPr="00020302" w:rsidRDefault="00020302" w:rsidP="00020302">
      <w:pPr>
        <w:numPr>
          <w:ilvl w:val="0"/>
          <w:numId w:val="20"/>
        </w:numPr>
        <w:spacing w:after="0" w:line="240" w:lineRule="auto"/>
        <w:rPr>
          <w:rFonts w:ascii="Calibri" w:eastAsia="Times New Roman" w:hAnsi="Calibri" w:cs="Calibri"/>
        </w:rPr>
      </w:pPr>
      <w:r w:rsidRPr="00020302">
        <w:rPr>
          <w:rFonts w:ascii="Calibri" w:eastAsia="Times New Roman" w:hAnsi="Calibri" w:cs="Calibri"/>
        </w:rPr>
        <w:t>Koncept proizvodne funkcije</w:t>
      </w:r>
    </w:p>
    <w:p w:rsidR="00020302" w:rsidRPr="00020302" w:rsidRDefault="00020302" w:rsidP="00020302">
      <w:pPr>
        <w:numPr>
          <w:ilvl w:val="0"/>
          <w:numId w:val="20"/>
        </w:numPr>
        <w:spacing w:after="0" w:line="240" w:lineRule="auto"/>
        <w:rPr>
          <w:rFonts w:ascii="Calibri" w:eastAsia="Times New Roman" w:hAnsi="Calibri" w:cs="Calibri"/>
        </w:rPr>
      </w:pPr>
      <w:r w:rsidRPr="00020302">
        <w:rPr>
          <w:rFonts w:ascii="Calibri" w:eastAsia="Times New Roman" w:hAnsi="Calibri" w:cs="Calibri"/>
        </w:rPr>
        <w:t>Y= f(x</w:t>
      </w:r>
      <w:r w:rsidRPr="00020302">
        <w:rPr>
          <w:rFonts w:ascii="Calibri" w:eastAsia="Times New Roman" w:hAnsi="Calibri" w:cs="Calibri"/>
          <w:vertAlign w:val="subscript"/>
        </w:rPr>
        <w:t>1</w:t>
      </w:r>
      <w:r w:rsidRPr="00020302">
        <w:rPr>
          <w:rFonts w:ascii="Calibri" w:eastAsia="Times New Roman" w:hAnsi="Calibri" w:cs="Calibri"/>
        </w:rPr>
        <w:t>, x</w:t>
      </w:r>
      <w:r w:rsidRPr="00020302">
        <w:rPr>
          <w:rFonts w:ascii="Calibri" w:eastAsia="Times New Roman" w:hAnsi="Calibri" w:cs="Calibri"/>
          <w:vertAlign w:val="subscript"/>
        </w:rPr>
        <w:t>2</w:t>
      </w:r>
      <w:r w:rsidRPr="00020302">
        <w:rPr>
          <w:rFonts w:ascii="Calibri" w:eastAsia="Times New Roman" w:hAnsi="Calibri" w:cs="Calibri"/>
        </w:rPr>
        <w:t>, x</w:t>
      </w:r>
      <w:r w:rsidRPr="00020302">
        <w:rPr>
          <w:rFonts w:ascii="Calibri" w:eastAsia="Times New Roman" w:hAnsi="Calibri" w:cs="Calibri"/>
          <w:vertAlign w:val="subscript"/>
        </w:rPr>
        <w:t>3</w:t>
      </w:r>
      <w:r w:rsidRPr="00020302">
        <w:rPr>
          <w:rFonts w:ascii="Calibri" w:eastAsia="Times New Roman" w:hAnsi="Calibri" w:cs="Calibri"/>
        </w:rPr>
        <w:t>….. x</w:t>
      </w:r>
      <w:r w:rsidRPr="00020302">
        <w:rPr>
          <w:rFonts w:ascii="Calibri" w:eastAsia="Times New Roman" w:hAnsi="Calibri" w:cs="Calibri"/>
          <w:vertAlign w:val="subscript"/>
        </w:rPr>
        <w:t>n</w:t>
      </w:r>
      <w:r w:rsidRPr="00020302">
        <w:rPr>
          <w:rFonts w:ascii="Calibri" w:eastAsia="Times New Roman" w:hAnsi="Calibri" w:cs="Calibri"/>
        </w:rPr>
        <w:t>)</w:t>
      </w:r>
    </w:p>
    <w:p w:rsidR="00020302" w:rsidRPr="00020302" w:rsidRDefault="00020302" w:rsidP="00020302">
      <w:pPr>
        <w:spacing w:after="0" w:line="240" w:lineRule="auto"/>
        <w:rPr>
          <w:rFonts w:ascii="Calibri" w:eastAsia="Times New Roman" w:hAnsi="Calibri" w:cs="Calibri"/>
        </w:rPr>
      </w:pPr>
    </w:p>
    <w:p w:rsidR="00020302" w:rsidRDefault="00020302" w:rsidP="00020302">
      <w:pPr>
        <w:spacing w:after="0" w:line="240" w:lineRule="auto"/>
        <w:rPr>
          <w:rFonts w:ascii="Calibri" w:eastAsia="Times New Roman" w:hAnsi="Calibri" w:cs="Calibri"/>
        </w:rPr>
      </w:pP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20"/>
        </w:numPr>
        <w:spacing w:after="0" w:line="240" w:lineRule="auto"/>
        <w:rPr>
          <w:rFonts w:ascii="Calibri" w:eastAsia="Times New Roman" w:hAnsi="Calibri" w:cs="Calibri"/>
        </w:rPr>
      </w:pPr>
      <w:r w:rsidRPr="00020302">
        <w:rPr>
          <w:rFonts w:ascii="Calibri" w:eastAsia="Times New Roman" w:hAnsi="Calibri" w:cs="Calibri"/>
          <w:b/>
        </w:rPr>
        <w:t xml:space="preserve">INPUT </w:t>
      </w:r>
      <w:r w:rsidRPr="00020302">
        <w:rPr>
          <w:rFonts w:ascii="Calibri" w:eastAsia="Times New Roman" w:hAnsi="Calibri" w:cs="Calibri"/>
        </w:rPr>
        <w:t>– je dejavnik proizvodnje, proizvodni resurs, vložek, faktor proizvodnje; (x)</w:t>
      </w:r>
    </w:p>
    <w:p w:rsidR="00020302" w:rsidRPr="00020302" w:rsidRDefault="00020302" w:rsidP="00020302">
      <w:pPr>
        <w:numPr>
          <w:ilvl w:val="0"/>
          <w:numId w:val="17"/>
        </w:numPr>
        <w:spacing w:after="0" w:line="240" w:lineRule="auto"/>
        <w:rPr>
          <w:rFonts w:ascii="Calibri" w:eastAsia="Times New Roman" w:hAnsi="Calibri" w:cs="Calibri"/>
        </w:rPr>
      </w:pPr>
      <w:r w:rsidRPr="00020302">
        <w:rPr>
          <w:rFonts w:ascii="Calibri" w:eastAsia="Times New Roman" w:hAnsi="Calibri" w:cs="Calibri"/>
          <w:b/>
        </w:rPr>
        <w:t xml:space="preserve">Variabilni inputi </w:t>
      </w:r>
      <w:r w:rsidRPr="00020302">
        <w:rPr>
          <w:rFonts w:ascii="Calibri" w:eastAsia="Times New Roman" w:hAnsi="Calibri" w:cs="Calibri"/>
        </w:rPr>
        <w:t>– so tisti, ki se z obsegom proizvodnje spreminjajo</w:t>
      </w:r>
    </w:p>
    <w:p w:rsidR="00020302" w:rsidRPr="00020302" w:rsidRDefault="00020302" w:rsidP="00020302">
      <w:pPr>
        <w:numPr>
          <w:ilvl w:val="0"/>
          <w:numId w:val="17"/>
        </w:numPr>
        <w:spacing w:after="0" w:line="240" w:lineRule="auto"/>
        <w:rPr>
          <w:rFonts w:ascii="Calibri" w:eastAsia="Times New Roman" w:hAnsi="Calibri" w:cs="Calibri"/>
        </w:rPr>
      </w:pPr>
      <w:r w:rsidRPr="00020302">
        <w:rPr>
          <w:rFonts w:ascii="Calibri" w:eastAsia="Times New Roman" w:hAnsi="Calibri" w:cs="Calibri"/>
          <w:b/>
        </w:rPr>
        <w:t xml:space="preserve">Fiksni ali stalni inputi </w:t>
      </w:r>
      <w:r w:rsidRPr="00020302">
        <w:rPr>
          <w:rFonts w:ascii="Calibri" w:eastAsia="Times New Roman" w:hAnsi="Calibri" w:cs="Calibri"/>
        </w:rPr>
        <w:t>– pa so tisti na katere proizvodnja ne vpliva, ostajajo nespremenjeni</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23"/>
        </w:numPr>
        <w:spacing w:after="0" w:line="240" w:lineRule="auto"/>
        <w:rPr>
          <w:rFonts w:ascii="Calibri" w:eastAsia="Times New Roman" w:hAnsi="Calibri" w:cs="Calibri"/>
        </w:rPr>
      </w:pPr>
      <w:r w:rsidRPr="00020302">
        <w:rPr>
          <w:rFonts w:ascii="Calibri" w:eastAsia="Times New Roman" w:hAnsi="Calibri" w:cs="Calibri"/>
          <w:b/>
        </w:rPr>
        <w:t>OUTPUT</w:t>
      </w:r>
      <w:r w:rsidRPr="00020302">
        <w:rPr>
          <w:rFonts w:ascii="Calibri" w:eastAsia="Times New Roman" w:hAnsi="Calibri" w:cs="Calibri"/>
        </w:rPr>
        <w:t xml:space="preserve"> – pridelek, proizvodnja (npr. mesa, pšenice,…); (y, Q)</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numPr>
          <w:ilvl w:val="0"/>
          <w:numId w:val="23"/>
        </w:numPr>
        <w:spacing w:after="0" w:line="240" w:lineRule="auto"/>
        <w:rPr>
          <w:rFonts w:ascii="Calibri" w:eastAsia="Times New Roman" w:hAnsi="Calibri" w:cs="Calibri"/>
        </w:rPr>
      </w:pPr>
      <w:r w:rsidRPr="00020302">
        <w:rPr>
          <w:rFonts w:ascii="Calibri" w:eastAsia="Times New Roman" w:hAnsi="Calibri" w:cs="Calibri"/>
          <w:b/>
        </w:rPr>
        <w:t>PP = povprečni proizvod</w:t>
      </w:r>
      <w:r w:rsidRPr="00020302">
        <w:rPr>
          <w:rFonts w:ascii="Calibri" w:eastAsia="Times New Roman" w:hAnsi="Calibri" w:cs="Calibri"/>
        </w:rPr>
        <w:t xml:space="preserve"> – nam kaže razmerje med</w:t>
      </w:r>
    </w:p>
    <w:p w:rsidR="00020302" w:rsidRPr="00020302" w:rsidRDefault="00020302" w:rsidP="00020302">
      <w:pPr>
        <w:numPr>
          <w:ilvl w:val="0"/>
          <w:numId w:val="23"/>
        </w:numPr>
        <w:spacing w:after="0" w:line="240" w:lineRule="auto"/>
        <w:rPr>
          <w:rFonts w:ascii="Calibri" w:eastAsia="Times New Roman" w:hAnsi="Calibri" w:cs="Calibri"/>
        </w:rPr>
      </w:pPr>
      <w:r w:rsidRPr="00020302">
        <w:rPr>
          <w:rFonts w:ascii="Calibri" w:eastAsia="Times New Roman" w:hAnsi="Calibri" w:cs="Calibri"/>
          <w:b/>
        </w:rPr>
        <w:t>MP = marginalni ali mejni proizvod</w:t>
      </w:r>
      <w:r w:rsidRPr="00020302">
        <w:rPr>
          <w:rFonts w:ascii="Calibri" w:eastAsia="Times New Roman" w:hAnsi="Calibri" w:cs="Calibri"/>
        </w:rPr>
        <w:t xml:space="preserve"> – nam kaže kako se spreminja proizvodnja če se spreminja input; nam kaže spremembo proizvodnje ob dodani enoti inputa</w:t>
      </w: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spacing w:after="0" w:line="240" w:lineRule="auto"/>
        <w:rPr>
          <w:rFonts w:ascii="Calibri" w:eastAsia="Times New Roman" w:hAnsi="Calibri" w:cs="Calibri"/>
        </w:rPr>
      </w:pPr>
    </w:p>
    <w:p w:rsidR="00020302" w:rsidRPr="00020302" w:rsidRDefault="00020302" w:rsidP="00020302">
      <w:pPr>
        <w:spacing w:after="0" w:line="240" w:lineRule="auto"/>
        <w:ind w:left="720"/>
        <w:rPr>
          <w:rFonts w:ascii="Calibri" w:eastAsia="Times New Roman" w:hAnsi="Calibri" w:cs="Calibri"/>
        </w:rPr>
      </w:pPr>
    </w:p>
    <w:p w:rsidR="00020302" w:rsidRPr="00020302" w:rsidRDefault="00EE21A1" w:rsidP="00020302">
      <w:pPr>
        <w:spacing w:after="0" w:line="240" w:lineRule="auto"/>
        <w:rPr>
          <w:rFonts w:ascii="Calibri" w:eastAsia="Times New Roman" w:hAnsi="Calibri" w:cs="Calibri"/>
          <w:color w:val="FF0000"/>
        </w:rPr>
      </w:pPr>
      <w:r>
        <w:rPr>
          <w:rFonts w:ascii="Calibri" w:eastAsia="Times New Roman" w:hAnsi="Calibri" w:cs="Calibri"/>
          <w:noProof/>
          <w:lang w:eastAsia="sl-SI"/>
        </w:rPr>
        <w:drawing>
          <wp:anchor distT="0" distB="0" distL="114300" distR="114300" simplePos="0" relativeHeight="251658240" behindDoc="0" locked="0" layoutInCell="1" allowOverlap="1" wp14:anchorId="69151DDE" wp14:editId="6A27B319">
            <wp:simplePos x="0" y="0"/>
            <wp:positionH relativeFrom="column">
              <wp:posOffset>151130</wp:posOffset>
            </wp:positionH>
            <wp:positionV relativeFrom="paragraph">
              <wp:posOffset>70485</wp:posOffset>
            </wp:positionV>
            <wp:extent cx="2648585" cy="1828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48585" cy="1828800"/>
                    </a:xfrm>
                    <a:prstGeom prst="rect">
                      <a:avLst/>
                    </a:prstGeom>
                    <a:noFill/>
                  </pic:spPr>
                </pic:pic>
              </a:graphicData>
            </a:graphic>
            <wp14:sizeRelH relativeFrom="page">
              <wp14:pctWidth>0</wp14:pctWidth>
            </wp14:sizeRelH>
            <wp14:sizeRelV relativeFrom="page">
              <wp14:pctHeight>0</wp14:pctHeight>
            </wp14:sizeRelV>
          </wp:anchor>
        </w:drawing>
      </w:r>
    </w:p>
    <w:p w:rsidR="00EE21A1" w:rsidRDefault="00EE21A1" w:rsidP="00020302">
      <w:pPr>
        <w:spacing w:after="0" w:line="240" w:lineRule="auto"/>
        <w:rPr>
          <w:rFonts w:ascii="Calibri" w:eastAsia="Times New Roman" w:hAnsi="Calibri" w:cs="Calibri"/>
          <w:color w:val="FF0000"/>
        </w:rPr>
      </w:pPr>
      <w:r w:rsidRPr="00EE21A1">
        <w:rPr>
          <w:rFonts w:ascii="Calibri" w:eastAsia="Times New Roman" w:hAnsi="Calibri" w:cs="Calibri"/>
        </w:rPr>
        <w:t>V točki A govorimo o zakonu o padajočih donosih → ne moremo input nenehno povečevati in pričakovati, da bo vedno naraščal</w:t>
      </w: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EE21A1">
      <w:pPr>
        <w:spacing w:after="0" w:line="240" w:lineRule="auto"/>
        <w:ind w:left="360"/>
        <w:rPr>
          <w:rFonts w:ascii="Calibri" w:eastAsia="Times New Roman" w:hAnsi="Calibri" w:cs="Calibri"/>
        </w:rPr>
      </w:pPr>
      <w:r w:rsidRPr="00EE21A1">
        <w:rPr>
          <w:rFonts w:ascii="Calibri" w:eastAsia="Times New Roman" w:hAnsi="Calibri" w:cs="Calibri"/>
          <w:b/>
        </w:rPr>
        <w:t>I.</w:t>
      </w:r>
      <w:r>
        <w:rPr>
          <w:rFonts w:ascii="Calibri" w:eastAsia="Times New Roman" w:hAnsi="Calibri" w:cs="Calibri"/>
        </w:rPr>
        <w:t xml:space="preserve"> </w:t>
      </w:r>
      <w:r>
        <w:rPr>
          <w:noProof/>
          <w:lang w:eastAsia="sl-SI"/>
        </w:rPr>
        <w:drawing>
          <wp:anchor distT="0" distB="0" distL="114300" distR="114300" simplePos="0" relativeHeight="251659264" behindDoc="0" locked="0" layoutInCell="1" allowOverlap="1" wp14:anchorId="56C64202" wp14:editId="0EDF26B7">
            <wp:simplePos x="0" y="0"/>
            <wp:positionH relativeFrom="column">
              <wp:posOffset>-3175</wp:posOffset>
            </wp:positionH>
            <wp:positionV relativeFrom="paragraph">
              <wp:posOffset>2540</wp:posOffset>
            </wp:positionV>
            <wp:extent cx="3335020" cy="20008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35020" cy="20008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rPr>
        <w:t xml:space="preserve"> </w:t>
      </w:r>
      <w:r w:rsidRPr="00EE21A1">
        <w:rPr>
          <w:rFonts w:ascii="Calibri" w:eastAsia="Times New Roman" w:hAnsi="Calibri" w:cs="Calibri"/>
          <w:b/>
        </w:rPr>
        <w:t>PRAG PROIZVODNJE</w:t>
      </w:r>
      <w:r>
        <w:rPr>
          <w:rFonts w:ascii="Calibri" w:eastAsia="Times New Roman" w:hAnsi="Calibri" w:cs="Calibri"/>
        </w:rPr>
        <w:t xml:space="preserve"> → MP, PP… X → </w:t>
      </w:r>
      <w:r w:rsidRPr="00EE21A1">
        <w:rPr>
          <w:rFonts w:ascii="Calibri" w:eastAsia="Times New Roman" w:hAnsi="Calibri" w:cs="Calibri"/>
          <w:color w:val="C00000"/>
        </w:rPr>
        <w:t>v 1. Pragu NE more biti inputa</w:t>
      </w:r>
      <w:r>
        <w:rPr>
          <w:rFonts w:ascii="Calibri" w:eastAsia="Times New Roman" w:hAnsi="Calibri" w:cs="Calibri"/>
        </w:rPr>
        <w:t>, vsaka dodatna enota inputa povečuje proizvodnjo</w:t>
      </w:r>
    </w:p>
    <w:p w:rsidR="00EE21A1" w:rsidRDefault="00EE21A1" w:rsidP="00EE21A1">
      <w:pPr>
        <w:spacing w:after="0" w:line="240" w:lineRule="auto"/>
        <w:ind w:left="360"/>
        <w:rPr>
          <w:rFonts w:ascii="Calibri" w:eastAsia="Times New Roman" w:hAnsi="Calibri" w:cs="Calibri"/>
        </w:rPr>
      </w:pPr>
    </w:p>
    <w:p w:rsidR="00EE21A1" w:rsidRDefault="00EE21A1" w:rsidP="00EE21A1">
      <w:pPr>
        <w:spacing w:after="0" w:line="240" w:lineRule="auto"/>
        <w:ind w:left="360"/>
        <w:rPr>
          <w:rFonts w:ascii="Calibri" w:eastAsia="Times New Roman" w:hAnsi="Calibri" w:cs="Calibri"/>
          <w:b/>
          <w:color w:val="C00000"/>
        </w:rPr>
      </w:pPr>
      <w:r w:rsidRPr="00EE21A1">
        <w:rPr>
          <w:rFonts w:ascii="Calibri" w:eastAsia="Times New Roman" w:hAnsi="Calibri" w:cs="Calibri"/>
          <w:b/>
        </w:rPr>
        <w:t>II.</w:t>
      </w:r>
      <w:r>
        <w:rPr>
          <w:rFonts w:ascii="Calibri" w:eastAsia="Times New Roman" w:hAnsi="Calibri" w:cs="Calibri"/>
        </w:rPr>
        <w:t xml:space="preserve"> </w:t>
      </w:r>
      <w:r w:rsidRPr="00EE21A1">
        <w:rPr>
          <w:rFonts w:ascii="Calibri" w:eastAsia="Times New Roman" w:hAnsi="Calibri" w:cs="Calibri"/>
          <w:b/>
        </w:rPr>
        <w:t>PRAG PROIZVODNJE</w:t>
      </w:r>
      <w:r>
        <w:rPr>
          <w:rFonts w:ascii="Calibri" w:eastAsia="Times New Roman" w:hAnsi="Calibri" w:cs="Calibri"/>
        </w:rPr>
        <w:t xml:space="preserve"> → </w:t>
      </w:r>
      <w:r w:rsidRPr="00EE21A1">
        <w:rPr>
          <w:rFonts w:ascii="Calibri" w:eastAsia="Times New Roman" w:hAnsi="Calibri" w:cs="Calibri"/>
          <w:b/>
          <w:color w:val="C00000"/>
        </w:rPr>
        <w:t>PP=MP</w:t>
      </w:r>
    </w:p>
    <w:p w:rsidR="00EE21A1" w:rsidRDefault="00EE21A1" w:rsidP="00EE21A1">
      <w:pPr>
        <w:spacing w:after="0" w:line="240" w:lineRule="auto"/>
        <w:ind w:left="360"/>
        <w:rPr>
          <w:rFonts w:ascii="Calibri" w:eastAsia="Times New Roman" w:hAnsi="Calibri" w:cs="Calibri"/>
        </w:rPr>
      </w:pPr>
    </w:p>
    <w:p w:rsidR="00EE21A1" w:rsidRPr="00EE21A1" w:rsidRDefault="00EE21A1" w:rsidP="00EE21A1">
      <w:pPr>
        <w:spacing w:after="0" w:line="240" w:lineRule="auto"/>
        <w:ind w:left="360"/>
        <w:rPr>
          <w:rFonts w:ascii="Calibri" w:eastAsia="Times New Roman" w:hAnsi="Calibri" w:cs="Calibri"/>
        </w:rPr>
      </w:pPr>
      <w:r>
        <w:rPr>
          <w:rFonts w:ascii="Calibri" w:eastAsia="Times New Roman" w:hAnsi="Calibri" w:cs="Calibri"/>
          <w:b/>
        </w:rPr>
        <w:t xml:space="preserve">III. PRAG PROIZVODNJE </w:t>
      </w:r>
      <w:r>
        <w:rPr>
          <w:rFonts w:ascii="Calibri" w:eastAsia="Times New Roman" w:hAnsi="Calibri" w:cs="Calibri"/>
        </w:rPr>
        <w:t>→ MP</w:t>
      </w:r>
      <w:r w:rsidRPr="005B36D2">
        <w:rPr>
          <w:rFonts w:ascii="Calibri" w:eastAsia="Times New Roman" w:hAnsi="Calibri" w:cs="Calibri"/>
          <w:vertAlign w:val="superscript"/>
        </w:rPr>
        <w:t>-</w:t>
      </w:r>
      <w:r w:rsidR="005B36D2">
        <w:rPr>
          <w:rFonts w:ascii="Calibri" w:eastAsia="Times New Roman" w:hAnsi="Calibri" w:cs="Calibri"/>
        </w:rPr>
        <w:t>, X</w:t>
      </w:r>
      <w:r w:rsidR="005B36D2" w:rsidRPr="005B36D2">
        <w:rPr>
          <w:rFonts w:ascii="Calibri" w:eastAsia="Times New Roman" w:hAnsi="Calibri" w:cs="Calibri"/>
          <w:vertAlign w:val="superscript"/>
        </w:rPr>
        <w:t>+</w:t>
      </w:r>
    </w:p>
    <w:p w:rsidR="00EE21A1" w:rsidRDefault="00EE21A1"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Pr="005B36D2" w:rsidRDefault="005B36D2" w:rsidP="00D64BB3">
      <w:pPr>
        <w:pStyle w:val="Odstavekseznama"/>
        <w:numPr>
          <w:ilvl w:val="0"/>
          <w:numId w:val="24"/>
        </w:numPr>
        <w:spacing w:after="0" w:line="240" w:lineRule="auto"/>
        <w:rPr>
          <w:rFonts w:ascii="Calibri" w:eastAsia="Times New Roman" w:hAnsi="Calibri" w:cs="Calibri"/>
          <w:b/>
        </w:rPr>
      </w:pPr>
      <w:r w:rsidRPr="005B36D2">
        <w:rPr>
          <w:rFonts w:ascii="Calibri" w:eastAsia="Times New Roman" w:hAnsi="Calibri" w:cs="Calibri"/>
          <w:b/>
          <w:color w:val="C00000"/>
        </w:rPr>
        <w:t>FIZIČNI OPTIMUM razmerja input/output je v 2. Pragu proizvodnje, ko sta si mejni proizvod in povprečni proizvod enaka, do točke, ko je mejni proizvod še pozitiven.</w:t>
      </w:r>
    </w:p>
    <w:p w:rsidR="00EE21A1" w:rsidRDefault="00EE21A1" w:rsidP="00020302">
      <w:pPr>
        <w:spacing w:after="0" w:line="240" w:lineRule="auto"/>
        <w:rPr>
          <w:rFonts w:ascii="Calibri" w:eastAsia="Times New Roman" w:hAnsi="Calibri" w:cs="Calibri"/>
          <w:color w:val="FF0000"/>
        </w:rPr>
      </w:pPr>
    </w:p>
    <w:p w:rsidR="005B36D2" w:rsidRDefault="005B36D2" w:rsidP="00020302">
      <w:pPr>
        <w:spacing w:after="0" w:line="240" w:lineRule="auto"/>
        <w:rPr>
          <w:rFonts w:ascii="Calibri" w:eastAsia="Times New Roman" w:hAnsi="Calibri" w:cs="Calibri"/>
          <w:color w:val="FF0000"/>
        </w:rPr>
      </w:pPr>
    </w:p>
    <w:p w:rsidR="005B36D2" w:rsidRPr="005B36D2" w:rsidRDefault="005B36D2" w:rsidP="00555822">
      <w:pPr>
        <w:pStyle w:val="Podnaslovek"/>
      </w:pPr>
      <w:r w:rsidRPr="005B36D2">
        <w:t>ELASTIČNOST PROIZVODNJE</w:t>
      </w: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EE21A1" w:rsidP="00020302">
      <w:pPr>
        <w:spacing w:after="0" w:line="240" w:lineRule="auto"/>
        <w:rPr>
          <w:rFonts w:ascii="Calibri" w:eastAsia="Times New Roman" w:hAnsi="Calibri" w:cs="Calibri"/>
          <w:color w:val="FF0000"/>
        </w:rPr>
      </w:pPr>
    </w:p>
    <w:p w:rsidR="00EE21A1" w:rsidRDefault="00555822" w:rsidP="00555822">
      <w:pPr>
        <w:pStyle w:val="Podnaslovek"/>
      </w:pPr>
      <w:r>
        <w:t>FIZIČNA INTERAKCIJA RAZMERJA INPUT/INPUT</w:t>
      </w: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555822">
      <w:pPr>
        <w:pStyle w:val="Brezrazmikov"/>
      </w:pPr>
    </w:p>
    <w:p w:rsidR="00555822" w:rsidRDefault="00555822" w:rsidP="00D64BB3">
      <w:pPr>
        <w:pStyle w:val="Brezrazmikov"/>
        <w:numPr>
          <w:ilvl w:val="0"/>
          <w:numId w:val="24"/>
        </w:numPr>
      </w:pPr>
      <w:r w:rsidRPr="00555822">
        <w:rPr>
          <w:b/>
          <w:color w:val="C00000"/>
        </w:rPr>
        <w:t>IZOKVANTA</w:t>
      </w:r>
      <w:r>
        <w:t xml:space="preserve"> – je proizvodna funkcija razmerja input/input, ki nam kaže različno kombinacijo dveh inputov, ki dajejo enako proizvodnjo</w:t>
      </w:r>
    </w:p>
    <w:p w:rsidR="00555822" w:rsidRDefault="00555822" w:rsidP="00D64BB3">
      <w:pPr>
        <w:pStyle w:val="Brezrazmikov"/>
        <w:numPr>
          <w:ilvl w:val="0"/>
          <w:numId w:val="24"/>
        </w:numPr>
      </w:pPr>
      <w:r w:rsidRPr="00555822">
        <w:rPr>
          <w:b/>
        </w:rPr>
        <w:t>Naklon/nagib funkcije = MSS</w:t>
      </w:r>
      <w:r>
        <w:t xml:space="preserve"> (mejna stopnja substitucije) </w:t>
      </w:r>
    </w:p>
    <w:p w:rsidR="00EA0D7D" w:rsidRDefault="00EA0D7D" w:rsidP="00D64BB3">
      <w:pPr>
        <w:pStyle w:val="Brezrazmikov"/>
        <w:numPr>
          <w:ilvl w:val="0"/>
          <w:numId w:val="24"/>
        </w:numPr>
      </w:pPr>
      <w:r>
        <w:t>PRIMER:</w:t>
      </w:r>
    </w:p>
    <w:p w:rsidR="00555822" w:rsidRDefault="00555822" w:rsidP="000620B1">
      <w:pPr>
        <w:pStyle w:val="Brezrazmikov"/>
        <w:ind w:left="720"/>
        <w:rPr>
          <w:b/>
        </w:rPr>
      </w:pPr>
    </w:p>
    <w:tbl>
      <w:tblPr>
        <w:tblStyle w:val="Tabelamrea"/>
        <w:tblW w:w="0" w:type="auto"/>
        <w:tblInd w:w="720" w:type="dxa"/>
        <w:tblLook w:val="04A0" w:firstRow="1" w:lastRow="0" w:firstColumn="1" w:lastColumn="0" w:noHBand="0" w:noVBand="1"/>
      </w:tblPr>
      <w:tblGrid>
        <w:gridCol w:w="1379"/>
        <w:gridCol w:w="1376"/>
        <w:gridCol w:w="1384"/>
      </w:tblGrid>
      <w:tr w:rsidR="00EA0D7D" w:rsidTr="00EA0D7D">
        <w:trPr>
          <w:trHeight w:val="271"/>
        </w:trPr>
        <w:tc>
          <w:tcPr>
            <w:tcW w:w="1379" w:type="dxa"/>
          </w:tcPr>
          <w:p w:rsidR="00EA0D7D" w:rsidRPr="00EA0D7D" w:rsidRDefault="00EA0D7D" w:rsidP="000620B1">
            <w:pPr>
              <w:pStyle w:val="Brezrazmikov"/>
              <w:rPr>
                <w:b/>
              </w:rPr>
            </w:pPr>
            <w:r w:rsidRPr="00EA0D7D">
              <w:rPr>
                <w:b/>
              </w:rPr>
              <w:t>X</w:t>
            </w:r>
            <w:r w:rsidRPr="00EA0D7D">
              <w:rPr>
                <w:b/>
                <w:vertAlign w:val="subscript"/>
              </w:rPr>
              <w:t>1</w:t>
            </w:r>
          </w:p>
        </w:tc>
        <w:tc>
          <w:tcPr>
            <w:tcW w:w="1376" w:type="dxa"/>
          </w:tcPr>
          <w:p w:rsidR="00EA0D7D" w:rsidRPr="00EA0D7D" w:rsidRDefault="00EA0D7D" w:rsidP="000620B1">
            <w:pPr>
              <w:pStyle w:val="Brezrazmikov"/>
              <w:rPr>
                <w:b/>
              </w:rPr>
            </w:pPr>
            <w:r w:rsidRPr="00EA0D7D">
              <w:rPr>
                <w:b/>
              </w:rPr>
              <w:t>X</w:t>
            </w:r>
            <w:r w:rsidRPr="00EA0D7D">
              <w:rPr>
                <w:b/>
                <w:vertAlign w:val="subscript"/>
              </w:rPr>
              <w:t>2</w:t>
            </w:r>
          </w:p>
        </w:tc>
        <w:tc>
          <w:tcPr>
            <w:tcW w:w="1384" w:type="dxa"/>
          </w:tcPr>
          <w:p w:rsidR="00EA0D7D" w:rsidRPr="00EA0D7D" w:rsidRDefault="00EA0D7D" w:rsidP="000620B1">
            <w:pPr>
              <w:pStyle w:val="Brezrazmikov"/>
              <w:rPr>
                <w:b/>
              </w:rPr>
            </w:pPr>
            <w:r w:rsidRPr="00EA0D7D">
              <w:rPr>
                <w:b/>
              </w:rPr>
              <w:t>MSS</w:t>
            </w:r>
          </w:p>
        </w:tc>
      </w:tr>
      <w:tr w:rsidR="00EA0D7D" w:rsidTr="00EA0D7D">
        <w:trPr>
          <w:trHeight w:val="285"/>
        </w:trPr>
        <w:tc>
          <w:tcPr>
            <w:tcW w:w="1379" w:type="dxa"/>
          </w:tcPr>
          <w:p w:rsidR="00EA0D7D" w:rsidRPr="00EA0D7D" w:rsidRDefault="00EA0D7D" w:rsidP="000620B1">
            <w:pPr>
              <w:pStyle w:val="Brezrazmikov"/>
              <w:rPr>
                <w:b/>
              </w:rPr>
            </w:pPr>
            <w:r w:rsidRPr="00EA0D7D">
              <w:rPr>
                <w:b/>
              </w:rPr>
              <w:t>8</w:t>
            </w:r>
          </w:p>
        </w:tc>
        <w:tc>
          <w:tcPr>
            <w:tcW w:w="1376" w:type="dxa"/>
          </w:tcPr>
          <w:p w:rsidR="00EA0D7D" w:rsidRPr="00EA0D7D" w:rsidRDefault="00EA0D7D" w:rsidP="000620B1">
            <w:pPr>
              <w:pStyle w:val="Brezrazmikov"/>
              <w:rPr>
                <w:b/>
              </w:rPr>
            </w:pPr>
            <w:r w:rsidRPr="00EA0D7D">
              <w:rPr>
                <w:b/>
              </w:rPr>
              <w:t>3</w:t>
            </w:r>
          </w:p>
        </w:tc>
        <w:tc>
          <w:tcPr>
            <w:tcW w:w="1384" w:type="dxa"/>
          </w:tcPr>
          <w:p w:rsidR="00EA0D7D" w:rsidRDefault="00EA0D7D" w:rsidP="000620B1">
            <w:pPr>
              <w:pStyle w:val="Brezrazmikov"/>
            </w:pPr>
            <w:r>
              <w:t>-2</w:t>
            </w:r>
          </w:p>
        </w:tc>
      </w:tr>
      <w:tr w:rsidR="00EA0D7D" w:rsidTr="00EA0D7D">
        <w:trPr>
          <w:trHeight w:val="271"/>
        </w:trPr>
        <w:tc>
          <w:tcPr>
            <w:tcW w:w="1379" w:type="dxa"/>
          </w:tcPr>
          <w:p w:rsidR="00EA0D7D" w:rsidRPr="00EA0D7D" w:rsidRDefault="00EA0D7D" w:rsidP="000620B1">
            <w:pPr>
              <w:pStyle w:val="Brezrazmikov"/>
              <w:rPr>
                <w:b/>
              </w:rPr>
            </w:pPr>
            <w:r w:rsidRPr="00EA0D7D">
              <w:rPr>
                <w:b/>
              </w:rPr>
              <w:t>6</w:t>
            </w:r>
          </w:p>
        </w:tc>
        <w:tc>
          <w:tcPr>
            <w:tcW w:w="1376" w:type="dxa"/>
          </w:tcPr>
          <w:p w:rsidR="00EA0D7D" w:rsidRPr="00EA0D7D" w:rsidRDefault="00EA0D7D" w:rsidP="000620B1">
            <w:pPr>
              <w:pStyle w:val="Brezrazmikov"/>
              <w:rPr>
                <w:b/>
              </w:rPr>
            </w:pPr>
            <w:r w:rsidRPr="00EA0D7D">
              <w:rPr>
                <w:b/>
              </w:rPr>
              <w:t>4</w:t>
            </w:r>
          </w:p>
        </w:tc>
        <w:tc>
          <w:tcPr>
            <w:tcW w:w="1384" w:type="dxa"/>
          </w:tcPr>
          <w:p w:rsidR="00EA0D7D" w:rsidRDefault="00EA0D7D" w:rsidP="000620B1">
            <w:pPr>
              <w:pStyle w:val="Brezrazmikov"/>
            </w:pPr>
            <w:r>
              <w:t>-1,5</w:t>
            </w:r>
          </w:p>
        </w:tc>
      </w:tr>
      <w:tr w:rsidR="00EA0D7D" w:rsidTr="00EA0D7D">
        <w:trPr>
          <w:trHeight w:val="285"/>
        </w:trPr>
        <w:tc>
          <w:tcPr>
            <w:tcW w:w="1379" w:type="dxa"/>
          </w:tcPr>
          <w:p w:rsidR="00EA0D7D" w:rsidRPr="00EA0D7D" w:rsidRDefault="00EA0D7D" w:rsidP="000620B1">
            <w:pPr>
              <w:pStyle w:val="Brezrazmikov"/>
              <w:rPr>
                <w:b/>
              </w:rPr>
            </w:pPr>
            <w:r w:rsidRPr="00EA0D7D">
              <w:rPr>
                <w:b/>
              </w:rPr>
              <w:t>4,5</w:t>
            </w:r>
          </w:p>
        </w:tc>
        <w:tc>
          <w:tcPr>
            <w:tcW w:w="1376" w:type="dxa"/>
          </w:tcPr>
          <w:p w:rsidR="00EA0D7D" w:rsidRPr="00EA0D7D" w:rsidRDefault="00EA0D7D" w:rsidP="000620B1">
            <w:pPr>
              <w:pStyle w:val="Brezrazmikov"/>
              <w:rPr>
                <w:b/>
              </w:rPr>
            </w:pPr>
            <w:r w:rsidRPr="00EA0D7D">
              <w:rPr>
                <w:b/>
              </w:rPr>
              <w:t>5</w:t>
            </w:r>
          </w:p>
        </w:tc>
        <w:tc>
          <w:tcPr>
            <w:tcW w:w="1384" w:type="dxa"/>
          </w:tcPr>
          <w:p w:rsidR="00EA0D7D" w:rsidRDefault="00EA0D7D" w:rsidP="000620B1">
            <w:pPr>
              <w:pStyle w:val="Brezrazmikov"/>
            </w:pPr>
            <w:r>
              <w:t>-0,5</w:t>
            </w:r>
          </w:p>
        </w:tc>
      </w:tr>
      <w:tr w:rsidR="00EA0D7D" w:rsidTr="00EA0D7D">
        <w:trPr>
          <w:trHeight w:val="271"/>
        </w:trPr>
        <w:tc>
          <w:tcPr>
            <w:tcW w:w="1379" w:type="dxa"/>
          </w:tcPr>
          <w:p w:rsidR="00EA0D7D" w:rsidRPr="00EA0D7D" w:rsidRDefault="00EA0D7D" w:rsidP="000620B1">
            <w:pPr>
              <w:pStyle w:val="Brezrazmikov"/>
              <w:rPr>
                <w:b/>
              </w:rPr>
            </w:pPr>
            <w:r w:rsidRPr="00EA0D7D">
              <w:rPr>
                <w:b/>
              </w:rPr>
              <w:t>4</w:t>
            </w:r>
          </w:p>
        </w:tc>
        <w:tc>
          <w:tcPr>
            <w:tcW w:w="1376" w:type="dxa"/>
          </w:tcPr>
          <w:p w:rsidR="00EA0D7D" w:rsidRPr="00EA0D7D" w:rsidRDefault="00EA0D7D" w:rsidP="000620B1">
            <w:pPr>
              <w:pStyle w:val="Brezrazmikov"/>
              <w:rPr>
                <w:b/>
              </w:rPr>
            </w:pPr>
            <w:r w:rsidRPr="00EA0D7D">
              <w:rPr>
                <w:b/>
              </w:rPr>
              <w:t>6</w:t>
            </w:r>
          </w:p>
        </w:tc>
        <w:tc>
          <w:tcPr>
            <w:tcW w:w="1384" w:type="dxa"/>
          </w:tcPr>
          <w:p w:rsidR="00EA0D7D" w:rsidRDefault="00EA0D7D" w:rsidP="000620B1">
            <w:pPr>
              <w:pStyle w:val="Brezrazmikov"/>
            </w:pPr>
            <w:r>
              <w:t>-0,2</w:t>
            </w:r>
          </w:p>
        </w:tc>
      </w:tr>
      <w:tr w:rsidR="00EA0D7D" w:rsidTr="00EA0D7D">
        <w:trPr>
          <w:trHeight w:val="285"/>
        </w:trPr>
        <w:tc>
          <w:tcPr>
            <w:tcW w:w="1379" w:type="dxa"/>
          </w:tcPr>
          <w:p w:rsidR="00EA0D7D" w:rsidRPr="00EA0D7D" w:rsidRDefault="00EA0D7D" w:rsidP="000620B1">
            <w:pPr>
              <w:pStyle w:val="Brezrazmikov"/>
              <w:rPr>
                <w:b/>
              </w:rPr>
            </w:pPr>
            <w:r w:rsidRPr="00EA0D7D">
              <w:rPr>
                <w:b/>
              </w:rPr>
              <w:t>3,8</w:t>
            </w:r>
          </w:p>
        </w:tc>
        <w:tc>
          <w:tcPr>
            <w:tcW w:w="1376" w:type="dxa"/>
          </w:tcPr>
          <w:p w:rsidR="00EA0D7D" w:rsidRPr="00EA0D7D" w:rsidRDefault="00EA0D7D" w:rsidP="000620B1">
            <w:pPr>
              <w:pStyle w:val="Brezrazmikov"/>
              <w:rPr>
                <w:b/>
              </w:rPr>
            </w:pPr>
            <w:r w:rsidRPr="00EA0D7D">
              <w:rPr>
                <w:b/>
              </w:rPr>
              <w:t>7</w:t>
            </w:r>
          </w:p>
        </w:tc>
        <w:tc>
          <w:tcPr>
            <w:tcW w:w="1384" w:type="dxa"/>
          </w:tcPr>
          <w:p w:rsidR="00EA0D7D" w:rsidRDefault="00EA0D7D" w:rsidP="000620B1">
            <w:pPr>
              <w:pStyle w:val="Brezrazmikov"/>
            </w:pPr>
            <w:r>
              <w:t>/</w:t>
            </w:r>
          </w:p>
        </w:tc>
      </w:tr>
    </w:tbl>
    <w:p w:rsidR="000620B1" w:rsidRPr="00555822" w:rsidRDefault="000620B1" w:rsidP="000620B1">
      <w:pPr>
        <w:pStyle w:val="Brezrazmikov"/>
        <w:ind w:left="720"/>
      </w:pPr>
    </w:p>
    <w:p w:rsidR="00EE21A1" w:rsidRDefault="00EA0D7D" w:rsidP="00020302">
      <w:pPr>
        <w:spacing w:after="0" w:line="240" w:lineRule="auto"/>
        <w:rPr>
          <w:rFonts w:ascii="Calibri" w:eastAsia="Times New Roman" w:hAnsi="Calibri" w:cs="Calibri"/>
        </w:rPr>
      </w:pPr>
      <w:r w:rsidRPr="00EA0D7D">
        <w:rPr>
          <w:rFonts w:ascii="Calibri" w:eastAsia="Times New Roman" w:hAnsi="Calibri" w:cs="Calibri"/>
        </w:rPr>
        <w:t>Prednost MSS -0,5 pomeni, da nam povečanje inputa x</w:t>
      </w:r>
      <w:r w:rsidRPr="00EA0D7D">
        <w:rPr>
          <w:rFonts w:ascii="Calibri" w:eastAsia="Times New Roman" w:hAnsi="Calibri" w:cs="Calibri"/>
          <w:vertAlign w:val="subscript"/>
        </w:rPr>
        <w:t>2</w:t>
      </w:r>
      <w:r w:rsidRPr="00EA0D7D">
        <w:rPr>
          <w:rFonts w:ascii="Calibri" w:eastAsia="Times New Roman" w:hAnsi="Calibri" w:cs="Calibri"/>
        </w:rPr>
        <w:t xml:space="preserve"> iz 4 na 5kg, prinese znižanje vrednosti x</w:t>
      </w:r>
      <w:r w:rsidRPr="00EA0D7D">
        <w:rPr>
          <w:rFonts w:ascii="Calibri" w:eastAsia="Times New Roman" w:hAnsi="Calibri" w:cs="Calibri"/>
          <w:vertAlign w:val="subscript"/>
        </w:rPr>
        <w:t>1</w:t>
      </w:r>
      <w:r w:rsidRPr="00EA0D7D">
        <w:rPr>
          <w:rFonts w:ascii="Calibri" w:eastAsia="Times New Roman" w:hAnsi="Calibri" w:cs="Calibri"/>
        </w:rPr>
        <w:t xml:space="preserve"> iz 6 na 4,5 ob enaki proizvodnji.</w:t>
      </w:r>
    </w:p>
    <w:p w:rsidR="00EA0D7D" w:rsidRDefault="00EA0D7D" w:rsidP="00020302">
      <w:pPr>
        <w:spacing w:after="0" w:line="240" w:lineRule="auto"/>
        <w:rPr>
          <w:rFonts w:ascii="Calibri" w:eastAsia="Times New Roman" w:hAnsi="Calibri" w:cs="Calibri"/>
        </w:rPr>
      </w:pPr>
    </w:p>
    <w:p w:rsidR="00EA0D7D" w:rsidRDefault="00EA0D7D" w:rsidP="00D64BB3">
      <w:pPr>
        <w:pStyle w:val="Odstavekseznama"/>
        <w:numPr>
          <w:ilvl w:val="0"/>
          <w:numId w:val="25"/>
        </w:numPr>
        <w:spacing w:after="0" w:line="240" w:lineRule="auto"/>
        <w:rPr>
          <w:rFonts w:ascii="Calibri" w:eastAsia="Times New Roman" w:hAnsi="Calibri" w:cs="Calibri"/>
        </w:rPr>
      </w:pPr>
      <w:r>
        <w:rPr>
          <w:rFonts w:ascii="Calibri" w:eastAsia="Times New Roman" w:hAnsi="Calibri" w:cs="Calibri"/>
        </w:rPr>
        <w:t>Poman</w:t>
      </w:r>
      <w:r w:rsidR="005C4CE3">
        <w:rPr>
          <w:rFonts w:ascii="Calibri" w:eastAsia="Times New Roman" w:hAnsi="Calibri" w:cs="Calibri"/>
        </w:rPr>
        <w:t>j</w:t>
      </w:r>
      <w:r>
        <w:rPr>
          <w:rFonts w:ascii="Calibri" w:eastAsia="Times New Roman" w:hAnsi="Calibri" w:cs="Calibri"/>
        </w:rPr>
        <w:t>kljivost koeficienta mejne stopnje substitucije je v tem, da je odvisen od enot merjenja, zato ga običajno nadomeščamo s koeficientom elastičnosti substitucije.</w:t>
      </w:r>
    </w:p>
    <w:p w:rsidR="00EA0D7D" w:rsidRDefault="00EA0D7D" w:rsidP="00EA0D7D">
      <w:pPr>
        <w:spacing w:after="0" w:line="240" w:lineRule="auto"/>
        <w:rPr>
          <w:rFonts w:ascii="Calibri" w:eastAsia="Times New Roman" w:hAnsi="Calibri" w:cs="Calibri"/>
        </w:rPr>
      </w:pPr>
    </w:p>
    <w:p w:rsidR="00EA0D7D" w:rsidRPr="00D9723B" w:rsidRDefault="00EA0D7D" w:rsidP="00D9723B">
      <w:pPr>
        <w:pStyle w:val="PODPodnaslovek"/>
      </w:pPr>
      <w:r w:rsidRPr="00D9723B">
        <w:t>OUTPUT/OUTPUT</w:t>
      </w:r>
    </w:p>
    <w:p w:rsidR="00EA0D7D" w:rsidRDefault="00EA0D7D" w:rsidP="00EA0D7D">
      <w:pPr>
        <w:pStyle w:val="Brezrazmikov"/>
      </w:pPr>
    </w:p>
    <w:p w:rsidR="00EA0D7D" w:rsidRDefault="00EA0D7D" w:rsidP="00EA0D7D">
      <w:pPr>
        <w:pStyle w:val="Brezrazmikov"/>
        <w:rPr>
          <w:noProof/>
        </w:rPr>
      </w:pPr>
    </w:p>
    <w:p w:rsidR="005C4CE3" w:rsidRDefault="005C4CE3" w:rsidP="00EA0D7D">
      <w:pPr>
        <w:pStyle w:val="Brezrazmikov"/>
        <w:rPr>
          <w:noProof/>
        </w:rPr>
      </w:pPr>
    </w:p>
    <w:p w:rsidR="005C4CE3" w:rsidRDefault="005C4CE3" w:rsidP="005C4CE3">
      <w:pPr>
        <w:spacing w:after="0" w:line="240" w:lineRule="auto"/>
        <w:ind w:left="3540"/>
        <w:rPr>
          <w:rFonts w:ascii="Calibri" w:eastAsia="Times New Roman" w:hAnsi="Calibri" w:cs="Calibri"/>
          <w:b/>
          <w:color w:val="C00000"/>
        </w:rPr>
      </w:pPr>
      <w:r>
        <w:rPr>
          <w:rFonts w:ascii="Calibri" w:eastAsia="Times New Roman" w:hAnsi="Calibri" w:cs="Calibri"/>
          <w:b/>
          <w:color w:val="C00000"/>
        </w:rPr>
        <w:t xml:space="preserve">                    </w:t>
      </w:r>
      <w:r w:rsidRPr="005C4CE3">
        <w:rPr>
          <w:rFonts w:ascii="Calibri" w:eastAsia="Times New Roman" w:hAnsi="Calibri" w:cs="Calibri"/>
          <w:b/>
          <w:color w:val="C00000"/>
        </w:rPr>
        <w:t xml:space="preserve">TRANSFORMATSKA KRIVULJA </w:t>
      </w:r>
    </w:p>
    <w:p w:rsidR="005C4CE3" w:rsidRDefault="005C4CE3" w:rsidP="005C4CE3">
      <w:pPr>
        <w:spacing w:after="0" w:line="240" w:lineRule="auto"/>
        <w:ind w:left="3540"/>
        <w:rPr>
          <w:rFonts w:ascii="Calibri" w:eastAsia="Times New Roman" w:hAnsi="Calibri" w:cs="Calibri"/>
          <w:b/>
          <w:color w:val="C00000"/>
        </w:rPr>
      </w:pPr>
      <w:r>
        <w:rPr>
          <w:rFonts w:ascii="Calibri" w:eastAsia="Times New Roman" w:hAnsi="Calibri" w:cs="Calibri"/>
          <w:b/>
          <w:color w:val="C00000"/>
        </w:rPr>
        <w:t xml:space="preserve">                    </w:t>
      </w:r>
      <w:r w:rsidRPr="005C4CE3">
        <w:rPr>
          <w:rFonts w:ascii="Calibri" w:eastAsia="Times New Roman" w:hAnsi="Calibri" w:cs="Calibri"/>
          <w:b/>
          <w:color w:val="C00000"/>
        </w:rPr>
        <w:t xml:space="preserve">ali krivulja različnih </w:t>
      </w:r>
    </w:p>
    <w:p w:rsidR="005C4CE3" w:rsidRDefault="005C4CE3" w:rsidP="005C4CE3">
      <w:pPr>
        <w:spacing w:after="0" w:line="240" w:lineRule="auto"/>
        <w:ind w:left="3540"/>
        <w:jc w:val="right"/>
        <w:rPr>
          <w:rFonts w:ascii="Calibri" w:eastAsia="Times New Roman" w:hAnsi="Calibri" w:cs="Calibri"/>
        </w:rPr>
      </w:pPr>
      <w:r>
        <w:rPr>
          <w:rFonts w:ascii="Calibri" w:eastAsia="Times New Roman" w:hAnsi="Calibri" w:cs="Calibri"/>
          <w:b/>
          <w:color w:val="C00000"/>
        </w:rPr>
        <w:t xml:space="preserve">                 </w:t>
      </w:r>
      <w:r w:rsidRPr="005C4CE3">
        <w:rPr>
          <w:rFonts w:ascii="Calibri" w:eastAsia="Times New Roman" w:hAnsi="Calibri" w:cs="Calibri"/>
          <w:b/>
          <w:color w:val="C00000"/>
        </w:rPr>
        <w:t>proizvodnih možnosti</w:t>
      </w:r>
      <w:r>
        <w:rPr>
          <w:rFonts w:ascii="Calibri" w:eastAsia="Times New Roman" w:hAnsi="Calibri" w:cs="Calibri"/>
          <w:b/>
          <w:color w:val="C00000"/>
        </w:rPr>
        <w:t xml:space="preserve"> </w:t>
      </w:r>
      <w:r>
        <w:rPr>
          <w:rFonts w:ascii="Calibri" w:eastAsia="Times New Roman" w:hAnsi="Calibri" w:cs="Calibri"/>
        </w:rPr>
        <w:t xml:space="preserve">– proizvodna funkcija razmerja               output/output   </w:t>
      </w:r>
    </w:p>
    <w:p w:rsidR="005C4CE3" w:rsidRDefault="005C4CE3" w:rsidP="005C4CE3">
      <w:pPr>
        <w:spacing w:after="0" w:line="240" w:lineRule="auto"/>
        <w:ind w:left="3540"/>
        <w:jc w:val="right"/>
        <w:rPr>
          <w:rFonts w:ascii="Calibri" w:eastAsia="Times New Roman" w:hAnsi="Calibri" w:cs="Calibri"/>
        </w:rPr>
      </w:pPr>
    </w:p>
    <w:p w:rsidR="005C4CE3" w:rsidRDefault="005C4CE3" w:rsidP="005C4CE3">
      <w:pPr>
        <w:spacing w:after="0" w:line="240" w:lineRule="auto"/>
        <w:ind w:left="3540"/>
        <w:jc w:val="right"/>
        <w:rPr>
          <w:rFonts w:ascii="Calibri" w:eastAsia="Times New Roman" w:hAnsi="Calibri" w:cs="Calibri"/>
        </w:rPr>
      </w:pPr>
    </w:p>
    <w:p w:rsidR="00EE21A1" w:rsidRPr="005C4CE3" w:rsidRDefault="005C4CE3" w:rsidP="005C4CE3">
      <w:pPr>
        <w:spacing w:after="0" w:line="240" w:lineRule="auto"/>
        <w:ind w:left="3540"/>
        <w:jc w:val="right"/>
        <w:rPr>
          <w:rFonts w:ascii="Calibri" w:eastAsia="Times New Roman" w:hAnsi="Calibri" w:cs="Calibri"/>
        </w:rPr>
      </w:pPr>
      <w:r>
        <w:rPr>
          <w:rFonts w:ascii="Calibri" w:eastAsia="Times New Roman" w:hAnsi="Calibri" w:cs="Calibri"/>
        </w:rPr>
        <w:t xml:space="preserve">     </w:t>
      </w:r>
    </w:p>
    <w:p w:rsidR="005C4CE3" w:rsidRDefault="005C4CE3" w:rsidP="00020302">
      <w:pPr>
        <w:spacing w:after="0" w:line="240" w:lineRule="auto"/>
        <w:rPr>
          <w:rFonts w:ascii="Calibri" w:eastAsia="Times New Roman" w:hAnsi="Calibri" w:cs="Calibri"/>
          <w:color w:val="FF0000"/>
        </w:rPr>
      </w:pPr>
    </w:p>
    <w:p w:rsidR="005C4CE3" w:rsidRDefault="005C4CE3" w:rsidP="00020302">
      <w:pPr>
        <w:spacing w:after="0" w:line="240" w:lineRule="auto"/>
        <w:rPr>
          <w:rFonts w:ascii="Calibri" w:eastAsia="Times New Roman" w:hAnsi="Calibri" w:cs="Calibri"/>
          <w:color w:val="FF0000"/>
        </w:rPr>
      </w:pPr>
    </w:p>
    <w:p w:rsidR="005C4CE3" w:rsidRDefault="005C4CE3" w:rsidP="00020302">
      <w:pPr>
        <w:spacing w:after="0" w:line="240" w:lineRule="auto"/>
        <w:rPr>
          <w:rFonts w:ascii="Calibri" w:eastAsia="Times New Roman" w:hAnsi="Calibri" w:cs="Calibri"/>
          <w:color w:val="FF0000"/>
        </w:rPr>
      </w:pPr>
    </w:p>
    <w:p w:rsidR="005C4CE3" w:rsidRDefault="005C4CE3" w:rsidP="00020302">
      <w:pPr>
        <w:spacing w:after="0" w:line="240" w:lineRule="auto"/>
        <w:rPr>
          <w:rFonts w:ascii="Calibri" w:eastAsia="Times New Roman" w:hAnsi="Calibri" w:cs="Calibri"/>
          <w:color w:val="FF0000"/>
        </w:rPr>
      </w:pPr>
    </w:p>
    <w:p w:rsidR="005C4CE3" w:rsidRDefault="005C4CE3" w:rsidP="00D64BB3">
      <w:pPr>
        <w:pStyle w:val="Brezrazmikov"/>
        <w:numPr>
          <w:ilvl w:val="0"/>
          <w:numId w:val="25"/>
        </w:numPr>
      </w:pPr>
      <w:r w:rsidRPr="005C4CE3">
        <w:rPr>
          <w:b/>
        </w:rPr>
        <w:t>Nagib ali naklon fukcije = MST</w:t>
      </w:r>
      <w:r>
        <w:t xml:space="preserve"> (mejna stopnja transformacije)</w:t>
      </w:r>
    </w:p>
    <w:p w:rsidR="005C4CE3" w:rsidRDefault="005C4CE3" w:rsidP="00D64BB3">
      <w:pPr>
        <w:pStyle w:val="Brezrazmikov"/>
        <w:numPr>
          <w:ilvl w:val="0"/>
          <w:numId w:val="25"/>
        </w:numPr>
      </w:pPr>
      <w:r w:rsidRPr="005C4CE3">
        <w:t>Poman</w:t>
      </w:r>
      <w:r>
        <w:t>j</w:t>
      </w:r>
      <w:r w:rsidRPr="005C4CE3">
        <w:t>kljivost tega</w:t>
      </w:r>
      <w:r>
        <w:t xml:space="preserve"> koeficienta MST je v tem, da je tudi ta odvisen od enot merjenja, zato ga nadomeščamo s konceptom opurtunitetnih stroškov oz. stroškov izgubljenih možnosti.</w:t>
      </w:r>
    </w:p>
    <w:p w:rsidR="005C4CE3" w:rsidRDefault="001F04CF" w:rsidP="00D64BB3">
      <w:pPr>
        <w:pStyle w:val="Brezrazmikov"/>
        <w:numPr>
          <w:ilvl w:val="0"/>
          <w:numId w:val="25"/>
        </w:numPr>
      </w:pPr>
      <w:r>
        <w:t>PRIMER:</w:t>
      </w:r>
    </w:p>
    <w:p w:rsidR="001F04CF" w:rsidRDefault="001F04CF" w:rsidP="001F04CF">
      <w:pPr>
        <w:pStyle w:val="Brezrazmikov"/>
      </w:pPr>
    </w:p>
    <w:tbl>
      <w:tblPr>
        <w:tblStyle w:val="Tabelamrea"/>
        <w:tblW w:w="0" w:type="auto"/>
        <w:tblInd w:w="988" w:type="dxa"/>
        <w:tblLook w:val="04A0" w:firstRow="1" w:lastRow="0" w:firstColumn="1" w:lastColumn="0" w:noHBand="0" w:noVBand="1"/>
      </w:tblPr>
      <w:tblGrid>
        <w:gridCol w:w="1401"/>
        <w:gridCol w:w="1401"/>
        <w:gridCol w:w="1401"/>
      </w:tblGrid>
      <w:tr w:rsidR="001F04CF" w:rsidTr="001F04CF">
        <w:trPr>
          <w:trHeight w:val="278"/>
        </w:trPr>
        <w:tc>
          <w:tcPr>
            <w:tcW w:w="1401" w:type="dxa"/>
          </w:tcPr>
          <w:p w:rsidR="001F04CF" w:rsidRPr="001F04CF" w:rsidRDefault="001F04CF" w:rsidP="001F04CF">
            <w:pPr>
              <w:pStyle w:val="Brezrazmikov"/>
              <w:rPr>
                <w:b/>
              </w:rPr>
            </w:pPr>
            <w:r w:rsidRPr="001F04CF">
              <w:rPr>
                <w:b/>
              </w:rPr>
              <w:t>y</w:t>
            </w:r>
            <w:r w:rsidRPr="001F04CF">
              <w:rPr>
                <w:b/>
                <w:vertAlign w:val="subscript"/>
              </w:rPr>
              <w:t>P</w:t>
            </w:r>
            <w:r w:rsidRPr="001F04CF">
              <w:rPr>
                <w:b/>
              </w:rPr>
              <w:t xml:space="preserve"> (t)</w:t>
            </w:r>
          </w:p>
        </w:tc>
        <w:tc>
          <w:tcPr>
            <w:tcW w:w="1401" w:type="dxa"/>
          </w:tcPr>
          <w:p w:rsidR="001F04CF" w:rsidRPr="001F04CF" w:rsidRDefault="001F04CF" w:rsidP="001F04CF">
            <w:pPr>
              <w:pStyle w:val="Brezrazmikov"/>
              <w:rPr>
                <w:b/>
              </w:rPr>
            </w:pPr>
            <w:r w:rsidRPr="001F04CF">
              <w:rPr>
                <w:b/>
              </w:rPr>
              <w:t>y</w:t>
            </w:r>
            <w:r w:rsidRPr="001F04CF">
              <w:rPr>
                <w:b/>
                <w:vertAlign w:val="subscript"/>
              </w:rPr>
              <w:t>K</w:t>
            </w:r>
            <w:r w:rsidRPr="001F04CF">
              <w:rPr>
                <w:b/>
              </w:rPr>
              <w:t xml:space="preserve"> (t)</w:t>
            </w:r>
          </w:p>
        </w:tc>
        <w:tc>
          <w:tcPr>
            <w:tcW w:w="1401" w:type="dxa"/>
          </w:tcPr>
          <w:p w:rsidR="001F04CF" w:rsidRPr="001F04CF" w:rsidRDefault="001F04CF" w:rsidP="001F04CF">
            <w:pPr>
              <w:pStyle w:val="Brezrazmikov"/>
              <w:rPr>
                <w:b/>
              </w:rPr>
            </w:pPr>
            <w:r w:rsidRPr="001F04CF">
              <w:rPr>
                <w:b/>
              </w:rPr>
              <w:t>MST</w:t>
            </w:r>
          </w:p>
        </w:tc>
      </w:tr>
      <w:tr w:rsidR="001F04CF" w:rsidTr="001F04CF">
        <w:trPr>
          <w:trHeight w:val="263"/>
        </w:trPr>
        <w:tc>
          <w:tcPr>
            <w:tcW w:w="1401" w:type="dxa"/>
          </w:tcPr>
          <w:p w:rsidR="001F04CF" w:rsidRPr="001F04CF" w:rsidRDefault="001F04CF" w:rsidP="001F04CF">
            <w:pPr>
              <w:pStyle w:val="Brezrazmikov"/>
              <w:rPr>
                <w:b/>
              </w:rPr>
            </w:pPr>
            <w:r w:rsidRPr="001F04CF">
              <w:rPr>
                <w:b/>
              </w:rPr>
              <w:t>50</w:t>
            </w:r>
          </w:p>
        </w:tc>
        <w:tc>
          <w:tcPr>
            <w:tcW w:w="1401" w:type="dxa"/>
          </w:tcPr>
          <w:p w:rsidR="001F04CF" w:rsidRPr="001F04CF" w:rsidRDefault="001F04CF" w:rsidP="001F04CF">
            <w:pPr>
              <w:pStyle w:val="Brezrazmikov"/>
              <w:rPr>
                <w:b/>
              </w:rPr>
            </w:pPr>
            <w:r w:rsidRPr="001F04CF">
              <w:rPr>
                <w:b/>
              </w:rPr>
              <w:t>10</w:t>
            </w:r>
          </w:p>
        </w:tc>
        <w:tc>
          <w:tcPr>
            <w:tcW w:w="1401" w:type="dxa"/>
          </w:tcPr>
          <w:p w:rsidR="001F04CF" w:rsidRDefault="001F04CF" w:rsidP="001F04CF">
            <w:pPr>
              <w:pStyle w:val="Brezrazmikov"/>
            </w:pPr>
            <w:r>
              <w:t>-0,14</w:t>
            </w:r>
          </w:p>
        </w:tc>
      </w:tr>
      <w:tr w:rsidR="001F04CF" w:rsidTr="001F04CF">
        <w:trPr>
          <w:trHeight w:val="278"/>
        </w:trPr>
        <w:tc>
          <w:tcPr>
            <w:tcW w:w="1401" w:type="dxa"/>
          </w:tcPr>
          <w:p w:rsidR="001F04CF" w:rsidRPr="001F04CF" w:rsidRDefault="001F04CF" w:rsidP="001F04CF">
            <w:pPr>
              <w:pStyle w:val="Brezrazmikov"/>
              <w:rPr>
                <w:b/>
              </w:rPr>
            </w:pPr>
            <w:r w:rsidRPr="001F04CF">
              <w:rPr>
                <w:b/>
              </w:rPr>
              <w:t>48</w:t>
            </w:r>
          </w:p>
        </w:tc>
        <w:tc>
          <w:tcPr>
            <w:tcW w:w="1401" w:type="dxa"/>
          </w:tcPr>
          <w:p w:rsidR="001F04CF" w:rsidRPr="001F04CF" w:rsidRDefault="001F04CF" w:rsidP="001F04CF">
            <w:pPr>
              <w:pStyle w:val="Brezrazmikov"/>
              <w:rPr>
                <w:b/>
              </w:rPr>
            </w:pPr>
            <w:r w:rsidRPr="001F04CF">
              <w:rPr>
                <w:b/>
              </w:rPr>
              <w:t>24</w:t>
            </w:r>
          </w:p>
        </w:tc>
        <w:tc>
          <w:tcPr>
            <w:tcW w:w="1401" w:type="dxa"/>
          </w:tcPr>
          <w:p w:rsidR="001F04CF" w:rsidRDefault="001F04CF" w:rsidP="001F04CF">
            <w:pPr>
              <w:pStyle w:val="Brezrazmikov"/>
            </w:pPr>
            <w:r>
              <w:t>-0,73</w:t>
            </w:r>
          </w:p>
        </w:tc>
      </w:tr>
      <w:tr w:rsidR="001F04CF" w:rsidTr="001F04CF">
        <w:trPr>
          <w:trHeight w:val="263"/>
        </w:trPr>
        <w:tc>
          <w:tcPr>
            <w:tcW w:w="1401" w:type="dxa"/>
          </w:tcPr>
          <w:p w:rsidR="001F04CF" w:rsidRPr="001F04CF" w:rsidRDefault="001F04CF" w:rsidP="001F04CF">
            <w:pPr>
              <w:pStyle w:val="Brezrazmikov"/>
              <w:rPr>
                <w:b/>
              </w:rPr>
            </w:pPr>
            <w:r w:rsidRPr="001F04CF">
              <w:rPr>
                <w:b/>
              </w:rPr>
              <w:t>40</w:t>
            </w:r>
          </w:p>
        </w:tc>
        <w:tc>
          <w:tcPr>
            <w:tcW w:w="1401" w:type="dxa"/>
          </w:tcPr>
          <w:p w:rsidR="001F04CF" w:rsidRPr="001F04CF" w:rsidRDefault="001F04CF" w:rsidP="001F04CF">
            <w:pPr>
              <w:pStyle w:val="Brezrazmikov"/>
              <w:rPr>
                <w:b/>
              </w:rPr>
            </w:pPr>
            <w:r w:rsidRPr="001F04CF">
              <w:rPr>
                <w:b/>
              </w:rPr>
              <w:t>35</w:t>
            </w:r>
          </w:p>
        </w:tc>
        <w:tc>
          <w:tcPr>
            <w:tcW w:w="1401" w:type="dxa"/>
          </w:tcPr>
          <w:p w:rsidR="001F04CF" w:rsidRDefault="001F04CF" w:rsidP="001F04CF">
            <w:pPr>
              <w:pStyle w:val="Brezrazmikov"/>
            </w:pPr>
            <w:r>
              <w:t>-0,40</w:t>
            </w:r>
          </w:p>
        </w:tc>
      </w:tr>
      <w:tr w:rsidR="001F04CF" w:rsidTr="001F04CF">
        <w:trPr>
          <w:trHeight w:val="278"/>
        </w:trPr>
        <w:tc>
          <w:tcPr>
            <w:tcW w:w="1401" w:type="dxa"/>
          </w:tcPr>
          <w:p w:rsidR="001F04CF" w:rsidRPr="001F04CF" w:rsidRDefault="001F04CF" w:rsidP="001F04CF">
            <w:pPr>
              <w:pStyle w:val="Brezrazmikov"/>
              <w:rPr>
                <w:b/>
              </w:rPr>
            </w:pPr>
            <w:r w:rsidRPr="001F04CF">
              <w:rPr>
                <w:b/>
              </w:rPr>
              <w:t>36</w:t>
            </w:r>
          </w:p>
        </w:tc>
        <w:tc>
          <w:tcPr>
            <w:tcW w:w="1401" w:type="dxa"/>
          </w:tcPr>
          <w:p w:rsidR="001F04CF" w:rsidRPr="001F04CF" w:rsidRDefault="001F04CF" w:rsidP="001F04CF">
            <w:pPr>
              <w:pStyle w:val="Brezrazmikov"/>
              <w:rPr>
                <w:b/>
              </w:rPr>
            </w:pPr>
            <w:r w:rsidRPr="001F04CF">
              <w:rPr>
                <w:b/>
              </w:rPr>
              <w:t>45</w:t>
            </w:r>
          </w:p>
        </w:tc>
        <w:tc>
          <w:tcPr>
            <w:tcW w:w="1401" w:type="dxa"/>
          </w:tcPr>
          <w:p w:rsidR="001F04CF" w:rsidRDefault="001F04CF" w:rsidP="001F04CF">
            <w:pPr>
              <w:pStyle w:val="Brezrazmikov"/>
            </w:pPr>
            <w:r>
              <w:t>-0,86</w:t>
            </w:r>
          </w:p>
        </w:tc>
      </w:tr>
      <w:tr w:rsidR="001F04CF" w:rsidTr="001F04CF">
        <w:trPr>
          <w:trHeight w:val="263"/>
        </w:trPr>
        <w:tc>
          <w:tcPr>
            <w:tcW w:w="1401" w:type="dxa"/>
          </w:tcPr>
          <w:p w:rsidR="001F04CF" w:rsidRPr="001F04CF" w:rsidRDefault="001F04CF" w:rsidP="001F04CF">
            <w:pPr>
              <w:pStyle w:val="Brezrazmikov"/>
              <w:rPr>
                <w:b/>
              </w:rPr>
            </w:pPr>
            <w:r w:rsidRPr="001F04CF">
              <w:rPr>
                <w:b/>
              </w:rPr>
              <w:t>30</w:t>
            </w:r>
          </w:p>
        </w:tc>
        <w:tc>
          <w:tcPr>
            <w:tcW w:w="1401" w:type="dxa"/>
          </w:tcPr>
          <w:p w:rsidR="001F04CF" w:rsidRPr="001F04CF" w:rsidRDefault="001F04CF" w:rsidP="001F04CF">
            <w:pPr>
              <w:pStyle w:val="Brezrazmikov"/>
              <w:rPr>
                <w:b/>
              </w:rPr>
            </w:pPr>
            <w:r w:rsidRPr="001F04CF">
              <w:rPr>
                <w:b/>
              </w:rPr>
              <w:t>52</w:t>
            </w:r>
          </w:p>
        </w:tc>
        <w:tc>
          <w:tcPr>
            <w:tcW w:w="1401" w:type="dxa"/>
          </w:tcPr>
          <w:p w:rsidR="001F04CF" w:rsidRDefault="001F04CF" w:rsidP="001F04CF">
            <w:pPr>
              <w:pStyle w:val="Brezrazmikov"/>
            </w:pPr>
            <w:r>
              <w:t>-1,25</w:t>
            </w:r>
          </w:p>
        </w:tc>
      </w:tr>
      <w:tr w:rsidR="001F04CF" w:rsidTr="001F04CF">
        <w:trPr>
          <w:trHeight w:val="278"/>
        </w:trPr>
        <w:tc>
          <w:tcPr>
            <w:tcW w:w="1401" w:type="dxa"/>
          </w:tcPr>
          <w:p w:rsidR="001F04CF" w:rsidRPr="001F04CF" w:rsidRDefault="001F04CF" w:rsidP="001F04CF">
            <w:pPr>
              <w:pStyle w:val="Brezrazmikov"/>
              <w:rPr>
                <w:b/>
              </w:rPr>
            </w:pPr>
            <w:r w:rsidRPr="001F04CF">
              <w:rPr>
                <w:b/>
              </w:rPr>
              <w:t>25</w:t>
            </w:r>
          </w:p>
        </w:tc>
        <w:tc>
          <w:tcPr>
            <w:tcW w:w="1401" w:type="dxa"/>
          </w:tcPr>
          <w:p w:rsidR="001F04CF" w:rsidRPr="001F04CF" w:rsidRDefault="001F04CF" w:rsidP="001F04CF">
            <w:pPr>
              <w:pStyle w:val="Brezrazmikov"/>
              <w:rPr>
                <w:b/>
              </w:rPr>
            </w:pPr>
            <w:r w:rsidRPr="001F04CF">
              <w:rPr>
                <w:b/>
              </w:rPr>
              <w:t>56</w:t>
            </w:r>
          </w:p>
        </w:tc>
        <w:tc>
          <w:tcPr>
            <w:tcW w:w="1401" w:type="dxa"/>
          </w:tcPr>
          <w:p w:rsidR="001F04CF" w:rsidRDefault="001F04CF" w:rsidP="001F04CF">
            <w:pPr>
              <w:pStyle w:val="Brezrazmikov"/>
            </w:pPr>
            <w:r>
              <w:t>/</w:t>
            </w:r>
          </w:p>
        </w:tc>
      </w:tr>
    </w:tbl>
    <w:p w:rsidR="001F04CF" w:rsidRDefault="001F04CF" w:rsidP="001F04CF">
      <w:pPr>
        <w:pStyle w:val="Brezrazmikov"/>
      </w:pPr>
    </w:p>
    <w:p w:rsidR="009F04A4" w:rsidRPr="00D9723B" w:rsidRDefault="009F04A4" w:rsidP="001F04CF">
      <w:pPr>
        <w:pStyle w:val="Brezrazmikov"/>
        <w:rPr>
          <w:i/>
        </w:rPr>
      </w:pPr>
      <w:r w:rsidRPr="00D9723B">
        <w:rPr>
          <w:i/>
        </w:rPr>
        <w:t>Do katere kombinacije proizvodnje obeh poljščin naj kmet proizvaja, da bo racionalna proizvodnja?</w:t>
      </w:r>
    </w:p>
    <w:p w:rsidR="009F04A4" w:rsidRPr="005C4CE3" w:rsidRDefault="009F04A4" w:rsidP="001F04CF">
      <w:pPr>
        <w:pStyle w:val="Brezrazmikov"/>
      </w:pPr>
      <w:r>
        <w:t>Kmetu se splača proizvaja do nivoja 36t pšenice in 45t koruze, saj tam dodana enota koruze prinese za manj kot 1 enoto (0,86) izgube, od tu naprej pa izguba pšenice presega povečanje izgube koruze.</w:t>
      </w:r>
    </w:p>
    <w:p w:rsidR="005C4CE3" w:rsidRDefault="005C4CE3" w:rsidP="00020302">
      <w:pPr>
        <w:spacing w:after="0" w:line="240" w:lineRule="auto"/>
        <w:rPr>
          <w:rFonts w:ascii="Calibri" w:eastAsia="Times New Roman" w:hAnsi="Calibri" w:cs="Calibri"/>
          <w:color w:val="FF0000"/>
        </w:rPr>
      </w:pPr>
    </w:p>
    <w:p w:rsidR="00D9723B" w:rsidRDefault="00D9723B" w:rsidP="00020302">
      <w:pPr>
        <w:spacing w:after="0" w:line="240" w:lineRule="auto"/>
        <w:rPr>
          <w:rFonts w:ascii="Calibri" w:eastAsia="Times New Roman" w:hAnsi="Calibri" w:cs="Calibri"/>
          <w:color w:val="FF0000"/>
        </w:rPr>
      </w:pPr>
    </w:p>
    <w:p w:rsidR="00D9723B" w:rsidRDefault="00D9723B" w:rsidP="00D9723B">
      <w:pPr>
        <w:pStyle w:val="Podnaslovek"/>
      </w:pPr>
      <w:r>
        <w:t>EKONOMSKE INTERAKCIJE</w:t>
      </w:r>
    </w:p>
    <w:p w:rsidR="00D9723B" w:rsidRDefault="00D9723B" w:rsidP="00D9723B">
      <w:pPr>
        <w:pStyle w:val="Podnaslovek"/>
      </w:pPr>
    </w:p>
    <w:p w:rsidR="00D9723B" w:rsidRDefault="00D9723B" w:rsidP="00D9723B">
      <w:pPr>
        <w:pStyle w:val="PODPodnaslovek"/>
      </w:pPr>
      <w:r>
        <w:t>RAZMERJE INPUT/OUTPUT</w:t>
      </w:r>
    </w:p>
    <w:p w:rsidR="00D9723B" w:rsidRDefault="00D9723B" w:rsidP="00D64BB3">
      <w:pPr>
        <w:pStyle w:val="Brezrazmikov"/>
        <w:numPr>
          <w:ilvl w:val="0"/>
          <w:numId w:val="26"/>
        </w:numPr>
      </w:pPr>
      <w:r>
        <w:t>Cene; točno kje</w:t>
      </w:r>
    </w:p>
    <w:p w:rsidR="00D51D06" w:rsidRDefault="00D9723B" w:rsidP="00D64BB3">
      <w:pPr>
        <w:pStyle w:val="Brezrazmikov"/>
        <w:numPr>
          <w:ilvl w:val="0"/>
          <w:numId w:val="26"/>
        </w:numPr>
      </w:pPr>
      <w:r>
        <w:t>Koncept popolne tržne konkurence</w:t>
      </w:r>
    </w:p>
    <w:p w:rsidR="00D9723B" w:rsidRDefault="00D9723B" w:rsidP="00D64BB3">
      <w:pPr>
        <w:pStyle w:val="Brezrazmikov"/>
        <w:numPr>
          <w:ilvl w:val="0"/>
          <w:numId w:val="27"/>
        </w:numPr>
      </w:pPr>
      <w:r>
        <w:t>imamo opravka z neskončnim številom tržnih akterjev</w:t>
      </w:r>
    </w:p>
    <w:p w:rsidR="00D51D06" w:rsidRDefault="00D51D06" w:rsidP="00D64BB3">
      <w:pPr>
        <w:pStyle w:val="Brezrazmikov"/>
        <w:numPr>
          <w:ilvl w:val="0"/>
          <w:numId w:val="27"/>
        </w:numPr>
      </w:pPr>
      <w:r>
        <w:t>ni nobenih omejitev</w:t>
      </w:r>
    </w:p>
    <w:p w:rsidR="00D51D06" w:rsidRDefault="00D51D06" w:rsidP="00D64BB3">
      <w:pPr>
        <w:pStyle w:val="Brezrazmikov"/>
        <w:numPr>
          <w:ilvl w:val="0"/>
          <w:numId w:val="27"/>
        </w:numPr>
      </w:pPr>
      <w:r>
        <w:t>cene so oblikovane na podlagi trga</w:t>
      </w:r>
    </w:p>
    <w:p w:rsidR="00D51D06" w:rsidRDefault="00D51D06" w:rsidP="00D64BB3">
      <w:pPr>
        <w:pStyle w:val="Brezrazmikov"/>
        <w:numPr>
          <w:ilvl w:val="0"/>
          <w:numId w:val="28"/>
        </w:numPr>
      </w:pPr>
      <w:r>
        <w:t>cena inputa</w:t>
      </w:r>
      <w:r w:rsidR="00434901">
        <w:t xml:space="preserve"> Cx</w:t>
      </w:r>
      <w:r w:rsidR="00434901" w:rsidRPr="00434901">
        <w:rPr>
          <w:vertAlign w:val="subscript"/>
        </w:rPr>
        <w:t>i</w:t>
      </w:r>
    </w:p>
    <w:p w:rsidR="00D51D06" w:rsidRDefault="00D51D06" w:rsidP="00D64BB3">
      <w:pPr>
        <w:pStyle w:val="Brezrazmikov"/>
        <w:numPr>
          <w:ilvl w:val="0"/>
          <w:numId w:val="28"/>
        </w:numPr>
      </w:pPr>
      <w:r>
        <w:t>cena outputa</w:t>
      </w:r>
    </w:p>
    <w:p w:rsidR="00434901" w:rsidRDefault="00434901" w:rsidP="00434901">
      <w:pPr>
        <w:pStyle w:val="Brezrazmikov"/>
      </w:pPr>
    </w:p>
    <w:p w:rsidR="00434901" w:rsidRPr="00EF5250" w:rsidRDefault="00434901" w:rsidP="00D64BB3">
      <w:pPr>
        <w:pStyle w:val="Brezrazmikov"/>
        <w:numPr>
          <w:ilvl w:val="0"/>
          <w:numId w:val="29"/>
        </w:numPr>
      </w:pPr>
      <w:r w:rsidRPr="00434901">
        <w:rPr>
          <w:b/>
        </w:rPr>
        <w:t>VMP = C</w:t>
      </w:r>
      <w:r>
        <w:rPr>
          <w:b/>
        </w:rPr>
        <w:t>x</w:t>
      </w:r>
      <w:r>
        <w:t xml:space="preserve"> </w:t>
      </w:r>
      <w:r>
        <w:rPr>
          <w:rFonts w:cstheme="minorHAnsi"/>
        </w:rPr>
        <w:t>→</w:t>
      </w:r>
      <w:r>
        <w:t xml:space="preserve"> ekonomski optimum razmerja input/output je v točki, ko je vrednost mejnega proizvoda enaka ceni inputa. Govorimo o ekonomskem optimumu razmerja input/output, pri čemer je VMP enak mejnemu proizvodu kart ceni outputa </w:t>
      </w:r>
      <w:r>
        <w:rPr>
          <w:rFonts w:cstheme="minorHAnsi"/>
        </w:rPr>
        <w:t>→</w:t>
      </w:r>
      <w:r>
        <w:t xml:space="preserve"> </w:t>
      </w:r>
      <w:r w:rsidRPr="00434901">
        <w:rPr>
          <w:b/>
        </w:rPr>
        <w:t>VMP= MP x Cy</w:t>
      </w:r>
    </w:p>
    <w:p w:rsidR="00EF5250" w:rsidRDefault="00EF5250" w:rsidP="00EF5250">
      <w:pPr>
        <w:pStyle w:val="Brezrazmikov"/>
      </w:pPr>
    </w:p>
    <w:p w:rsidR="00EF5250" w:rsidRDefault="00EF5250" w:rsidP="00EF5250">
      <w:pPr>
        <w:pStyle w:val="PODPodnaslovek"/>
      </w:pPr>
      <w:r>
        <w:t>STROŠKI</w:t>
      </w:r>
    </w:p>
    <w:p w:rsidR="00EF5250" w:rsidRDefault="00590EC2" w:rsidP="00D64BB3">
      <w:pPr>
        <w:pStyle w:val="Brezrazmikov"/>
        <w:numPr>
          <w:ilvl w:val="0"/>
          <w:numId w:val="29"/>
        </w:numPr>
        <w:rPr>
          <w:b/>
        </w:rPr>
      </w:pPr>
      <w:r w:rsidRPr="00590EC2">
        <w:rPr>
          <w:b/>
        </w:rPr>
        <w:t>VARIABILNI ali stalni spremenljivi stroški</w:t>
      </w: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Default="00590EC2" w:rsidP="00590EC2">
      <w:pPr>
        <w:pStyle w:val="Brezrazmikov"/>
        <w:rPr>
          <w:b/>
        </w:rPr>
      </w:pPr>
    </w:p>
    <w:p w:rsidR="00590EC2" w:rsidRPr="00590EC2" w:rsidRDefault="00590EC2" w:rsidP="00D64BB3">
      <w:pPr>
        <w:pStyle w:val="Brezrazmikov"/>
        <w:numPr>
          <w:ilvl w:val="0"/>
          <w:numId w:val="30"/>
        </w:numPr>
        <w:rPr>
          <w:b/>
        </w:rPr>
      </w:pPr>
      <w:r>
        <w:rPr>
          <w:b/>
        </w:rPr>
        <w:t xml:space="preserve">Fiksni ali stalni stroški </w:t>
      </w:r>
      <w:r>
        <w:t>– se z obsegom proizvodnje ne spreminjajo ne</w:t>
      </w:r>
      <w:r w:rsidR="00C40DCD">
        <w:t xml:space="preserve"> </w:t>
      </w:r>
      <w:r>
        <w:t>glede na proizvodnjo</w:t>
      </w:r>
    </w:p>
    <w:p w:rsidR="00590EC2" w:rsidRPr="00590EC2" w:rsidRDefault="00590EC2" w:rsidP="00D64BB3">
      <w:pPr>
        <w:pStyle w:val="Brezrazmikov"/>
        <w:numPr>
          <w:ilvl w:val="0"/>
          <w:numId w:val="30"/>
        </w:numPr>
        <w:rPr>
          <w:b/>
        </w:rPr>
      </w:pPr>
      <w:r>
        <w:rPr>
          <w:b/>
        </w:rPr>
        <w:t xml:space="preserve">Variabilni ali spremenljivi stroški </w:t>
      </w:r>
      <w:r>
        <w:t>– se z obsegom proizvodnje spreminjajo</w:t>
      </w:r>
    </w:p>
    <w:p w:rsidR="00590EC2" w:rsidRPr="00590EC2" w:rsidRDefault="00590EC2" w:rsidP="00D64BB3">
      <w:pPr>
        <w:pStyle w:val="Brezrazmikov"/>
        <w:numPr>
          <w:ilvl w:val="0"/>
          <w:numId w:val="30"/>
        </w:numPr>
        <w:rPr>
          <w:b/>
        </w:rPr>
      </w:pPr>
      <w:r>
        <w:rPr>
          <w:b/>
        </w:rPr>
        <w:t xml:space="preserve">Skupni stroški </w:t>
      </w:r>
      <w:r>
        <w:t>– so seštevek variabilnih in fiksnih stroškov</w:t>
      </w:r>
    </w:p>
    <w:p w:rsidR="00EF5250" w:rsidRDefault="00EF5250" w:rsidP="00EF5250">
      <w:pPr>
        <w:pStyle w:val="Brezrazmikov"/>
        <w:rPr>
          <w:b/>
        </w:rPr>
      </w:pPr>
    </w:p>
    <w:p w:rsidR="00F841BA" w:rsidRPr="00F841BA" w:rsidRDefault="00F841BA" w:rsidP="00D64BB3">
      <w:pPr>
        <w:pStyle w:val="Brezrazmikov"/>
        <w:numPr>
          <w:ilvl w:val="0"/>
          <w:numId w:val="29"/>
        </w:numPr>
        <w:rPr>
          <w:b/>
        </w:rPr>
      </w:pPr>
      <w:r>
        <w:rPr>
          <w:b/>
        </w:rPr>
        <w:t xml:space="preserve">Povprečni stroški </w:t>
      </w:r>
      <w:r>
        <w:t>– so kvocient skupnih stroškov s proizvodnjo</w:t>
      </w: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Pr="00F841BA" w:rsidRDefault="00F841BA" w:rsidP="00D64BB3">
      <w:pPr>
        <w:pStyle w:val="Brezrazmikov"/>
        <w:numPr>
          <w:ilvl w:val="0"/>
          <w:numId w:val="29"/>
        </w:numPr>
        <w:rPr>
          <w:b/>
        </w:rPr>
      </w:pPr>
      <w:r>
        <w:rPr>
          <w:b/>
        </w:rPr>
        <w:t xml:space="preserve">Povprečni variabilni stroški </w:t>
      </w:r>
      <w:r>
        <w:t>– variabilni stroški s proizvodnjo</w:t>
      </w: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Default="00F841BA" w:rsidP="00F841BA">
      <w:pPr>
        <w:pStyle w:val="Brezrazmikov"/>
        <w:rPr>
          <w:b/>
        </w:rPr>
      </w:pPr>
    </w:p>
    <w:p w:rsidR="00F841BA" w:rsidRPr="00EB3D05" w:rsidRDefault="00EB3D05" w:rsidP="00D64BB3">
      <w:pPr>
        <w:pStyle w:val="Brezrazmikov"/>
        <w:numPr>
          <w:ilvl w:val="0"/>
          <w:numId w:val="29"/>
        </w:numPr>
        <w:rPr>
          <w:b/>
        </w:rPr>
      </w:pPr>
      <w:r>
        <w:rPr>
          <w:b/>
        </w:rPr>
        <w:t xml:space="preserve">Mejni ali marginalni stroški </w:t>
      </w:r>
      <w:r>
        <w:t>– nam kažejo kako se spreminjajo skupni stroški, če se spreminja proizvodnja; kažejo spremembo skupnih stroškov, ki je posledica dodane enote proizvodnje</w:t>
      </w:r>
    </w:p>
    <w:p w:rsidR="00EB3D05" w:rsidRDefault="00EB3D05" w:rsidP="00EB3D05">
      <w:pPr>
        <w:pStyle w:val="Brezrazmikov"/>
        <w:rPr>
          <w:b/>
        </w:rPr>
      </w:pPr>
    </w:p>
    <w:p w:rsidR="00EB3D05" w:rsidRDefault="00EB3D05" w:rsidP="00EB3D05">
      <w:pPr>
        <w:pStyle w:val="Brezrazmikov"/>
        <w:rPr>
          <w:b/>
        </w:rPr>
      </w:pPr>
    </w:p>
    <w:p w:rsidR="00EB3D05" w:rsidRDefault="00EB3D05" w:rsidP="00EB3D05">
      <w:pPr>
        <w:pStyle w:val="Brezrazmikov"/>
        <w:rPr>
          <w:b/>
        </w:rPr>
      </w:pPr>
    </w:p>
    <w:p w:rsidR="00EB3D05" w:rsidRDefault="00EB3D05" w:rsidP="00EB3D05">
      <w:pPr>
        <w:pStyle w:val="Brezrazmikov"/>
        <w:rPr>
          <w:b/>
        </w:rPr>
      </w:pPr>
    </w:p>
    <w:p w:rsidR="00EB3D05" w:rsidRDefault="00EB3D05" w:rsidP="00EB3D05">
      <w:pPr>
        <w:pStyle w:val="Brezrazmikov"/>
        <w:rPr>
          <w:b/>
        </w:rPr>
      </w:pPr>
    </w:p>
    <w:p w:rsidR="00EB3D05" w:rsidRDefault="00EB3D05" w:rsidP="00EB3D05">
      <w:pPr>
        <w:pStyle w:val="PODPodnaslovek"/>
      </w:pPr>
      <w:r>
        <w:t>PRIHODKI oz. vrednost proizvodnje</w:t>
      </w: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BF37CD" w:rsidRDefault="00BF37CD" w:rsidP="00EB3D05">
      <w:pPr>
        <w:pStyle w:val="Brezrazmikov"/>
      </w:pPr>
    </w:p>
    <w:p w:rsidR="00BF37CD" w:rsidRDefault="00BF37CD" w:rsidP="00EB3D05">
      <w:pPr>
        <w:pStyle w:val="Brezrazmikov"/>
      </w:pPr>
    </w:p>
    <w:p w:rsidR="00BF37CD" w:rsidRDefault="00BF37CD" w:rsidP="00EB3D05">
      <w:pPr>
        <w:pStyle w:val="Brezrazmikov"/>
      </w:pPr>
    </w:p>
    <w:p w:rsidR="00BF37CD" w:rsidRDefault="00BF37CD" w:rsidP="00EB3D05">
      <w:pPr>
        <w:pStyle w:val="Brezrazmikov"/>
      </w:pPr>
    </w:p>
    <w:p w:rsidR="00BF37CD" w:rsidRDefault="00BF37CD" w:rsidP="00EB3D05">
      <w:pPr>
        <w:pStyle w:val="Brezrazmikov"/>
      </w:pPr>
    </w:p>
    <w:p w:rsidR="00BF37CD" w:rsidRDefault="00BF37CD" w:rsidP="00EB3D05">
      <w:pPr>
        <w:pStyle w:val="Brezrazmikov"/>
      </w:pPr>
    </w:p>
    <w:p w:rsidR="00BF37CD" w:rsidRDefault="00BF37CD" w:rsidP="00D64BB3">
      <w:pPr>
        <w:pStyle w:val="Brezrazmikov"/>
        <w:numPr>
          <w:ilvl w:val="0"/>
          <w:numId w:val="31"/>
        </w:numPr>
      </w:pPr>
      <w:r>
        <w:t>Mejni donos nam kaže spremembo skupnega prihodka, ki nastane kot sprememba v proizvodnji</w:t>
      </w:r>
    </w:p>
    <w:p w:rsidR="00BF37CD" w:rsidRDefault="00BF37CD" w:rsidP="00D64BB3">
      <w:pPr>
        <w:pStyle w:val="Brezrazmikov"/>
        <w:numPr>
          <w:ilvl w:val="0"/>
          <w:numId w:val="31"/>
        </w:numPr>
      </w:pPr>
      <w:r>
        <w:t>Mejni donos ima v razmerah popolne konkurence vedno obliko horizontalne črte in je kot tak vedno enak ceni proizvoda</w:t>
      </w: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EB3D05" w:rsidP="00EB3D05">
      <w:pPr>
        <w:pStyle w:val="Brezrazmikov"/>
      </w:pPr>
    </w:p>
    <w:p w:rsidR="00EB3D05" w:rsidRDefault="005D391E" w:rsidP="00B61695">
      <w:pPr>
        <w:pStyle w:val="PODPodnaslovek"/>
      </w:pPr>
      <w:r>
        <w:t xml:space="preserve">RAZMERJE </w:t>
      </w:r>
      <w:r w:rsidR="00B61695">
        <w:t>INPUT/INPUT</w:t>
      </w: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B61695">
      <w:pPr>
        <w:pStyle w:val="Brezrazmikov"/>
      </w:pPr>
    </w:p>
    <w:p w:rsidR="00B61695" w:rsidRDefault="00B61695" w:rsidP="00D64BB3">
      <w:pPr>
        <w:pStyle w:val="Brezrazmikov"/>
        <w:numPr>
          <w:ilvl w:val="0"/>
          <w:numId w:val="32"/>
        </w:numPr>
      </w:pPr>
      <w:r w:rsidRPr="00B61695">
        <w:t>Ekonomski</w:t>
      </w:r>
      <w:r w:rsidR="000440C4">
        <w:t xml:space="preserve"> optimum razmerja input/input je v točki, ko se sekata izokvanta ali krivulja enakih proizvodov ter izostroškovna premica. V točki A nagiba oz. naklona obeh funkcij soupada – sta enaka.</w:t>
      </w:r>
      <w:r w:rsidRPr="00B61695">
        <w:t xml:space="preserve"> </w:t>
      </w:r>
    </w:p>
    <w:p w:rsidR="001D6D93" w:rsidRDefault="001D6D93" w:rsidP="001D6D93">
      <w:pPr>
        <w:pStyle w:val="Brezrazmikov"/>
      </w:pPr>
    </w:p>
    <w:p w:rsidR="001D6D93" w:rsidRDefault="001D6D93" w:rsidP="00D64BB3">
      <w:pPr>
        <w:pStyle w:val="Brezrazmikov"/>
        <w:numPr>
          <w:ilvl w:val="0"/>
          <w:numId w:val="32"/>
        </w:numPr>
      </w:pPr>
      <w:r>
        <w:t>Ekonomski optimum razmerja input/input oz. najcenejša kombinacija uporabe ali nakupa dveh inputov je v točki, ko je mejna stopnja substitucije obeh inputov enaka razmerju njunih cen.</w:t>
      </w:r>
    </w:p>
    <w:p w:rsidR="001D6D93" w:rsidRDefault="001D6D93" w:rsidP="00D64BB3">
      <w:pPr>
        <w:pStyle w:val="Brezrazmikov"/>
        <w:numPr>
          <w:ilvl w:val="0"/>
          <w:numId w:val="32"/>
        </w:numPr>
      </w:pPr>
      <w:r>
        <w:t>PRIMER:</w:t>
      </w:r>
    </w:p>
    <w:p w:rsidR="001D6D93" w:rsidRDefault="001D6D93" w:rsidP="001D6D93">
      <w:pPr>
        <w:pStyle w:val="Brezrazmikov"/>
      </w:pPr>
    </w:p>
    <w:tbl>
      <w:tblPr>
        <w:tblStyle w:val="Tabelamrea"/>
        <w:tblW w:w="0" w:type="auto"/>
        <w:tblInd w:w="1043" w:type="dxa"/>
        <w:tblLook w:val="04A0" w:firstRow="1" w:lastRow="0" w:firstColumn="1" w:lastColumn="0" w:noHBand="0" w:noVBand="1"/>
      </w:tblPr>
      <w:tblGrid>
        <w:gridCol w:w="1403"/>
        <w:gridCol w:w="1403"/>
        <w:gridCol w:w="1403"/>
      </w:tblGrid>
      <w:tr w:rsidR="001D6D93" w:rsidTr="001D6D93">
        <w:trPr>
          <w:trHeight w:val="274"/>
        </w:trPr>
        <w:tc>
          <w:tcPr>
            <w:tcW w:w="1403" w:type="dxa"/>
          </w:tcPr>
          <w:p w:rsidR="001D6D93" w:rsidRPr="001D6D93" w:rsidRDefault="001D6D93" w:rsidP="001D6D93">
            <w:pPr>
              <w:pStyle w:val="Brezrazmikov"/>
              <w:rPr>
                <w:b/>
              </w:rPr>
            </w:pPr>
            <w:r w:rsidRPr="001D6D93">
              <w:rPr>
                <w:b/>
              </w:rPr>
              <w:t>X</w:t>
            </w:r>
            <w:r w:rsidRPr="00731250">
              <w:rPr>
                <w:b/>
                <w:vertAlign w:val="subscript"/>
              </w:rPr>
              <w:t>1</w:t>
            </w:r>
            <w:r w:rsidRPr="001D6D93">
              <w:rPr>
                <w:b/>
              </w:rPr>
              <w:t xml:space="preserve"> (kg)</w:t>
            </w:r>
          </w:p>
        </w:tc>
        <w:tc>
          <w:tcPr>
            <w:tcW w:w="1403" w:type="dxa"/>
          </w:tcPr>
          <w:p w:rsidR="001D6D93" w:rsidRPr="001D6D93" w:rsidRDefault="001D6D93" w:rsidP="001D6D93">
            <w:pPr>
              <w:pStyle w:val="Brezrazmikov"/>
              <w:rPr>
                <w:b/>
              </w:rPr>
            </w:pPr>
            <w:r w:rsidRPr="001D6D93">
              <w:rPr>
                <w:b/>
              </w:rPr>
              <w:t>X</w:t>
            </w:r>
            <w:r w:rsidRPr="00731250">
              <w:rPr>
                <w:b/>
                <w:vertAlign w:val="subscript"/>
              </w:rPr>
              <w:t>2</w:t>
            </w:r>
            <w:r w:rsidRPr="001D6D93">
              <w:rPr>
                <w:b/>
              </w:rPr>
              <w:t xml:space="preserve"> (kg)</w:t>
            </w:r>
          </w:p>
        </w:tc>
        <w:tc>
          <w:tcPr>
            <w:tcW w:w="1403" w:type="dxa"/>
          </w:tcPr>
          <w:p w:rsidR="001D6D93" w:rsidRPr="001D6D93" w:rsidRDefault="001D6D93" w:rsidP="001D6D93">
            <w:pPr>
              <w:pStyle w:val="Brezrazmikov"/>
              <w:rPr>
                <w:b/>
              </w:rPr>
            </w:pPr>
            <w:r w:rsidRPr="001D6D93">
              <w:rPr>
                <w:b/>
              </w:rPr>
              <w:t>MSS</w:t>
            </w:r>
          </w:p>
        </w:tc>
      </w:tr>
      <w:tr w:rsidR="001D6D93" w:rsidTr="001D6D93">
        <w:trPr>
          <w:trHeight w:val="259"/>
        </w:trPr>
        <w:tc>
          <w:tcPr>
            <w:tcW w:w="1403" w:type="dxa"/>
          </w:tcPr>
          <w:p w:rsidR="001D6D93" w:rsidRPr="001D6D93" w:rsidRDefault="001D6D93" w:rsidP="001D6D93">
            <w:pPr>
              <w:pStyle w:val="Brezrazmikov"/>
              <w:rPr>
                <w:b/>
              </w:rPr>
            </w:pPr>
            <w:r w:rsidRPr="001D6D93">
              <w:rPr>
                <w:b/>
              </w:rPr>
              <w:t>100</w:t>
            </w:r>
          </w:p>
        </w:tc>
        <w:tc>
          <w:tcPr>
            <w:tcW w:w="1403" w:type="dxa"/>
          </w:tcPr>
          <w:p w:rsidR="001D6D93" w:rsidRPr="001D6D93" w:rsidRDefault="001D6D93" w:rsidP="001D6D93">
            <w:pPr>
              <w:pStyle w:val="Brezrazmikov"/>
              <w:rPr>
                <w:b/>
              </w:rPr>
            </w:pPr>
            <w:r w:rsidRPr="001D6D93">
              <w:rPr>
                <w:b/>
              </w:rPr>
              <w:t>85</w:t>
            </w:r>
          </w:p>
        </w:tc>
        <w:tc>
          <w:tcPr>
            <w:tcW w:w="1403" w:type="dxa"/>
          </w:tcPr>
          <w:p w:rsidR="001D6D93" w:rsidRDefault="001D6D93" w:rsidP="001D6D93">
            <w:pPr>
              <w:pStyle w:val="Brezrazmikov"/>
            </w:pPr>
            <w:r>
              <w:t>-0,5</w:t>
            </w:r>
          </w:p>
        </w:tc>
      </w:tr>
      <w:tr w:rsidR="001D6D93" w:rsidTr="001D6D93">
        <w:trPr>
          <w:trHeight w:val="274"/>
        </w:trPr>
        <w:tc>
          <w:tcPr>
            <w:tcW w:w="1403" w:type="dxa"/>
          </w:tcPr>
          <w:p w:rsidR="001D6D93" w:rsidRPr="001D6D93" w:rsidRDefault="001D6D93" w:rsidP="001D6D93">
            <w:pPr>
              <w:pStyle w:val="Brezrazmikov"/>
              <w:rPr>
                <w:b/>
              </w:rPr>
            </w:pPr>
            <w:r w:rsidRPr="001D6D93">
              <w:rPr>
                <w:b/>
              </w:rPr>
              <w:t>96</w:t>
            </w:r>
          </w:p>
        </w:tc>
        <w:tc>
          <w:tcPr>
            <w:tcW w:w="1403" w:type="dxa"/>
          </w:tcPr>
          <w:p w:rsidR="001D6D93" w:rsidRPr="001D6D93" w:rsidRDefault="001D6D93" w:rsidP="001D6D93">
            <w:pPr>
              <w:pStyle w:val="Brezrazmikov"/>
              <w:rPr>
                <w:b/>
              </w:rPr>
            </w:pPr>
            <w:r w:rsidRPr="001D6D93">
              <w:rPr>
                <w:b/>
              </w:rPr>
              <w:t>93</w:t>
            </w:r>
          </w:p>
        </w:tc>
        <w:tc>
          <w:tcPr>
            <w:tcW w:w="1403" w:type="dxa"/>
          </w:tcPr>
          <w:p w:rsidR="001D6D93" w:rsidRDefault="001D6D93" w:rsidP="001D6D93">
            <w:pPr>
              <w:pStyle w:val="Brezrazmikov"/>
            </w:pPr>
            <w:r>
              <w:t>-0,83</w:t>
            </w:r>
          </w:p>
        </w:tc>
      </w:tr>
      <w:tr w:rsidR="001D6D93" w:rsidTr="001D6D93">
        <w:trPr>
          <w:trHeight w:val="274"/>
        </w:trPr>
        <w:tc>
          <w:tcPr>
            <w:tcW w:w="1403" w:type="dxa"/>
          </w:tcPr>
          <w:p w:rsidR="001D6D93" w:rsidRPr="001D6D93" w:rsidRDefault="001D6D93" w:rsidP="001D6D93">
            <w:pPr>
              <w:pStyle w:val="Brezrazmikov"/>
              <w:rPr>
                <w:b/>
              </w:rPr>
            </w:pPr>
            <w:r w:rsidRPr="001D6D93">
              <w:rPr>
                <w:b/>
              </w:rPr>
              <w:t>91</w:t>
            </w:r>
          </w:p>
        </w:tc>
        <w:tc>
          <w:tcPr>
            <w:tcW w:w="1403" w:type="dxa"/>
          </w:tcPr>
          <w:p w:rsidR="001D6D93" w:rsidRPr="001D6D93" w:rsidRDefault="001D6D93" w:rsidP="001D6D93">
            <w:pPr>
              <w:pStyle w:val="Brezrazmikov"/>
              <w:rPr>
                <w:b/>
              </w:rPr>
            </w:pPr>
            <w:r w:rsidRPr="001D6D93">
              <w:rPr>
                <w:b/>
              </w:rPr>
              <w:t>99</w:t>
            </w:r>
          </w:p>
        </w:tc>
        <w:tc>
          <w:tcPr>
            <w:tcW w:w="1403" w:type="dxa"/>
          </w:tcPr>
          <w:p w:rsidR="001D6D93" w:rsidRDefault="001D6D93" w:rsidP="001D6D93">
            <w:pPr>
              <w:pStyle w:val="Brezrazmikov"/>
            </w:pPr>
            <w:r>
              <w:t>-1,5</w:t>
            </w:r>
          </w:p>
        </w:tc>
      </w:tr>
      <w:tr w:rsidR="001D6D93" w:rsidTr="001D6D93">
        <w:trPr>
          <w:trHeight w:val="259"/>
        </w:trPr>
        <w:tc>
          <w:tcPr>
            <w:tcW w:w="1403" w:type="dxa"/>
          </w:tcPr>
          <w:p w:rsidR="001D6D93" w:rsidRPr="001D6D93" w:rsidRDefault="001D6D93" w:rsidP="001D6D93">
            <w:pPr>
              <w:pStyle w:val="Brezrazmikov"/>
              <w:rPr>
                <w:b/>
              </w:rPr>
            </w:pPr>
            <w:r w:rsidRPr="001D6D93">
              <w:rPr>
                <w:b/>
              </w:rPr>
              <w:t>85</w:t>
            </w:r>
          </w:p>
        </w:tc>
        <w:tc>
          <w:tcPr>
            <w:tcW w:w="1403" w:type="dxa"/>
          </w:tcPr>
          <w:p w:rsidR="001D6D93" w:rsidRPr="001D6D93" w:rsidRDefault="001D6D93" w:rsidP="001D6D93">
            <w:pPr>
              <w:pStyle w:val="Brezrazmikov"/>
              <w:rPr>
                <w:b/>
              </w:rPr>
            </w:pPr>
            <w:r w:rsidRPr="001D6D93">
              <w:rPr>
                <w:b/>
              </w:rPr>
              <w:t>103</w:t>
            </w:r>
          </w:p>
        </w:tc>
        <w:tc>
          <w:tcPr>
            <w:tcW w:w="1403" w:type="dxa"/>
          </w:tcPr>
          <w:p w:rsidR="001D6D93" w:rsidRDefault="001D6D93" w:rsidP="001D6D93">
            <w:pPr>
              <w:pStyle w:val="Brezrazmikov"/>
            </w:pPr>
            <w:r>
              <w:t>-2,07</w:t>
            </w:r>
          </w:p>
        </w:tc>
      </w:tr>
      <w:tr w:rsidR="001D6D93" w:rsidTr="001D6D93">
        <w:trPr>
          <w:trHeight w:val="274"/>
        </w:trPr>
        <w:tc>
          <w:tcPr>
            <w:tcW w:w="1403" w:type="dxa"/>
          </w:tcPr>
          <w:p w:rsidR="001D6D93" w:rsidRPr="001D6D93" w:rsidRDefault="001D6D93" w:rsidP="001D6D93">
            <w:pPr>
              <w:pStyle w:val="Brezrazmikov"/>
              <w:rPr>
                <w:b/>
              </w:rPr>
            </w:pPr>
            <w:r w:rsidRPr="001D6D93">
              <w:rPr>
                <w:b/>
              </w:rPr>
              <w:t>77</w:t>
            </w:r>
          </w:p>
        </w:tc>
        <w:tc>
          <w:tcPr>
            <w:tcW w:w="1403" w:type="dxa"/>
          </w:tcPr>
          <w:p w:rsidR="001D6D93" w:rsidRPr="001D6D93" w:rsidRDefault="001D6D93" w:rsidP="001D6D93">
            <w:pPr>
              <w:pStyle w:val="Brezrazmikov"/>
              <w:rPr>
                <w:b/>
              </w:rPr>
            </w:pPr>
            <w:r w:rsidRPr="001D6D93">
              <w:rPr>
                <w:b/>
              </w:rPr>
              <w:t>106</w:t>
            </w:r>
          </w:p>
        </w:tc>
        <w:tc>
          <w:tcPr>
            <w:tcW w:w="1403" w:type="dxa"/>
          </w:tcPr>
          <w:p w:rsidR="001D6D93" w:rsidRDefault="001D6D93" w:rsidP="001D6D93">
            <w:pPr>
              <w:pStyle w:val="Brezrazmikov"/>
            </w:pPr>
            <w:r>
              <w:t>-5</w:t>
            </w:r>
          </w:p>
        </w:tc>
      </w:tr>
      <w:tr w:rsidR="001D6D93" w:rsidTr="001D6D93">
        <w:trPr>
          <w:trHeight w:val="274"/>
        </w:trPr>
        <w:tc>
          <w:tcPr>
            <w:tcW w:w="1403" w:type="dxa"/>
          </w:tcPr>
          <w:p w:rsidR="001D6D93" w:rsidRPr="001D6D93" w:rsidRDefault="001D6D93" w:rsidP="001D6D93">
            <w:pPr>
              <w:pStyle w:val="Brezrazmikov"/>
              <w:rPr>
                <w:b/>
              </w:rPr>
            </w:pPr>
            <w:r w:rsidRPr="001D6D93">
              <w:rPr>
                <w:b/>
              </w:rPr>
              <w:t>67</w:t>
            </w:r>
          </w:p>
        </w:tc>
        <w:tc>
          <w:tcPr>
            <w:tcW w:w="1403" w:type="dxa"/>
          </w:tcPr>
          <w:p w:rsidR="001D6D93" w:rsidRPr="001D6D93" w:rsidRDefault="001D6D93" w:rsidP="001D6D93">
            <w:pPr>
              <w:pStyle w:val="Brezrazmikov"/>
              <w:rPr>
                <w:b/>
              </w:rPr>
            </w:pPr>
            <w:r w:rsidRPr="001D6D93">
              <w:rPr>
                <w:b/>
              </w:rPr>
              <w:t>108</w:t>
            </w:r>
          </w:p>
        </w:tc>
        <w:tc>
          <w:tcPr>
            <w:tcW w:w="1403" w:type="dxa"/>
          </w:tcPr>
          <w:p w:rsidR="001D6D93" w:rsidRDefault="001D6D93" w:rsidP="001D6D93">
            <w:pPr>
              <w:pStyle w:val="Brezrazmikov"/>
            </w:pPr>
            <w:r>
              <w:t>/</w:t>
            </w:r>
          </w:p>
        </w:tc>
      </w:tr>
    </w:tbl>
    <w:p w:rsidR="001D6D93" w:rsidRDefault="001D6D93" w:rsidP="001D6D93">
      <w:pPr>
        <w:pStyle w:val="Brezrazmikov"/>
        <w:rPr>
          <w:b/>
        </w:rPr>
      </w:pPr>
      <w:r>
        <w:rPr>
          <w:b/>
        </w:rPr>
        <w:t xml:space="preserve">                  Cx</w:t>
      </w:r>
      <w:r w:rsidRPr="00731250">
        <w:rPr>
          <w:b/>
          <w:vertAlign w:val="subscript"/>
        </w:rPr>
        <w:t>1</w:t>
      </w:r>
      <w:r>
        <w:rPr>
          <w:b/>
        </w:rPr>
        <w:t>= 5€/kg</w:t>
      </w:r>
    </w:p>
    <w:p w:rsidR="001D6D93" w:rsidRDefault="001D6D93" w:rsidP="001D6D93">
      <w:pPr>
        <w:pStyle w:val="Brezrazmikov"/>
        <w:rPr>
          <w:b/>
        </w:rPr>
      </w:pPr>
      <w:r>
        <w:rPr>
          <w:b/>
        </w:rPr>
        <w:t xml:space="preserve">                  Cx</w:t>
      </w:r>
      <w:r w:rsidRPr="00731250">
        <w:rPr>
          <w:b/>
          <w:vertAlign w:val="subscript"/>
        </w:rPr>
        <w:t>2</w:t>
      </w:r>
      <w:r>
        <w:rPr>
          <w:b/>
        </w:rPr>
        <w:t>= 25€/kg</w:t>
      </w:r>
    </w:p>
    <w:p w:rsidR="001D6D93" w:rsidRDefault="001D6D93" w:rsidP="001D6D93">
      <w:pPr>
        <w:pStyle w:val="Brezrazmikov"/>
        <w:rPr>
          <w:b/>
        </w:rPr>
      </w:pPr>
    </w:p>
    <w:p w:rsidR="001D6D93" w:rsidRDefault="0046215B" w:rsidP="00D46A8A">
      <w:pPr>
        <w:pStyle w:val="Brezrazmikov"/>
        <w:ind w:left="708"/>
        <w:rPr>
          <w:i/>
        </w:rPr>
      </w:pPr>
      <w:r>
        <w:rPr>
          <w:i/>
        </w:rPr>
        <w:t>Ugotovite katera kombinacija uporabe obeh inputov je za kmeta najcenejša?</w:t>
      </w:r>
    </w:p>
    <w:p w:rsidR="0046215B" w:rsidRDefault="00731250" w:rsidP="00D46A8A">
      <w:pPr>
        <w:pStyle w:val="Brezrazmikov"/>
        <w:ind w:left="708"/>
      </w:pPr>
      <w:r>
        <w:t>Ekonomski optimum razmerja input/input je v točki, ko je mejna stopnja substitucije dveh inputov enaka razmerju njunih cen, v našem primeru je to pri vrednosti 5, kar pomeni, da je za kmeta najcenejša kombinacija nakupa oz. u</w:t>
      </w:r>
      <w:r w:rsidR="005D391E">
        <w:t>porabe obeh inputov, pri 77kg</w:t>
      </w:r>
      <w:r>
        <w:t xml:space="preserve"> inputa x</w:t>
      </w:r>
      <w:r w:rsidRPr="005D391E">
        <w:rPr>
          <w:vertAlign w:val="subscript"/>
        </w:rPr>
        <w:t>1</w:t>
      </w:r>
      <w:r>
        <w:t xml:space="preserve"> in 160kg inputa x</w:t>
      </w:r>
      <w:r w:rsidRPr="005D391E">
        <w:rPr>
          <w:vertAlign w:val="subscript"/>
        </w:rPr>
        <w:t>2</w:t>
      </w:r>
      <w:r>
        <w:t>.</w:t>
      </w:r>
    </w:p>
    <w:p w:rsidR="005D391E" w:rsidRDefault="005D391E" w:rsidP="001D6D93">
      <w:pPr>
        <w:pStyle w:val="Brezrazmikov"/>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p>
    <w:p w:rsidR="005D391E" w:rsidRDefault="005D391E" w:rsidP="005D391E">
      <w:pPr>
        <w:pStyle w:val="PODPodnaslovek"/>
      </w:pPr>
      <w:r>
        <w:t>RAZMERJE OUTPUT/OUTPUT</w:t>
      </w:r>
    </w:p>
    <w:p w:rsidR="005D391E" w:rsidRDefault="005D391E" w:rsidP="005D391E">
      <w:pPr>
        <w:pStyle w:val="PODPodnaslovek"/>
      </w:pPr>
    </w:p>
    <w:p w:rsidR="005D391E" w:rsidRDefault="005D391E" w:rsidP="001D6D93">
      <w:pPr>
        <w:pStyle w:val="Brezrazmikov"/>
      </w:pPr>
      <w:r>
        <w:rPr>
          <w:noProof/>
        </w:rPr>
        <w:drawing>
          <wp:inline distT="0" distB="0" distL="0" distR="0" wp14:anchorId="55480163">
            <wp:extent cx="2238375" cy="22002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200275"/>
                    </a:xfrm>
                    <a:prstGeom prst="rect">
                      <a:avLst/>
                    </a:prstGeom>
                    <a:noFill/>
                  </pic:spPr>
                </pic:pic>
              </a:graphicData>
            </a:graphic>
          </wp:inline>
        </w:drawing>
      </w:r>
    </w:p>
    <w:p w:rsidR="005D391E" w:rsidRDefault="005D391E" w:rsidP="001D6D93">
      <w:pPr>
        <w:pStyle w:val="Brezrazmikov"/>
      </w:pPr>
    </w:p>
    <w:p w:rsidR="005D391E" w:rsidRDefault="005D391E" w:rsidP="00D64BB3">
      <w:pPr>
        <w:pStyle w:val="Brezrazmikov"/>
        <w:numPr>
          <w:ilvl w:val="0"/>
          <w:numId w:val="33"/>
        </w:numPr>
      </w:pPr>
      <w:r>
        <w:t>Ekonomski optimum razmerja output/output je v točki, ko se transformatska krivulja ali krivulja različnih proizvodnih možnosti seka z izodohodkovno premico. V tej točki stičišča sta nagiba oz. naklona obeh funkcij enaka.</w:t>
      </w:r>
    </w:p>
    <w:p w:rsidR="005D391E" w:rsidRDefault="005D391E" w:rsidP="005D391E">
      <w:pPr>
        <w:pStyle w:val="Brezrazmikov"/>
      </w:pPr>
    </w:p>
    <w:p w:rsidR="005D391E" w:rsidRDefault="005D391E" w:rsidP="005D391E">
      <w:pPr>
        <w:pStyle w:val="Brezrazmikov"/>
      </w:pPr>
    </w:p>
    <w:p w:rsidR="005D391E" w:rsidRDefault="005D391E" w:rsidP="00D64BB3">
      <w:pPr>
        <w:pStyle w:val="Brezrazmikov"/>
        <w:numPr>
          <w:ilvl w:val="0"/>
          <w:numId w:val="33"/>
        </w:numPr>
      </w:pPr>
      <w:r>
        <w:t>Ekonomski optimum razmerja output/output je v točki, ko je mejna stopnja transformacije dveh proizvodov enaka razmerju njunih cen.</w:t>
      </w:r>
    </w:p>
    <w:p w:rsidR="00A75980" w:rsidRDefault="00A75980" w:rsidP="00D64BB3">
      <w:pPr>
        <w:pStyle w:val="Brezrazmikov"/>
        <w:numPr>
          <w:ilvl w:val="0"/>
          <w:numId w:val="33"/>
        </w:numPr>
      </w:pPr>
      <w:r>
        <w:t>PRIMER:</w:t>
      </w:r>
    </w:p>
    <w:p w:rsidR="00A75980" w:rsidRDefault="00A75980" w:rsidP="00A75980">
      <w:pPr>
        <w:pStyle w:val="Brezrazmikov"/>
      </w:pPr>
    </w:p>
    <w:tbl>
      <w:tblPr>
        <w:tblStyle w:val="Tabelamrea"/>
        <w:tblW w:w="0" w:type="auto"/>
        <w:tblInd w:w="1088" w:type="dxa"/>
        <w:tblLook w:val="04A0" w:firstRow="1" w:lastRow="0" w:firstColumn="1" w:lastColumn="0" w:noHBand="0" w:noVBand="1"/>
      </w:tblPr>
      <w:tblGrid>
        <w:gridCol w:w="1218"/>
        <w:gridCol w:w="1218"/>
        <w:gridCol w:w="1218"/>
      </w:tblGrid>
      <w:tr w:rsidR="00A75980" w:rsidTr="00A75980">
        <w:trPr>
          <w:trHeight w:val="270"/>
        </w:trPr>
        <w:tc>
          <w:tcPr>
            <w:tcW w:w="1218" w:type="dxa"/>
          </w:tcPr>
          <w:p w:rsidR="00A75980" w:rsidRPr="00A75980" w:rsidRDefault="00A75980" w:rsidP="00A75980">
            <w:pPr>
              <w:pStyle w:val="Brezrazmikov"/>
              <w:rPr>
                <w:b/>
              </w:rPr>
            </w:pPr>
            <w:r w:rsidRPr="00A75980">
              <w:rPr>
                <w:b/>
              </w:rPr>
              <w:t>Y</w:t>
            </w:r>
            <w:r w:rsidRPr="00A75980">
              <w:rPr>
                <w:b/>
                <w:vertAlign w:val="subscript"/>
              </w:rPr>
              <w:t>1</w:t>
            </w:r>
            <w:r w:rsidRPr="00A75980">
              <w:rPr>
                <w:b/>
              </w:rPr>
              <w:t xml:space="preserve"> (kg)</w:t>
            </w:r>
          </w:p>
        </w:tc>
        <w:tc>
          <w:tcPr>
            <w:tcW w:w="1218" w:type="dxa"/>
          </w:tcPr>
          <w:p w:rsidR="00A75980" w:rsidRPr="00A75980" w:rsidRDefault="00A75980" w:rsidP="00A75980">
            <w:pPr>
              <w:pStyle w:val="Brezrazmikov"/>
              <w:rPr>
                <w:b/>
              </w:rPr>
            </w:pPr>
            <w:r w:rsidRPr="00A75980">
              <w:rPr>
                <w:b/>
              </w:rPr>
              <w:t>Y</w:t>
            </w:r>
            <w:r w:rsidRPr="00A75980">
              <w:rPr>
                <w:b/>
                <w:vertAlign w:val="subscript"/>
              </w:rPr>
              <w:t>2</w:t>
            </w:r>
            <w:r w:rsidRPr="00A75980">
              <w:rPr>
                <w:b/>
              </w:rPr>
              <w:t xml:space="preserve"> (kg)</w:t>
            </w:r>
          </w:p>
        </w:tc>
        <w:tc>
          <w:tcPr>
            <w:tcW w:w="1218" w:type="dxa"/>
          </w:tcPr>
          <w:p w:rsidR="00A75980" w:rsidRPr="00A75980" w:rsidRDefault="00A75980" w:rsidP="00A75980">
            <w:pPr>
              <w:pStyle w:val="Brezrazmikov"/>
              <w:rPr>
                <w:b/>
              </w:rPr>
            </w:pPr>
            <w:r w:rsidRPr="00A75980">
              <w:rPr>
                <w:b/>
              </w:rPr>
              <w:t>MST</w:t>
            </w:r>
          </w:p>
        </w:tc>
      </w:tr>
      <w:tr w:rsidR="00A75980" w:rsidTr="00A75980">
        <w:trPr>
          <w:trHeight w:val="255"/>
        </w:trPr>
        <w:tc>
          <w:tcPr>
            <w:tcW w:w="1218" w:type="dxa"/>
          </w:tcPr>
          <w:p w:rsidR="00A75980" w:rsidRPr="00A75980" w:rsidRDefault="00A75980" w:rsidP="00A75980">
            <w:pPr>
              <w:pStyle w:val="Brezrazmikov"/>
              <w:rPr>
                <w:b/>
              </w:rPr>
            </w:pPr>
            <w:r w:rsidRPr="00A75980">
              <w:rPr>
                <w:b/>
              </w:rPr>
              <w:t>22</w:t>
            </w:r>
          </w:p>
        </w:tc>
        <w:tc>
          <w:tcPr>
            <w:tcW w:w="1218" w:type="dxa"/>
          </w:tcPr>
          <w:p w:rsidR="00A75980" w:rsidRPr="00A75980" w:rsidRDefault="00A75980" w:rsidP="00A75980">
            <w:pPr>
              <w:pStyle w:val="Brezrazmikov"/>
              <w:rPr>
                <w:b/>
              </w:rPr>
            </w:pPr>
            <w:r w:rsidRPr="00A75980">
              <w:rPr>
                <w:b/>
              </w:rPr>
              <w:t>55</w:t>
            </w:r>
          </w:p>
        </w:tc>
        <w:tc>
          <w:tcPr>
            <w:tcW w:w="1218" w:type="dxa"/>
          </w:tcPr>
          <w:p w:rsidR="00A75980" w:rsidRDefault="00A75980" w:rsidP="00A75980">
            <w:pPr>
              <w:pStyle w:val="Brezrazmikov"/>
            </w:pPr>
            <w:r>
              <w:t>-0,38</w:t>
            </w:r>
          </w:p>
        </w:tc>
      </w:tr>
      <w:tr w:rsidR="00A75980" w:rsidTr="00A75980">
        <w:trPr>
          <w:trHeight w:val="270"/>
        </w:trPr>
        <w:tc>
          <w:tcPr>
            <w:tcW w:w="1218" w:type="dxa"/>
          </w:tcPr>
          <w:p w:rsidR="00A75980" w:rsidRPr="00A75980" w:rsidRDefault="00A75980" w:rsidP="00A75980">
            <w:pPr>
              <w:pStyle w:val="Brezrazmikov"/>
              <w:rPr>
                <w:b/>
              </w:rPr>
            </w:pPr>
            <w:r w:rsidRPr="00A75980">
              <w:rPr>
                <w:b/>
              </w:rPr>
              <w:t>30</w:t>
            </w:r>
          </w:p>
        </w:tc>
        <w:tc>
          <w:tcPr>
            <w:tcW w:w="1218" w:type="dxa"/>
          </w:tcPr>
          <w:p w:rsidR="00A75980" w:rsidRPr="00A75980" w:rsidRDefault="00A75980" w:rsidP="00A75980">
            <w:pPr>
              <w:pStyle w:val="Brezrazmikov"/>
              <w:rPr>
                <w:b/>
              </w:rPr>
            </w:pPr>
            <w:r w:rsidRPr="00A75980">
              <w:rPr>
                <w:b/>
              </w:rPr>
              <w:t>52</w:t>
            </w:r>
          </w:p>
        </w:tc>
        <w:tc>
          <w:tcPr>
            <w:tcW w:w="1218" w:type="dxa"/>
          </w:tcPr>
          <w:p w:rsidR="00A75980" w:rsidRDefault="00A75980" w:rsidP="00A75980">
            <w:pPr>
              <w:pStyle w:val="Brezrazmikov"/>
            </w:pPr>
            <w:r>
              <w:t>-0,67</w:t>
            </w:r>
          </w:p>
        </w:tc>
      </w:tr>
      <w:tr w:rsidR="00A75980" w:rsidTr="00A75980">
        <w:trPr>
          <w:trHeight w:val="255"/>
        </w:trPr>
        <w:tc>
          <w:tcPr>
            <w:tcW w:w="1218" w:type="dxa"/>
          </w:tcPr>
          <w:p w:rsidR="00A75980" w:rsidRPr="00A75980" w:rsidRDefault="00A75980" w:rsidP="00A75980">
            <w:pPr>
              <w:pStyle w:val="Brezrazmikov"/>
              <w:rPr>
                <w:b/>
              </w:rPr>
            </w:pPr>
            <w:r w:rsidRPr="00A75980">
              <w:rPr>
                <w:b/>
              </w:rPr>
              <w:t>36</w:t>
            </w:r>
          </w:p>
        </w:tc>
        <w:tc>
          <w:tcPr>
            <w:tcW w:w="1218" w:type="dxa"/>
          </w:tcPr>
          <w:p w:rsidR="00A75980" w:rsidRPr="00A75980" w:rsidRDefault="00A75980" w:rsidP="00A75980">
            <w:pPr>
              <w:pStyle w:val="Brezrazmikov"/>
              <w:rPr>
                <w:b/>
              </w:rPr>
            </w:pPr>
            <w:r w:rsidRPr="00A75980">
              <w:rPr>
                <w:b/>
              </w:rPr>
              <w:t>48</w:t>
            </w:r>
          </w:p>
        </w:tc>
        <w:tc>
          <w:tcPr>
            <w:tcW w:w="1218" w:type="dxa"/>
          </w:tcPr>
          <w:p w:rsidR="00A75980" w:rsidRDefault="00A75980" w:rsidP="00A75980">
            <w:pPr>
              <w:pStyle w:val="Brezrazmikov"/>
            </w:pPr>
            <w:r>
              <w:t>-2</w:t>
            </w:r>
          </w:p>
        </w:tc>
      </w:tr>
      <w:tr w:rsidR="00A75980" w:rsidTr="00A75980">
        <w:trPr>
          <w:trHeight w:val="270"/>
        </w:trPr>
        <w:tc>
          <w:tcPr>
            <w:tcW w:w="1218" w:type="dxa"/>
          </w:tcPr>
          <w:p w:rsidR="00A75980" w:rsidRPr="00A75980" w:rsidRDefault="00A75980" w:rsidP="00A75980">
            <w:pPr>
              <w:pStyle w:val="Brezrazmikov"/>
              <w:rPr>
                <w:b/>
              </w:rPr>
            </w:pPr>
            <w:r w:rsidRPr="00A75980">
              <w:rPr>
                <w:b/>
              </w:rPr>
              <w:t>39</w:t>
            </w:r>
          </w:p>
        </w:tc>
        <w:tc>
          <w:tcPr>
            <w:tcW w:w="1218" w:type="dxa"/>
          </w:tcPr>
          <w:p w:rsidR="00A75980" w:rsidRPr="00A75980" w:rsidRDefault="00A75980" w:rsidP="00A75980">
            <w:pPr>
              <w:pStyle w:val="Brezrazmikov"/>
              <w:rPr>
                <w:b/>
              </w:rPr>
            </w:pPr>
            <w:r w:rsidRPr="00A75980">
              <w:rPr>
                <w:b/>
              </w:rPr>
              <w:t>42</w:t>
            </w:r>
          </w:p>
        </w:tc>
        <w:tc>
          <w:tcPr>
            <w:tcW w:w="1218" w:type="dxa"/>
          </w:tcPr>
          <w:p w:rsidR="00A75980" w:rsidRDefault="00A75980" w:rsidP="00A75980">
            <w:pPr>
              <w:pStyle w:val="Brezrazmikov"/>
            </w:pPr>
            <w:r>
              <w:t>-4</w:t>
            </w:r>
          </w:p>
        </w:tc>
      </w:tr>
      <w:tr w:rsidR="00A75980" w:rsidTr="00A75980">
        <w:trPr>
          <w:trHeight w:val="255"/>
        </w:trPr>
        <w:tc>
          <w:tcPr>
            <w:tcW w:w="1218" w:type="dxa"/>
          </w:tcPr>
          <w:p w:rsidR="00A75980" w:rsidRPr="00A75980" w:rsidRDefault="00A75980" w:rsidP="00A75980">
            <w:pPr>
              <w:pStyle w:val="Brezrazmikov"/>
              <w:rPr>
                <w:b/>
              </w:rPr>
            </w:pPr>
            <w:r w:rsidRPr="00A75980">
              <w:rPr>
                <w:b/>
              </w:rPr>
              <w:t>41</w:t>
            </w:r>
          </w:p>
        </w:tc>
        <w:tc>
          <w:tcPr>
            <w:tcW w:w="1218" w:type="dxa"/>
          </w:tcPr>
          <w:p w:rsidR="00A75980" w:rsidRPr="00A75980" w:rsidRDefault="00A75980" w:rsidP="00A75980">
            <w:pPr>
              <w:pStyle w:val="Brezrazmikov"/>
              <w:rPr>
                <w:b/>
              </w:rPr>
            </w:pPr>
            <w:r w:rsidRPr="00A75980">
              <w:rPr>
                <w:b/>
              </w:rPr>
              <w:t>34</w:t>
            </w:r>
          </w:p>
        </w:tc>
        <w:tc>
          <w:tcPr>
            <w:tcW w:w="1218" w:type="dxa"/>
          </w:tcPr>
          <w:p w:rsidR="00A75980" w:rsidRDefault="00A75980" w:rsidP="00A75980">
            <w:pPr>
              <w:pStyle w:val="Brezrazmikov"/>
            </w:pPr>
            <w:r>
              <w:t>-4,5</w:t>
            </w:r>
          </w:p>
        </w:tc>
      </w:tr>
      <w:tr w:rsidR="00A75980" w:rsidTr="00A75980">
        <w:trPr>
          <w:trHeight w:val="285"/>
        </w:trPr>
        <w:tc>
          <w:tcPr>
            <w:tcW w:w="1218" w:type="dxa"/>
          </w:tcPr>
          <w:p w:rsidR="00A75980" w:rsidRPr="00A75980" w:rsidRDefault="00A75980" w:rsidP="00A75980">
            <w:pPr>
              <w:pStyle w:val="Brezrazmikov"/>
              <w:rPr>
                <w:b/>
              </w:rPr>
            </w:pPr>
            <w:r w:rsidRPr="00A75980">
              <w:rPr>
                <w:b/>
              </w:rPr>
              <w:t>43</w:t>
            </w:r>
          </w:p>
        </w:tc>
        <w:tc>
          <w:tcPr>
            <w:tcW w:w="1218" w:type="dxa"/>
          </w:tcPr>
          <w:p w:rsidR="00A75980" w:rsidRPr="00A75980" w:rsidRDefault="00A75980" w:rsidP="00A75980">
            <w:pPr>
              <w:pStyle w:val="Brezrazmikov"/>
              <w:rPr>
                <w:b/>
              </w:rPr>
            </w:pPr>
            <w:r w:rsidRPr="00A75980">
              <w:rPr>
                <w:b/>
              </w:rPr>
              <w:t>25</w:t>
            </w:r>
          </w:p>
        </w:tc>
        <w:tc>
          <w:tcPr>
            <w:tcW w:w="1218" w:type="dxa"/>
          </w:tcPr>
          <w:p w:rsidR="00A75980" w:rsidRDefault="00A75980" w:rsidP="00A75980">
            <w:pPr>
              <w:pStyle w:val="Brezrazmikov"/>
            </w:pPr>
            <w:r>
              <w:t>/</w:t>
            </w:r>
          </w:p>
        </w:tc>
      </w:tr>
    </w:tbl>
    <w:p w:rsidR="00A75980" w:rsidRDefault="00A75980" w:rsidP="00A75980">
      <w:pPr>
        <w:pStyle w:val="Brezrazmikov"/>
      </w:pPr>
    </w:p>
    <w:p w:rsidR="00A75980" w:rsidRDefault="00A75980" w:rsidP="00A75980">
      <w:pPr>
        <w:pStyle w:val="Brezrazmikov"/>
        <w:ind w:left="720"/>
        <w:rPr>
          <w:i/>
        </w:rPr>
      </w:pPr>
      <w:r>
        <w:rPr>
          <w:i/>
        </w:rPr>
        <w:t>Določite območje oz. kombinacijo          obeh pridelkov, če je cena Cy</w:t>
      </w:r>
      <w:r w:rsidRPr="00A75980">
        <w:rPr>
          <w:i/>
          <w:vertAlign w:val="subscript"/>
        </w:rPr>
        <w:t>1</w:t>
      </w:r>
      <w:r>
        <w:rPr>
          <w:i/>
        </w:rPr>
        <w:t>= 8€/kg, Cy</w:t>
      </w:r>
      <w:r w:rsidRPr="00A75980">
        <w:rPr>
          <w:i/>
          <w:vertAlign w:val="subscript"/>
        </w:rPr>
        <w:t>2</w:t>
      </w:r>
      <w:r>
        <w:rPr>
          <w:i/>
        </w:rPr>
        <w:t>= 2€/kg.</w:t>
      </w:r>
    </w:p>
    <w:p w:rsidR="00A75980" w:rsidRPr="00A75980" w:rsidRDefault="00A75980" w:rsidP="00A75980">
      <w:pPr>
        <w:pStyle w:val="Brezrazmikov"/>
        <w:ind w:left="720"/>
      </w:pPr>
      <w:r>
        <w:t>Ekonomski optimum razmerja output/output je v točki, ko je mejna stopnja transformacije dveh pridelkov enaka razmerju njunih cen, pri njuni vrednosti 4, v konkretnem primeru je za kmeta tako optimalna kombinacija pridelokov pri y</w:t>
      </w:r>
      <w:r w:rsidRPr="00A75980">
        <w:rPr>
          <w:vertAlign w:val="subscript"/>
        </w:rPr>
        <w:t>1</w:t>
      </w:r>
      <w:r>
        <w:t>= 39 in y</w:t>
      </w:r>
      <w:r w:rsidRPr="00A75980">
        <w:rPr>
          <w:vertAlign w:val="subscript"/>
        </w:rPr>
        <w:t>2</w:t>
      </w:r>
      <w:r>
        <w:t>=42.</w:t>
      </w:r>
    </w:p>
    <w:p w:rsidR="00EB3D05" w:rsidRDefault="00EB3D05"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EB3D05">
      <w:pPr>
        <w:pStyle w:val="Brezrazmikov"/>
      </w:pPr>
    </w:p>
    <w:p w:rsidR="00D46A8A" w:rsidRDefault="00D46A8A" w:rsidP="00D46A8A">
      <w:pPr>
        <w:pStyle w:val="Podnaslovek"/>
      </w:pPr>
      <w:r>
        <w:t>EKONOMSKO OPTIMIRANJE V RAZMERAH POPOLNE KONKURENCE</w:t>
      </w:r>
    </w:p>
    <w:p w:rsidR="00D46A8A" w:rsidRDefault="00D46A8A" w:rsidP="00D46A8A">
      <w:pPr>
        <w:pStyle w:val="Brezrazmikov"/>
        <w:rPr>
          <w:rFonts w:ascii="Calibri" w:eastAsia="Times New Roman" w:hAnsi="Calibri" w:cs="Calibri"/>
          <w:b/>
          <w:color w:val="C00000"/>
          <w:sz w:val="28"/>
          <w:szCs w:val="28"/>
          <w:lang w:eastAsia="en-US"/>
        </w:rPr>
      </w:pPr>
    </w:p>
    <w:p w:rsidR="00D46A8A" w:rsidRDefault="00D46A8A" w:rsidP="00D64BB3">
      <w:pPr>
        <w:pStyle w:val="Brezrazmikov"/>
        <w:numPr>
          <w:ilvl w:val="0"/>
          <w:numId w:val="34"/>
        </w:numPr>
      </w:pPr>
      <w:r>
        <w:t>Matematični dokaz</w:t>
      </w:r>
    </w:p>
    <w:p w:rsidR="00D46A8A" w:rsidRDefault="00D46A8A" w:rsidP="00D64BB3">
      <w:pPr>
        <w:pStyle w:val="Brezrazmikov"/>
        <w:numPr>
          <w:ilvl w:val="0"/>
          <w:numId w:val="35"/>
        </w:numPr>
      </w:pPr>
      <w:r>
        <w:t>Maksimiranje profita – čim večji dobiček</w:t>
      </w:r>
    </w:p>
    <w:p w:rsidR="00C60CE3" w:rsidRDefault="00C60CE3" w:rsidP="00C60CE3">
      <w:pPr>
        <w:pStyle w:val="Brezrazmikov"/>
      </w:pPr>
    </w:p>
    <w:p w:rsidR="00C60CE3" w:rsidRDefault="00C60CE3" w:rsidP="00C60CE3">
      <w:pPr>
        <w:pStyle w:val="Brezrazmikov"/>
      </w:pPr>
    </w:p>
    <w:p w:rsidR="00C60CE3" w:rsidRDefault="00C60CE3" w:rsidP="00C60CE3">
      <w:pPr>
        <w:pStyle w:val="Brezrazmikov"/>
      </w:pPr>
    </w:p>
    <w:p w:rsidR="00C60CE3" w:rsidRDefault="00C60CE3" w:rsidP="00C60CE3">
      <w:pPr>
        <w:pStyle w:val="Brezrazmikov"/>
      </w:pPr>
    </w:p>
    <w:p w:rsidR="00C60CE3" w:rsidRDefault="00C60CE3" w:rsidP="00C60CE3">
      <w:pPr>
        <w:pStyle w:val="Brezrazmikov"/>
      </w:pPr>
    </w:p>
    <w:p w:rsidR="00C60CE3" w:rsidRDefault="00C60CE3" w:rsidP="00C60CE3">
      <w:pPr>
        <w:pStyle w:val="Brezrazmikov"/>
      </w:pPr>
    </w:p>
    <w:p w:rsidR="005C4CE3" w:rsidRPr="00C60CE3" w:rsidRDefault="00C60CE3" w:rsidP="00D64BB3">
      <w:pPr>
        <w:pStyle w:val="Brezrazmikov"/>
        <w:numPr>
          <w:ilvl w:val="0"/>
          <w:numId w:val="34"/>
        </w:numPr>
      </w:pPr>
      <w:r>
        <w:t>E</w:t>
      </w:r>
      <w:r w:rsidRPr="00C60CE3">
        <w:t>k</w:t>
      </w:r>
      <w:r w:rsidRPr="00C60CE3">
        <w:rPr>
          <w:rFonts w:ascii="Calibri" w:eastAsia="Times New Roman" w:hAnsi="Calibri" w:cs="Calibri"/>
        </w:rPr>
        <w:t>onomski optimum v razmerah popolne tržne konkurence je dosežen v točki, ko so mejni stroški enaki mejnemu donosu, ta pa enak ceni proizvoda. V tej točki imamo tako optimalno proizvodnjo in maksimalni dobiček.</w:t>
      </w:r>
    </w:p>
    <w:p w:rsidR="00C60CE3" w:rsidRPr="00C60CE3" w:rsidRDefault="00C60CE3" w:rsidP="00D64BB3">
      <w:pPr>
        <w:pStyle w:val="Brezrazmikov"/>
        <w:numPr>
          <w:ilvl w:val="0"/>
          <w:numId w:val="34"/>
        </w:numPr>
        <w:rPr>
          <w:b/>
          <w:color w:val="C00000"/>
        </w:rPr>
      </w:pPr>
      <w:r w:rsidRPr="00C60CE3">
        <w:rPr>
          <w:rFonts w:ascii="Calibri" w:eastAsia="Times New Roman" w:hAnsi="Calibri" w:cs="Calibri"/>
          <w:b/>
          <w:color w:val="C00000"/>
        </w:rPr>
        <w:t>MS = MD = Cy</w:t>
      </w:r>
    </w:p>
    <w:p w:rsidR="009C4D68" w:rsidRDefault="00C60CE3" w:rsidP="00D64BB3">
      <w:pPr>
        <w:pStyle w:val="Brezrazmikov"/>
        <w:numPr>
          <w:ilvl w:val="0"/>
          <w:numId w:val="34"/>
        </w:numPr>
      </w:pPr>
      <w:r>
        <w:t>Grafični dokaz</w:t>
      </w:r>
      <w:r w:rsidR="009C4D68">
        <w:t>:</w:t>
      </w:r>
      <w:r w:rsidR="009C4D68">
        <w:rPr>
          <w:rFonts w:ascii="Calibri" w:eastAsia="Times New Roman" w:hAnsi="Calibri" w:cs="Calibri"/>
          <w:noProof/>
          <w:color w:val="FF0000"/>
        </w:rPr>
        <w:drawing>
          <wp:anchor distT="0" distB="0" distL="114300" distR="114300" simplePos="0" relativeHeight="251660288" behindDoc="0" locked="0" layoutInCell="1" allowOverlap="1" wp14:anchorId="3DD029F7" wp14:editId="75E6AD49">
            <wp:simplePos x="0" y="0"/>
            <wp:positionH relativeFrom="column">
              <wp:posOffset>3157855</wp:posOffset>
            </wp:positionH>
            <wp:positionV relativeFrom="paragraph">
              <wp:posOffset>174625</wp:posOffset>
            </wp:positionV>
            <wp:extent cx="3407410" cy="1847850"/>
            <wp:effectExtent l="0" t="0" r="254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7410" cy="1847850"/>
                    </a:xfrm>
                    <a:prstGeom prst="rect">
                      <a:avLst/>
                    </a:prstGeom>
                    <a:noFill/>
                  </pic:spPr>
                </pic:pic>
              </a:graphicData>
            </a:graphic>
            <wp14:sizeRelH relativeFrom="page">
              <wp14:pctWidth>0</wp14:pctWidth>
            </wp14:sizeRelH>
            <wp14:sizeRelV relativeFrom="page">
              <wp14:pctHeight>0</wp14:pctHeight>
            </wp14:sizeRelV>
          </wp:anchor>
        </w:drawing>
      </w:r>
    </w:p>
    <w:p w:rsidR="00C60CE3" w:rsidRDefault="009C4D68" w:rsidP="00C60CE3">
      <w:pPr>
        <w:pStyle w:val="Brezrazmikov"/>
      </w:pPr>
      <w:r>
        <w:rPr>
          <w:noProof/>
        </w:rPr>
        <w:drawing>
          <wp:inline distT="0" distB="0" distL="0" distR="0" wp14:anchorId="73ED5EED" wp14:editId="745FA61A">
            <wp:extent cx="2838450" cy="204720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047201"/>
                    </a:xfrm>
                    <a:prstGeom prst="rect">
                      <a:avLst/>
                    </a:prstGeom>
                    <a:noFill/>
                  </pic:spPr>
                </pic:pic>
              </a:graphicData>
            </a:graphic>
          </wp:inline>
        </w:drawing>
      </w:r>
    </w:p>
    <w:p w:rsidR="005C4CE3" w:rsidRDefault="005C4CE3" w:rsidP="00020302">
      <w:pPr>
        <w:spacing w:after="0" w:line="240" w:lineRule="auto"/>
        <w:rPr>
          <w:rFonts w:ascii="Calibri" w:eastAsia="Times New Roman" w:hAnsi="Calibri" w:cs="Calibri"/>
          <w:color w:val="FF0000"/>
        </w:rPr>
      </w:pPr>
    </w:p>
    <w:p w:rsidR="009C4D68" w:rsidRPr="009C4D68" w:rsidRDefault="009C4D68" w:rsidP="00D64BB3">
      <w:pPr>
        <w:pStyle w:val="Odstavekseznama"/>
        <w:numPr>
          <w:ilvl w:val="0"/>
          <w:numId w:val="35"/>
        </w:numPr>
        <w:spacing w:after="0" w:line="240" w:lineRule="auto"/>
        <w:rPr>
          <w:rFonts w:ascii="Calibri" w:eastAsia="Times New Roman" w:hAnsi="Calibri" w:cs="Calibri"/>
        </w:rPr>
      </w:pPr>
      <w:r w:rsidRPr="009C4D68">
        <w:rPr>
          <w:rFonts w:ascii="Calibri" w:eastAsia="Times New Roman" w:hAnsi="Calibri" w:cs="Calibri"/>
        </w:rPr>
        <w:t>Ekonomski optimum proizvodnje in s tem maksimalni dobiček, bo dosežen v točki D, ko so stroški enaki mejnemu donosu, ta pa je enak ceni proizvoda. Kmet pa bo proizvajal od točke C naprej, ko krivulja mejnih stroškov seka krivuljo povprečnih stroškov od spodaj navzgor. Od točke C je definirana krivulja ponudbe na trgu.</w:t>
      </w:r>
    </w:p>
    <w:p w:rsidR="005C4CE3" w:rsidRDefault="005C4CE3" w:rsidP="00020302">
      <w:pPr>
        <w:spacing w:after="0" w:line="240" w:lineRule="auto"/>
        <w:rPr>
          <w:rFonts w:ascii="Calibri" w:eastAsia="Times New Roman" w:hAnsi="Calibri" w:cs="Calibri"/>
          <w:color w:val="FF0000"/>
        </w:rPr>
      </w:pPr>
    </w:p>
    <w:p w:rsidR="00735521" w:rsidRDefault="00735521" w:rsidP="00D64BB3">
      <w:pPr>
        <w:pStyle w:val="Odstavekseznama"/>
        <w:numPr>
          <w:ilvl w:val="0"/>
          <w:numId w:val="36"/>
        </w:numPr>
        <w:spacing w:after="0" w:line="240" w:lineRule="auto"/>
        <w:rPr>
          <w:rFonts w:ascii="Calibri" w:eastAsia="Times New Roman" w:hAnsi="Calibri" w:cs="Calibri"/>
        </w:rPr>
      </w:pPr>
      <w:r w:rsidRPr="00735521">
        <w:rPr>
          <w:rFonts w:ascii="Calibri" w:eastAsia="Times New Roman" w:hAnsi="Calibri" w:cs="Calibri"/>
        </w:rPr>
        <w:t>PRIMER:</w:t>
      </w:r>
    </w:p>
    <w:tbl>
      <w:tblPr>
        <w:tblStyle w:val="Tabelamrea"/>
        <w:tblpPr w:leftFromText="141" w:rightFromText="141" w:vertAnchor="text" w:horzAnchor="page" w:tblpX="2308" w:tblpY="170"/>
        <w:tblW w:w="0" w:type="auto"/>
        <w:tblLook w:val="04A0" w:firstRow="1" w:lastRow="0" w:firstColumn="1" w:lastColumn="0" w:noHBand="0" w:noVBand="1"/>
      </w:tblPr>
      <w:tblGrid>
        <w:gridCol w:w="1128"/>
        <w:gridCol w:w="1128"/>
        <w:gridCol w:w="1128"/>
        <w:gridCol w:w="1128"/>
        <w:gridCol w:w="1128"/>
      </w:tblGrid>
      <w:tr w:rsidR="00735521" w:rsidTr="003A64F1">
        <w:trPr>
          <w:trHeight w:val="260"/>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Y (kg)</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SS (€)</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MS</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MD</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SP</w:t>
            </w:r>
          </w:p>
        </w:tc>
      </w:tr>
      <w:tr w:rsidR="00735521" w:rsidTr="003A64F1">
        <w:trPr>
          <w:trHeight w:val="275"/>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20000</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500000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25</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400000</w:t>
            </w:r>
          </w:p>
        </w:tc>
      </w:tr>
      <w:tr w:rsidR="00735521" w:rsidTr="003A64F1">
        <w:trPr>
          <w:trHeight w:val="260"/>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40000</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700000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10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800000</w:t>
            </w:r>
          </w:p>
        </w:tc>
      </w:tr>
      <w:tr w:rsidR="00735521" w:rsidTr="003A64F1">
        <w:trPr>
          <w:trHeight w:val="275"/>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60000</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1100000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1200000</w:t>
            </w:r>
          </w:p>
        </w:tc>
      </w:tr>
      <w:tr w:rsidR="00735521" w:rsidTr="003A64F1">
        <w:trPr>
          <w:trHeight w:val="275"/>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80000</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1600000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25</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1600000</w:t>
            </w:r>
          </w:p>
        </w:tc>
      </w:tr>
      <w:tr w:rsidR="00735521" w:rsidTr="003A64F1">
        <w:trPr>
          <w:trHeight w:val="275"/>
        </w:trPr>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100000</w:t>
            </w:r>
          </w:p>
        </w:tc>
        <w:tc>
          <w:tcPr>
            <w:tcW w:w="1128" w:type="dxa"/>
          </w:tcPr>
          <w:p w:rsidR="00735521" w:rsidRPr="003A64F1" w:rsidRDefault="00735521" w:rsidP="00735521">
            <w:pPr>
              <w:rPr>
                <w:rFonts w:ascii="Calibri" w:eastAsia="Times New Roman" w:hAnsi="Calibri" w:cs="Calibri"/>
                <w:b/>
              </w:rPr>
            </w:pPr>
            <w:r w:rsidRPr="003A64F1">
              <w:rPr>
                <w:rFonts w:ascii="Calibri" w:eastAsia="Times New Roman" w:hAnsi="Calibri" w:cs="Calibri"/>
                <w:b/>
              </w:rPr>
              <w:t>2200000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30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w:t>
            </w:r>
          </w:p>
        </w:tc>
        <w:tc>
          <w:tcPr>
            <w:tcW w:w="1128" w:type="dxa"/>
          </w:tcPr>
          <w:p w:rsidR="00735521" w:rsidRDefault="00735521" w:rsidP="00735521">
            <w:pPr>
              <w:rPr>
                <w:rFonts w:ascii="Calibri" w:eastAsia="Times New Roman" w:hAnsi="Calibri" w:cs="Calibri"/>
              </w:rPr>
            </w:pPr>
            <w:r>
              <w:rPr>
                <w:rFonts w:ascii="Calibri" w:eastAsia="Times New Roman" w:hAnsi="Calibri" w:cs="Calibri"/>
              </w:rPr>
              <w:t>2000000</w:t>
            </w:r>
          </w:p>
        </w:tc>
      </w:tr>
    </w:tbl>
    <w:p w:rsidR="00735521" w:rsidRDefault="00735521" w:rsidP="00735521">
      <w:pPr>
        <w:spacing w:after="0" w:line="240" w:lineRule="auto"/>
        <w:rPr>
          <w:rFonts w:ascii="Calibri" w:eastAsia="Times New Roman" w:hAnsi="Calibri" w:cs="Calibri"/>
        </w:rPr>
      </w:pPr>
    </w:p>
    <w:p w:rsidR="00735521" w:rsidRPr="00735521" w:rsidRDefault="00735521" w:rsidP="00735521">
      <w:pPr>
        <w:spacing w:after="0" w:line="240" w:lineRule="auto"/>
        <w:rPr>
          <w:rFonts w:ascii="Calibri" w:eastAsia="Times New Roman" w:hAnsi="Calibri" w:cs="Calibri"/>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7268FD" w:rsidRDefault="00735521" w:rsidP="00020302">
      <w:pPr>
        <w:spacing w:after="0" w:line="240" w:lineRule="auto"/>
        <w:rPr>
          <w:rFonts w:ascii="Calibri" w:eastAsia="Times New Roman" w:hAnsi="Calibri" w:cs="Calibri"/>
          <w:i/>
        </w:rPr>
      </w:pPr>
      <w:r>
        <w:rPr>
          <w:rFonts w:ascii="Calibri" w:eastAsia="Times New Roman" w:hAnsi="Calibri" w:cs="Calibri"/>
          <w:i/>
        </w:rPr>
        <w:t>Določite točko proizvodnje kjer je izpolnjen pogoj popolne konkurence (optimalna proizvodnja in maksimalni dobiček), če je cena Cy= 20€/kg.</w:t>
      </w:r>
    </w:p>
    <w:p w:rsidR="00735521" w:rsidRPr="007268FD" w:rsidRDefault="008F4AA5" w:rsidP="00020302">
      <w:pPr>
        <w:spacing w:after="0" w:line="240" w:lineRule="auto"/>
        <w:rPr>
          <w:rFonts w:ascii="Calibri" w:eastAsia="Times New Roman" w:hAnsi="Calibri" w:cs="Calibri"/>
        </w:rPr>
      </w:pPr>
      <w:r w:rsidRPr="008F4AA5">
        <w:rPr>
          <w:rFonts w:ascii="Calibri" w:eastAsia="Times New Roman" w:hAnsi="Calibri" w:cs="Calibri"/>
        </w:rPr>
        <w:t>Ekonomski optimum v razme</w:t>
      </w:r>
      <w:r w:rsidR="007268FD">
        <w:rPr>
          <w:rFonts w:ascii="Calibri" w:eastAsia="Times New Roman" w:hAnsi="Calibri" w:cs="Calibri"/>
        </w:rPr>
        <w:t xml:space="preserve">rah popolne tržne konkurence bo </w:t>
      </w:r>
      <w:r w:rsidRPr="008F4AA5">
        <w:rPr>
          <w:rFonts w:ascii="Calibri" w:eastAsia="Times New Roman" w:hAnsi="Calibri" w:cs="Calibri"/>
        </w:rPr>
        <w:t>dosežen v točki, ko so mejni stroški enaki mejnemu donosu, ta pa enak ceni proizvoda.</w:t>
      </w:r>
      <w:r w:rsidR="007268FD">
        <w:rPr>
          <w:rFonts w:ascii="Calibri" w:eastAsia="Times New Roman" w:hAnsi="Calibri" w:cs="Calibri"/>
        </w:rPr>
        <w:t xml:space="preserve"> </w:t>
      </w:r>
      <w:r w:rsidR="003A64F1">
        <w:rPr>
          <w:rFonts w:ascii="Calibri" w:eastAsia="Times New Roman" w:hAnsi="Calibri" w:cs="Calibri"/>
        </w:rPr>
        <w:t>Optimalna proizvodnja za kmeta bo tako pri 600000kg, kjer bi imel tudi največji dobiček.</w:t>
      </w:r>
    </w:p>
    <w:p w:rsidR="009C4D68" w:rsidRDefault="00A20504" w:rsidP="00C861C0">
      <w:pPr>
        <w:pStyle w:val="Podnaslovek"/>
      </w:pPr>
      <w:r>
        <w:t>DONOS OBSEGA (RTS; Do)</w:t>
      </w:r>
    </w:p>
    <w:p w:rsidR="00A20504" w:rsidRDefault="00A20504" w:rsidP="00A20504">
      <w:pPr>
        <w:pStyle w:val="Brezrazmikov"/>
      </w:pPr>
    </w:p>
    <w:p w:rsidR="00A20504" w:rsidRDefault="00A20504" w:rsidP="00D64BB3">
      <w:pPr>
        <w:pStyle w:val="Brezrazmikov"/>
        <w:numPr>
          <w:ilvl w:val="0"/>
          <w:numId w:val="36"/>
        </w:numPr>
      </w:pPr>
      <w:r>
        <w:t>Posebna poglavja v agrarni ekonomiki</w:t>
      </w:r>
    </w:p>
    <w:p w:rsidR="00A20504" w:rsidRDefault="00A20504" w:rsidP="00D64BB3">
      <w:pPr>
        <w:pStyle w:val="Brezrazmikov"/>
        <w:numPr>
          <w:ilvl w:val="0"/>
          <w:numId w:val="36"/>
        </w:numPr>
      </w:pPr>
      <w:r>
        <w:t>Tipičen koncept ekonomije na dolgi rok</w:t>
      </w:r>
    </w:p>
    <w:p w:rsidR="00A20504" w:rsidRDefault="00A20504" w:rsidP="00D64BB3">
      <w:pPr>
        <w:pStyle w:val="Brezrazmikov"/>
        <w:numPr>
          <w:ilvl w:val="0"/>
          <w:numId w:val="36"/>
        </w:numPr>
      </w:pPr>
      <w:r>
        <w:t xml:space="preserve">Večji od 1 </w:t>
      </w:r>
      <w:r>
        <w:rPr>
          <w:rFonts w:cstheme="minorHAnsi"/>
        </w:rPr>
        <w:t>→</w:t>
      </w:r>
      <w:r>
        <w:t xml:space="preserve"> </w:t>
      </w:r>
      <w:r w:rsidRPr="007B50C5">
        <w:rPr>
          <w:b/>
        </w:rPr>
        <w:t>naraščajoči</w:t>
      </w:r>
      <w:r>
        <w:t xml:space="preserve"> donos obsega; IRTS</w:t>
      </w:r>
    </w:p>
    <w:p w:rsidR="00A20504" w:rsidRDefault="00A20504" w:rsidP="00D64BB3">
      <w:pPr>
        <w:pStyle w:val="Brezrazmikov"/>
        <w:numPr>
          <w:ilvl w:val="0"/>
          <w:numId w:val="35"/>
        </w:numPr>
      </w:pPr>
      <w:r>
        <w:t xml:space="preserve">1,4 </w:t>
      </w:r>
      <w:r w:rsidRPr="00A20504">
        <w:t>→</w:t>
      </w:r>
      <w:r>
        <w:t xml:space="preserve"> če vse inpute povečamo za 1%, se bo proizvodnja povečala za 1,4%</w:t>
      </w:r>
    </w:p>
    <w:p w:rsidR="00A20504" w:rsidRDefault="00A20504" w:rsidP="00A20504">
      <w:pPr>
        <w:pStyle w:val="Brezrazmikov"/>
      </w:pPr>
    </w:p>
    <w:p w:rsidR="00A20504" w:rsidRDefault="00A20504" w:rsidP="00D64BB3">
      <w:pPr>
        <w:pStyle w:val="Brezrazmikov"/>
        <w:numPr>
          <w:ilvl w:val="0"/>
          <w:numId w:val="37"/>
        </w:numPr>
      </w:pPr>
      <w:r>
        <w:t xml:space="preserve">Enak 1 </w:t>
      </w:r>
      <w:r w:rsidRPr="00A20504">
        <w:t>→</w:t>
      </w:r>
      <w:r>
        <w:t xml:space="preserve"> </w:t>
      </w:r>
      <w:r w:rsidRPr="007B50C5">
        <w:rPr>
          <w:b/>
        </w:rPr>
        <w:t>konstantni</w:t>
      </w:r>
      <w:r>
        <w:t xml:space="preserve"> donos obsega; CRTS</w:t>
      </w:r>
    </w:p>
    <w:p w:rsidR="00A20504" w:rsidRDefault="00A20504" w:rsidP="00D64BB3">
      <w:pPr>
        <w:pStyle w:val="Brezrazmikov"/>
        <w:numPr>
          <w:ilvl w:val="0"/>
          <w:numId w:val="37"/>
        </w:numPr>
      </w:pPr>
      <w:r>
        <w:t xml:space="preserve">Manjši od 1 </w:t>
      </w:r>
      <w:r w:rsidRPr="00A20504">
        <w:t>→</w:t>
      </w:r>
      <w:r>
        <w:t xml:space="preserve"> </w:t>
      </w:r>
      <w:r w:rsidRPr="007B50C5">
        <w:rPr>
          <w:b/>
        </w:rPr>
        <w:t>padajoči</w:t>
      </w:r>
      <w:r>
        <w:t xml:space="preserve"> donos obsega; CRTS?</w:t>
      </w:r>
    </w:p>
    <w:p w:rsidR="00A20504" w:rsidRDefault="00A20504" w:rsidP="00D64BB3">
      <w:pPr>
        <w:pStyle w:val="Brezrazmikov"/>
        <w:numPr>
          <w:ilvl w:val="0"/>
          <w:numId w:val="35"/>
        </w:numPr>
      </w:pPr>
      <w:r>
        <w:t xml:space="preserve">0,8 </w:t>
      </w:r>
      <w:r w:rsidRPr="00A20504">
        <w:t>→</w:t>
      </w:r>
      <w:r>
        <w:t xml:space="preserve"> če vse inpute povečamo za 1%, se proizvodnja poveča za 0,8%  </w:t>
      </w:r>
    </w:p>
    <w:p w:rsidR="00141D1B" w:rsidRDefault="00141D1B" w:rsidP="007B50C5">
      <w:pPr>
        <w:pStyle w:val="Brezrazmikov"/>
      </w:pPr>
    </w:p>
    <w:p w:rsidR="00141D1B" w:rsidRDefault="00141D1B" w:rsidP="00C861C0">
      <w:pPr>
        <w:pStyle w:val="Podnaslovek"/>
      </w:pPr>
    </w:p>
    <w:p w:rsidR="007B50C5" w:rsidRDefault="007B50C5" w:rsidP="00C861C0">
      <w:pPr>
        <w:pStyle w:val="Podnaslovek"/>
      </w:pPr>
      <w:r>
        <w:t>EKONOMIKA/EKONOMIKA OBSEGA</w:t>
      </w:r>
    </w:p>
    <w:p w:rsidR="007B50C5" w:rsidRDefault="007B50C5"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A5FE6" w:rsidRDefault="000A5FE6" w:rsidP="007B50C5">
      <w:pPr>
        <w:pStyle w:val="Brezrazmikov"/>
      </w:pPr>
    </w:p>
    <w:p w:rsidR="00056AFF" w:rsidRDefault="00056AFF" w:rsidP="00056AFF">
      <w:pPr>
        <w:pStyle w:val="Brezrazmikov"/>
      </w:pPr>
    </w:p>
    <w:p w:rsidR="000A5FE6" w:rsidRDefault="000A5FE6" w:rsidP="00D64BB3">
      <w:pPr>
        <w:pStyle w:val="Brezrazmikov"/>
        <w:numPr>
          <w:ilvl w:val="0"/>
          <w:numId w:val="38"/>
        </w:numPr>
      </w:pPr>
      <w:r>
        <w:t>Ekonomija obsega obstaja v točki proizvodnje, kjer so povprečni stroški na dolgi rok minimalni oz. najnižji</w:t>
      </w:r>
    </w:p>
    <w:p w:rsidR="000A5FE6" w:rsidRDefault="000A5FE6" w:rsidP="00D64BB3">
      <w:pPr>
        <w:pStyle w:val="Brezrazmikov"/>
        <w:numPr>
          <w:ilvl w:val="0"/>
          <w:numId w:val="38"/>
        </w:numPr>
      </w:pPr>
      <w:r>
        <w:t>Kmetijo identificiramo…</w:t>
      </w:r>
    </w:p>
    <w:p w:rsidR="00056AFF" w:rsidRDefault="000A5FE6" w:rsidP="00D64BB3">
      <w:pPr>
        <w:pStyle w:val="Brezrazmikov"/>
        <w:numPr>
          <w:ilvl w:val="0"/>
          <w:numId w:val="38"/>
        </w:numPr>
      </w:pPr>
      <w:r>
        <w:t>Ekonomijo obsega identificiramo z optimalno velikostjo obrata, kjer so povprečni stroški na enoto proizvoda najnižji</w:t>
      </w:r>
    </w:p>
    <w:p w:rsidR="000A5FE6" w:rsidRPr="00056AFF" w:rsidRDefault="00056AFF" w:rsidP="00D64BB3">
      <w:pPr>
        <w:pStyle w:val="Brezrazmikov"/>
        <w:numPr>
          <w:ilvl w:val="0"/>
          <w:numId w:val="38"/>
        </w:numPr>
        <w:rPr>
          <w:i/>
        </w:rPr>
      </w:pPr>
      <w:r w:rsidRPr="00056AFF">
        <w:rPr>
          <w:i/>
        </w:rPr>
        <w:t>Ekonomija obsega je prav tako tudi donos obsega, tipičen koncept ekonomije na dolgi rok, kjer so vsi inputi spremenljivi</w:t>
      </w:r>
    </w:p>
    <w:p w:rsidR="000A5FE6" w:rsidRDefault="000A5FE6" w:rsidP="000A5FE6">
      <w:pPr>
        <w:pStyle w:val="Brezrazmikov"/>
      </w:pPr>
    </w:p>
    <w:tbl>
      <w:tblPr>
        <w:tblStyle w:val="Tabelamrea"/>
        <w:tblW w:w="0" w:type="auto"/>
        <w:tblInd w:w="683" w:type="dxa"/>
        <w:tblLook w:val="04A0" w:firstRow="1" w:lastRow="0" w:firstColumn="1" w:lastColumn="0" w:noHBand="0" w:noVBand="1"/>
      </w:tblPr>
      <w:tblGrid>
        <w:gridCol w:w="1334"/>
        <w:gridCol w:w="1334"/>
        <w:gridCol w:w="1334"/>
        <w:gridCol w:w="1334"/>
      </w:tblGrid>
      <w:tr w:rsidR="000A5FE6" w:rsidTr="008F4B59">
        <w:trPr>
          <w:trHeight w:val="254"/>
        </w:trPr>
        <w:tc>
          <w:tcPr>
            <w:tcW w:w="1334" w:type="dxa"/>
          </w:tcPr>
          <w:p w:rsidR="000A5FE6" w:rsidRPr="000A5FE6" w:rsidRDefault="000A5FE6" w:rsidP="000A5FE6">
            <w:pPr>
              <w:pStyle w:val="Brezrazmikov"/>
              <w:rPr>
                <w:b/>
              </w:rPr>
            </w:pPr>
            <w:r w:rsidRPr="000A5FE6">
              <w:rPr>
                <w:b/>
              </w:rPr>
              <w:t>Y (t)</w:t>
            </w:r>
          </w:p>
        </w:tc>
        <w:tc>
          <w:tcPr>
            <w:tcW w:w="1334" w:type="dxa"/>
          </w:tcPr>
          <w:p w:rsidR="000A5FE6" w:rsidRPr="000A5FE6" w:rsidRDefault="000A5FE6" w:rsidP="000A5FE6">
            <w:pPr>
              <w:pStyle w:val="Brezrazmikov"/>
              <w:rPr>
                <w:b/>
              </w:rPr>
            </w:pPr>
            <w:r w:rsidRPr="000A5FE6">
              <w:rPr>
                <w:b/>
              </w:rPr>
              <w:t>VS (€)</w:t>
            </w:r>
          </w:p>
        </w:tc>
        <w:tc>
          <w:tcPr>
            <w:tcW w:w="1334" w:type="dxa"/>
          </w:tcPr>
          <w:p w:rsidR="000A5FE6" w:rsidRDefault="000A5FE6" w:rsidP="000A5FE6">
            <w:pPr>
              <w:pStyle w:val="Brezrazmikov"/>
            </w:pPr>
            <w:r>
              <w:t>MS</w:t>
            </w:r>
          </w:p>
        </w:tc>
        <w:tc>
          <w:tcPr>
            <w:tcW w:w="1334" w:type="dxa"/>
          </w:tcPr>
          <w:p w:rsidR="000A5FE6" w:rsidRDefault="000A5FE6" w:rsidP="000A5FE6">
            <w:pPr>
              <w:pStyle w:val="Brezrazmikov"/>
            </w:pPr>
            <w:r>
              <w:t>PVS</w:t>
            </w:r>
          </w:p>
        </w:tc>
      </w:tr>
      <w:tr w:rsidR="000A5FE6" w:rsidTr="008F4B59">
        <w:trPr>
          <w:trHeight w:val="254"/>
        </w:trPr>
        <w:tc>
          <w:tcPr>
            <w:tcW w:w="1334" w:type="dxa"/>
          </w:tcPr>
          <w:p w:rsidR="000A5FE6" w:rsidRPr="000A5FE6" w:rsidRDefault="000A5FE6" w:rsidP="000A5FE6">
            <w:pPr>
              <w:pStyle w:val="Brezrazmikov"/>
              <w:rPr>
                <w:b/>
              </w:rPr>
            </w:pPr>
            <w:r w:rsidRPr="000A5FE6">
              <w:rPr>
                <w:b/>
              </w:rPr>
              <w:t>1</w:t>
            </w:r>
          </w:p>
        </w:tc>
        <w:tc>
          <w:tcPr>
            <w:tcW w:w="1334" w:type="dxa"/>
          </w:tcPr>
          <w:p w:rsidR="000A5FE6" w:rsidRPr="000A5FE6" w:rsidRDefault="000A5FE6" w:rsidP="000A5FE6">
            <w:pPr>
              <w:pStyle w:val="Brezrazmikov"/>
              <w:rPr>
                <w:b/>
              </w:rPr>
            </w:pPr>
            <w:r w:rsidRPr="000A5FE6">
              <w:rPr>
                <w:b/>
              </w:rPr>
              <w:t>25000</w:t>
            </w:r>
          </w:p>
        </w:tc>
        <w:tc>
          <w:tcPr>
            <w:tcW w:w="1334" w:type="dxa"/>
          </w:tcPr>
          <w:p w:rsidR="000A5FE6" w:rsidRDefault="000A5FE6" w:rsidP="000A5FE6">
            <w:pPr>
              <w:pStyle w:val="Brezrazmikov"/>
            </w:pPr>
            <w:r>
              <w:t>25</w:t>
            </w:r>
          </w:p>
        </w:tc>
        <w:tc>
          <w:tcPr>
            <w:tcW w:w="1334" w:type="dxa"/>
          </w:tcPr>
          <w:p w:rsidR="000A5FE6" w:rsidRDefault="000D3F97" w:rsidP="000A5FE6">
            <w:pPr>
              <w:pStyle w:val="Brezrazmikov"/>
            </w:pPr>
            <w:r>
              <w:t>25</w:t>
            </w:r>
          </w:p>
        </w:tc>
      </w:tr>
      <w:tr w:rsidR="000A5FE6" w:rsidTr="008F4B59">
        <w:trPr>
          <w:trHeight w:val="240"/>
        </w:trPr>
        <w:tc>
          <w:tcPr>
            <w:tcW w:w="1334" w:type="dxa"/>
          </w:tcPr>
          <w:p w:rsidR="000A5FE6" w:rsidRPr="000A5FE6" w:rsidRDefault="000A5FE6" w:rsidP="000A5FE6">
            <w:pPr>
              <w:pStyle w:val="Brezrazmikov"/>
              <w:rPr>
                <w:b/>
              </w:rPr>
            </w:pPr>
            <w:r w:rsidRPr="000A5FE6">
              <w:rPr>
                <w:b/>
              </w:rPr>
              <w:t>2</w:t>
            </w:r>
          </w:p>
        </w:tc>
        <w:tc>
          <w:tcPr>
            <w:tcW w:w="1334" w:type="dxa"/>
          </w:tcPr>
          <w:p w:rsidR="000A5FE6" w:rsidRPr="000A5FE6" w:rsidRDefault="000A5FE6" w:rsidP="000A5FE6">
            <w:pPr>
              <w:pStyle w:val="Brezrazmikov"/>
              <w:rPr>
                <w:b/>
              </w:rPr>
            </w:pPr>
            <w:r w:rsidRPr="000A5FE6">
              <w:rPr>
                <w:b/>
              </w:rPr>
              <w:t>45000</w:t>
            </w:r>
          </w:p>
        </w:tc>
        <w:tc>
          <w:tcPr>
            <w:tcW w:w="1334" w:type="dxa"/>
          </w:tcPr>
          <w:p w:rsidR="000A5FE6" w:rsidRDefault="000A5FE6" w:rsidP="000A5FE6">
            <w:pPr>
              <w:pStyle w:val="Brezrazmikov"/>
            </w:pPr>
            <w:r>
              <w:t>20</w:t>
            </w:r>
          </w:p>
        </w:tc>
        <w:tc>
          <w:tcPr>
            <w:tcW w:w="1334" w:type="dxa"/>
          </w:tcPr>
          <w:p w:rsidR="000A5FE6" w:rsidRDefault="000D3F97" w:rsidP="000A5FE6">
            <w:pPr>
              <w:pStyle w:val="Brezrazmikov"/>
            </w:pPr>
            <w:r>
              <w:t>22,5</w:t>
            </w:r>
          </w:p>
        </w:tc>
      </w:tr>
      <w:tr w:rsidR="000A5FE6" w:rsidTr="008F4B59">
        <w:trPr>
          <w:trHeight w:val="254"/>
        </w:trPr>
        <w:tc>
          <w:tcPr>
            <w:tcW w:w="1334" w:type="dxa"/>
          </w:tcPr>
          <w:p w:rsidR="000A5FE6" w:rsidRPr="000A5FE6" w:rsidRDefault="000A5FE6" w:rsidP="000A5FE6">
            <w:pPr>
              <w:pStyle w:val="Brezrazmikov"/>
              <w:rPr>
                <w:b/>
              </w:rPr>
            </w:pPr>
            <w:r w:rsidRPr="000A5FE6">
              <w:rPr>
                <w:b/>
              </w:rPr>
              <w:t>3</w:t>
            </w:r>
          </w:p>
        </w:tc>
        <w:tc>
          <w:tcPr>
            <w:tcW w:w="1334" w:type="dxa"/>
          </w:tcPr>
          <w:p w:rsidR="000A5FE6" w:rsidRPr="000A5FE6" w:rsidRDefault="000A5FE6" w:rsidP="000A5FE6">
            <w:pPr>
              <w:pStyle w:val="Brezrazmikov"/>
              <w:rPr>
                <w:b/>
              </w:rPr>
            </w:pPr>
            <w:r w:rsidRPr="000A5FE6">
              <w:rPr>
                <w:b/>
              </w:rPr>
              <w:t>62000</w:t>
            </w:r>
          </w:p>
        </w:tc>
        <w:tc>
          <w:tcPr>
            <w:tcW w:w="1334" w:type="dxa"/>
          </w:tcPr>
          <w:p w:rsidR="000A5FE6" w:rsidRDefault="000A5FE6" w:rsidP="000A5FE6">
            <w:pPr>
              <w:pStyle w:val="Brezrazmikov"/>
            </w:pPr>
            <w:r>
              <w:t>17</w:t>
            </w:r>
          </w:p>
        </w:tc>
        <w:tc>
          <w:tcPr>
            <w:tcW w:w="1334" w:type="dxa"/>
          </w:tcPr>
          <w:p w:rsidR="000A5FE6" w:rsidRDefault="000D3F97" w:rsidP="000A5FE6">
            <w:pPr>
              <w:pStyle w:val="Brezrazmikov"/>
            </w:pPr>
            <w:r>
              <w:t>22,7</w:t>
            </w:r>
          </w:p>
        </w:tc>
      </w:tr>
      <w:tr w:rsidR="000A5FE6" w:rsidTr="008F4B59">
        <w:trPr>
          <w:trHeight w:val="240"/>
        </w:trPr>
        <w:tc>
          <w:tcPr>
            <w:tcW w:w="1334" w:type="dxa"/>
          </w:tcPr>
          <w:p w:rsidR="000A5FE6" w:rsidRPr="000A5FE6" w:rsidRDefault="000A5FE6" w:rsidP="000A5FE6">
            <w:pPr>
              <w:pStyle w:val="Brezrazmikov"/>
              <w:rPr>
                <w:b/>
              </w:rPr>
            </w:pPr>
            <w:r w:rsidRPr="000A5FE6">
              <w:rPr>
                <w:b/>
              </w:rPr>
              <w:t>4</w:t>
            </w:r>
          </w:p>
        </w:tc>
        <w:tc>
          <w:tcPr>
            <w:tcW w:w="1334" w:type="dxa"/>
          </w:tcPr>
          <w:p w:rsidR="000A5FE6" w:rsidRPr="000A5FE6" w:rsidRDefault="000A5FE6" w:rsidP="000A5FE6">
            <w:pPr>
              <w:pStyle w:val="Brezrazmikov"/>
              <w:rPr>
                <w:b/>
              </w:rPr>
            </w:pPr>
            <w:r w:rsidRPr="000A5FE6">
              <w:rPr>
                <w:b/>
              </w:rPr>
              <w:t>75000</w:t>
            </w:r>
          </w:p>
        </w:tc>
        <w:tc>
          <w:tcPr>
            <w:tcW w:w="1334" w:type="dxa"/>
          </w:tcPr>
          <w:p w:rsidR="000A5FE6" w:rsidRDefault="000A5FE6" w:rsidP="000A5FE6">
            <w:pPr>
              <w:pStyle w:val="Brezrazmikov"/>
            </w:pPr>
            <w:r>
              <w:t>13</w:t>
            </w:r>
          </w:p>
        </w:tc>
        <w:tc>
          <w:tcPr>
            <w:tcW w:w="1334" w:type="dxa"/>
          </w:tcPr>
          <w:p w:rsidR="000A5FE6" w:rsidRDefault="000D3F97" w:rsidP="000A5FE6">
            <w:pPr>
              <w:pStyle w:val="Brezrazmikov"/>
            </w:pPr>
            <w:r>
              <w:t>18,8</w:t>
            </w:r>
          </w:p>
        </w:tc>
      </w:tr>
      <w:tr w:rsidR="000A5FE6" w:rsidTr="008F4B59">
        <w:trPr>
          <w:trHeight w:val="254"/>
        </w:trPr>
        <w:tc>
          <w:tcPr>
            <w:tcW w:w="1334" w:type="dxa"/>
          </w:tcPr>
          <w:p w:rsidR="000A5FE6" w:rsidRPr="000A5FE6" w:rsidRDefault="000A5FE6" w:rsidP="000A5FE6">
            <w:pPr>
              <w:pStyle w:val="Brezrazmikov"/>
              <w:rPr>
                <w:b/>
              </w:rPr>
            </w:pPr>
            <w:r w:rsidRPr="000A5FE6">
              <w:rPr>
                <w:b/>
              </w:rPr>
              <w:t>5</w:t>
            </w:r>
          </w:p>
        </w:tc>
        <w:tc>
          <w:tcPr>
            <w:tcW w:w="1334" w:type="dxa"/>
          </w:tcPr>
          <w:p w:rsidR="000A5FE6" w:rsidRPr="000A5FE6" w:rsidRDefault="000A5FE6" w:rsidP="000A5FE6">
            <w:pPr>
              <w:pStyle w:val="Brezrazmikov"/>
              <w:rPr>
                <w:b/>
              </w:rPr>
            </w:pPr>
            <w:r w:rsidRPr="000A5FE6">
              <w:rPr>
                <w:b/>
              </w:rPr>
              <w:t>90000</w:t>
            </w:r>
          </w:p>
        </w:tc>
        <w:tc>
          <w:tcPr>
            <w:tcW w:w="1334" w:type="dxa"/>
          </w:tcPr>
          <w:p w:rsidR="000A5FE6" w:rsidRDefault="000A5FE6" w:rsidP="000A5FE6">
            <w:pPr>
              <w:pStyle w:val="Brezrazmikov"/>
            </w:pPr>
            <w:r>
              <w:t>15</w:t>
            </w:r>
          </w:p>
        </w:tc>
        <w:tc>
          <w:tcPr>
            <w:tcW w:w="1334" w:type="dxa"/>
          </w:tcPr>
          <w:p w:rsidR="000A5FE6" w:rsidRDefault="000D3F97" w:rsidP="000A5FE6">
            <w:pPr>
              <w:pStyle w:val="Brezrazmikov"/>
            </w:pPr>
            <w:r>
              <w:t>18</w:t>
            </w:r>
          </w:p>
        </w:tc>
      </w:tr>
      <w:tr w:rsidR="000A5FE6" w:rsidTr="008F4B59">
        <w:trPr>
          <w:trHeight w:val="240"/>
        </w:trPr>
        <w:tc>
          <w:tcPr>
            <w:tcW w:w="1334" w:type="dxa"/>
          </w:tcPr>
          <w:p w:rsidR="000A5FE6" w:rsidRPr="000A5FE6" w:rsidRDefault="000A5FE6" w:rsidP="000A5FE6">
            <w:pPr>
              <w:pStyle w:val="Brezrazmikov"/>
              <w:rPr>
                <w:b/>
              </w:rPr>
            </w:pPr>
            <w:r w:rsidRPr="000A5FE6">
              <w:rPr>
                <w:b/>
              </w:rPr>
              <w:t>6</w:t>
            </w:r>
          </w:p>
        </w:tc>
        <w:tc>
          <w:tcPr>
            <w:tcW w:w="1334" w:type="dxa"/>
          </w:tcPr>
          <w:p w:rsidR="000A5FE6" w:rsidRPr="000A5FE6" w:rsidRDefault="000A5FE6" w:rsidP="000A5FE6">
            <w:pPr>
              <w:pStyle w:val="Brezrazmikov"/>
              <w:rPr>
                <w:b/>
              </w:rPr>
            </w:pPr>
            <w:r w:rsidRPr="000A5FE6">
              <w:rPr>
                <w:b/>
              </w:rPr>
              <w:t>110000</w:t>
            </w:r>
          </w:p>
        </w:tc>
        <w:tc>
          <w:tcPr>
            <w:tcW w:w="1334" w:type="dxa"/>
          </w:tcPr>
          <w:p w:rsidR="000A5FE6" w:rsidRDefault="000A5FE6" w:rsidP="000A5FE6">
            <w:pPr>
              <w:pStyle w:val="Brezrazmikov"/>
            </w:pPr>
            <w:r>
              <w:t>20</w:t>
            </w:r>
          </w:p>
        </w:tc>
        <w:tc>
          <w:tcPr>
            <w:tcW w:w="1334" w:type="dxa"/>
          </w:tcPr>
          <w:p w:rsidR="000A5FE6" w:rsidRDefault="000D3F97" w:rsidP="000A5FE6">
            <w:pPr>
              <w:pStyle w:val="Brezrazmikov"/>
            </w:pPr>
            <w:r>
              <w:t>18,3</w:t>
            </w:r>
          </w:p>
        </w:tc>
      </w:tr>
      <w:tr w:rsidR="000A5FE6" w:rsidTr="008F4B59">
        <w:trPr>
          <w:trHeight w:val="254"/>
        </w:trPr>
        <w:tc>
          <w:tcPr>
            <w:tcW w:w="1334" w:type="dxa"/>
          </w:tcPr>
          <w:p w:rsidR="000A5FE6" w:rsidRPr="000A5FE6" w:rsidRDefault="000A5FE6" w:rsidP="000A5FE6">
            <w:pPr>
              <w:pStyle w:val="Brezrazmikov"/>
              <w:rPr>
                <w:b/>
              </w:rPr>
            </w:pPr>
            <w:r w:rsidRPr="000A5FE6">
              <w:rPr>
                <w:b/>
              </w:rPr>
              <w:t>7</w:t>
            </w:r>
          </w:p>
        </w:tc>
        <w:tc>
          <w:tcPr>
            <w:tcW w:w="1334" w:type="dxa"/>
          </w:tcPr>
          <w:p w:rsidR="000A5FE6" w:rsidRPr="000A5FE6" w:rsidRDefault="000A5FE6" w:rsidP="000A5FE6">
            <w:pPr>
              <w:pStyle w:val="Brezrazmikov"/>
              <w:rPr>
                <w:b/>
              </w:rPr>
            </w:pPr>
            <w:r w:rsidRPr="000A5FE6">
              <w:rPr>
                <w:b/>
              </w:rPr>
              <w:t>135000</w:t>
            </w:r>
          </w:p>
        </w:tc>
        <w:tc>
          <w:tcPr>
            <w:tcW w:w="1334" w:type="dxa"/>
          </w:tcPr>
          <w:p w:rsidR="000A5FE6" w:rsidRDefault="000A5FE6" w:rsidP="000A5FE6">
            <w:pPr>
              <w:pStyle w:val="Brezrazmikov"/>
            </w:pPr>
            <w:r>
              <w:t>25</w:t>
            </w:r>
          </w:p>
        </w:tc>
        <w:tc>
          <w:tcPr>
            <w:tcW w:w="1334" w:type="dxa"/>
          </w:tcPr>
          <w:p w:rsidR="000A5FE6" w:rsidRDefault="000D3F97" w:rsidP="000A5FE6">
            <w:pPr>
              <w:pStyle w:val="Brezrazmikov"/>
            </w:pPr>
            <w:r>
              <w:t>19,3</w:t>
            </w:r>
          </w:p>
        </w:tc>
      </w:tr>
      <w:tr w:rsidR="000A5FE6" w:rsidTr="008F4B59">
        <w:trPr>
          <w:trHeight w:val="254"/>
        </w:trPr>
        <w:tc>
          <w:tcPr>
            <w:tcW w:w="1334" w:type="dxa"/>
          </w:tcPr>
          <w:p w:rsidR="000A5FE6" w:rsidRPr="000A5FE6" w:rsidRDefault="000A5FE6" w:rsidP="000A5FE6">
            <w:pPr>
              <w:pStyle w:val="Brezrazmikov"/>
              <w:rPr>
                <w:b/>
              </w:rPr>
            </w:pPr>
            <w:r w:rsidRPr="000A5FE6">
              <w:rPr>
                <w:b/>
              </w:rPr>
              <w:t>8</w:t>
            </w:r>
          </w:p>
        </w:tc>
        <w:tc>
          <w:tcPr>
            <w:tcW w:w="1334" w:type="dxa"/>
          </w:tcPr>
          <w:p w:rsidR="000A5FE6" w:rsidRPr="000A5FE6" w:rsidRDefault="000A5FE6" w:rsidP="000A5FE6">
            <w:pPr>
              <w:pStyle w:val="Brezrazmikov"/>
              <w:rPr>
                <w:b/>
              </w:rPr>
            </w:pPr>
            <w:r w:rsidRPr="000A5FE6">
              <w:rPr>
                <w:b/>
              </w:rPr>
              <w:t>175000</w:t>
            </w:r>
          </w:p>
        </w:tc>
        <w:tc>
          <w:tcPr>
            <w:tcW w:w="1334" w:type="dxa"/>
          </w:tcPr>
          <w:p w:rsidR="000A5FE6" w:rsidRDefault="000A5FE6" w:rsidP="000A5FE6">
            <w:pPr>
              <w:pStyle w:val="Brezrazmikov"/>
            </w:pPr>
            <w:r>
              <w:t>40</w:t>
            </w:r>
          </w:p>
        </w:tc>
        <w:tc>
          <w:tcPr>
            <w:tcW w:w="1334" w:type="dxa"/>
          </w:tcPr>
          <w:p w:rsidR="000A5FE6" w:rsidRDefault="000D3F97" w:rsidP="000A5FE6">
            <w:pPr>
              <w:pStyle w:val="Brezrazmikov"/>
            </w:pPr>
            <w:r>
              <w:t>21875</w:t>
            </w:r>
          </w:p>
        </w:tc>
      </w:tr>
      <w:tr w:rsidR="000A5FE6" w:rsidTr="008F4B59">
        <w:trPr>
          <w:trHeight w:val="240"/>
        </w:trPr>
        <w:tc>
          <w:tcPr>
            <w:tcW w:w="1334" w:type="dxa"/>
          </w:tcPr>
          <w:p w:rsidR="000A5FE6" w:rsidRPr="000A5FE6" w:rsidRDefault="000A5FE6" w:rsidP="000A5FE6">
            <w:pPr>
              <w:pStyle w:val="Brezrazmikov"/>
              <w:rPr>
                <w:b/>
              </w:rPr>
            </w:pPr>
            <w:r w:rsidRPr="000A5FE6">
              <w:rPr>
                <w:b/>
              </w:rPr>
              <w:t>9</w:t>
            </w:r>
          </w:p>
        </w:tc>
        <w:tc>
          <w:tcPr>
            <w:tcW w:w="1334" w:type="dxa"/>
          </w:tcPr>
          <w:p w:rsidR="000A5FE6" w:rsidRPr="000A5FE6" w:rsidRDefault="000A5FE6" w:rsidP="000A5FE6">
            <w:pPr>
              <w:pStyle w:val="Brezrazmikov"/>
              <w:rPr>
                <w:b/>
              </w:rPr>
            </w:pPr>
            <w:r w:rsidRPr="000A5FE6">
              <w:rPr>
                <w:b/>
              </w:rPr>
              <w:t>230000</w:t>
            </w:r>
          </w:p>
        </w:tc>
        <w:tc>
          <w:tcPr>
            <w:tcW w:w="1334" w:type="dxa"/>
          </w:tcPr>
          <w:p w:rsidR="000A5FE6" w:rsidRDefault="000A5FE6" w:rsidP="000A5FE6">
            <w:pPr>
              <w:pStyle w:val="Brezrazmikov"/>
            </w:pPr>
            <w:r>
              <w:t>55</w:t>
            </w:r>
          </w:p>
        </w:tc>
        <w:tc>
          <w:tcPr>
            <w:tcW w:w="1334" w:type="dxa"/>
          </w:tcPr>
          <w:p w:rsidR="000A5FE6" w:rsidRDefault="000D3F97" w:rsidP="000A5FE6">
            <w:pPr>
              <w:pStyle w:val="Brezrazmikov"/>
            </w:pPr>
            <w:r>
              <w:t>5556</w:t>
            </w:r>
          </w:p>
        </w:tc>
      </w:tr>
      <w:tr w:rsidR="000A5FE6" w:rsidTr="008F4B59">
        <w:trPr>
          <w:trHeight w:val="254"/>
        </w:trPr>
        <w:tc>
          <w:tcPr>
            <w:tcW w:w="1334" w:type="dxa"/>
          </w:tcPr>
          <w:p w:rsidR="000A5FE6" w:rsidRPr="000A5FE6" w:rsidRDefault="000A5FE6" w:rsidP="000A5FE6">
            <w:pPr>
              <w:pStyle w:val="Brezrazmikov"/>
              <w:rPr>
                <w:b/>
              </w:rPr>
            </w:pPr>
            <w:r w:rsidRPr="000A5FE6">
              <w:rPr>
                <w:b/>
              </w:rPr>
              <w:t>10</w:t>
            </w:r>
          </w:p>
        </w:tc>
        <w:tc>
          <w:tcPr>
            <w:tcW w:w="1334" w:type="dxa"/>
          </w:tcPr>
          <w:p w:rsidR="000A5FE6" w:rsidRPr="000A5FE6" w:rsidRDefault="000A5FE6" w:rsidP="000A5FE6">
            <w:pPr>
              <w:pStyle w:val="Brezrazmikov"/>
              <w:rPr>
                <w:b/>
              </w:rPr>
            </w:pPr>
            <w:r w:rsidRPr="000A5FE6">
              <w:rPr>
                <w:b/>
              </w:rPr>
              <w:t>280000</w:t>
            </w:r>
          </w:p>
        </w:tc>
        <w:tc>
          <w:tcPr>
            <w:tcW w:w="1334" w:type="dxa"/>
          </w:tcPr>
          <w:p w:rsidR="000A5FE6" w:rsidRDefault="000A5FE6" w:rsidP="000A5FE6">
            <w:pPr>
              <w:pStyle w:val="Brezrazmikov"/>
            </w:pPr>
            <w:r>
              <w:t>50</w:t>
            </w:r>
          </w:p>
        </w:tc>
        <w:tc>
          <w:tcPr>
            <w:tcW w:w="1334" w:type="dxa"/>
          </w:tcPr>
          <w:p w:rsidR="000A5FE6" w:rsidRDefault="000D3F97" w:rsidP="000A5FE6">
            <w:pPr>
              <w:pStyle w:val="Brezrazmikov"/>
            </w:pPr>
            <w:r>
              <w:t>28000</w:t>
            </w:r>
          </w:p>
        </w:tc>
      </w:tr>
    </w:tbl>
    <w:p w:rsidR="000A5FE6" w:rsidRDefault="000A5FE6" w:rsidP="000A5FE6">
      <w:pPr>
        <w:pStyle w:val="Brezrazmikov"/>
      </w:pPr>
    </w:p>
    <w:p w:rsidR="000D3F97" w:rsidRPr="008F4B59" w:rsidRDefault="000D3F97" w:rsidP="000A5FE6">
      <w:pPr>
        <w:pStyle w:val="Brezrazmikov"/>
        <w:rPr>
          <w:i/>
        </w:rPr>
      </w:pPr>
      <w:r w:rsidRPr="008F4B59">
        <w:rPr>
          <w:i/>
        </w:rPr>
        <w:t>Določite od katerega nivoja mora kmet proizvajati, da bo proizvajal racionalno?</w:t>
      </w:r>
    </w:p>
    <w:p w:rsidR="008F4B59" w:rsidRDefault="000D3F97" w:rsidP="000A5FE6">
      <w:pPr>
        <w:pStyle w:val="Brezrazmikov"/>
      </w:pPr>
      <w:r>
        <w:t>Območje racionalne proizvodnje za kmeta je v točki, ko vrednost marginalnih stroškov presega vrednost povprečnih oz. povprečnih variabilnih stroškov. Ponudba na trgu bo tako od 6t naprej.</w:t>
      </w:r>
    </w:p>
    <w:p w:rsidR="008F4B59" w:rsidRDefault="00C861C0" w:rsidP="00C861C0">
      <w:pPr>
        <w:pStyle w:val="Podnaslovek"/>
      </w:pPr>
      <w:r>
        <w:t>TEHNOLOŠKI NAPREDEK V KMETIJSTVU</w:t>
      </w:r>
    </w:p>
    <w:p w:rsidR="00141D1B" w:rsidRDefault="00141D1B" w:rsidP="00141D1B">
      <w:pPr>
        <w:pStyle w:val="Brezrazmikov"/>
      </w:pPr>
    </w:p>
    <w:p w:rsidR="00C861C0" w:rsidRDefault="00C861C0" w:rsidP="00D64BB3">
      <w:pPr>
        <w:pStyle w:val="Brezrazmikov"/>
        <w:numPr>
          <w:ilvl w:val="0"/>
          <w:numId w:val="39"/>
        </w:numPr>
      </w:pPr>
      <w:r>
        <w:t>Eden osrednjih konceptov v procesu ekonomske rasti</w:t>
      </w:r>
    </w:p>
    <w:p w:rsidR="00C861C0" w:rsidRDefault="00C861C0" w:rsidP="00D64BB3">
      <w:pPr>
        <w:pStyle w:val="Brezrazmikov"/>
        <w:numPr>
          <w:ilvl w:val="0"/>
          <w:numId w:val="39"/>
        </w:numPr>
      </w:pPr>
      <w:r>
        <w:t>Količinsko/kvalitativno izboljšanje v strukturi inputov</w:t>
      </w:r>
      <w:r w:rsidR="00141D1B">
        <w:t xml:space="preserve">, </w:t>
      </w:r>
      <w:r w:rsidR="00141D1B" w:rsidRPr="00141D1B">
        <w:rPr>
          <w:i/>
        </w:rPr>
        <w:t>za dosego nekega outputa</w:t>
      </w:r>
    </w:p>
    <w:p w:rsidR="00C861C0" w:rsidRDefault="00C861C0" w:rsidP="00D64BB3">
      <w:pPr>
        <w:pStyle w:val="Brezrazmikov"/>
        <w:numPr>
          <w:ilvl w:val="0"/>
          <w:numId w:val="39"/>
        </w:numPr>
      </w:pPr>
      <w:r>
        <w:t>Pomik proizvodne funkcije skozi čas (+y = x; =y</w:t>
      </w:r>
      <w:r w:rsidRPr="00C861C0">
        <w:rPr>
          <w:vertAlign w:val="subscript"/>
        </w:rPr>
        <w:t>1</w:t>
      </w:r>
      <w:r>
        <w:t xml:space="preserve"> – x</w:t>
      </w:r>
      <w:r w:rsidRPr="00C861C0">
        <w:rPr>
          <w:vertAlign w:val="subscript"/>
        </w:rPr>
        <w:t>1</w:t>
      </w:r>
      <w:r>
        <w:t>)</w:t>
      </w:r>
    </w:p>
    <w:p w:rsidR="00C861C0" w:rsidRDefault="00C861C0" w:rsidP="00D64BB3">
      <w:pPr>
        <w:pStyle w:val="Brezrazmikov"/>
        <w:numPr>
          <w:ilvl w:val="0"/>
          <w:numId w:val="39"/>
        </w:numPr>
      </w:pPr>
      <w:r>
        <w:t>Večji output ob enakih inputih</w:t>
      </w:r>
    </w:p>
    <w:p w:rsidR="00C861C0" w:rsidRDefault="00C861C0" w:rsidP="00D64BB3">
      <w:pPr>
        <w:pStyle w:val="Brezrazmikov"/>
        <w:numPr>
          <w:ilvl w:val="0"/>
          <w:numId w:val="39"/>
        </w:numPr>
      </w:pPr>
      <w:r>
        <w:t>Enak output ob manjšem vložku inputov</w:t>
      </w:r>
    </w:p>
    <w:p w:rsidR="00C861C0" w:rsidRDefault="00C861C0" w:rsidP="00D64BB3">
      <w:pPr>
        <w:pStyle w:val="Brezrazmikov"/>
        <w:numPr>
          <w:ilvl w:val="0"/>
          <w:numId w:val="39"/>
        </w:numPr>
      </w:pPr>
      <w:r>
        <w:t>Grafične upodobitve tehnološkega napredka na podlagi…  :</w:t>
      </w:r>
    </w:p>
    <w:p w:rsidR="00C861C0" w:rsidRDefault="00C861C0" w:rsidP="00C861C0">
      <w:pPr>
        <w:pStyle w:val="Brezrazmikov"/>
      </w:pPr>
    </w:p>
    <w:p w:rsidR="00C861C0" w:rsidRDefault="00F66443" w:rsidP="00C861C0">
      <w:pPr>
        <w:pStyle w:val="Brezrazmikov"/>
      </w:pPr>
      <w:r>
        <w:rPr>
          <w:noProof/>
        </w:rPr>
        <w:drawing>
          <wp:anchor distT="0" distB="0" distL="114300" distR="114300" simplePos="0" relativeHeight="251662336" behindDoc="0" locked="0" layoutInCell="1" allowOverlap="1">
            <wp:simplePos x="0" y="0"/>
            <wp:positionH relativeFrom="column">
              <wp:posOffset>-4445</wp:posOffset>
            </wp:positionH>
            <wp:positionV relativeFrom="paragraph">
              <wp:posOffset>4445</wp:posOffset>
            </wp:positionV>
            <wp:extent cx="2931160" cy="1866900"/>
            <wp:effectExtent l="0" t="0" r="254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1160" cy="1866900"/>
                    </a:xfrm>
                    <a:prstGeom prst="rect">
                      <a:avLst/>
                    </a:prstGeom>
                    <a:noFill/>
                  </pic:spPr>
                </pic:pic>
              </a:graphicData>
            </a:graphic>
            <wp14:sizeRelH relativeFrom="page">
              <wp14:pctWidth>0</wp14:pctWidth>
            </wp14:sizeRelH>
            <wp14:sizeRelV relativeFrom="page">
              <wp14:pctHeight>0</wp14:pctHeight>
            </wp14:sizeRelV>
          </wp:anchor>
        </w:drawing>
      </w:r>
    </w:p>
    <w:p w:rsidR="00F66443" w:rsidRDefault="00F66443" w:rsidP="00C861C0">
      <w:pPr>
        <w:pStyle w:val="Brezrazmikov"/>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Default="009C4D68" w:rsidP="00020302">
      <w:pPr>
        <w:spacing w:after="0" w:line="240" w:lineRule="auto"/>
        <w:rPr>
          <w:rFonts w:ascii="Calibri" w:eastAsia="Times New Roman" w:hAnsi="Calibri" w:cs="Calibri"/>
          <w:color w:val="FF0000"/>
        </w:rPr>
      </w:pPr>
    </w:p>
    <w:p w:rsidR="009C4D68" w:rsidRPr="00F66443" w:rsidRDefault="00F66443" w:rsidP="00020302">
      <w:pPr>
        <w:spacing w:after="0" w:line="240" w:lineRule="auto"/>
        <w:rPr>
          <w:rFonts w:ascii="Calibri" w:eastAsia="Times New Roman" w:hAnsi="Calibri" w:cs="Calibri"/>
          <w:b/>
          <w:color w:val="FF0000"/>
        </w:rPr>
      </w:pPr>
      <w:r>
        <w:rPr>
          <w:noProof/>
          <w:lang w:eastAsia="sl-SI"/>
        </w:rPr>
        <w:drawing>
          <wp:anchor distT="0" distB="0" distL="114300" distR="114300" simplePos="0" relativeHeight="251661312" behindDoc="0" locked="0" layoutInCell="1" allowOverlap="1" wp14:anchorId="6FED8E69" wp14:editId="077D5041">
            <wp:simplePos x="0" y="0"/>
            <wp:positionH relativeFrom="column">
              <wp:posOffset>-3119120</wp:posOffset>
            </wp:positionH>
            <wp:positionV relativeFrom="paragraph">
              <wp:posOffset>1379855</wp:posOffset>
            </wp:positionV>
            <wp:extent cx="3002915" cy="1628775"/>
            <wp:effectExtent l="0" t="0" r="6985" b="952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915" cy="1628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FF0000"/>
        </w:rPr>
        <w:t xml:space="preserve">       </w:t>
      </w: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Pr="00F66443" w:rsidRDefault="00F66443" w:rsidP="00020302">
      <w:pPr>
        <w:spacing w:after="0" w:line="240" w:lineRule="auto"/>
        <w:rPr>
          <w:rFonts w:ascii="Calibri" w:eastAsia="Times New Roman" w:hAnsi="Calibri" w:cs="Calibri"/>
          <w:b/>
        </w:rPr>
      </w:pPr>
      <w:r w:rsidRPr="00F66443">
        <w:rPr>
          <w:rFonts w:ascii="Calibri" w:eastAsia="Times New Roman" w:hAnsi="Calibri" w:cs="Calibri"/>
          <w:b/>
        </w:rPr>
        <w:t>→</w:t>
      </w:r>
      <w:r>
        <w:rPr>
          <w:rFonts w:ascii="Calibri" w:eastAsia="Times New Roman" w:hAnsi="Calibri" w:cs="Calibri"/>
          <w:b/>
        </w:rPr>
        <w:t xml:space="preserve">  proizvajamo enako ob manjših inputih</w:t>
      </w: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r>
        <w:rPr>
          <w:rFonts w:ascii="Calibri" w:eastAsia="Times New Roman" w:hAnsi="Calibri" w:cs="Calibri"/>
          <w:noProof/>
          <w:color w:val="FF0000"/>
          <w:lang w:eastAsia="sl-SI"/>
        </w:rPr>
        <w:drawing>
          <wp:anchor distT="0" distB="0" distL="114300" distR="114300" simplePos="0" relativeHeight="251663360" behindDoc="0" locked="0" layoutInCell="1" allowOverlap="1" wp14:anchorId="59494A05" wp14:editId="6BA987A4">
            <wp:simplePos x="0" y="0"/>
            <wp:positionH relativeFrom="column">
              <wp:posOffset>-4445</wp:posOffset>
            </wp:positionH>
            <wp:positionV relativeFrom="paragraph">
              <wp:posOffset>-3175</wp:posOffset>
            </wp:positionV>
            <wp:extent cx="3086100" cy="1703705"/>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703705"/>
                    </a:xfrm>
                    <a:prstGeom prst="rect">
                      <a:avLst/>
                    </a:prstGeom>
                    <a:noFill/>
                  </pic:spPr>
                </pic:pic>
              </a:graphicData>
            </a:graphic>
            <wp14:sizeRelH relativeFrom="page">
              <wp14:pctWidth>0</wp14:pctWidth>
            </wp14:sizeRelH>
            <wp14:sizeRelV relativeFrom="page">
              <wp14:pctHeight>0</wp14:pctHeight>
            </wp14:sizeRelV>
          </wp:anchor>
        </w:drawing>
      </w: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r w:rsidRPr="00F66443">
        <w:rPr>
          <w:rFonts w:ascii="Calibri" w:eastAsia="Times New Roman" w:hAnsi="Calibri" w:cs="Calibri"/>
          <w:b/>
        </w:rPr>
        <w:t>→</w:t>
      </w:r>
      <w:r>
        <w:rPr>
          <w:rFonts w:ascii="Calibri" w:eastAsia="Times New Roman" w:hAnsi="Calibri" w:cs="Calibri"/>
          <w:b/>
        </w:rPr>
        <w:t xml:space="preserve"> proizvajamo več ob enakih inputih</w:t>
      </w: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F66443" w:rsidRDefault="00F66443" w:rsidP="002E7462">
      <w:pPr>
        <w:spacing w:after="0" w:line="240" w:lineRule="auto"/>
        <w:rPr>
          <w:rFonts w:ascii="Calibri" w:eastAsia="Times New Roman" w:hAnsi="Calibri" w:cs="Calibri"/>
          <w:color w:val="FF0000"/>
        </w:rPr>
      </w:pPr>
    </w:p>
    <w:p w:rsidR="002E7462" w:rsidRDefault="002E7462" w:rsidP="00D64BB3">
      <w:pPr>
        <w:pStyle w:val="Odstavekseznama"/>
        <w:numPr>
          <w:ilvl w:val="0"/>
          <w:numId w:val="40"/>
        </w:numPr>
        <w:spacing w:after="0" w:line="240" w:lineRule="auto"/>
        <w:rPr>
          <w:rFonts w:ascii="Calibri" w:eastAsia="Times New Roman" w:hAnsi="Calibri" w:cs="Calibri"/>
        </w:rPr>
      </w:pPr>
      <w:r>
        <w:rPr>
          <w:rFonts w:ascii="Calibri" w:eastAsia="Times New Roman" w:hAnsi="Calibri" w:cs="Calibri"/>
        </w:rPr>
        <w:t>2 vrsti tehnološkega napredka:</w:t>
      </w:r>
    </w:p>
    <w:p w:rsidR="002E7462" w:rsidRDefault="002E7462" w:rsidP="00D64BB3">
      <w:pPr>
        <w:pStyle w:val="Odstavekseznama"/>
        <w:numPr>
          <w:ilvl w:val="0"/>
          <w:numId w:val="35"/>
        </w:numPr>
        <w:spacing w:after="0" w:line="240" w:lineRule="auto"/>
        <w:rPr>
          <w:rFonts w:ascii="Calibri" w:eastAsia="Times New Roman" w:hAnsi="Calibri" w:cs="Calibri"/>
        </w:rPr>
      </w:pPr>
      <w:r>
        <w:rPr>
          <w:rFonts w:ascii="Calibri" w:eastAsia="Times New Roman" w:hAnsi="Calibri" w:cs="Calibri"/>
        </w:rPr>
        <w:t>Nevtralni (redek)</w:t>
      </w:r>
    </w:p>
    <w:p w:rsidR="002E7462" w:rsidRDefault="00F20E41" w:rsidP="00D64BB3">
      <w:pPr>
        <w:pStyle w:val="Odstavekseznama"/>
        <w:numPr>
          <w:ilvl w:val="0"/>
          <w:numId w:val="35"/>
        </w:numPr>
        <w:spacing w:after="0" w:line="240" w:lineRule="auto"/>
        <w:rPr>
          <w:rFonts w:ascii="Calibri" w:eastAsia="Times New Roman" w:hAnsi="Calibri" w:cs="Calibri"/>
        </w:rPr>
      </w:pPr>
      <w:r>
        <w:rPr>
          <w:rFonts w:ascii="Calibri" w:eastAsia="Times New Roman" w:hAnsi="Calibri" w:cs="Calibri"/>
        </w:rPr>
        <w:t>E</w:t>
      </w:r>
      <w:r w:rsidR="002E7462">
        <w:rPr>
          <w:rFonts w:ascii="Calibri" w:eastAsia="Times New Roman" w:hAnsi="Calibri" w:cs="Calibri"/>
        </w:rPr>
        <w:t>nostranski</w:t>
      </w: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spacing w:after="0" w:line="240" w:lineRule="auto"/>
        <w:rPr>
          <w:rFonts w:ascii="Calibri" w:eastAsia="Times New Roman" w:hAnsi="Calibri" w:cs="Calibri"/>
        </w:rPr>
      </w:pPr>
    </w:p>
    <w:p w:rsidR="00F20E41" w:rsidRDefault="00F20E41" w:rsidP="00F20E41">
      <w:pPr>
        <w:pStyle w:val="Podnaslovek"/>
      </w:pPr>
      <w:r>
        <w:t>TEHNOLOŠKA PAST »Treadmill«</w:t>
      </w: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F20E41">
      <w:pPr>
        <w:pStyle w:val="Brezrazmikov"/>
      </w:pPr>
    </w:p>
    <w:p w:rsidR="00F20E41" w:rsidRDefault="00F20E41" w:rsidP="00D64BB3">
      <w:pPr>
        <w:pStyle w:val="Brezrazmikov"/>
        <w:numPr>
          <w:ilvl w:val="0"/>
          <w:numId w:val="40"/>
        </w:numPr>
      </w:pPr>
      <w:r>
        <w:t>Viri tehnološkega napredka (izkustveno, domača in tuja R&amp;R=raziskave in razvoj)</w:t>
      </w:r>
    </w:p>
    <w:p w:rsidR="00F20E41" w:rsidRDefault="00F20E41" w:rsidP="00D64BB3">
      <w:pPr>
        <w:pStyle w:val="Brezrazmikov"/>
        <w:numPr>
          <w:ilvl w:val="0"/>
          <w:numId w:val="40"/>
        </w:numPr>
      </w:pPr>
      <w:r>
        <w:t>Uporaba (difuzija) tehnološke inovacije (kmet – kot pozna večina)</w:t>
      </w:r>
    </w:p>
    <w:p w:rsidR="00F20E41" w:rsidRDefault="00F20E41" w:rsidP="00D64BB3">
      <w:pPr>
        <w:pStyle w:val="Brezrazmikov"/>
        <w:numPr>
          <w:ilvl w:val="0"/>
          <w:numId w:val="41"/>
        </w:numPr>
      </w:pPr>
      <w:r>
        <w:t>Izumitelj</w:t>
      </w:r>
    </w:p>
    <w:p w:rsidR="00F20E41" w:rsidRDefault="00F20E41" w:rsidP="00D64BB3">
      <w:pPr>
        <w:pStyle w:val="Brezrazmikov"/>
        <w:numPr>
          <w:ilvl w:val="0"/>
          <w:numId w:val="41"/>
        </w:numPr>
      </w:pPr>
      <w:r>
        <w:t>Zgodnja večina</w:t>
      </w:r>
    </w:p>
    <w:p w:rsidR="00F20E41" w:rsidRDefault="00F20E41" w:rsidP="00D64BB3">
      <w:pPr>
        <w:pStyle w:val="Brezrazmikov"/>
        <w:numPr>
          <w:ilvl w:val="0"/>
          <w:numId w:val="41"/>
        </w:numPr>
      </w:pPr>
      <w:r>
        <w:t>Pozna večina</w:t>
      </w:r>
    </w:p>
    <w:p w:rsidR="00F20E41" w:rsidRDefault="00F20E41" w:rsidP="00D64BB3">
      <w:pPr>
        <w:pStyle w:val="Brezrazmikov"/>
        <w:numPr>
          <w:ilvl w:val="0"/>
          <w:numId w:val="42"/>
        </w:numPr>
      </w:pPr>
      <w:r>
        <w:t>Finančni vidik – vsaka inovacija je draga</w:t>
      </w:r>
    </w:p>
    <w:p w:rsidR="00F20E41" w:rsidRDefault="00F20E41" w:rsidP="00D64BB3">
      <w:pPr>
        <w:pStyle w:val="Brezrazmikov"/>
        <w:numPr>
          <w:ilvl w:val="0"/>
          <w:numId w:val="42"/>
        </w:numPr>
      </w:pPr>
      <w:r>
        <w:t>Tehnični vidik – se obotavljajo sprejet inovacijo</w:t>
      </w:r>
    </w:p>
    <w:p w:rsidR="00F20E41" w:rsidRDefault="00F20E41" w:rsidP="00D64BB3">
      <w:pPr>
        <w:pStyle w:val="Brezrazmikov"/>
        <w:numPr>
          <w:ilvl w:val="0"/>
          <w:numId w:val="43"/>
        </w:numPr>
        <w:tabs>
          <w:tab w:val="left" w:pos="1215"/>
        </w:tabs>
      </w:pPr>
      <w:r>
        <w:t>Ne koristijo inovacij</w:t>
      </w:r>
    </w:p>
    <w:p w:rsidR="00F20E41" w:rsidRDefault="00F20E41" w:rsidP="00F20E41">
      <w:pPr>
        <w:pStyle w:val="Brezrazmikov"/>
        <w:tabs>
          <w:tab w:val="left" w:pos="1215"/>
        </w:tabs>
      </w:pPr>
    </w:p>
    <w:p w:rsidR="00F20E41" w:rsidRDefault="00F20E41" w:rsidP="00D64BB3">
      <w:pPr>
        <w:pStyle w:val="Brezrazmikov"/>
        <w:numPr>
          <w:ilvl w:val="0"/>
          <w:numId w:val="44"/>
        </w:numPr>
        <w:tabs>
          <w:tab w:val="left" w:pos="1215"/>
        </w:tabs>
      </w:pPr>
      <w:r w:rsidRPr="007B2009">
        <w:rPr>
          <w:b/>
        </w:rPr>
        <w:t>Tehnološki vidik</w:t>
      </w:r>
      <w:r>
        <w:t xml:space="preserve"> – sprejema inovacije (tehnološko zahtevne inovacije)</w:t>
      </w:r>
    </w:p>
    <w:p w:rsidR="00F20E41" w:rsidRDefault="00F20E41" w:rsidP="00D64BB3">
      <w:pPr>
        <w:pStyle w:val="Brezrazmikov"/>
        <w:numPr>
          <w:ilvl w:val="0"/>
          <w:numId w:val="44"/>
        </w:numPr>
        <w:tabs>
          <w:tab w:val="left" w:pos="1215"/>
        </w:tabs>
      </w:pPr>
      <w:r w:rsidRPr="007B2009">
        <w:rPr>
          <w:b/>
        </w:rPr>
        <w:t>Ekonomski vidik</w:t>
      </w:r>
      <w:r>
        <w:t xml:space="preserve"> – sprejema inovacije (drag nakup)</w:t>
      </w:r>
    </w:p>
    <w:p w:rsidR="00F20E41" w:rsidRDefault="00F20E41" w:rsidP="00D64BB3">
      <w:pPr>
        <w:pStyle w:val="Brezrazmikov"/>
        <w:numPr>
          <w:ilvl w:val="0"/>
          <w:numId w:val="44"/>
        </w:numPr>
        <w:tabs>
          <w:tab w:val="left" w:pos="1215"/>
        </w:tabs>
      </w:pPr>
      <w:r>
        <w:t>Reševanje teh vidikov (strojne skupnosti) – TN kot gibalo razvoja</w:t>
      </w:r>
    </w:p>
    <w:p w:rsidR="007B2009" w:rsidRDefault="007B2009" w:rsidP="007B2009">
      <w:pPr>
        <w:pStyle w:val="Brezrazmikov"/>
        <w:tabs>
          <w:tab w:val="left" w:pos="1215"/>
        </w:tabs>
      </w:pPr>
    </w:p>
    <w:p w:rsidR="007B2009" w:rsidRDefault="007B2009" w:rsidP="007B2009">
      <w:pPr>
        <w:pStyle w:val="Brezrazmikov"/>
        <w:tabs>
          <w:tab w:val="left" w:pos="1215"/>
        </w:tabs>
      </w:pPr>
    </w:p>
    <w:p w:rsidR="007B2009" w:rsidRDefault="007B2009" w:rsidP="007B2009">
      <w:pPr>
        <w:pStyle w:val="Podnaslovek"/>
      </w:pPr>
      <w:r>
        <w:t>EKONOMSKA UČINKOVITOST</w:t>
      </w:r>
    </w:p>
    <w:p w:rsidR="007B2009" w:rsidRDefault="007B2009" w:rsidP="007B2009">
      <w:pPr>
        <w:pStyle w:val="Brezrazmikov"/>
      </w:pPr>
    </w:p>
    <w:p w:rsidR="007B2009" w:rsidRDefault="007B2009" w:rsidP="007B2009">
      <w:pPr>
        <w:pStyle w:val="Brezrazmikov"/>
      </w:pPr>
    </w:p>
    <w:p w:rsidR="00F20E41" w:rsidRPr="00F20E41" w:rsidRDefault="00F20E41" w:rsidP="00F20E41">
      <w:pPr>
        <w:pStyle w:val="Brezrazmikov"/>
      </w:pPr>
    </w:p>
    <w:p w:rsidR="00F66443" w:rsidRDefault="00F66443" w:rsidP="00020302">
      <w:pPr>
        <w:spacing w:after="0" w:line="240" w:lineRule="auto"/>
        <w:rPr>
          <w:rFonts w:ascii="Calibri" w:eastAsia="Times New Roman" w:hAnsi="Calibri" w:cs="Calibri"/>
          <w:color w:val="FF0000"/>
        </w:rPr>
      </w:pPr>
    </w:p>
    <w:p w:rsidR="00F66443" w:rsidRDefault="00F66443" w:rsidP="00020302">
      <w:pPr>
        <w:spacing w:after="0" w:line="240" w:lineRule="auto"/>
        <w:rPr>
          <w:rFonts w:ascii="Calibri" w:eastAsia="Times New Roman" w:hAnsi="Calibri" w:cs="Calibri"/>
          <w:color w:val="FF0000"/>
        </w:rPr>
      </w:pPr>
    </w:p>
    <w:p w:rsidR="007B2009" w:rsidRDefault="007B2009" w:rsidP="00D64BB3">
      <w:pPr>
        <w:pStyle w:val="Brezrazmikov"/>
        <w:numPr>
          <w:ilvl w:val="0"/>
          <w:numId w:val="45"/>
        </w:numPr>
      </w:pPr>
      <w:r w:rsidRPr="007B2009">
        <w:rPr>
          <w:b/>
        </w:rPr>
        <w:t>TU = tehnična učinkovitost</w:t>
      </w:r>
      <w:r>
        <w:t xml:space="preserve"> – kaže razpoložljivost inputov, ki dajejo nek maksimalni output (C, A, B </w:t>
      </w:r>
      <w:r>
        <w:rPr>
          <w:rFonts w:cstheme="minorHAnsi"/>
        </w:rPr>
        <w:t>→</w:t>
      </w:r>
      <w:r>
        <w:t xml:space="preserve"> tehniško učinkovite kmetije)</w:t>
      </w:r>
    </w:p>
    <w:p w:rsidR="007B2009" w:rsidRDefault="007B2009" w:rsidP="00D64BB3">
      <w:pPr>
        <w:pStyle w:val="Brezrazmikov"/>
        <w:numPr>
          <w:ilvl w:val="0"/>
          <w:numId w:val="45"/>
        </w:numPr>
      </w:pPr>
      <w:r w:rsidRPr="007B2009">
        <w:rPr>
          <w:b/>
        </w:rPr>
        <w:t>CU = cenovna ali alokacijska učinkovitost</w:t>
      </w:r>
      <w:r>
        <w:t xml:space="preserve"> – predpostavlja, da kmetje proizvajajo output ob nižjih stroških inputov (R, A)</w:t>
      </w:r>
    </w:p>
    <w:p w:rsidR="00141D1B" w:rsidRPr="00141D1B" w:rsidRDefault="00141D1B" w:rsidP="00D64BB3">
      <w:pPr>
        <w:pStyle w:val="Brezrazmikov"/>
        <w:numPr>
          <w:ilvl w:val="0"/>
          <w:numId w:val="45"/>
        </w:numPr>
        <w:rPr>
          <w:i/>
        </w:rPr>
      </w:pPr>
      <w:r w:rsidRPr="00141D1B">
        <w:rPr>
          <w:i/>
        </w:rPr>
        <w:t>SU= strukturna učinkovitost - ponazarja situacijo,ko imamo opravka z optimalno uporabo ti. zunanjih dejavnikov</w:t>
      </w:r>
    </w:p>
    <w:p w:rsidR="007B2009" w:rsidRPr="007B2009" w:rsidRDefault="007B2009" w:rsidP="00D64BB3">
      <w:pPr>
        <w:pStyle w:val="Brezrazmikov"/>
        <w:numPr>
          <w:ilvl w:val="0"/>
          <w:numId w:val="45"/>
        </w:numPr>
      </w:pPr>
      <w:r>
        <w:rPr>
          <w:b/>
        </w:rPr>
        <w:t>SU + TU + CU = EU</w:t>
      </w:r>
    </w:p>
    <w:p w:rsidR="007B2009" w:rsidRPr="007B2009" w:rsidRDefault="007B2009" w:rsidP="00D64BB3">
      <w:pPr>
        <w:pStyle w:val="Brezrazmikov"/>
        <w:numPr>
          <w:ilvl w:val="0"/>
          <w:numId w:val="45"/>
        </w:numPr>
      </w:pPr>
      <w:r>
        <w:rPr>
          <w:b/>
        </w:rPr>
        <w:t>TFP – indeks globalne produktivnosti</w:t>
      </w:r>
    </w:p>
    <w:p w:rsidR="007B2009" w:rsidRPr="00376A00" w:rsidRDefault="007B2009" w:rsidP="00D64BB3">
      <w:pPr>
        <w:pStyle w:val="Brezrazmikov"/>
        <w:numPr>
          <w:ilvl w:val="0"/>
          <w:numId w:val="45"/>
        </w:numPr>
      </w:pPr>
      <w:r>
        <w:rPr>
          <w:b/>
        </w:rPr>
        <w:t>TFP = TU + TN + SU</w:t>
      </w:r>
    </w:p>
    <w:p w:rsidR="00376A00" w:rsidRDefault="00376A00" w:rsidP="00376A00">
      <w:pPr>
        <w:pStyle w:val="Brezrazmikov"/>
        <w:rPr>
          <w:b/>
        </w:rPr>
      </w:pPr>
    </w:p>
    <w:p w:rsidR="00376A00" w:rsidRDefault="00376A00" w:rsidP="00376A00">
      <w:pPr>
        <w:pStyle w:val="Brezrazmikov"/>
        <w:rPr>
          <w:b/>
        </w:rPr>
      </w:pPr>
    </w:p>
    <w:p w:rsidR="00376A00" w:rsidRDefault="00376A00" w:rsidP="00376A00">
      <w:pPr>
        <w:pStyle w:val="Podnaslovek"/>
      </w:pPr>
      <w:r>
        <w:t xml:space="preserve">TVEGANJE/RISK </w:t>
      </w:r>
      <w:r w:rsidRPr="00376A00">
        <w:t>MENEDŽMENT</w:t>
      </w:r>
    </w:p>
    <w:p w:rsidR="00376A00" w:rsidRDefault="00376A00" w:rsidP="00376A00">
      <w:pPr>
        <w:pStyle w:val="Brezrazmikov"/>
      </w:pPr>
    </w:p>
    <w:p w:rsidR="00376A00" w:rsidRDefault="00376A00" w:rsidP="00D64BB3">
      <w:pPr>
        <w:pStyle w:val="Brezrazmikov"/>
        <w:numPr>
          <w:ilvl w:val="0"/>
          <w:numId w:val="46"/>
        </w:numPr>
        <w:rPr>
          <w:b/>
        </w:rPr>
      </w:pPr>
      <w:r w:rsidRPr="00376A00">
        <w:rPr>
          <w:b/>
        </w:rPr>
        <w:t xml:space="preserve">Kmet </w:t>
      </w:r>
      <w:r>
        <w:rPr>
          <w:b/>
        </w:rPr>
        <w:t xml:space="preserve">zelo </w:t>
      </w:r>
      <w:r w:rsidRPr="00376A00">
        <w:rPr>
          <w:b/>
        </w:rPr>
        <w:t xml:space="preserve">NERAD TVEGA </w:t>
      </w:r>
    </w:p>
    <w:p w:rsidR="00376A00" w:rsidRPr="00376A00" w:rsidRDefault="00376A00" w:rsidP="00D64BB3">
      <w:pPr>
        <w:pStyle w:val="Brezrazmikov"/>
        <w:numPr>
          <w:ilvl w:val="0"/>
          <w:numId w:val="46"/>
        </w:numPr>
        <w:rPr>
          <w:b/>
        </w:rPr>
      </w:pPr>
      <w:r>
        <w:t>Posebnost kmetijske proizvodnje (rastlinske in živinorejske)</w:t>
      </w:r>
    </w:p>
    <w:p w:rsidR="00376A00" w:rsidRPr="00376A00" w:rsidRDefault="00376A00" w:rsidP="00D64BB3">
      <w:pPr>
        <w:pStyle w:val="Brezrazmikov"/>
        <w:numPr>
          <w:ilvl w:val="0"/>
          <w:numId w:val="46"/>
        </w:numPr>
        <w:rPr>
          <w:b/>
        </w:rPr>
      </w:pPr>
      <w:r>
        <w:t xml:space="preserve">Negativnost se izraža </w:t>
      </w:r>
      <w:r>
        <w:rPr>
          <w:rFonts w:cstheme="minorHAnsi"/>
        </w:rPr>
        <w:t>→</w:t>
      </w:r>
      <w:r>
        <w:t xml:space="preserve"> y; Cy in Cx</w:t>
      </w:r>
      <w:r w:rsidRPr="00376A00">
        <w:rPr>
          <w:vertAlign w:val="subscript"/>
        </w:rPr>
        <w:t>i</w:t>
      </w:r>
    </w:p>
    <w:p w:rsidR="00376A00" w:rsidRPr="00376A00" w:rsidRDefault="00376A00" w:rsidP="00D64BB3">
      <w:pPr>
        <w:pStyle w:val="Brezrazmikov"/>
        <w:numPr>
          <w:ilvl w:val="0"/>
          <w:numId w:val="46"/>
        </w:numPr>
        <w:rPr>
          <w:b/>
        </w:rPr>
      </w:pPr>
      <w:r w:rsidRPr="00376A00">
        <w:t>max pričakovana koristnost</w:t>
      </w:r>
      <w:r>
        <w:t xml:space="preserve"> (proizvodnja ne MD=MS; MS &lt; Cy)</w:t>
      </w:r>
    </w:p>
    <w:p w:rsidR="00376A00" w:rsidRDefault="00376A00" w:rsidP="00D64BB3">
      <w:pPr>
        <w:pStyle w:val="Brezrazmikov"/>
        <w:numPr>
          <w:ilvl w:val="0"/>
          <w:numId w:val="46"/>
        </w:numPr>
      </w:pPr>
      <w:r w:rsidRPr="00376A00">
        <w:t>safety first princip</w:t>
      </w:r>
      <w:r>
        <w:t xml:space="preserve"> (nižji output)</w:t>
      </w:r>
    </w:p>
    <w:p w:rsidR="00376A00" w:rsidRDefault="00376A00" w:rsidP="00D64BB3">
      <w:pPr>
        <w:pStyle w:val="Brezrazmikov"/>
        <w:numPr>
          <w:ilvl w:val="0"/>
          <w:numId w:val="46"/>
        </w:numPr>
      </w:pPr>
      <w:r>
        <w:t>averzija do tveganja (nepripravljenost kmeta na tveganje, tudi na račun manjšega dobička)</w:t>
      </w:r>
    </w:p>
    <w:p w:rsidR="00376A00" w:rsidRDefault="00376A00" w:rsidP="00D64BB3">
      <w:pPr>
        <w:pStyle w:val="Brezrazmikov"/>
        <w:numPr>
          <w:ilvl w:val="0"/>
          <w:numId w:val="46"/>
        </w:numPr>
      </w:pPr>
      <w:r>
        <w:t>sprevrženi odnos do tveganja</w:t>
      </w: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901CCE" w:rsidP="00901CCE">
      <w:pPr>
        <w:pStyle w:val="Brezrazmikov"/>
      </w:pPr>
    </w:p>
    <w:p w:rsidR="00901CCE" w:rsidRDefault="00883C92" w:rsidP="00883C92">
      <w:pPr>
        <w:pStyle w:val="Podnaslovek"/>
      </w:pPr>
      <w:r>
        <w:t>IZBOR EMPIRIČNIH FUNKCIJ V AGRARNI EKONOMIKI</w:t>
      </w:r>
    </w:p>
    <w:p w:rsidR="00883C92" w:rsidRDefault="00883C92" w:rsidP="00883C92">
      <w:pPr>
        <w:pStyle w:val="Brezrazmikov"/>
      </w:pPr>
    </w:p>
    <w:p w:rsidR="00883C92" w:rsidRDefault="00883C92" w:rsidP="00D64BB3">
      <w:pPr>
        <w:pStyle w:val="Brezrazmikov"/>
        <w:numPr>
          <w:ilvl w:val="0"/>
          <w:numId w:val="47"/>
        </w:numPr>
      </w:pPr>
      <w:r>
        <w:t>3 osnovne klasifikacije glede na:</w:t>
      </w:r>
    </w:p>
    <w:p w:rsidR="00883C92" w:rsidRDefault="00883C92" w:rsidP="00883C92">
      <w:pPr>
        <w:pStyle w:val="Brezrazmikov"/>
        <w:ind w:left="720"/>
      </w:pPr>
    </w:p>
    <w:p w:rsidR="00883C92" w:rsidRDefault="00883C92" w:rsidP="00D64BB3">
      <w:pPr>
        <w:pStyle w:val="Brezrazmikov"/>
        <w:numPr>
          <w:ilvl w:val="0"/>
          <w:numId w:val="43"/>
        </w:numPr>
      </w:pPr>
      <w:r>
        <w:t>TIP funkcije:</w:t>
      </w:r>
    </w:p>
    <w:p w:rsidR="00883C92" w:rsidRDefault="00883C92" w:rsidP="00D64BB3">
      <w:pPr>
        <w:pStyle w:val="Brezrazmikov"/>
        <w:numPr>
          <w:ilvl w:val="0"/>
          <w:numId w:val="48"/>
        </w:numPr>
      </w:pPr>
      <w:r>
        <w:t>Funkcije aditivnega tipa (npr. y= a + bx</w:t>
      </w:r>
      <w:r w:rsidRPr="00883C92">
        <w:rPr>
          <w:vertAlign w:val="superscript"/>
        </w:rPr>
        <w:t>2</w:t>
      </w:r>
      <w:r>
        <w:t xml:space="preserve"> – cx</w:t>
      </w:r>
      <w:r w:rsidRPr="00883C92">
        <w:rPr>
          <w:vertAlign w:val="superscript"/>
        </w:rPr>
        <w:t>2</w:t>
      </w:r>
      <w:r>
        <w:t xml:space="preserve"> + dx…)</w:t>
      </w:r>
    </w:p>
    <w:p w:rsidR="00883C92" w:rsidRDefault="00883C92" w:rsidP="00D64BB3">
      <w:pPr>
        <w:pStyle w:val="Brezrazmikov"/>
        <w:numPr>
          <w:ilvl w:val="0"/>
          <w:numId w:val="48"/>
        </w:numPr>
      </w:pPr>
      <w:r>
        <w:t>Specifikacijo proizvodne funkcije</w:t>
      </w:r>
    </w:p>
    <w:p w:rsidR="00883C92" w:rsidRDefault="00883C92" w:rsidP="00D64BB3">
      <w:pPr>
        <w:pStyle w:val="Brezrazmikov"/>
        <w:numPr>
          <w:ilvl w:val="0"/>
          <w:numId w:val="48"/>
        </w:numPr>
      </w:pPr>
      <w:r>
        <w:t>Stroškovna funkcija  SS= f(y(x,y…))</w:t>
      </w:r>
    </w:p>
    <w:p w:rsidR="00883C92" w:rsidRDefault="00883C92" w:rsidP="00D64BB3">
      <w:pPr>
        <w:pStyle w:val="Brezrazmikov"/>
        <w:numPr>
          <w:ilvl w:val="0"/>
          <w:numId w:val="48"/>
        </w:numPr>
      </w:pPr>
      <w:r>
        <w:t xml:space="preserve">Profitna </w:t>
      </w:r>
      <w:r w:rsidR="00A76A3C">
        <w:t>funkcija</w:t>
      </w:r>
    </w:p>
    <w:p w:rsidR="00A76A3C" w:rsidRDefault="00A76A3C" w:rsidP="00A76A3C">
      <w:pPr>
        <w:pStyle w:val="Brezrazmikov"/>
      </w:pPr>
    </w:p>
    <w:p w:rsidR="00A76A3C" w:rsidRDefault="00A76A3C" w:rsidP="00D64BB3">
      <w:pPr>
        <w:pStyle w:val="Brezrazmikov"/>
        <w:numPr>
          <w:ilvl w:val="0"/>
          <w:numId w:val="43"/>
        </w:numPr>
      </w:pPr>
      <w:r>
        <w:t>STRUKTURO FUNKCIJSKIH RAZMERIJ</w:t>
      </w:r>
    </w:p>
    <w:p w:rsidR="00A76A3C" w:rsidRDefault="00A76A3C" w:rsidP="00D64BB3">
      <w:pPr>
        <w:pStyle w:val="Brezrazmikov"/>
        <w:numPr>
          <w:ilvl w:val="0"/>
          <w:numId w:val="49"/>
        </w:numPr>
      </w:pPr>
      <w:r>
        <w:t>Enostavne funkcije</w:t>
      </w:r>
    </w:p>
    <w:p w:rsidR="00A76A3C" w:rsidRDefault="00A76A3C" w:rsidP="00D64BB3">
      <w:pPr>
        <w:pStyle w:val="Brezrazmikov"/>
        <w:numPr>
          <w:ilvl w:val="0"/>
          <w:numId w:val="49"/>
        </w:numPr>
      </w:pPr>
      <w:r>
        <w:t>Modeli ali sistemi simuntanih enačb</w:t>
      </w:r>
    </w:p>
    <w:p w:rsidR="00A76A3C" w:rsidRDefault="00A76A3C" w:rsidP="00A76A3C">
      <w:pPr>
        <w:pStyle w:val="Brezrazmikov"/>
      </w:pPr>
    </w:p>
    <w:p w:rsidR="00A76A3C" w:rsidRDefault="00A76A3C" w:rsidP="00D64BB3">
      <w:pPr>
        <w:pStyle w:val="Brezrazmikov"/>
        <w:numPr>
          <w:ilvl w:val="0"/>
          <w:numId w:val="43"/>
        </w:numPr>
      </w:pPr>
      <w:r>
        <w:t>METODOLOGIJA OCENJEVANJA</w:t>
      </w:r>
    </w:p>
    <w:p w:rsidR="00A76A3C" w:rsidRDefault="00250EC5" w:rsidP="00D64BB3">
      <w:pPr>
        <w:pStyle w:val="Brezrazmikov"/>
        <w:numPr>
          <w:ilvl w:val="0"/>
          <w:numId w:val="50"/>
        </w:numPr>
      </w:pPr>
      <w:r>
        <w:t>Ekonometrično modeliranje</w:t>
      </w:r>
    </w:p>
    <w:p w:rsidR="00250EC5" w:rsidRDefault="00250EC5" w:rsidP="00D64BB3">
      <w:pPr>
        <w:pStyle w:val="Brezrazmikov"/>
        <w:numPr>
          <w:ilvl w:val="0"/>
          <w:numId w:val="50"/>
        </w:numPr>
      </w:pPr>
      <w:r>
        <w:t>Neparametrični pristop (npr. tehnike linearnega programiranja)</w:t>
      </w:r>
    </w:p>
    <w:p w:rsidR="00250EC5" w:rsidRDefault="00CE7016" w:rsidP="00250EC5">
      <w:pPr>
        <w:pStyle w:val="PODPodnaslovek"/>
      </w:pPr>
      <w:r>
        <w:t>COBB – DOUGLAS</w:t>
      </w:r>
    </w:p>
    <w:p w:rsidR="00CE7016" w:rsidRDefault="00CE7016" w:rsidP="00CE7016">
      <w:pPr>
        <w:pStyle w:val="Brezrazmikov"/>
      </w:pPr>
    </w:p>
    <w:p w:rsidR="00CE7016" w:rsidRDefault="00CE7016" w:rsidP="00D64BB3">
      <w:pPr>
        <w:pStyle w:val="Brezrazmikov"/>
        <w:numPr>
          <w:ilvl w:val="0"/>
          <w:numId w:val="47"/>
        </w:numPr>
      </w:pPr>
      <w:r>
        <w:t>Najpomembnejša in najpopularnejša funkcija</w:t>
      </w:r>
    </w:p>
    <w:p w:rsidR="00CE7016" w:rsidRDefault="00CE7016" w:rsidP="00D64BB3">
      <w:pPr>
        <w:pStyle w:val="Brezrazmikov"/>
        <w:numPr>
          <w:ilvl w:val="0"/>
          <w:numId w:val="47"/>
        </w:numPr>
      </w:pPr>
      <w:r>
        <w:t>Paul Douglas (razlika log kapitali in GDP ter log delo in GDP vedno 3x večja za ZDA industrijski sektor)</w:t>
      </w:r>
    </w:p>
    <w:p w:rsidR="00CE7016" w:rsidRDefault="00CE7016" w:rsidP="00D64BB3">
      <w:pPr>
        <w:pStyle w:val="Brezrazmikov"/>
        <w:numPr>
          <w:ilvl w:val="0"/>
          <w:numId w:val="47"/>
        </w:numPr>
      </w:pPr>
      <w:r>
        <w:t>Matematik Cobb to konstantno razmerje opredeli kot:</w:t>
      </w:r>
    </w:p>
    <w:p w:rsidR="00CE7016" w:rsidRDefault="00CE7016" w:rsidP="00CE7016">
      <w:pPr>
        <w:pStyle w:val="Brezrazmikov"/>
      </w:pPr>
    </w:p>
    <w:p w:rsidR="00CE7016" w:rsidRDefault="00CE7016" w:rsidP="00CE7016">
      <w:pPr>
        <w:pStyle w:val="Brezrazmikov"/>
        <w:ind w:left="1416"/>
        <w:rPr>
          <w:rFonts w:cstheme="minorHAnsi"/>
          <w:b/>
          <w:sz w:val="32"/>
          <w:szCs w:val="32"/>
        </w:rPr>
      </w:pPr>
      <w:r w:rsidRPr="00CE7016">
        <w:rPr>
          <w:b/>
          <w:sz w:val="32"/>
          <w:szCs w:val="32"/>
        </w:rPr>
        <w:t>Y= Ax</w:t>
      </w:r>
      <w:r w:rsidRPr="00CE7016">
        <w:rPr>
          <w:b/>
          <w:sz w:val="32"/>
          <w:szCs w:val="32"/>
          <w:vertAlign w:val="subscript"/>
        </w:rPr>
        <w:t>1</w:t>
      </w:r>
      <w:r w:rsidRPr="00CE7016">
        <w:rPr>
          <w:rFonts w:cstheme="minorHAnsi"/>
          <w:b/>
          <w:sz w:val="32"/>
          <w:szCs w:val="32"/>
          <w:vertAlign w:val="superscript"/>
        </w:rPr>
        <w:t>α</w:t>
      </w:r>
      <w:r w:rsidRPr="00CE7016">
        <w:rPr>
          <w:b/>
          <w:sz w:val="32"/>
          <w:szCs w:val="32"/>
        </w:rPr>
        <w:t>x</w:t>
      </w:r>
      <w:r w:rsidRPr="00CE7016">
        <w:rPr>
          <w:b/>
          <w:sz w:val="32"/>
          <w:szCs w:val="32"/>
          <w:vertAlign w:val="subscript"/>
        </w:rPr>
        <w:t>2</w:t>
      </w:r>
      <w:r w:rsidRPr="00CE7016">
        <w:rPr>
          <w:rFonts w:cstheme="minorHAnsi"/>
          <w:b/>
          <w:sz w:val="32"/>
          <w:szCs w:val="32"/>
          <w:vertAlign w:val="superscript"/>
        </w:rPr>
        <w:t>β</w:t>
      </w:r>
    </w:p>
    <w:p w:rsidR="00D47299" w:rsidRDefault="00D47299" w:rsidP="00CE7016">
      <w:pPr>
        <w:pStyle w:val="Brezrazmikov"/>
        <w:ind w:left="1416"/>
        <w:rPr>
          <w:rFonts w:cstheme="minorHAnsi"/>
          <w:b/>
          <w:sz w:val="32"/>
          <w:szCs w:val="32"/>
          <w:vertAlign w:val="superscript"/>
        </w:rPr>
      </w:pPr>
    </w:p>
    <w:p w:rsidR="00D47299" w:rsidRDefault="00D47299" w:rsidP="00CE7016">
      <w:pPr>
        <w:pStyle w:val="Brezrazmikov"/>
        <w:ind w:left="1416"/>
        <w:rPr>
          <w:rFonts w:cstheme="minorHAnsi"/>
          <w:b/>
          <w:sz w:val="32"/>
          <w:szCs w:val="32"/>
          <w:vertAlign w:val="superscript"/>
        </w:rPr>
      </w:pPr>
    </w:p>
    <w:p w:rsidR="008C1C67" w:rsidRPr="00D47299" w:rsidRDefault="00D47299" w:rsidP="00CE7016">
      <w:pPr>
        <w:pStyle w:val="Brezrazmikov"/>
        <w:ind w:left="1416"/>
        <w:rPr>
          <w:b/>
          <w:sz w:val="28"/>
          <w:szCs w:val="28"/>
        </w:rPr>
      </w:pPr>
      <w:r w:rsidRPr="00D47299">
        <w:rPr>
          <w:b/>
          <w:sz w:val="28"/>
          <w:szCs w:val="28"/>
        </w:rPr>
        <w:t>Y= Ax</w:t>
      </w:r>
      <w:r w:rsidRPr="00D47299">
        <w:rPr>
          <w:b/>
          <w:sz w:val="28"/>
          <w:szCs w:val="28"/>
          <w:vertAlign w:val="subscript"/>
        </w:rPr>
        <w:t>1</w:t>
      </w:r>
      <w:r w:rsidRPr="00D47299">
        <w:rPr>
          <w:b/>
          <w:sz w:val="28"/>
          <w:szCs w:val="28"/>
          <w:vertAlign w:val="superscript"/>
        </w:rPr>
        <w:t>α</w:t>
      </w:r>
      <w:r w:rsidRPr="00D47299">
        <w:rPr>
          <w:b/>
          <w:sz w:val="28"/>
          <w:szCs w:val="28"/>
        </w:rPr>
        <w:t>x</w:t>
      </w:r>
      <w:r w:rsidRPr="00D47299">
        <w:rPr>
          <w:b/>
          <w:sz w:val="28"/>
          <w:szCs w:val="28"/>
          <w:vertAlign w:val="subscript"/>
        </w:rPr>
        <w:t>2</w:t>
      </w:r>
      <w:r w:rsidRPr="00D47299">
        <w:rPr>
          <w:b/>
          <w:sz w:val="28"/>
          <w:szCs w:val="28"/>
          <w:vertAlign w:val="superscript"/>
        </w:rPr>
        <w:t>β</w:t>
      </w:r>
      <w:r w:rsidRPr="00D47299">
        <w:rPr>
          <w:b/>
          <w:sz w:val="28"/>
          <w:szCs w:val="28"/>
        </w:rPr>
        <w:t>x</w:t>
      </w:r>
      <w:r w:rsidRPr="00D47299">
        <w:rPr>
          <w:b/>
          <w:sz w:val="28"/>
          <w:szCs w:val="28"/>
          <w:vertAlign w:val="subscript"/>
        </w:rPr>
        <w:t>3</w:t>
      </w:r>
      <w:r w:rsidRPr="00D47299">
        <w:rPr>
          <w:b/>
          <w:sz w:val="28"/>
          <w:szCs w:val="28"/>
          <w:vertAlign w:val="superscript"/>
        </w:rPr>
        <w:t>γ</w:t>
      </w:r>
    </w:p>
    <w:p w:rsidR="008C1C67" w:rsidRDefault="00D47299" w:rsidP="00CE7016">
      <w:pPr>
        <w:pStyle w:val="Brezrazmikov"/>
        <w:ind w:left="1416"/>
        <w:rPr>
          <w:sz w:val="28"/>
          <w:szCs w:val="28"/>
          <w:vertAlign w:val="subscript"/>
        </w:rPr>
      </w:pPr>
      <w:r>
        <w:rPr>
          <w:sz w:val="28"/>
          <w:szCs w:val="28"/>
        </w:rPr>
        <w:t>l</w:t>
      </w:r>
      <w:r w:rsidR="008C1C67">
        <w:rPr>
          <w:sz w:val="28"/>
          <w:szCs w:val="28"/>
        </w:rPr>
        <w:t>ny= lnA +</w:t>
      </w:r>
      <w:r>
        <w:rPr>
          <w:sz w:val="28"/>
          <w:szCs w:val="28"/>
        </w:rPr>
        <w:t xml:space="preserve"> </w:t>
      </w:r>
      <w:r>
        <w:rPr>
          <w:rFonts w:cstheme="minorHAnsi"/>
          <w:sz w:val="28"/>
          <w:szCs w:val="28"/>
        </w:rPr>
        <w:t>α</w:t>
      </w:r>
      <w:r>
        <w:rPr>
          <w:sz w:val="28"/>
          <w:szCs w:val="28"/>
        </w:rPr>
        <w:t>lnx</w:t>
      </w:r>
      <w:r w:rsidRPr="00D47299">
        <w:rPr>
          <w:sz w:val="28"/>
          <w:szCs w:val="28"/>
          <w:vertAlign w:val="subscript"/>
        </w:rPr>
        <w:t>1</w:t>
      </w:r>
      <w:r>
        <w:rPr>
          <w:sz w:val="28"/>
          <w:szCs w:val="28"/>
        </w:rPr>
        <w:t xml:space="preserve"> + </w:t>
      </w:r>
      <w:r>
        <w:rPr>
          <w:rFonts w:cstheme="minorHAnsi"/>
          <w:sz w:val="28"/>
          <w:szCs w:val="28"/>
        </w:rPr>
        <w:t>β</w:t>
      </w:r>
      <w:r>
        <w:rPr>
          <w:sz w:val="28"/>
          <w:szCs w:val="28"/>
        </w:rPr>
        <w:t>lnx</w:t>
      </w:r>
      <w:r w:rsidRPr="00D47299">
        <w:rPr>
          <w:sz w:val="28"/>
          <w:szCs w:val="28"/>
          <w:vertAlign w:val="subscript"/>
        </w:rPr>
        <w:t>2</w:t>
      </w:r>
    </w:p>
    <w:p w:rsidR="00E010A6" w:rsidRDefault="00E010A6" w:rsidP="00CE7016">
      <w:pPr>
        <w:pStyle w:val="Brezrazmikov"/>
        <w:ind w:left="1416"/>
        <w:rPr>
          <w:sz w:val="28"/>
          <w:szCs w:val="28"/>
          <w:vertAlign w:val="subscript"/>
        </w:rPr>
      </w:pPr>
    </w:p>
    <w:p w:rsidR="00E010A6" w:rsidRDefault="00E010A6" w:rsidP="00E010A6">
      <w:pPr>
        <w:pStyle w:val="Podnaslovek"/>
      </w:pPr>
    </w:p>
    <w:p w:rsidR="00E010A6" w:rsidRDefault="00E010A6" w:rsidP="00E010A6">
      <w:pPr>
        <w:pStyle w:val="Podnaslovek"/>
      </w:pPr>
      <w:r>
        <w:t>DUALNOST V AGRARNI EKONOMIKI</w:t>
      </w:r>
    </w:p>
    <w:p w:rsidR="00E010A6" w:rsidRDefault="00E010A6" w:rsidP="00E010A6">
      <w:pPr>
        <w:pStyle w:val="Brezrazmikov"/>
      </w:pPr>
    </w:p>
    <w:p w:rsidR="00E010A6" w:rsidRDefault="00E010A6" w:rsidP="00D64BB3">
      <w:pPr>
        <w:pStyle w:val="Brezrazmikov"/>
        <w:numPr>
          <w:ilvl w:val="0"/>
          <w:numId w:val="51"/>
        </w:numPr>
      </w:pPr>
      <w:r>
        <w:t>Dualnost (dvojnost) pojavov kot novejši koncept</w:t>
      </w:r>
    </w:p>
    <w:p w:rsidR="00E010A6" w:rsidRDefault="00E010A6" w:rsidP="00D64BB3">
      <w:pPr>
        <w:pStyle w:val="Brezrazmikov"/>
        <w:numPr>
          <w:ilvl w:val="0"/>
          <w:numId w:val="51"/>
        </w:numPr>
      </w:pPr>
      <w:r>
        <w:t>Celovitost ekonomskega sveta</w:t>
      </w:r>
    </w:p>
    <w:p w:rsidR="00E010A6" w:rsidRDefault="00E010A6" w:rsidP="00D64BB3">
      <w:pPr>
        <w:pStyle w:val="Brezrazmikov"/>
        <w:numPr>
          <w:ilvl w:val="0"/>
          <w:numId w:val="51"/>
        </w:numPr>
      </w:pPr>
      <w:r>
        <w:t>Dualni teoreni:</w:t>
      </w:r>
    </w:p>
    <w:p w:rsidR="00E010A6" w:rsidRDefault="00E010A6" w:rsidP="00D64BB3">
      <w:pPr>
        <w:pStyle w:val="Brezrazmikov"/>
        <w:numPr>
          <w:ilvl w:val="0"/>
          <w:numId w:val="43"/>
        </w:numPr>
      </w:pPr>
      <w:r>
        <w:t>Shephardova tema (proizvodna f., stroškovna f.) p.f.     s.f.</w:t>
      </w:r>
    </w:p>
    <w:p w:rsidR="00E010A6" w:rsidRDefault="00E010A6" w:rsidP="00D64BB3">
      <w:pPr>
        <w:pStyle w:val="Brezrazmikov"/>
        <w:numPr>
          <w:ilvl w:val="0"/>
          <w:numId w:val="43"/>
        </w:numPr>
      </w:pPr>
      <w:r>
        <w:t>Hotelling tema (proizvodna f., profitna f.) p.f.     r.f.</w:t>
      </w:r>
    </w:p>
    <w:p w:rsidR="00E010A6" w:rsidRDefault="00E010A6" w:rsidP="00D64BB3">
      <w:pPr>
        <w:pStyle w:val="Brezrazmikov"/>
        <w:numPr>
          <w:ilvl w:val="0"/>
          <w:numId w:val="43"/>
        </w:numPr>
      </w:pPr>
      <w:r>
        <w:t>Royeva identiteta (stroškovna f., funkcija povpraševanja po inputih)</w:t>
      </w:r>
    </w:p>
    <w:p w:rsidR="00E010A6" w:rsidRPr="00E010A6" w:rsidRDefault="009E3D99" w:rsidP="00D64BB3">
      <w:pPr>
        <w:pStyle w:val="Brezrazmikov"/>
        <w:numPr>
          <w:ilvl w:val="0"/>
          <w:numId w:val="43"/>
        </w:numPr>
      </w:pPr>
      <w:r>
        <w:t>max</w:t>
      </w:r>
      <w:r w:rsidR="00E010A6">
        <w:t xml:space="preserve"> </w:t>
      </w:r>
      <w:r w:rsidRPr="009E3D99">
        <w:t>π</w:t>
      </w:r>
      <w:r>
        <w:t xml:space="preserve"> = minSS (v empiričnem delu)</w:t>
      </w:r>
      <w:r w:rsidR="00E010A6">
        <w:t xml:space="preserve">      </w:t>
      </w: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7B2009" w:rsidRDefault="007B2009" w:rsidP="00020302">
      <w:pPr>
        <w:spacing w:after="0" w:line="240" w:lineRule="auto"/>
        <w:rPr>
          <w:rFonts w:ascii="Calibri" w:eastAsia="Times New Roman" w:hAnsi="Calibri" w:cs="Calibri"/>
          <w:color w:val="FF0000"/>
        </w:rPr>
      </w:pPr>
    </w:p>
    <w:p w:rsidR="0025320F" w:rsidRDefault="0025320F" w:rsidP="00020302">
      <w:pPr>
        <w:spacing w:after="0" w:line="240" w:lineRule="auto"/>
        <w:rPr>
          <w:rFonts w:ascii="Calibri" w:eastAsia="Times New Roman" w:hAnsi="Calibri" w:cs="Calibri"/>
          <w:color w:val="FF0000"/>
        </w:rPr>
      </w:pPr>
    </w:p>
    <w:p w:rsidR="0025320F" w:rsidRDefault="0025320F" w:rsidP="00020302">
      <w:pPr>
        <w:spacing w:after="0" w:line="240" w:lineRule="auto"/>
        <w:rPr>
          <w:rFonts w:ascii="Calibri" w:eastAsia="Times New Roman" w:hAnsi="Calibri" w:cs="Calibri"/>
          <w:color w:val="FF0000"/>
        </w:rPr>
      </w:pPr>
    </w:p>
    <w:p w:rsidR="0025320F" w:rsidRDefault="0025320F" w:rsidP="00020302">
      <w:pPr>
        <w:spacing w:after="0" w:line="240" w:lineRule="auto"/>
        <w:rPr>
          <w:rFonts w:ascii="Calibri" w:eastAsia="Times New Roman" w:hAnsi="Calibri" w:cs="Calibri"/>
          <w:color w:val="FF0000"/>
        </w:rPr>
      </w:pPr>
    </w:p>
    <w:p w:rsidR="0025320F" w:rsidRDefault="0025320F" w:rsidP="00020302">
      <w:pPr>
        <w:spacing w:after="0" w:line="240" w:lineRule="auto"/>
        <w:rPr>
          <w:rFonts w:ascii="Calibri" w:eastAsia="Times New Roman" w:hAnsi="Calibri" w:cs="Calibri"/>
          <w:color w:val="FF0000"/>
        </w:rPr>
      </w:pPr>
    </w:p>
    <w:p w:rsidR="0025320F" w:rsidRDefault="0025320F" w:rsidP="0025320F">
      <w:pPr>
        <w:pStyle w:val="Podnaslovek"/>
        <w:rPr>
          <w:color w:val="00B050"/>
        </w:rPr>
      </w:pPr>
      <w:r>
        <w:rPr>
          <w:color w:val="00B050"/>
        </w:rPr>
        <w:t>OSNOVE TRŽENJA ali MARKETINGA</w:t>
      </w:r>
    </w:p>
    <w:p w:rsidR="0025320F" w:rsidRDefault="0025320F" w:rsidP="0025320F">
      <w:pPr>
        <w:pStyle w:val="Brezrazmikov"/>
      </w:pPr>
    </w:p>
    <w:p w:rsidR="0025320F" w:rsidRDefault="0025320F" w:rsidP="0025320F">
      <w:pPr>
        <w:pStyle w:val="Brezrazmikov"/>
        <w:tabs>
          <w:tab w:val="left" w:pos="3360"/>
        </w:tabs>
      </w:pPr>
      <w:r>
        <w:t>Esenca marketinga v kmetijstvu:</w:t>
      </w:r>
      <w:r>
        <w:tab/>
      </w:r>
    </w:p>
    <w:p w:rsidR="0025320F" w:rsidRPr="0025320F" w:rsidRDefault="0025320F" w:rsidP="0025320F">
      <w:pPr>
        <w:pStyle w:val="Brezrazmikov"/>
      </w:pPr>
      <w:r w:rsidRPr="00C63464">
        <w:rPr>
          <w:b/>
          <w:color w:val="00B050"/>
          <w:sz w:val="28"/>
          <w:szCs w:val="28"/>
        </w:rPr>
        <w:t>P</w:t>
      </w:r>
      <w:r w:rsidRPr="00C63464">
        <w:rPr>
          <w:b/>
          <w:color w:val="00B050"/>
          <w:sz w:val="28"/>
          <w:szCs w:val="28"/>
          <w:vertAlign w:val="superscript"/>
        </w:rPr>
        <w:t>4</w:t>
      </w:r>
      <w:r w:rsidRPr="0025320F">
        <w:rPr>
          <w:b/>
          <w:sz w:val="28"/>
          <w:szCs w:val="28"/>
        </w:rPr>
        <w:t xml:space="preserve"> </w:t>
      </w:r>
      <w:r>
        <w:t xml:space="preserve">  </w:t>
      </w:r>
      <w:r>
        <w:rPr>
          <w:rFonts w:cstheme="minorHAnsi"/>
        </w:rPr>
        <w:t xml:space="preserve">→ </w:t>
      </w:r>
      <w:r w:rsidRPr="0025320F">
        <w:rPr>
          <w:rFonts w:cstheme="minorHAnsi"/>
          <w:sz w:val="24"/>
          <w:szCs w:val="24"/>
        </w:rPr>
        <w:t>trženjski splet (</w:t>
      </w:r>
      <w:r w:rsidRPr="0025320F">
        <w:rPr>
          <w:rFonts w:cstheme="minorHAnsi"/>
          <w:b/>
          <w:sz w:val="24"/>
          <w:szCs w:val="24"/>
        </w:rPr>
        <w:t>proizvod, prostor, cena, promocija</w:t>
      </w:r>
      <w:r w:rsidRPr="0025320F">
        <w:rPr>
          <w:rFonts w:cstheme="minorHAnsi"/>
          <w:sz w:val="24"/>
          <w:szCs w:val="24"/>
        </w:rPr>
        <w:t>)</w:t>
      </w:r>
    </w:p>
    <w:p w:rsidR="0025320F" w:rsidRDefault="0025320F" w:rsidP="0025320F">
      <w:pPr>
        <w:tabs>
          <w:tab w:val="left" w:pos="2085"/>
        </w:tabs>
        <w:spacing w:after="0" w:line="240" w:lineRule="auto"/>
        <w:rPr>
          <w:rFonts w:ascii="Calibri" w:eastAsia="Times New Roman" w:hAnsi="Calibri" w:cs="Calibri"/>
          <w:color w:val="FF0000"/>
        </w:rPr>
      </w:pPr>
      <w:r>
        <w:rPr>
          <w:rFonts w:ascii="Calibri" w:eastAsia="Times New Roman" w:hAnsi="Calibri" w:cs="Calibri"/>
          <w:color w:val="FF0000"/>
        </w:rPr>
        <w:tab/>
      </w:r>
      <w:r w:rsidRPr="0025320F">
        <w:rPr>
          <w:rFonts w:ascii="Calibri" w:eastAsia="Times New Roman" w:hAnsi="Calibri" w:cs="Calibri"/>
        </w:rPr>
        <w:t>(</w:t>
      </w:r>
      <w:r w:rsidRPr="00894912">
        <w:rPr>
          <w:rFonts w:ascii="Calibri" w:eastAsia="Times New Roman" w:hAnsi="Calibri" w:cs="Calibri"/>
          <w:b/>
        </w:rPr>
        <w:t>p</w:t>
      </w:r>
      <w:r w:rsidRPr="0025320F">
        <w:rPr>
          <w:rFonts w:ascii="Calibri" w:eastAsia="Times New Roman" w:hAnsi="Calibri" w:cs="Calibri"/>
        </w:rPr>
        <w:t xml:space="preserve">roduct, </w:t>
      </w:r>
      <w:r w:rsidR="00894912">
        <w:rPr>
          <w:rFonts w:ascii="Calibri" w:eastAsia="Times New Roman" w:hAnsi="Calibri" w:cs="Calibri"/>
        </w:rPr>
        <w:t xml:space="preserve">  </w:t>
      </w:r>
      <w:r w:rsidR="00894912" w:rsidRPr="00894912">
        <w:rPr>
          <w:rFonts w:ascii="Calibri" w:eastAsia="Times New Roman" w:hAnsi="Calibri" w:cs="Calibri"/>
          <w:b/>
        </w:rPr>
        <w:t xml:space="preserve"> </w:t>
      </w:r>
      <w:r w:rsidRPr="00894912">
        <w:rPr>
          <w:rFonts w:ascii="Calibri" w:eastAsia="Times New Roman" w:hAnsi="Calibri" w:cs="Calibri"/>
          <w:b/>
        </w:rPr>
        <w:t>p</w:t>
      </w:r>
      <w:r w:rsidRPr="0025320F">
        <w:rPr>
          <w:rFonts w:ascii="Calibri" w:eastAsia="Times New Roman" w:hAnsi="Calibri" w:cs="Calibri"/>
        </w:rPr>
        <w:t xml:space="preserve">lace, </w:t>
      </w:r>
      <w:r w:rsidR="00894912">
        <w:rPr>
          <w:rFonts w:ascii="Calibri" w:eastAsia="Times New Roman" w:hAnsi="Calibri" w:cs="Calibri"/>
        </w:rPr>
        <w:t xml:space="preserve">     </w:t>
      </w:r>
      <w:r w:rsidR="00894912" w:rsidRPr="00894912">
        <w:rPr>
          <w:rFonts w:ascii="Calibri" w:eastAsia="Times New Roman" w:hAnsi="Calibri" w:cs="Calibri"/>
          <w:b/>
        </w:rPr>
        <w:t xml:space="preserve"> </w:t>
      </w:r>
      <w:r w:rsidRPr="00894912">
        <w:rPr>
          <w:rFonts w:ascii="Calibri" w:eastAsia="Times New Roman" w:hAnsi="Calibri" w:cs="Calibri"/>
          <w:b/>
        </w:rPr>
        <w:t>p</w:t>
      </w:r>
      <w:r w:rsidRPr="0025320F">
        <w:rPr>
          <w:rFonts w:ascii="Calibri" w:eastAsia="Times New Roman" w:hAnsi="Calibri" w:cs="Calibri"/>
        </w:rPr>
        <w:t xml:space="preserve">rice, </w:t>
      </w:r>
      <w:r w:rsidR="00894912">
        <w:rPr>
          <w:rFonts w:ascii="Calibri" w:eastAsia="Times New Roman" w:hAnsi="Calibri" w:cs="Calibri"/>
        </w:rPr>
        <w:t xml:space="preserve"> </w:t>
      </w:r>
      <w:r w:rsidRPr="00894912">
        <w:rPr>
          <w:rFonts w:ascii="Calibri" w:eastAsia="Times New Roman" w:hAnsi="Calibri" w:cs="Calibri"/>
          <w:b/>
        </w:rPr>
        <w:t>p</w:t>
      </w:r>
      <w:r w:rsidRPr="0025320F">
        <w:rPr>
          <w:rFonts w:ascii="Calibri" w:eastAsia="Times New Roman" w:hAnsi="Calibri" w:cs="Calibri"/>
        </w:rPr>
        <w:t>romotion)</w:t>
      </w:r>
    </w:p>
    <w:p w:rsidR="0025320F" w:rsidRDefault="0025320F" w:rsidP="00020302">
      <w:pPr>
        <w:spacing w:after="0" w:line="240" w:lineRule="auto"/>
        <w:rPr>
          <w:rFonts w:ascii="Calibri" w:eastAsia="Times New Roman" w:hAnsi="Calibri" w:cs="Calibri"/>
          <w:color w:val="FF0000"/>
        </w:rPr>
      </w:pPr>
    </w:p>
    <w:p w:rsidR="00894912" w:rsidRDefault="00894912" w:rsidP="00D64BB3">
      <w:pPr>
        <w:pStyle w:val="Brezrazmikov"/>
        <w:numPr>
          <w:ilvl w:val="0"/>
          <w:numId w:val="52"/>
        </w:numPr>
      </w:pPr>
      <w:r w:rsidRPr="00C63464">
        <w:rPr>
          <w:b/>
        </w:rPr>
        <w:t>izdelava najštevilčnejših anket</w:t>
      </w:r>
      <w:r>
        <w:t xml:space="preserve"> (empirična osnova za analizo tržišča)</w:t>
      </w:r>
      <w:r w:rsidR="0086190E">
        <w:t xml:space="preserve"> (anketa ne sme biti preobsežna; respondent = anketiranec)</w:t>
      </w:r>
    </w:p>
    <w:p w:rsidR="00CB5E20" w:rsidRPr="00CB5E20" w:rsidRDefault="00CB5E20" w:rsidP="00CB5E20">
      <w:pPr>
        <w:pStyle w:val="Brezrazmikov"/>
        <w:ind w:left="720"/>
      </w:pPr>
    </w:p>
    <w:p w:rsidR="00894912" w:rsidRDefault="00894912" w:rsidP="00D64BB3">
      <w:pPr>
        <w:pStyle w:val="Brezrazmikov"/>
        <w:numPr>
          <w:ilvl w:val="0"/>
          <w:numId w:val="52"/>
        </w:numPr>
      </w:pPr>
      <w:r w:rsidRPr="00C63464">
        <w:rPr>
          <w:b/>
        </w:rPr>
        <w:t>analiza (raziskava) tržišč</w:t>
      </w:r>
      <w:r w:rsidRPr="00C63464">
        <w:t>a:</w:t>
      </w:r>
    </w:p>
    <w:p w:rsidR="00894912" w:rsidRDefault="00894912" w:rsidP="00D64BB3">
      <w:pPr>
        <w:pStyle w:val="Brezrazmikov"/>
        <w:numPr>
          <w:ilvl w:val="0"/>
          <w:numId w:val="53"/>
        </w:numPr>
      </w:pPr>
      <w:r>
        <w:t>kupci</w:t>
      </w:r>
      <w:r w:rsidR="0086190E">
        <w:t xml:space="preserve"> – njihova nagnjenja ter okusi, kupna moč (koliko so pripravljeni dat za proizvod),…</w:t>
      </w:r>
    </w:p>
    <w:p w:rsidR="0086190E" w:rsidRDefault="0086190E" w:rsidP="00D64BB3">
      <w:pPr>
        <w:pStyle w:val="Brezrazmikov"/>
        <w:numPr>
          <w:ilvl w:val="0"/>
          <w:numId w:val="53"/>
        </w:numPr>
      </w:pPr>
      <w:r>
        <w:t>lasten možnosti – proizvodni potencial, kapital, transport,…</w:t>
      </w:r>
    </w:p>
    <w:p w:rsidR="0086190E" w:rsidRPr="00894912" w:rsidRDefault="0086190E" w:rsidP="00D64BB3">
      <w:pPr>
        <w:pStyle w:val="Brezrazmikov"/>
        <w:numPr>
          <w:ilvl w:val="0"/>
          <w:numId w:val="53"/>
        </w:numPr>
      </w:pPr>
      <w:r>
        <w:t>konkurenca – njihova tržna strategija, možne kapacitete,…</w:t>
      </w:r>
    </w:p>
    <w:p w:rsidR="0025320F" w:rsidRDefault="0025320F" w:rsidP="00020302">
      <w:pPr>
        <w:spacing w:after="0" w:line="240" w:lineRule="auto"/>
        <w:rPr>
          <w:rFonts w:ascii="Calibri" w:eastAsia="Times New Roman" w:hAnsi="Calibri" w:cs="Calibri"/>
          <w:color w:val="FF0000"/>
        </w:rPr>
      </w:pPr>
    </w:p>
    <w:p w:rsidR="003B75B0" w:rsidRPr="00C63464" w:rsidRDefault="003B75B0" w:rsidP="00D64BB3">
      <w:pPr>
        <w:pStyle w:val="Odstavekseznama"/>
        <w:numPr>
          <w:ilvl w:val="0"/>
          <w:numId w:val="54"/>
        </w:numPr>
        <w:spacing w:after="0" w:line="240" w:lineRule="auto"/>
        <w:rPr>
          <w:rFonts w:ascii="Calibri" w:eastAsia="Times New Roman" w:hAnsi="Calibri" w:cs="Calibri"/>
          <w:b/>
        </w:rPr>
      </w:pPr>
      <w:r w:rsidRPr="00C63464">
        <w:rPr>
          <w:rFonts w:ascii="Calibri" w:eastAsia="Times New Roman" w:hAnsi="Calibri" w:cs="Calibri"/>
          <w:b/>
        </w:rPr>
        <w:t>način prodaje in distribucija:</w:t>
      </w:r>
    </w:p>
    <w:p w:rsidR="003B75B0" w:rsidRDefault="003B75B0" w:rsidP="00D64BB3">
      <w:pPr>
        <w:pStyle w:val="Odstavekseznama"/>
        <w:numPr>
          <w:ilvl w:val="0"/>
          <w:numId w:val="55"/>
        </w:numPr>
        <w:spacing w:after="0" w:line="240" w:lineRule="auto"/>
        <w:rPr>
          <w:rFonts w:ascii="Calibri" w:eastAsia="Times New Roman" w:hAnsi="Calibri" w:cs="Calibri"/>
        </w:rPr>
      </w:pPr>
      <w:r>
        <w:rPr>
          <w:rFonts w:ascii="Calibri" w:eastAsia="Times New Roman" w:hAnsi="Calibri" w:cs="Calibri"/>
        </w:rPr>
        <w:t>vzpostavitev tržne verige</w:t>
      </w:r>
    </w:p>
    <w:p w:rsidR="003B75B0" w:rsidRDefault="003B75B0" w:rsidP="00D64BB3">
      <w:pPr>
        <w:pStyle w:val="Odstavekseznama"/>
        <w:numPr>
          <w:ilvl w:val="0"/>
          <w:numId w:val="55"/>
        </w:numPr>
        <w:spacing w:after="0" w:line="240" w:lineRule="auto"/>
        <w:rPr>
          <w:rFonts w:ascii="Calibri" w:eastAsia="Times New Roman" w:hAnsi="Calibri" w:cs="Calibri"/>
        </w:rPr>
      </w:pPr>
      <w:r>
        <w:rPr>
          <w:rFonts w:ascii="Calibri" w:eastAsia="Times New Roman" w:hAnsi="Calibri" w:cs="Calibri"/>
        </w:rPr>
        <w:t>zagotovitev ustrezne logistike</w:t>
      </w:r>
    </w:p>
    <w:p w:rsidR="003B75B0" w:rsidRDefault="003B75B0" w:rsidP="003B75B0">
      <w:pPr>
        <w:spacing w:after="0" w:line="240" w:lineRule="auto"/>
        <w:rPr>
          <w:rFonts w:ascii="Calibri" w:eastAsia="Times New Roman" w:hAnsi="Calibri" w:cs="Calibri"/>
        </w:rPr>
      </w:pPr>
    </w:p>
    <w:p w:rsidR="003B75B0" w:rsidRPr="00C63464" w:rsidRDefault="003B75B0" w:rsidP="00D64BB3">
      <w:pPr>
        <w:pStyle w:val="Odstavekseznama"/>
        <w:numPr>
          <w:ilvl w:val="0"/>
          <w:numId w:val="54"/>
        </w:numPr>
        <w:spacing w:after="0" w:line="240" w:lineRule="auto"/>
        <w:rPr>
          <w:rFonts w:ascii="Calibri" w:eastAsia="Times New Roman" w:hAnsi="Calibri" w:cs="Calibri"/>
          <w:b/>
        </w:rPr>
      </w:pPr>
      <w:r w:rsidRPr="00C63464">
        <w:rPr>
          <w:rFonts w:ascii="Calibri" w:eastAsia="Times New Roman" w:hAnsi="Calibri" w:cs="Calibri"/>
          <w:b/>
        </w:rPr>
        <w:t>politika izdelka:</w:t>
      </w:r>
    </w:p>
    <w:p w:rsidR="003B75B0" w:rsidRDefault="003B75B0" w:rsidP="00D64BB3">
      <w:pPr>
        <w:pStyle w:val="Odstavekseznama"/>
        <w:numPr>
          <w:ilvl w:val="0"/>
          <w:numId w:val="56"/>
        </w:numPr>
        <w:spacing w:after="0" w:line="240" w:lineRule="auto"/>
        <w:rPr>
          <w:rFonts w:ascii="Calibri" w:eastAsia="Times New Roman" w:hAnsi="Calibri" w:cs="Calibri"/>
        </w:rPr>
      </w:pPr>
      <w:r>
        <w:rPr>
          <w:rFonts w:ascii="Calibri" w:eastAsia="Times New Roman" w:hAnsi="Calibri" w:cs="Calibri"/>
        </w:rPr>
        <w:t>zaščita porekla</w:t>
      </w:r>
    </w:p>
    <w:p w:rsidR="003B75B0" w:rsidRDefault="003B75B0" w:rsidP="00D64BB3">
      <w:pPr>
        <w:pStyle w:val="Odstavekseznama"/>
        <w:numPr>
          <w:ilvl w:val="0"/>
          <w:numId w:val="56"/>
        </w:numPr>
        <w:spacing w:after="0" w:line="240" w:lineRule="auto"/>
        <w:rPr>
          <w:rFonts w:ascii="Calibri" w:eastAsia="Times New Roman" w:hAnsi="Calibri" w:cs="Calibri"/>
        </w:rPr>
      </w:pPr>
      <w:r>
        <w:rPr>
          <w:rFonts w:ascii="Calibri" w:eastAsia="Times New Roman" w:hAnsi="Calibri" w:cs="Calibri"/>
        </w:rPr>
        <w:t>blagovna znamka</w:t>
      </w:r>
    </w:p>
    <w:p w:rsidR="003B75B0" w:rsidRDefault="003B75B0" w:rsidP="00D64BB3">
      <w:pPr>
        <w:pStyle w:val="Odstavekseznama"/>
        <w:numPr>
          <w:ilvl w:val="0"/>
          <w:numId w:val="56"/>
        </w:numPr>
        <w:spacing w:after="0" w:line="240" w:lineRule="auto"/>
        <w:rPr>
          <w:rFonts w:ascii="Calibri" w:eastAsia="Times New Roman" w:hAnsi="Calibri" w:cs="Calibri"/>
        </w:rPr>
      </w:pPr>
      <w:r>
        <w:rPr>
          <w:rFonts w:ascii="Calibri" w:eastAsia="Times New Roman" w:hAnsi="Calibri" w:cs="Calibri"/>
        </w:rPr>
        <w:t>primerna embalaža</w:t>
      </w:r>
    </w:p>
    <w:p w:rsidR="003B75B0" w:rsidRDefault="003B75B0" w:rsidP="003B75B0">
      <w:pPr>
        <w:spacing w:after="0" w:line="240" w:lineRule="auto"/>
        <w:rPr>
          <w:rFonts w:ascii="Calibri" w:eastAsia="Times New Roman" w:hAnsi="Calibri" w:cs="Calibri"/>
        </w:rPr>
      </w:pPr>
    </w:p>
    <w:p w:rsidR="003B75B0" w:rsidRPr="00CB5E20" w:rsidRDefault="003B75B0" w:rsidP="00D64BB3">
      <w:pPr>
        <w:pStyle w:val="Odstavekseznama"/>
        <w:numPr>
          <w:ilvl w:val="0"/>
          <w:numId w:val="54"/>
        </w:numPr>
        <w:spacing w:after="0" w:line="240" w:lineRule="auto"/>
        <w:rPr>
          <w:rFonts w:ascii="Calibri" w:eastAsia="Times New Roman" w:hAnsi="Calibri" w:cs="Calibri"/>
          <w:b/>
        </w:rPr>
      </w:pPr>
      <w:r w:rsidRPr="00CB5E20">
        <w:rPr>
          <w:rFonts w:ascii="Calibri" w:eastAsia="Times New Roman" w:hAnsi="Calibri" w:cs="Calibri"/>
          <w:b/>
        </w:rPr>
        <w:t>politika cen:</w:t>
      </w:r>
    </w:p>
    <w:p w:rsidR="003B75B0" w:rsidRDefault="003B75B0" w:rsidP="00D64BB3">
      <w:pPr>
        <w:pStyle w:val="Odstavekseznama"/>
        <w:numPr>
          <w:ilvl w:val="0"/>
          <w:numId w:val="57"/>
        </w:numPr>
        <w:spacing w:after="0" w:line="240" w:lineRule="auto"/>
        <w:rPr>
          <w:rFonts w:ascii="Calibri" w:eastAsia="Times New Roman" w:hAnsi="Calibri" w:cs="Calibri"/>
        </w:rPr>
      </w:pPr>
      <w:r>
        <w:rPr>
          <w:rFonts w:ascii="Calibri" w:eastAsia="Times New Roman" w:hAnsi="Calibri" w:cs="Calibri"/>
        </w:rPr>
        <w:t>konkurenčnost cen</w:t>
      </w:r>
    </w:p>
    <w:p w:rsidR="00CB5E20" w:rsidRDefault="00CB5E20" w:rsidP="00CB5E20">
      <w:pPr>
        <w:spacing w:after="0" w:line="240" w:lineRule="auto"/>
        <w:rPr>
          <w:rFonts w:ascii="Calibri" w:eastAsia="Times New Roman" w:hAnsi="Calibri" w:cs="Calibri"/>
        </w:rPr>
      </w:pPr>
    </w:p>
    <w:p w:rsidR="00CB5E20" w:rsidRDefault="00CB5E20" w:rsidP="00CB5E20">
      <w:pPr>
        <w:pStyle w:val="Podnaslovek"/>
        <w:rPr>
          <w:color w:val="00B050"/>
        </w:rPr>
      </w:pPr>
      <w:r>
        <w:rPr>
          <w:color w:val="00B050"/>
        </w:rPr>
        <w:t>PROMOCIJA</w:t>
      </w:r>
    </w:p>
    <w:p w:rsidR="00CB5E20" w:rsidRDefault="00CB5E20" w:rsidP="00CB5E20">
      <w:pPr>
        <w:pStyle w:val="Brezrazmikov"/>
      </w:pPr>
    </w:p>
    <w:p w:rsidR="00CB5E20" w:rsidRDefault="00CB5E20" w:rsidP="00D64BB3">
      <w:pPr>
        <w:pStyle w:val="Brezrazmikov"/>
        <w:numPr>
          <w:ilvl w:val="0"/>
          <w:numId w:val="54"/>
        </w:numPr>
      </w:pPr>
      <w:r>
        <w:t>KOMUNICIRANJE S TRŽIŠČEM</w:t>
      </w:r>
    </w:p>
    <w:p w:rsidR="00CB5E20" w:rsidRDefault="00CB5E20" w:rsidP="00D64BB3">
      <w:pPr>
        <w:pStyle w:val="Brezrazmikov"/>
        <w:numPr>
          <w:ilvl w:val="0"/>
          <w:numId w:val="57"/>
        </w:numPr>
      </w:pPr>
      <w:r>
        <w:t>Najpomembnejši del marketinških analiz</w:t>
      </w:r>
    </w:p>
    <w:p w:rsidR="00CB5E20" w:rsidRDefault="00CB5E20" w:rsidP="00D64BB3">
      <w:pPr>
        <w:pStyle w:val="Brezrazmikov"/>
        <w:numPr>
          <w:ilvl w:val="0"/>
          <w:numId w:val="58"/>
        </w:numPr>
      </w:pPr>
      <w:r>
        <w:t>Ciljni kupci</w:t>
      </w:r>
    </w:p>
    <w:p w:rsidR="00CB5E20" w:rsidRDefault="00CB5E20" w:rsidP="00D64BB3">
      <w:pPr>
        <w:pStyle w:val="Brezrazmikov"/>
        <w:numPr>
          <w:ilvl w:val="0"/>
          <w:numId w:val="58"/>
        </w:numPr>
      </w:pPr>
      <w:r>
        <w:t>Poziciranje – kam proizvod</w:t>
      </w:r>
    </w:p>
    <w:p w:rsidR="00CB5E20" w:rsidRDefault="00CB5E20" w:rsidP="00D64BB3">
      <w:pPr>
        <w:pStyle w:val="Brezrazmikov"/>
        <w:numPr>
          <w:ilvl w:val="0"/>
          <w:numId w:val="58"/>
        </w:numPr>
      </w:pPr>
      <w:r>
        <w:t>Segmentiranje</w:t>
      </w:r>
    </w:p>
    <w:p w:rsidR="00CB5E20" w:rsidRDefault="00D54BC3" w:rsidP="00D64BB3">
      <w:pPr>
        <w:pStyle w:val="Brezrazmikov"/>
        <w:numPr>
          <w:ilvl w:val="0"/>
          <w:numId w:val="58"/>
        </w:numPr>
      </w:pPr>
      <w:r>
        <w:t>A</w:t>
      </w:r>
      <w:r w:rsidR="00CB5E20">
        <w:t>takiramo</w:t>
      </w:r>
    </w:p>
    <w:p w:rsidR="00D54BC3" w:rsidRDefault="00D54BC3" w:rsidP="00D54BC3">
      <w:pPr>
        <w:pStyle w:val="Brezrazmikov"/>
      </w:pPr>
    </w:p>
    <w:p w:rsidR="00D54BC3" w:rsidRDefault="00D54BC3" w:rsidP="00D64BB3">
      <w:pPr>
        <w:pStyle w:val="Brezrazmikov"/>
        <w:numPr>
          <w:ilvl w:val="0"/>
          <w:numId w:val="57"/>
        </w:numPr>
      </w:pPr>
      <w:r>
        <w:t>Promocija (reklamiranje) izdelka:</w:t>
      </w:r>
    </w:p>
    <w:p w:rsidR="00D54BC3" w:rsidRDefault="00D54BC3" w:rsidP="00D64BB3">
      <w:pPr>
        <w:pStyle w:val="Brezrazmikov"/>
        <w:numPr>
          <w:ilvl w:val="0"/>
          <w:numId w:val="59"/>
        </w:numPr>
      </w:pPr>
      <w:r>
        <w:t>Tiskani mediji (npr. časopisi, revije, poljudna in strokovna literatura)</w:t>
      </w:r>
    </w:p>
    <w:p w:rsidR="00D54BC3" w:rsidRDefault="00D54BC3" w:rsidP="00D64BB3">
      <w:pPr>
        <w:pStyle w:val="Brezrazmikov"/>
        <w:numPr>
          <w:ilvl w:val="0"/>
          <w:numId w:val="59"/>
        </w:numPr>
      </w:pPr>
      <w:r>
        <w:t>Elektronski mediji (npr. radio, televizija)</w:t>
      </w:r>
    </w:p>
    <w:p w:rsidR="00D54BC3" w:rsidRDefault="00D54BC3" w:rsidP="00D64BB3">
      <w:pPr>
        <w:pStyle w:val="Brezrazmikov"/>
        <w:numPr>
          <w:ilvl w:val="0"/>
          <w:numId w:val="59"/>
        </w:numPr>
      </w:pPr>
      <w:r>
        <w:t>Oglaševanje preko spletnih strani (internet)</w:t>
      </w:r>
    </w:p>
    <w:p w:rsidR="00D54BC3" w:rsidRDefault="00D54BC3" w:rsidP="00D54BC3">
      <w:pPr>
        <w:pStyle w:val="Brezrazmikov"/>
      </w:pPr>
    </w:p>
    <w:p w:rsidR="00D54BC3" w:rsidRDefault="00D54BC3" w:rsidP="00D64BB3">
      <w:pPr>
        <w:pStyle w:val="Brezrazmikov"/>
        <w:numPr>
          <w:ilvl w:val="0"/>
          <w:numId w:val="54"/>
        </w:numPr>
      </w:pPr>
      <w:r>
        <w:t>MARKETING MARGIN (MM)</w:t>
      </w:r>
    </w:p>
    <w:p w:rsidR="00D54BC3" w:rsidRDefault="00D54BC3" w:rsidP="00D64BB3">
      <w:pPr>
        <w:pStyle w:val="Brezrazmikov"/>
        <w:numPr>
          <w:ilvl w:val="0"/>
          <w:numId w:val="57"/>
        </w:numPr>
      </w:pPr>
      <w:r>
        <w:t>Razlika med odkupno in drobnoprodajno ceno</w:t>
      </w:r>
    </w:p>
    <w:p w:rsidR="00D54BC3" w:rsidRDefault="00D54BC3" w:rsidP="00D64BB3">
      <w:pPr>
        <w:pStyle w:val="Brezrazmikov"/>
        <w:numPr>
          <w:ilvl w:val="0"/>
          <w:numId w:val="57"/>
        </w:numPr>
      </w:pPr>
      <w:r>
        <w:t>MM v kmetijstvu običajno razmeroma velik</w:t>
      </w:r>
    </w:p>
    <w:p w:rsidR="00D54BC3" w:rsidRDefault="00D54BC3" w:rsidP="00D64BB3">
      <w:pPr>
        <w:pStyle w:val="Brezrazmikov"/>
        <w:numPr>
          <w:ilvl w:val="0"/>
          <w:numId w:val="57"/>
        </w:numPr>
      </w:pPr>
      <w:r>
        <w:t>Povzročen z:</w:t>
      </w:r>
    </w:p>
    <w:p w:rsidR="00D54BC3" w:rsidRDefault="00D54BC3" w:rsidP="00D64BB3">
      <w:pPr>
        <w:pStyle w:val="Brezrazmikov"/>
        <w:numPr>
          <w:ilvl w:val="0"/>
          <w:numId w:val="60"/>
        </w:numPr>
      </w:pPr>
      <w:r>
        <w:t>Stroški transporta</w:t>
      </w:r>
    </w:p>
    <w:p w:rsidR="00D54BC3" w:rsidRDefault="00D54BC3" w:rsidP="00D64BB3">
      <w:pPr>
        <w:pStyle w:val="Brezrazmikov"/>
        <w:numPr>
          <w:ilvl w:val="0"/>
          <w:numId w:val="60"/>
        </w:numPr>
      </w:pPr>
      <w:r>
        <w:t xml:space="preserve">Trgovske marže </w:t>
      </w:r>
      <w:r>
        <w:rPr>
          <w:rFonts w:cstheme="minorHAnsi"/>
        </w:rPr>
        <w:t>→</w:t>
      </w:r>
      <w:r>
        <w:t xml:space="preserve"> kot »davek« trgovine, da vaš proizvod prodajajo</w:t>
      </w:r>
    </w:p>
    <w:p w:rsidR="00D54BC3" w:rsidRDefault="00D54BC3" w:rsidP="00D64BB3">
      <w:pPr>
        <w:pStyle w:val="Brezrazmikov"/>
        <w:numPr>
          <w:ilvl w:val="0"/>
          <w:numId w:val="60"/>
        </w:numPr>
      </w:pPr>
      <w:r>
        <w:t>Plačila posrednikom (špekulantom) v tržni verigi</w:t>
      </w:r>
    </w:p>
    <w:p w:rsidR="00D54BC3" w:rsidRDefault="00D54BC3" w:rsidP="00D64BB3">
      <w:pPr>
        <w:pStyle w:val="Brezrazmikov"/>
        <w:numPr>
          <w:ilvl w:val="0"/>
          <w:numId w:val="60"/>
        </w:numPr>
      </w:pPr>
      <w:r>
        <w:t>Druge morebitno izvedene marketinške storitve v živilki industriji</w:t>
      </w:r>
    </w:p>
    <w:p w:rsidR="00D54BC3" w:rsidRDefault="00D54BC3" w:rsidP="00D54BC3">
      <w:pPr>
        <w:pStyle w:val="Brezrazmikov"/>
      </w:pPr>
    </w:p>
    <w:p w:rsidR="00D54BC3" w:rsidRDefault="00D54BC3" w:rsidP="00D64BB3">
      <w:pPr>
        <w:pStyle w:val="Brezrazmikov"/>
        <w:numPr>
          <w:ilvl w:val="0"/>
          <w:numId w:val="54"/>
        </w:numPr>
      </w:pPr>
      <w:r>
        <w:t>S.W.O.T ANALIZA</w:t>
      </w:r>
    </w:p>
    <w:p w:rsidR="005C7775" w:rsidRPr="006039A8" w:rsidRDefault="006039A8" w:rsidP="00D64BB3">
      <w:pPr>
        <w:pStyle w:val="Brezrazmikov"/>
        <w:numPr>
          <w:ilvl w:val="0"/>
          <w:numId w:val="62"/>
        </w:numPr>
        <w:rPr>
          <w:lang w:val="en-GB"/>
        </w:rPr>
      </w:pPr>
      <w:r w:rsidRPr="006039A8">
        <w:rPr>
          <w:b/>
          <w:lang w:val="en-GB"/>
        </w:rPr>
        <w:t>S</w:t>
      </w:r>
      <w:r w:rsidRPr="006039A8">
        <w:rPr>
          <w:lang w:val="en-GB"/>
        </w:rPr>
        <w:t>trength</w:t>
      </w:r>
      <w:r>
        <w:rPr>
          <w:lang w:val="en-GB"/>
        </w:rPr>
        <w:t>,</w:t>
      </w:r>
      <w:r w:rsidR="005C7775" w:rsidRPr="006039A8">
        <w:rPr>
          <w:lang w:val="en-GB"/>
        </w:rPr>
        <w:t xml:space="preserve"> </w:t>
      </w:r>
      <w:r w:rsidR="005C7775" w:rsidRPr="006039A8">
        <w:rPr>
          <w:b/>
          <w:lang w:val="en-GB"/>
        </w:rPr>
        <w:t>W</w:t>
      </w:r>
      <w:r w:rsidR="005C7775" w:rsidRPr="006039A8">
        <w:rPr>
          <w:lang w:val="en-GB"/>
        </w:rPr>
        <w:t>eaknes</w:t>
      </w:r>
      <w:r>
        <w:rPr>
          <w:lang w:val="en-GB"/>
        </w:rPr>
        <w:t>s</w:t>
      </w:r>
      <w:r w:rsidR="005C7775" w:rsidRPr="006039A8">
        <w:rPr>
          <w:lang w:val="en-GB"/>
        </w:rPr>
        <w:t xml:space="preserve">, </w:t>
      </w:r>
      <w:r w:rsidR="005C7775" w:rsidRPr="006039A8">
        <w:rPr>
          <w:b/>
          <w:lang w:val="en-GB"/>
        </w:rPr>
        <w:t>O</w:t>
      </w:r>
      <w:r>
        <w:rPr>
          <w:lang w:val="en-GB"/>
        </w:rPr>
        <w:t>pportuni</w:t>
      </w:r>
      <w:r w:rsidR="005C7775" w:rsidRPr="006039A8">
        <w:rPr>
          <w:lang w:val="en-GB"/>
        </w:rPr>
        <w:t>t</w:t>
      </w:r>
      <w:r>
        <w:rPr>
          <w:lang w:val="en-GB"/>
        </w:rPr>
        <w:t>i</w:t>
      </w:r>
      <w:r w:rsidR="005C7775" w:rsidRPr="006039A8">
        <w:rPr>
          <w:lang w:val="en-GB"/>
        </w:rPr>
        <w:t>es,</w:t>
      </w:r>
      <w:r w:rsidRPr="006039A8">
        <w:t xml:space="preserve"> </w:t>
      </w:r>
      <w:r w:rsidR="005C7775" w:rsidRPr="006039A8">
        <w:rPr>
          <w:b/>
          <w:lang w:val="en-GB"/>
        </w:rPr>
        <w:t>T</w:t>
      </w:r>
      <w:r w:rsidR="005C7775" w:rsidRPr="006039A8">
        <w:rPr>
          <w:lang w:val="en-GB"/>
        </w:rPr>
        <w:t>hreats</w:t>
      </w:r>
    </w:p>
    <w:p w:rsidR="00D54BC3" w:rsidRDefault="00D54BC3" w:rsidP="00D64BB3">
      <w:pPr>
        <w:pStyle w:val="Brezrazmikov"/>
        <w:numPr>
          <w:ilvl w:val="0"/>
          <w:numId w:val="61"/>
        </w:numPr>
      </w:pPr>
      <w:r>
        <w:t>Najbolj priljubl</w:t>
      </w:r>
      <w:r w:rsidR="005C7775">
        <w:t>jena analiza v kmetijskem marke</w:t>
      </w:r>
      <w:r>
        <w:t>tingu</w:t>
      </w:r>
    </w:p>
    <w:p w:rsidR="005C7775" w:rsidRDefault="005C7775" w:rsidP="00D64BB3">
      <w:pPr>
        <w:pStyle w:val="Brezrazmikov"/>
        <w:numPr>
          <w:ilvl w:val="0"/>
          <w:numId w:val="61"/>
        </w:numPr>
      </w:pPr>
      <w:r>
        <w:t>Deskriptivne narave</w:t>
      </w:r>
    </w:p>
    <w:p w:rsidR="005C7775" w:rsidRPr="007C72FA" w:rsidRDefault="005C7775" w:rsidP="00D64BB3">
      <w:pPr>
        <w:pStyle w:val="Brezrazmikov"/>
        <w:numPr>
          <w:ilvl w:val="0"/>
          <w:numId w:val="61"/>
        </w:numPr>
      </w:pPr>
      <w:r>
        <w:t>Zahteva temeljito poznavanje P</w:t>
      </w:r>
      <w:r w:rsidRPr="005C7775">
        <w:rPr>
          <w:vertAlign w:val="superscript"/>
        </w:rPr>
        <w:t>4</w:t>
      </w:r>
    </w:p>
    <w:p w:rsidR="007C72FA" w:rsidRDefault="007C72FA" w:rsidP="007C72FA">
      <w:pPr>
        <w:pStyle w:val="Brezrazmikov"/>
        <w:rPr>
          <w:vertAlign w:val="superscript"/>
        </w:rPr>
      </w:pPr>
    </w:p>
    <w:tbl>
      <w:tblPr>
        <w:tblStyle w:val="Tabelamrea"/>
        <w:tblW w:w="0" w:type="auto"/>
        <w:tblInd w:w="1463" w:type="dxa"/>
        <w:tblLook w:val="04A0" w:firstRow="1" w:lastRow="0" w:firstColumn="1" w:lastColumn="0" w:noHBand="0" w:noVBand="1"/>
      </w:tblPr>
      <w:tblGrid>
        <w:gridCol w:w="1075"/>
        <w:gridCol w:w="1075"/>
      </w:tblGrid>
      <w:tr w:rsidR="007C72FA" w:rsidTr="007C72FA">
        <w:trPr>
          <w:trHeight w:val="833"/>
        </w:trPr>
        <w:tc>
          <w:tcPr>
            <w:tcW w:w="1075" w:type="dxa"/>
          </w:tcPr>
          <w:p w:rsidR="007C72FA" w:rsidRPr="007C72FA" w:rsidRDefault="007C72FA" w:rsidP="007C72FA">
            <w:pPr>
              <w:pStyle w:val="Brezrazmikov"/>
              <w:rPr>
                <w:b/>
                <w:sz w:val="40"/>
                <w:szCs w:val="40"/>
              </w:rPr>
            </w:pPr>
            <w:r w:rsidRPr="007C72FA">
              <w:rPr>
                <w:b/>
                <w:sz w:val="40"/>
                <w:szCs w:val="40"/>
              </w:rPr>
              <w:t>S</w:t>
            </w:r>
          </w:p>
        </w:tc>
        <w:tc>
          <w:tcPr>
            <w:tcW w:w="1075" w:type="dxa"/>
          </w:tcPr>
          <w:p w:rsidR="007C72FA" w:rsidRPr="007C72FA" w:rsidRDefault="007C72FA" w:rsidP="007C72FA">
            <w:pPr>
              <w:pStyle w:val="Brezrazmikov"/>
              <w:rPr>
                <w:b/>
                <w:sz w:val="40"/>
                <w:szCs w:val="40"/>
              </w:rPr>
            </w:pPr>
            <w:r w:rsidRPr="007C72FA">
              <w:rPr>
                <w:b/>
                <w:sz w:val="40"/>
                <w:szCs w:val="40"/>
              </w:rPr>
              <w:t>W</w:t>
            </w:r>
          </w:p>
        </w:tc>
      </w:tr>
      <w:tr w:rsidR="007C72FA" w:rsidTr="007C72FA">
        <w:trPr>
          <w:trHeight w:val="931"/>
        </w:trPr>
        <w:tc>
          <w:tcPr>
            <w:tcW w:w="1075" w:type="dxa"/>
          </w:tcPr>
          <w:p w:rsidR="007C72FA" w:rsidRPr="007C72FA" w:rsidRDefault="007C72FA" w:rsidP="007C72FA">
            <w:pPr>
              <w:pStyle w:val="Brezrazmikov"/>
              <w:rPr>
                <w:b/>
                <w:sz w:val="40"/>
                <w:szCs w:val="40"/>
              </w:rPr>
            </w:pPr>
            <w:r w:rsidRPr="007C72FA">
              <w:rPr>
                <w:b/>
                <w:sz w:val="40"/>
                <w:szCs w:val="40"/>
              </w:rPr>
              <w:t>O</w:t>
            </w:r>
          </w:p>
        </w:tc>
        <w:tc>
          <w:tcPr>
            <w:tcW w:w="1075" w:type="dxa"/>
          </w:tcPr>
          <w:p w:rsidR="007C72FA" w:rsidRPr="007C72FA" w:rsidRDefault="007C72FA" w:rsidP="007C72FA">
            <w:pPr>
              <w:pStyle w:val="Brezrazmikov"/>
              <w:rPr>
                <w:b/>
                <w:sz w:val="40"/>
                <w:szCs w:val="40"/>
              </w:rPr>
            </w:pPr>
            <w:r w:rsidRPr="007C72FA">
              <w:rPr>
                <w:b/>
                <w:sz w:val="40"/>
                <w:szCs w:val="40"/>
              </w:rPr>
              <w:t>T</w:t>
            </w:r>
          </w:p>
        </w:tc>
      </w:tr>
    </w:tbl>
    <w:p w:rsidR="007C72FA" w:rsidRPr="007C72FA" w:rsidRDefault="007C72FA" w:rsidP="007C72FA">
      <w:pPr>
        <w:pStyle w:val="Brezrazmikov"/>
        <w:rPr>
          <w:b/>
        </w:rPr>
      </w:pPr>
      <w:r>
        <w:rPr>
          <w:b/>
        </w:rPr>
        <w:t xml:space="preserve">                  </w:t>
      </w:r>
      <w:r w:rsidRPr="007C72FA">
        <w:rPr>
          <w:b/>
        </w:rPr>
        <w:t>Tehtaš levo in desno stran kaj prevlada</w:t>
      </w:r>
    </w:p>
    <w:p w:rsidR="0025320F" w:rsidRDefault="0025320F" w:rsidP="00020302">
      <w:pPr>
        <w:spacing w:after="0" w:line="240" w:lineRule="auto"/>
        <w:rPr>
          <w:rFonts w:ascii="Calibri" w:eastAsia="Times New Roman" w:hAnsi="Calibri" w:cs="Calibri"/>
        </w:rPr>
      </w:pPr>
    </w:p>
    <w:p w:rsidR="007C72FA" w:rsidRDefault="007C72FA" w:rsidP="00D64BB3">
      <w:pPr>
        <w:pStyle w:val="Odstavekseznama"/>
        <w:numPr>
          <w:ilvl w:val="0"/>
          <w:numId w:val="54"/>
        </w:numPr>
        <w:spacing w:after="0" w:line="240" w:lineRule="auto"/>
        <w:rPr>
          <w:rFonts w:ascii="Calibri" w:eastAsia="Times New Roman" w:hAnsi="Calibri" w:cs="Calibri"/>
        </w:rPr>
      </w:pPr>
      <w:r>
        <w:rPr>
          <w:rFonts w:ascii="Calibri" w:eastAsia="Times New Roman" w:hAnsi="Calibri" w:cs="Calibri"/>
        </w:rPr>
        <w:t>PRIMER: našo vino na Češkem</w:t>
      </w:r>
    </w:p>
    <w:p w:rsidR="007C72FA" w:rsidRDefault="007C72FA" w:rsidP="007C72FA">
      <w:pPr>
        <w:pStyle w:val="Odstavekseznama"/>
        <w:spacing w:after="0" w:line="240" w:lineRule="auto"/>
        <w:rPr>
          <w:rFonts w:ascii="Calibri" w:eastAsia="Times New Roman" w:hAnsi="Calibri" w:cs="Calibri"/>
        </w:rPr>
      </w:pPr>
    </w:p>
    <w:tbl>
      <w:tblPr>
        <w:tblStyle w:val="Tabelamrea"/>
        <w:tblW w:w="0" w:type="auto"/>
        <w:tblInd w:w="720" w:type="dxa"/>
        <w:tblLook w:val="04A0" w:firstRow="1" w:lastRow="0" w:firstColumn="1" w:lastColumn="0" w:noHBand="0" w:noVBand="1"/>
      </w:tblPr>
      <w:tblGrid>
        <w:gridCol w:w="2103"/>
        <w:gridCol w:w="2344"/>
      </w:tblGrid>
      <w:tr w:rsidR="007C72FA" w:rsidTr="007C72FA">
        <w:trPr>
          <w:trHeight w:val="1299"/>
        </w:trPr>
        <w:tc>
          <w:tcPr>
            <w:tcW w:w="2103" w:type="dxa"/>
          </w:tcPr>
          <w:p w:rsidR="007C72FA" w:rsidRPr="007C72FA" w:rsidRDefault="007C72FA" w:rsidP="007C72FA">
            <w:pPr>
              <w:pStyle w:val="Odstavekseznama"/>
              <w:ind w:left="0"/>
              <w:rPr>
                <w:rFonts w:ascii="Calibri" w:eastAsia="Times New Roman" w:hAnsi="Calibri" w:cs="Calibri"/>
                <w:b/>
                <w:sz w:val="28"/>
                <w:szCs w:val="28"/>
              </w:rPr>
            </w:pPr>
            <w:r w:rsidRPr="007C72FA">
              <w:rPr>
                <w:rFonts w:ascii="Calibri" w:eastAsia="Times New Roman" w:hAnsi="Calibri" w:cs="Calibri"/>
                <w:b/>
                <w:sz w:val="28"/>
                <w:szCs w:val="28"/>
              </w:rPr>
              <w:t>S</w:t>
            </w:r>
          </w:p>
          <w:p w:rsidR="007C72FA" w:rsidRDefault="007C72FA" w:rsidP="00D64BB3">
            <w:pPr>
              <w:pStyle w:val="Odstavekseznama"/>
              <w:numPr>
                <w:ilvl w:val="0"/>
                <w:numId w:val="54"/>
              </w:numPr>
              <w:rPr>
                <w:rFonts w:ascii="Calibri" w:eastAsia="Times New Roman" w:hAnsi="Calibri" w:cs="Calibri"/>
              </w:rPr>
            </w:pPr>
            <w:r>
              <w:rPr>
                <w:rFonts w:ascii="Calibri" w:eastAsia="Times New Roman" w:hAnsi="Calibri" w:cs="Calibri"/>
              </w:rPr>
              <w:t>Obe državi sta v EU</w:t>
            </w:r>
          </w:p>
          <w:p w:rsidR="007C72FA" w:rsidRDefault="007C72FA" w:rsidP="00D64BB3">
            <w:pPr>
              <w:pStyle w:val="Odstavekseznama"/>
              <w:numPr>
                <w:ilvl w:val="0"/>
                <w:numId w:val="54"/>
              </w:numPr>
              <w:rPr>
                <w:rFonts w:ascii="Calibri" w:eastAsia="Times New Roman" w:hAnsi="Calibri" w:cs="Calibri"/>
              </w:rPr>
            </w:pPr>
            <w:r>
              <w:rPr>
                <w:rFonts w:ascii="Calibri" w:eastAsia="Times New Roman" w:hAnsi="Calibri" w:cs="Calibri"/>
              </w:rPr>
              <w:t>Suho vino</w:t>
            </w:r>
          </w:p>
          <w:p w:rsidR="007C72FA" w:rsidRDefault="007C72FA" w:rsidP="00D64BB3">
            <w:pPr>
              <w:pStyle w:val="Odstavekseznama"/>
              <w:numPr>
                <w:ilvl w:val="0"/>
                <w:numId w:val="54"/>
              </w:numPr>
              <w:rPr>
                <w:rFonts w:ascii="Calibri" w:eastAsia="Times New Roman" w:hAnsi="Calibri" w:cs="Calibri"/>
              </w:rPr>
            </w:pPr>
            <w:r>
              <w:rPr>
                <w:rFonts w:ascii="Calibri" w:eastAsia="Times New Roman" w:hAnsi="Calibri" w:cs="Calibri"/>
              </w:rPr>
              <w:t>Češka nima toliko vina,…</w:t>
            </w:r>
          </w:p>
        </w:tc>
        <w:tc>
          <w:tcPr>
            <w:tcW w:w="2123" w:type="dxa"/>
          </w:tcPr>
          <w:p w:rsidR="007C72FA" w:rsidRPr="007C72FA" w:rsidRDefault="007C72FA" w:rsidP="007C72FA">
            <w:pPr>
              <w:pStyle w:val="Odstavekseznama"/>
              <w:ind w:left="0"/>
              <w:rPr>
                <w:rFonts w:ascii="Calibri" w:eastAsia="Times New Roman" w:hAnsi="Calibri" w:cs="Calibri"/>
                <w:b/>
                <w:sz w:val="28"/>
                <w:szCs w:val="28"/>
              </w:rPr>
            </w:pPr>
            <w:r w:rsidRPr="007C72FA">
              <w:rPr>
                <w:rFonts w:ascii="Calibri" w:eastAsia="Times New Roman" w:hAnsi="Calibri" w:cs="Calibri"/>
                <w:b/>
                <w:sz w:val="28"/>
                <w:szCs w:val="28"/>
              </w:rPr>
              <w:t>W</w:t>
            </w:r>
          </w:p>
          <w:p w:rsidR="007C72FA" w:rsidRDefault="007C72FA" w:rsidP="00D64BB3">
            <w:pPr>
              <w:pStyle w:val="Odstavekseznama"/>
              <w:numPr>
                <w:ilvl w:val="0"/>
                <w:numId w:val="63"/>
              </w:numPr>
              <w:rPr>
                <w:rFonts w:ascii="Calibri" w:eastAsia="Times New Roman" w:hAnsi="Calibri" w:cs="Calibri"/>
              </w:rPr>
            </w:pPr>
            <w:r>
              <w:rPr>
                <w:rFonts w:ascii="Calibri" w:eastAsia="Times New Roman" w:hAnsi="Calibri" w:cs="Calibri"/>
              </w:rPr>
              <w:t>Cena</w:t>
            </w:r>
          </w:p>
          <w:p w:rsidR="007C72FA" w:rsidRDefault="007C72FA" w:rsidP="00D64BB3">
            <w:pPr>
              <w:pStyle w:val="Odstavekseznama"/>
              <w:numPr>
                <w:ilvl w:val="0"/>
                <w:numId w:val="63"/>
              </w:numPr>
              <w:rPr>
                <w:rFonts w:ascii="Calibri" w:eastAsia="Times New Roman" w:hAnsi="Calibri" w:cs="Calibri"/>
              </w:rPr>
            </w:pPr>
            <w:r>
              <w:rPr>
                <w:rFonts w:ascii="Calibri" w:eastAsia="Times New Roman" w:hAnsi="Calibri" w:cs="Calibri"/>
              </w:rPr>
              <w:t>Nizka pivnost</w:t>
            </w:r>
          </w:p>
          <w:p w:rsidR="007C72FA" w:rsidRDefault="007C72FA" w:rsidP="00D64BB3">
            <w:pPr>
              <w:pStyle w:val="Odstavekseznama"/>
              <w:numPr>
                <w:ilvl w:val="0"/>
                <w:numId w:val="63"/>
              </w:numPr>
              <w:rPr>
                <w:rFonts w:ascii="Calibri" w:eastAsia="Times New Roman" w:hAnsi="Calibri" w:cs="Calibri"/>
              </w:rPr>
            </w:pPr>
            <w:r>
              <w:rPr>
                <w:rFonts w:ascii="Calibri" w:eastAsia="Times New Roman" w:hAnsi="Calibri" w:cs="Calibri"/>
              </w:rPr>
              <w:t>Logistika,…</w:t>
            </w:r>
          </w:p>
        </w:tc>
      </w:tr>
      <w:tr w:rsidR="007C72FA" w:rsidTr="007C72FA">
        <w:trPr>
          <w:trHeight w:val="1009"/>
        </w:trPr>
        <w:tc>
          <w:tcPr>
            <w:tcW w:w="2103" w:type="dxa"/>
          </w:tcPr>
          <w:p w:rsidR="007C72FA" w:rsidRPr="007C72FA" w:rsidRDefault="007C72FA" w:rsidP="007C72FA">
            <w:pPr>
              <w:pStyle w:val="Odstavekseznama"/>
              <w:ind w:left="0"/>
              <w:rPr>
                <w:rFonts w:ascii="Calibri" w:eastAsia="Times New Roman" w:hAnsi="Calibri" w:cs="Calibri"/>
                <w:b/>
                <w:sz w:val="28"/>
                <w:szCs w:val="28"/>
              </w:rPr>
            </w:pPr>
            <w:r w:rsidRPr="007C72FA">
              <w:rPr>
                <w:rFonts w:ascii="Calibri" w:eastAsia="Times New Roman" w:hAnsi="Calibri" w:cs="Calibri"/>
                <w:b/>
                <w:sz w:val="28"/>
                <w:szCs w:val="28"/>
              </w:rPr>
              <w:t>O</w:t>
            </w:r>
          </w:p>
          <w:p w:rsidR="007C72FA" w:rsidRDefault="007C72FA" w:rsidP="00D64BB3">
            <w:pPr>
              <w:pStyle w:val="Odstavekseznama"/>
              <w:numPr>
                <w:ilvl w:val="0"/>
                <w:numId w:val="64"/>
              </w:numPr>
              <w:rPr>
                <w:rFonts w:ascii="Calibri" w:eastAsia="Times New Roman" w:hAnsi="Calibri" w:cs="Calibri"/>
              </w:rPr>
            </w:pPr>
            <w:r>
              <w:rPr>
                <w:rFonts w:ascii="Calibri" w:eastAsia="Times New Roman" w:hAnsi="Calibri" w:cs="Calibri"/>
              </w:rPr>
              <w:t>športne prireditve,…</w:t>
            </w:r>
          </w:p>
        </w:tc>
        <w:tc>
          <w:tcPr>
            <w:tcW w:w="2123" w:type="dxa"/>
          </w:tcPr>
          <w:p w:rsidR="007C72FA" w:rsidRPr="007C72FA" w:rsidRDefault="007C72FA" w:rsidP="007C72FA">
            <w:pPr>
              <w:pStyle w:val="Odstavekseznama"/>
              <w:ind w:left="0"/>
              <w:rPr>
                <w:rFonts w:ascii="Calibri" w:eastAsia="Times New Roman" w:hAnsi="Calibri" w:cs="Calibri"/>
                <w:b/>
                <w:sz w:val="28"/>
                <w:szCs w:val="28"/>
              </w:rPr>
            </w:pPr>
            <w:r w:rsidRPr="007C72FA">
              <w:rPr>
                <w:rFonts w:ascii="Calibri" w:eastAsia="Times New Roman" w:hAnsi="Calibri" w:cs="Calibri"/>
                <w:b/>
                <w:sz w:val="28"/>
                <w:szCs w:val="28"/>
              </w:rPr>
              <w:t>T</w:t>
            </w:r>
          </w:p>
          <w:p w:rsidR="007C72FA" w:rsidRDefault="007C72FA" w:rsidP="00D64BB3">
            <w:pPr>
              <w:pStyle w:val="Odstavekseznama"/>
              <w:numPr>
                <w:ilvl w:val="0"/>
                <w:numId w:val="64"/>
              </w:numPr>
              <w:rPr>
                <w:rFonts w:ascii="Calibri" w:eastAsia="Times New Roman" w:hAnsi="Calibri" w:cs="Calibri"/>
              </w:rPr>
            </w:pPr>
            <w:r>
              <w:rPr>
                <w:rFonts w:ascii="Calibri" w:eastAsia="Times New Roman" w:hAnsi="Calibri" w:cs="Calibri"/>
              </w:rPr>
              <w:t>konkurenca</w:t>
            </w:r>
          </w:p>
          <w:p w:rsidR="007C72FA" w:rsidRDefault="007C72FA" w:rsidP="00D64BB3">
            <w:pPr>
              <w:pStyle w:val="Odstavekseznama"/>
              <w:numPr>
                <w:ilvl w:val="0"/>
                <w:numId w:val="64"/>
              </w:numPr>
              <w:rPr>
                <w:rFonts w:ascii="Calibri" w:eastAsia="Times New Roman" w:hAnsi="Calibri" w:cs="Calibri"/>
              </w:rPr>
            </w:pPr>
            <w:r>
              <w:rPr>
                <w:rFonts w:ascii="Calibri" w:eastAsia="Times New Roman" w:hAnsi="Calibri" w:cs="Calibri"/>
              </w:rPr>
              <w:t>standard Čehom pada,…</w:t>
            </w:r>
          </w:p>
        </w:tc>
      </w:tr>
    </w:tbl>
    <w:p w:rsidR="007C72FA" w:rsidRPr="007C72FA" w:rsidRDefault="007C72FA" w:rsidP="007C72FA">
      <w:pPr>
        <w:pStyle w:val="Odstavekseznama"/>
        <w:spacing w:after="0" w:line="240" w:lineRule="auto"/>
        <w:rPr>
          <w:rFonts w:ascii="Calibri" w:eastAsia="Times New Roman" w:hAnsi="Calibri" w:cs="Calibri"/>
        </w:rPr>
      </w:pPr>
    </w:p>
    <w:p w:rsidR="0025320F" w:rsidRPr="003B75B0" w:rsidRDefault="0025320F" w:rsidP="00020302">
      <w:pPr>
        <w:spacing w:after="0" w:line="240" w:lineRule="auto"/>
        <w:rPr>
          <w:rFonts w:ascii="Calibri" w:eastAsia="Times New Roman" w:hAnsi="Calibri" w:cs="Calibri"/>
        </w:rPr>
      </w:pPr>
    </w:p>
    <w:p w:rsidR="0025320F" w:rsidRDefault="0025320F"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Default="00152A5A" w:rsidP="00020302">
      <w:pPr>
        <w:spacing w:after="0" w:line="240" w:lineRule="auto"/>
        <w:rPr>
          <w:rFonts w:ascii="Calibri" w:eastAsia="Times New Roman" w:hAnsi="Calibri" w:cs="Calibri"/>
        </w:rPr>
      </w:pPr>
    </w:p>
    <w:p w:rsidR="00152A5A" w:rsidRPr="00152A5A" w:rsidRDefault="00152A5A" w:rsidP="00152A5A">
      <w:pPr>
        <w:pStyle w:val="Podnaslovek"/>
        <w:rPr>
          <w:color w:val="7030A0"/>
          <w:sz w:val="32"/>
          <w:szCs w:val="32"/>
        </w:rPr>
      </w:pPr>
      <w:r w:rsidRPr="00152A5A">
        <w:rPr>
          <w:color w:val="7030A0"/>
          <w:sz w:val="32"/>
          <w:szCs w:val="32"/>
        </w:rPr>
        <w:t>KMETIJSKI TRG</w:t>
      </w:r>
    </w:p>
    <w:p w:rsidR="0025320F" w:rsidRDefault="0025320F" w:rsidP="00020302">
      <w:pPr>
        <w:spacing w:after="0" w:line="240" w:lineRule="auto"/>
        <w:rPr>
          <w:rFonts w:ascii="Calibri" w:eastAsia="Times New Roman" w:hAnsi="Calibri" w:cs="Calibri"/>
        </w:rPr>
      </w:pPr>
    </w:p>
    <w:p w:rsidR="006039A8" w:rsidRPr="00CE05AC" w:rsidRDefault="006039A8" w:rsidP="00D64BB3">
      <w:pPr>
        <w:pStyle w:val="Odstavekseznama"/>
        <w:numPr>
          <w:ilvl w:val="0"/>
          <w:numId w:val="65"/>
        </w:numPr>
        <w:spacing w:after="0" w:line="240" w:lineRule="auto"/>
        <w:rPr>
          <w:rFonts w:ascii="Calibri" w:eastAsia="Times New Roman" w:hAnsi="Calibri" w:cs="Calibri"/>
          <w:b/>
        </w:rPr>
      </w:pPr>
      <w:r w:rsidRPr="00CE05AC">
        <w:rPr>
          <w:rFonts w:ascii="Calibri" w:eastAsia="Times New Roman" w:hAnsi="Calibri" w:cs="Calibri"/>
          <w:b/>
        </w:rPr>
        <w:t>Trg je prostor, kjer se opravlja izmenjava blaga in storitev in kjer se na podlagi nastalih razmerij med kupci in prodajalci oblikujejo cene.</w:t>
      </w:r>
    </w:p>
    <w:p w:rsidR="006039A8" w:rsidRDefault="006039A8" w:rsidP="00D64BB3">
      <w:pPr>
        <w:pStyle w:val="Odstavekseznama"/>
        <w:numPr>
          <w:ilvl w:val="0"/>
          <w:numId w:val="65"/>
        </w:numPr>
        <w:spacing w:after="0" w:line="240" w:lineRule="auto"/>
        <w:rPr>
          <w:rFonts w:ascii="Calibri" w:eastAsia="Times New Roman" w:hAnsi="Calibri" w:cs="Calibri"/>
        </w:rPr>
      </w:pPr>
      <w:r>
        <w:rPr>
          <w:rFonts w:ascii="Calibri" w:eastAsia="Times New Roman" w:hAnsi="Calibri" w:cs="Calibri"/>
        </w:rPr>
        <w:t>Na trgu lahko nastopata 2 glavna akterja:</w:t>
      </w:r>
    </w:p>
    <w:p w:rsidR="006039A8" w:rsidRDefault="006039A8" w:rsidP="00D64BB3">
      <w:pPr>
        <w:pStyle w:val="Odstavekseznama"/>
        <w:numPr>
          <w:ilvl w:val="0"/>
          <w:numId w:val="66"/>
        </w:numPr>
        <w:spacing w:after="0" w:line="240" w:lineRule="auto"/>
        <w:rPr>
          <w:rFonts w:ascii="Calibri" w:eastAsia="Times New Roman" w:hAnsi="Calibri" w:cs="Calibri"/>
        </w:rPr>
      </w:pPr>
      <w:r w:rsidRPr="00CE05AC">
        <w:rPr>
          <w:rFonts w:ascii="Calibri" w:eastAsia="Times New Roman" w:hAnsi="Calibri" w:cs="Calibri"/>
          <w:b/>
        </w:rPr>
        <w:t>Proizvajalci</w:t>
      </w:r>
      <w:r>
        <w:rPr>
          <w:rFonts w:ascii="Calibri" w:eastAsia="Times New Roman" w:hAnsi="Calibri" w:cs="Calibri"/>
        </w:rPr>
        <w:t xml:space="preserve"> (ponudnik blaga)</w:t>
      </w:r>
    </w:p>
    <w:p w:rsidR="006039A8" w:rsidRDefault="006039A8" w:rsidP="00D64BB3">
      <w:pPr>
        <w:pStyle w:val="Odstavekseznama"/>
        <w:numPr>
          <w:ilvl w:val="0"/>
          <w:numId w:val="66"/>
        </w:numPr>
        <w:spacing w:after="0" w:line="240" w:lineRule="auto"/>
        <w:rPr>
          <w:rFonts w:ascii="Calibri" w:eastAsia="Times New Roman" w:hAnsi="Calibri" w:cs="Calibri"/>
        </w:rPr>
      </w:pPr>
      <w:r w:rsidRPr="00CE05AC">
        <w:rPr>
          <w:rFonts w:ascii="Calibri" w:eastAsia="Times New Roman" w:hAnsi="Calibri" w:cs="Calibri"/>
          <w:b/>
        </w:rPr>
        <w:t>Kupci</w:t>
      </w:r>
      <w:r>
        <w:rPr>
          <w:rFonts w:ascii="Calibri" w:eastAsia="Times New Roman" w:hAnsi="Calibri" w:cs="Calibri"/>
        </w:rPr>
        <w:t xml:space="preserve"> (povpraševalci po tem blagu)</w:t>
      </w:r>
    </w:p>
    <w:p w:rsidR="006039A8" w:rsidRDefault="006039A8" w:rsidP="006039A8">
      <w:pPr>
        <w:spacing w:after="0" w:line="240" w:lineRule="auto"/>
        <w:rPr>
          <w:rFonts w:ascii="Calibri" w:eastAsia="Times New Roman" w:hAnsi="Calibri" w:cs="Calibri"/>
        </w:rPr>
      </w:pPr>
    </w:p>
    <w:p w:rsidR="006039A8" w:rsidRDefault="006039A8" w:rsidP="00D64BB3">
      <w:pPr>
        <w:pStyle w:val="Odstavekseznama"/>
        <w:numPr>
          <w:ilvl w:val="0"/>
          <w:numId w:val="67"/>
        </w:numPr>
        <w:spacing w:after="0" w:line="240" w:lineRule="auto"/>
        <w:rPr>
          <w:rFonts w:ascii="Calibri" w:eastAsia="Times New Roman" w:hAnsi="Calibri" w:cs="Calibri"/>
        </w:rPr>
      </w:pPr>
      <w:r>
        <w:rPr>
          <w:rFonts w:ascii="Calibri" w:eastAsia="Times New Roman" w:hAnsi="Calibri" w:cs="Calibri"/>
        </w:rPr>
        <w:t>VRSTE trgov:</w:t>
      </w:r>
    </w:p>
    <w:p w:rsidR="006039A8" w:rsidRPr="00CE05AC" w:rsidRDefault="006039A8" w:rsidP="00D64BB3">
      <w:pPr>
        <w:pStyle w:val="Odstavekseznama"/>
        <w:numPr>
          <w:ilvl w:val="0"/>
          <w:numId w:val="68"/>
        </w:numPr>
        <w:spacing w:after="0" w:line="240" w:lineRule="auto"/>
        <w:rPr>
          <w:rFonts w:ascii="Calibri" w:eastAsia="Times New Roman" w:hAnsi="Calibri" w:cs="Calibri"/>
          <w:b/>
        </w:rPr>
      </w:pPr>
      <w:r w:rsidRPr="00CE05AC">
        <w:rPr>
          <w:rFonts w:ascii="Calibri" w:eastAsia="Times New Roman" w:hAnsi="Calibri" w:cs="Calibri"/>
          <w:b/>
        </w:rPr>
        <w:t>Trg s popolno tržno konkurenco</w:t>
      </w:r>
      <w:r w:rsidR="00C95767">
        <w:rPr>
          <w:rFonts w:ascii="Calibri" w:eastAsia="Times New Roman" w:hAnsi="Calibri" w:cs="Calibri"/>
          <w:b/>
        </w:rPr>
        <w:t xml:space="preserve"> </w:t>
      </w:r>
      <w:r w:rsidR="00C95767">
        <w:rPr>
          <w:rFonts w:ascii="Calibri" w:eastAsia="Times New Roman" w:hAnsi="Calibri" w:cs="Calibri"/>
        </w:rPr>
        <w:t>(</w:t>
      </w:r>
      <w:r w:rsidR="00C95767" w:rsidRPr="00C95767">
        <w:rPr>
          <w:rFonts w:ascii="Calibri" w:eastAsia="Times New Roman" w:hAnsi="Calibri" w:cs="Calibri"/>
          <w:i/>
        </w:rPr>
        <w:t>neskončno število med seboj neodvisnih proizvajalcev in kupcev na trgu; ni nobenih omejitev, cene vseh tržnih dobrin so neposredno določene na podlagi odnosa ponudba/povpraševanje, koeficient elastičnosti se lahko giblje med popolno elastično ponudbo in popolnoma elastičnim povpraševanjem</w:t>
      </w:r>
      <w:r w:rsidR="00C95767" w:rsidRPr="00C95767">
        <w:rPr>
          <w:rFonts w:ascii="Calibri" w:eastAsia="Times New Roman" w:hAnsi="Calibri" w:cs="Calibri"/>
        </w:rPr>
        <w:t>)</w:t>
      </w:r>
    </w:p>
    <w:p w:rsidR="006039A8" w:rsidRDefault="00E44615" w:rsidP="00D64BB3">
      <w:pPr>
        <w:pStyle w:val="Odstavekseznama"/>
        <w:numPr>
          <w:ilvl w:val="0"/>
          <w:numId w:val="68"/>
        </w:numPr>
        <w:spacing w:after="0" w:line="240" w:lineRule="auto"/>
        <w:rPr>
          <w:rFonts w:ascii="Calibri" w:eastAsia="Times New Roman" w:hAnsi="Calibri" w:cs="Calibri"/>
        </w:rPr>
      </w:pPr>
      <w:r w:rsidRPr="00CE05AC">
        <w:rPr>
          <w:rFonts w:ascii="Calibri" w:eastAsia="Times New Roman" w:hAnsi="Calibri" w:cs="Calibri"/>
          <w:b/>
        </w:rPr>
        <w:t>Monopolisti = monopolni trg</w:t>
      </w:r>
      <w:r>
        <w:rPr>
          <w:rFonts w:ascii="Calibri" w:eastAsia="Times New Roman" w:hAnsi="Calibri" w:cs="Calibri"/>
        </w:rPr>
        <w:t xml:space="preserve"> – samo 1 ponudnik na trgu</w:t>
      </w:r>
      <w:r w:rsidR="00C95767">
        <w:rPr>
          <w:rFonts w:ascii="Calibri" w:eastAsia="Times New Roman" w:hAnsi="Calibri" w:cs="Calibri"/>
        </w:rPr>
        <w:t xml:space="preserve"> -</w:t>
      </w:r>
      <w:r w:rsidR="00C95767" w:rsidRPr="00C95767">
        <w:rPr>
          <w:rFonts w:ascii="Calibri" w:eastAsia="Times New Roman" w:hAnsi="Calibri" w:cs="Calibri"/>
        </w:rPr>
        <w:t xml:space="preserve"> </w:t>
      </w:r>
      <w:r w:rsidR="00C95767">
        <w:rPr>
          <w:rFonts w:ascii="Calibri" w:eastAsia="Times New Roman" w:hAnsi="Calibri" w:cs="Calibri"/>
        </w:rPr>
        <w:t>monopolist (</w:t>
      </w:r>
      <w:r w:rsidR="00C95767" w:rsidRPr="00C95767">
        <w:rPr>
          <w:rFonts w:ascii="Calibri" w:eastAsia="Times New Roman" w:hAnsi="Calibri" w:cs="Calibri"/>
          <w:i/>
        </w:rPr>
        <w:t>cene se ne oblikujejo na podlagi tržnih gibanj,ampak jih določi sam monopolist,ki je seveda višja kot je na trgu s popolno konkurenco)</w:t>
      </w:r>
    </w:p>
    <w:p w:rsidR="00E44615" w:rsidRPr="00C95767" w:rsidRDefault="00E44615" w:rsidP="00D64BB3">
      <w:pPr>
        <w:pStyle w:val="Odstavekseznama"/>
        <w:numPr>
          <w:ilvl w:val="0"/>
          <w:numId w:val="68"/>
        </w:numPr>
        <w:spacing w:after="0" w:line="240" w:lineRule="auto"/>
        <w:rPr>
          <w:rFonts w:ascii="Calibri" w:eastAsia="Times New Roman" w:hAnsi="Calibri" w:cs="Calibri"/>
          <w:i/>
        </w:rPr>
      </w:pPr>
      <w:r w:rsidRPr="00CE05AC">
        <w:rPr>
          <w:rFonts w:ascii="Calibri" w:eastAsia="Times New Roman" w:hAnsi="Calibri" w:cs="Calibri"/>
          <w:b/>
        </w:rPr>
        <w:t>Monopsolistični</w:t>
      </w:r>
      <w:r w:rsidR="00C95767">
        <w:rPr>
          <w:rFonts w:ascii="Calibri" w:eastAsia="Times New Roman" w:hAnsi="Calibri" w:cs="Calibri"/>
          <w:b/>
        </w:rPr>
        <w:t>/monopsoni</w:t>
      </w:r>
      <w:r w:rsidRPr="00CE05AC">
        <w:rPr>
          <w:rFonts w:ascii="Calibri" w:eastAsia="Times New Roman" w:hAnsi="Calibri" w:cs="Calibri"/>
          <w:b/>
        </w:rPr>
        <w:t xml:space="preserve"> </w:t>
      </w:r>
      <w:r>
        <w:rPr>
          <w:rFonts w:ascii="Calibri" w:eastAsia="Times New Roman" w:hAnsi="Calibri" w:cs="Calibri"/>
        </w:rPr>
        <w:t>– 1 sam kupec na trgu</w:t>
      </w:r>
      <w:r w:rsidR="00C95767">
        <w:rPr>
          <w:rFonts w:ascii="Calibri" w:eastAsia="Times New Roman" w:hAnsi="Calibri" w:cs="Calibri"/>
        </w:rPr>
        <w:t xml:space="preserve"> (</w:t>
      </w:r>
      <w:r w:rsidR="00C95767" w:rsidRPr="00C95767">
        <w:rPr>
          <w:rFonts w:ascii="Calibri" w:eastAsia="Times New Roman" w:hAnsi="Calibri" w:cs="Calibri"/>
          <w:i/>
        </w:rPr>
        <w:t>cena je vedno nižja v primerjavi s popolno konkurenco, kot tudi sam obseg tržne menjave je praviloma vedno nižji</w:t>
      </w:r>
      <w:r w:rsidR="00C95767" w:rsidRPr="00C95767">
        <w:rPr>
          <w:rFonts w:ascii="Calibri" w:eastAsia="Times New Roman" w:hAnsi="Calibri" w:cs="Calibri"/>
        </w:rPr>
        <w:t>)</w:t>
      </w:r>
    </w:p>
    <w:p w:rsidR="00E44615" w:rsidRDefault="00E44615" w:rsidP="00D64BB3">
      <w:pPr>
        <w:pStyle w:val="Odstavekseznama"/>
        <w:numPr>
          <w:ilvl w:val="0"/>
          <w:numId w:val="68"/>
        </w:numPr>
        <w:spacing w:after="0" w:line="240" w:lineRule="auto"/>
        <w:rPr>
          <w:rFonts w:ascii="Calibri" w:eastAsia="Times New Roman" w:hAnsi="Calibri" w:cs="Calibri"/>
        </w:rPr>
      </w:pPr>
      <w:r w:rsidRPr="00CE05AC">
        <w:rPr>
          <w:rFonts w:ascii="Calibri" w:eastAsia="Times New Roman" w:hAnsi="Calibri" w:cs="Calibri"/>
          <w:b/>
        </w:rPr>
        <w:t>Oligopolističen</w:t>
      </w:r>
      <w:r>
        <w:rPr>
          <w:rFonts w:ascii="Calibri" w:eastAsia="Times New Roman" w:hAnsi="Calibri" w:cs="Calibri"/>
        </w:rPr>
        <w:t xml:space="preserve"> – določeno št. ponudnikov na trgu</w:t>
      </w:r>
      <w:r w:rsidR="00C95767" w:rsidRPr="00C95767">
        <w:rPr>
          <w:rFonts w:ascii="Calibri" w:eastAsia="Times New Roman" w:hAnsi="Calibri" w:cs="Calibri"/>
        </w:rPr>
        <w:t xml:space="preserve"> </w:t>
      </w:r>
      <w:r w:rsidR="00C95767">
        <w:rPr>
          <w:rFonts w:ascii="Calibri" w:eastAsia="Times New Roman" w:hAnsi="Calibri" w:cs="Calibri"/>
        </w:rPr>
        <w:t>(</w:t>
      </w:r>
      <w:r w:rsidR="00C95767" w:rsidRPr="00C95767">
        <w:rPr>
          <w:rFonts w:ascii="Calibri" w:eastAsia="Times New Roman" w:hAnsi="Calibri" w:cs="Calibri"/>
          <w:i/>
        </w:rPr>
        <w:t>najbolj pogosta oblika trga</w:t>
      </w:r>
      <w:r w:rsidR="00C95767">
        <w:rPr>
          <w:rFonts w:ascii="Calibri" w:eastAsia="Times New Roman" w:hAnsi="Calibri" w:cs="Calibri"/>
        </w:rPr>
        <w:t>)</w:t>
      </w:r>
    </w:p>
    <w:p w:rsidR="00E44615" w:rsidRDefault="00E44615" w:rsidP="00D64BB3">
      <w:pPr>
        <w:pStyle w:val="Odstavekseznama"/>
        <w:numPr>
          <w:ilvl w:val="0"/>
          <w:numId w:val="68"/>
        </w:numPr>
        <w:spacing w:after="0" w:line="240" w:lineRule="auto"/>
        <w:rPr>
          <w:rFonts w:ascii="Calibri" w:eastAsia="Times New Roman" w:hAnsi="Calibri" w:cs="Calibri"/>
        </w:rPr>
      </w:pPr>
      <w:r w:rsidRPr="00CE05AC">
        <w:rPr>
          <w:rFonts w:ascii="Calibri" w:eastAsia="Times New Roman" w:hAnsi="Calibri" w:cs="Calibri"/>
          <w:b/>
        </w:rPr>
        <w:t>Oligopsonisti</w:t>
      </w:r>
      <w:r>
        <w:rPr>
          <w:rFonts w:ascii="Calibri" w:eastAsia="Times New Roman" w:hAnsi="Calibri" w:cs="Calibri"/>
        </w:rPr>
        <w:t xml:space="preserve"> – omejeno št. kupcev na trgu</w:t>
      </w:r>
    </w:p>
    <w:p w:rsidR="00C95767" w:rsidRPr="00C95767" w:rsidRDefault="00C95767" w:rsidP="00C95767">
      <w:pPr>
        <w:pStyle w:val="Odstavekseznama"/>
        <w:spacing w:after="0" w:line="240" w:lineRule="auto"/>
        <w:ind w:left="1440"/>
        <w:rPr>
          <w:rFonts w:ascii="Calibri" w:eastAsia="Times New Roman" w:hAnsi="Calibri" w:cs="Calibri"/>
        </w:rPr>
      </w:pPr>
    </w:p>
    <w:p w:rsidR="00C95767" w:rsidRPr="00C95767" w:rsidRDefault="00C95767" w:rsidP="00D64BB3">
      <w:pPr>
        <w:pStyle w:val="Odstavekseznama"/>
        <w:numPr>
          <w:ilvl w:val="0"/>
          <w:numId w:val="68"/>
        </w:numPr>
        <w:spacing w:after="0" w:line="240" w:lineRule="auto"/>
        <w:rPr>
          <w:rFonts w:ascii="Calibri" w:eastAsia="Times New Roman" w:hAnsi="Calibri" w:cs="Calibri"/>
          <w:i/>
        </w:rPr>
      </w:pPr>
      <w:r w:rsidRPr="00C95767">
        <w:rPr>
          <w:rFonts w:ascii="Calibri" w:eastAsia="Times New Roman" w:hAnsi="Calibri" w:cs="Calibri"/>
          <w:i/>
        </w:rPr>
        <w:t>trgi se med seboj prelivajo</w:t>
      </w:r>
    </w:p>
    <w:p w:rsidR="0025320F" w:rsidRDefault="0025320F" w:rsidP="00CE05AC">
      <w:pPr>
        <w:spacing w:after="0" w:line="240" w:lineRule="auto"/>
        <w:rPr>
          <w:rFonts w:ascii="Calibri" w:eastAsia="Times New Roman" w:hAnsi="Calibri" w:cs="Calibri"/>
        </w:rPr>
      </w:pPr>
    </w:p>
    <w:p w:rsidR="00CE05AC" w:rsidRDefault="00CE05AC" w:rsidP="00D64BB3">
      <w:pPr>
        <w:pStyle w:val="Odstavekseznama"/>
        <w:numPr>
          <w:ilvl w:val="0"/>
          <w:numId w:val="67"/>
        </w:numPr>
        <w:spacing w:after="0" w:line="240" w:lineRule="auto"/>
        <w:rPr>
          <w:rFonts w:ascii="Calibri" w:eastAsia="Times New Roman" w:hAnsi="Calibri" w:cs="Calibri"/>
        </w:rPr>
      </w:pPr>
      <w:r>
        <w:rPr>
          <w:rFonts w:ascii="Calibri" w:eastAsia="Times New Roman" w:hAnsi="Calibri" w:cs="Calibri"/>
        </w:rPr>
        <w:t>Razvrščamo jih tudi glede na namembnost</w:t>
      </w:r>
    </w:p>
    <w:p w:rsidR="00CE05AC" w:rsidRPr="00CE05AC" w:rsidRDefault="00CE05AC" w:rsidP="00D64BB3">
      <w:pPr>
        <w:pStyle w:val="Odstavekseznama"/>
        <w:numPr>
          <w:ilvl w:val="0"/>
          <w:numId w:val="69"/>
        </w:numPr>
        <w:spacing w:after="0" w:line="240" w:lineRule="auto"/>
        <w:rPr>
          <w:rFonts w:ascii="Calibri" w:eastAsia="Times New Roman" w:hAnsi="Calibri" w:cs="Calibri"/>
          <w:b/>
        </w:rPr>
      </w:pPr>
      <w:r w:rsidRPr="00CE05AC">
        <w:rPr>
          <w:rFonts w:ascii="Calibri" w:eastAsia="Times New Roman" w:hAnsi="Calibri" w:cs="Calibri"/>
          <w:b/>
        </w:rPr>
        <w:t>Trgi outputov</w:t>
      </w:r>
    </w:p>
    <w:p w:rsidR="00CE05AC" w:rsidRPr="00CE05AC" w:rsidRDefault="00CE05AC" w:rsidP="00D64BB3">
      <w:pPr>
        <w:pStyle w:val="Odstavekseznama"/>
        <w:numPr>
          <w:ilvl w:val="0"/>
          <w:numId w:val="69"/>
        </w:numPr>
        <w:spacing w:after="0" w:line="240" w:lineRule="auto"/>
        <w:rPr>
          <w:rFonts w:ascii="Calibri" w:eastAsia="Times New Roman" w:hAnsi="Calibri" w:cs="Calibri"/>
          <w:b/>
        </w:rPr>
      </w:pPr>
      <w:r w:rsidRPr="00CE05AC">
        <w:rPr>
          <w:rFonts w:ascii="Calibri" w:eastAsia="Times New Roman" w:hAnsi="Calibri" w:cs="Calibri"/>
          <w:b/>
        </w:rPr>
        <w:t>Trgi inputov</w:t>
      </w:r>
    </w:p>
    <w:p w:rsidR="0025320F" w:rsidRPr="003B75B0" w:rsidRDefault="0025320F" w:rsidP="00020302">
      <w:pPr>
        <w:spacing w:after="0" w:line="240" w:lineRule="auto"/>
        <w:rPr>
          <w:rFonts w:ascii="Calibri" w:eastAsia="Times New Roman" w:hAnsi="Calibri" w:cs="Calibri"/>
        </w:rPr>
      </w:pPr>
    </w:p>
    <w:p w:rsidR="0025320F" w:rsidRDefault="00D8385B" w:rsidP="00D16824">
      <w:pPr>
        <w:pStyle w:val="PODDDPodnaslovek"/>
      </w:pPr>
      <w:r>
        <w:t>PONUDBA NA TRGU (Supply) = Qs, Ys</w:t>
      </w:r>
    </w:p>
    <w:p w:rsidR="00D8385B" w:rsidRDefault="00D8385B" w:rsidP="00D8385B">
      <w:pPr>
        <w:pStyle w:val="Brezrazmikov"/>
      </w:pPr>
    </w:p>
    <w:p w:rsidR="00D8385B" w:rsidRDefault="00D8385B" w:rsidP="00D64BB3">
      <w:pPr>
        <w:pStyle w:val="Brezrazmikov"/>
        <w:numPr>
          <w:ilvl w:val="0"/>
          <w:numId w:val="67"/>
        </w:numPr>
      </w:pPr>
      <w:r>
        <w:t>Nanjo vplivajo:</w:t>
      </w:r>
    </w:p>
    <w:p w:rsidR="00D8385B" w:rsidRDefault="00D8385B" w:rsidP="00D64BB3">
      <w:pPr>
        <w:pStyle w:val="Brezrazmikov"/>
        <w:numPr>
          <w:ilvl w:val="0"/>
          <w:numId w:val="70"/>
        </w:numPr>
      </w:pPr>
      <w:r>
        <w:t>Cena outputa</w:t>
      </w:r>
    </w:p>
    <w:p w:rsidR="00D8385B" w:rsidRDefault="00D8385B" w:rsidP="00D64BB3">
      <w:pPr>
        <w:pStyle w:val="Brezrazmikov"/>
        <w:numPr>
          <w:ilvl w:val="0"/>
          <w:numId w:val="70"/>
        </w:numPr>
      </w:pPr>
      <w:r>
        <w:t>Cena konkurenčnih proizvodov</w:t>
      </w:r>
    </w:p>
    <w:p w:rsidR="00D8385B" w:rsidRDefault="00D8385B" w:rsidP="00D64BB3">
      <w:pPr>
        <w:pStyle w:val="Brezrazmikov"/>
        <w:numPr>
          <w:ilvl w:val="0"/>
          <w:numId w:val="70"/>
        </w:numPr>
      </w:pPr>
      <w:r>
        <w:t>Cene inputov</w:t>
      </w:r>
    </w:p>
    <w:p w:rsidR="00D8385B" w:rsidRDefault="00D8385B" w:rsidP="00D64BB3">
      <w:pPr>
        <w:pStyle w:val="Brezrazmikov"/>
        <w:numPr>
          <w:ilvl w:val="0"/>
          <w:numId w:val="70"/>
        </w:numPr>
      </w:pPr>
      <w:r>
        <w:t>Vreme</w:t>
      </w:r>
    </w:p>
    <w:p w:rsidR="00D8385B" w:rsidRDefault="00D8385B" w:rsidP="00D64BB3">
      <w:pPr>
        <w:pStyle w:val="Brezrazmikov"/>
        <w:numPr>
          <w:ilvl w:val="0"/>
          <w:numId w:val="70"/>
        </w:numPr>
      </w:pPr>
      <w:r>
        <w:t>Tehnologija pridelave</w:t>
      </w:r>
    </w:p>
    <w:p w:rsidR="00D8385B" w:rsidRDefault="00D8385B" w:rsidP="00D64BB3">
      <w:pPr>
        <w:pStyle w:val="Brezrazmikov"/>
        <w:numPr>
          <w:ilvl w:val="0"/>
          <w:numId w:val="70"/>
        </w:numPr>
      </w:pPr>
      <w:r>
        <w:t xml:space="preserve">Subvencija </w:t>
      </w:r>
      <w:r>
        <w:rPr>
          <w:rFonts w:cstheme="minorHAnsi"/>
        </w:rPr>
        <w:t>→</w:t>
      </w:r>
      <w:r>
        <w:t xml:space="preserve"> politika</w:t>
      </w:r>
    </w:p>
    <w:p w:rsidR="006B37B4" w:rsidRDefault="006B37B4" w:rsidP="006B37B4">
      <w:pPr>
        <w:pStyle w:val="Brezrazmikov"/>
      </w:pPr>
    </w:p>
    <w:p w:rsidR="006B37B4" w:rsidRDefault="006B37B4" w:rsidP="006B37B4">
      <w:pPr>
        <w:pStyle w:val="Brezrazmikov"/>
      </w:pPr>
    </w:p>
    <w:p w:rsidR="006B37B4" w:rsidRDefault="006B37B4" w:rsidP="006B37B4">
      <w:pPr>
        <w:pStyle w:val="Brezrazmikov"/>
      </w:pPr>
    </w:p>
    <w:p w:rsidR="006B37B4" w:rsidRDefault="006B37B4" w:rsidP="006B37B4">
      <w:pPr>
        <w:pStyle w:val="Brezrazmikov"/>
      </w:pPr>
    </w:p>
    <w:p w:rsidR="006B37B4" w:rsidRDefault="006B37B4" w:rsidP="006B37B4">
      <w:pPr>
        <w:pStyle w:val="Brezrazmikov"/>
      </w:pPr>
    </w:p>
    <w:p w:rsidR="006B37B4" w:rsidRDefault="006B37B4" w:rsidP="006B37B4">
      <w:pPr>
        <w:pStyle w:val="Brezrazmikov"/>
      </w:pPr>
    </w:p>
    <w:p w:rsidR="006B37B4" w:rsidRDefault="006B37B4" w:rsidP="006B37B4">
      <w:pPr>
        <w:pStyle w:val="Brezrazmikov"/>
      </w:pPr>
    </w:p>
    <w:p w:rsidR="006B37B4" w:rsidRDefault="006B37B4" w:rsidP="00B17871">
      <w:pPr>
        <w:pStyle w:val="Brezrazmikov"/>
      </w:pPr>
    </w:p>
    <w:p w:rsidR="006B37B4" w:rsidRDefault="006B37B4" w:rsidP="00D64BB3">
      <w:pPr>
        <w:pStyle w:val="Brezrazmikov"/>
        <w:numPr>
          <w:ilvl w:val="0"/>
          <w:numId w:val="67"/>
        </w:numPr>
      </w:pPr>
      <w:r>
        <w:t>Obstaja tipičen pozitiven odnos med ceno proizvoda in (količino) obsegom ponudbe tega proizvoda na trgu</w:t>
      </w:r>
    </w:p>
    <w:p w:rsidR="006B37B4" w:rsidRDefault="006B37B4" w:rsidP="00D64BB3">
      <w:pPr>
        <w:pStyle w:val="Brezrazmikov"/>
        <w:numPr>
          <w:ilvl w:val="0"/>
          <w:numId w:val="67"/>
        </w:numPr>
      </w:pPr>
      <w:r w:rsidRPr="006B37B4">
        <w:rPr>
          <w:b/>
        </w:rPr>
        <w:t>Višja kot je cena, višja bo količina/ponudba</w:t>
      </w:r>
      <w:r>
        <w:t xml:space="preserve"> </w:t>
      </w:r>
      <w:r>
        <w:rPr>
          <w:rFonts w:cstheme="minorHAnsi"/>
        </w:rPr>
        <w:t>→</w:t>
      </w:r>
      <w:r>
        <w:t xml:space="preserve"> ker dobijo proizvajalci večjo motivacijo</w:t>
      </w:r>
    </w:p>
    <w:p w:rsidR="00D8385B" w:rsidRDefault="00D16824" w:rsidP="00D16824">
      <w:pPr>
        <w:pStyle w:val="PODDDPodnaslovek"/>
      </w:pPr>
      <w:r>
        <w:t>KOEFICIENTI ELASTIČNOSTI PONUDBE</w:t>
      </w:r>
    </w:p>
    <w:p w:rsidR="00020302" w:rsidRDefault="00020302" w:rsidP="00AE2FF9">
      <w:pPr>
        <w:pStyle w:val="Brezrazmikov"/>
      </w:pPr>
    </w:p>
    <w:p w:rsidR="00AE2FF9" w:rsidRPr="00076BD8" w:rsidRDefault="00AE2FF9" w:rsidP="00AE2FF9">
      <w:pPr>
        <w:pStyle w:val="Brezrazmikov"/>
        <w:numPr>
          <w:ilvl w:val="0"/>
          <w:numId w:val="71"/>
        </w:numPr>
        <w:rPr>
          <w:b/>
        </w:rPr>
      </w:pPr>
      <w:r w:rsidRPr="00076BD8">
        <w:rPr>
          <w:b/>
        </w:rPr>
        <w:t>LASTNA CENOVNA ELASTIČNOST PONUDBE</w:t>
      </w:r>
    </w:p>
    <w:p w:rsidR="00AE2FF9" w:rsidRDefault="00AE2FF9" w:rsidP="00AE2FF9">
      <w:pPr>
        <w:pStyle w:val="Brezrazmikov"/>
        <w:numPr>
          <w:ilvl w:val="0"/>
          <w:numId w:val="72"/>
        </w:numPr>
      </w:pPr>
      <w:r>
        <w:t>V števcu – relativna ali proporcialna sprememba v obsegu ponudbe proizvoda i</w:t>
      </w:r>
    </w:p>
    <w:p w:rsidR="00AE2FF9" w:rsidRDefault="00AE2FF9" w:rsidP="00AE2FF9">
      <w:pPr>
        <w:pStyle w:val="Brezrazmikov"/>
        <w:numPr>
          <w:ilvl w:val="0"/>
          <w:numId w:val="72"/>
        </w:numPr>
      </w:pPr>
      <w:r>
        <w:t>V imenovalcu – relativna ali proporcialna sprememba v ceni proizvoda i</w:t>
      </w: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AE2FF9" w:rsidRDefault="00AE2FF9" w:rsidP="00AE2FF9">
      <w:pPr>
        <w:pStyle w:val="Brezrazmikov"/>
        <w:jc w:val="center"/>
      </w:pPr>
    </w:p>
    <w:p w:rsidR="00AE2FF9" w:rsidRDefault="00AE2FF9" w:rsidP="00AE2FF9">
      <w:pPr>
        <w:pStyle w:val="Brezrazmikov"/>
        <w:numPr>
          <w:ilvl w:val="0"/>
          <w:numId w:val="72"/>
        </w:numPr>
      </w:pPr>
      <w:r>
        <w:t>koeficient lastne cenovne elastičnosti ponudbe, nam kaže kako se spremeni obseg ponudbe proizvoda i (npr. zelje), če se spremeni cena proizvoda i (npr. cena zelja)</w:t>
      </w:r>
    </w:p>
    <w:p w:rsidR="00AE2FF9" w:rsidRDefault="00AE2FF9" w:rsidP="00AE2FF9">
      <w:pPr>
        <w:pStyle w:val="Brezrazmikov"/>
      </w:pPr>
    </w:p>
    <w:p w:rsidR="00AE2FF9" w:rsidRPr="00076BD8" w:rsidRDefault="00AE2FF9" w:rsidP="00AE2FF9">
      <w:pPr>
        <w:pStyle w:val="Brezrazmikov"/>
        <w:numPr>
          <w:ilvl w:val="0"/>
          <w:numId w:val="71"/>
        </w:numPr>
        <w:rPr>
          <w:b/>
        </w:rPr>
      </w:pPr>
      <w:r w:rsidRPr="00076BD8">
        <w:rPr>
          <w:b/>
        </w:rPr>
        <w:t>NAVZKRIŽNA ali KRIŽNA ELASTIČNOST</w:t>
      </w:r>
    </w:p>
    <w:p w:rsidR="00AE2FF9" w:rsidRDefault="00AE2FF9" w:rsidP="00AE2FF9">
      <w:pPr>
        <w:pStyle w:val="Brezrazmikov"/>
        <w:numPr>
          <w:ilvl w:val="0"/>
          <w:numId w:val="73"/>
        </w:numPr>
      </w:pPr>
      <w:r>
        <w:t>V števcu – relativna ali proporcinalna sprememba v obsegu ponudbe proizvoda i</w:t>
      </w:r>
    </w:p>
    <w:p w:rsidR="00AE2FF9" w:rsidRDefault="00AE2FF9" w:rsidP="00AE2FF9">
      <w:pPr>
        <w:pStyle w:val="Brezrazmikov"/>
        <w:numPr>
          <w:ilvl w:val="0"/>
          <w:numId w:val="73"/>
        </w:numPr>
      </w:pPr>
      <w:r>
        <w:t>V imenovalcu – relativna ali proporcialna sprememba v ceni j</w:t>
      </w: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AE2FF9" w:rsidRDefault="00AE2FF9" w:rsidP="00AE2FF9">
      <w:pPr>
        <w:pStyle w:val="Brezrazmikov"/>
      </w:pPr>
    </w:p>
    <w:p w:rsidR="002915D8" w:rsidRDefault="002915D8" w:rsidP="00AE2FF9">
      <w:pPr>
        <w:pStyle w:val="Brezrazmikov"/>
      </w:pPr>
    </w:p>
    <w:p w:rsidR="002915D8" w:rsidRDefault="002915D8" w:rsidP="00AE2FF9">
      <w:pPr>
        <w:pStyle w:val="Brezrazmikov"/>
      </w:pPr>
    </w:p>
    <w:p w:rsidR="002915D8" w:rsidRDefault="002915D8" w:rsidP="00AE2FF9">
      <w:pPr>
        <w:pStyle w:val="Brezrazmikov"/>
      </w:pPr>
    </w:p>
    <w:p w:rsidR="002915D8" w:rsidRDefault="002915D8" w:rsidP="00AE2FF9">
      <w:pPr>
        <w:pStyle w:val="Brezrazmikov"/>
      </w:pPr>
    </w:p>
    <w:p w:rsidR="002915D8" w:rsidRDefault="002915D8" w:rsidP="00AE2FF9">
      <w:pPr>
        <w:pStyle w:val="Brezrazmikov"/>
      </w:pPr>
    </w:p>
    <w:p w:rsidR="00AE2FF9" w:rsidRDefault="00AE2FF9" w:rsidP="00AE2FF9">
      <w:pPr>
        <w:pStyle w:val="Brezrazmikov"/>
        <w:numPr>
          <w:ilvl w:val="0"/>
          <w:numId w:val="73"/>
        </w:numPr>
      </w:pPr>
      <w:r>
        <w:t>Koeficient kri</w:t>
      </w:r>
      <w:r w:rsidR="002915D8">
        <w:t>žne cene elastičnosti, nam kaže kako se spremeni obseg ponudbe proizvoda i, če se spremeni cena proizvoda j</w:t>
      </w:r>
    </w:p>
    <w:p w:rsidR="00141D1B" w:rsidRDefault="00141D1B" w:rsidP="00020302">
      <w:pPr>
        <w:spacing w:after="0" w:line="240" w:lineRule="auto"/>
        <w:rPr>
          <w:lang w:eastAsia="sl-SI"/>
        </w:rPr>
      </w:pPr>
    </w:p>
    <w:p w:rsidR="00141D1B" w:rsidRDefault="00141D1B" w:rsidP="00020302">
      <w:pPr>
        <w:spacing w:after="0" w:line="240" w:lineRule="auto"/>
        <w:rPr>
          <w:lang w:eastAsia="sl-SI"/>
        </w:rPr>
      </w:pPr>
    </w:p>
    <w:p w:rsidR="00141D1B" w:rsidRDefault="00076BD8" w:rsidP="00076BD8">
      <w:pPr>
        <w:pStyle w:val="PODDDPodnaslovek"/>
      </w:pPr>
      <w:r>
        <w:t>POVPRAŠEVANJE NA TRGU</w:t>
      </w:r>
    </w:p>
    <w:p w:rsidR="00076BD8" w:rsidRDefault="00076BD8" w:rsidP="00076BD8">
      <w:pPr>
        <w:pStyle w:val="Brezrazmikov"/>
      </w:pPr>
    </w:p>
    <w:p w:rsidR="00076BD8" w:rsidRDefault="00076BD8" w:rsidP="00076BD8">
      <w:pPr>
        <w:pStyle w:val="Brezrazmikov"/>
        <w:rPr>
          <w:sz w:val="28"/>
          <w:szCs w:val="28"/>
        </w:rPr>
      </w:pPr>
      <w:r w:rsidRPr="00076BD8">
        <w:rPr>
          <w:sz w:val="28"/>
          <w:szCs w:val="28"/>
        </w:rPr>
        <w:t>Q</w:t>
      </w:r>
      <w:r w:rsidRPr="00076BD8">
        <w:rPr>
          <w:sz w:val="28"/>
          <w:szCs w:val="28"/>
          <w:vertAlign w:val="subscript"/>
        </w:rPr>
        <w:t>D</w:t>
      </w:r>
      <w:r w:rsidRPr="00076BD8">
        <w:rPr>
          <w:sz w:val="28"/>
          <w:szCs w:val="28"/>
        </w:rPr>
        <w:t>, Y</w:t>
      </w:r>
      <w:r w:rsidRPr="00076BD8">
        <w:rPr>
          <w:sz w:val="28"/>
          <w:szCs w:val="28"/>
          <w:vertAlign w:val="subscript"/>
        </w:rPr>
        <w:t>D</w:t>
      </w:r>
      <w:r w:rsidRPr="00076BD8">
        <w:rPr>
          <w:sz w:val="28"/>
          <w:szCs w:val="28"/>
        </w:rPr>
        <w:t xml:space="preserve"> = f(Cy, Cy*, dohodek, OK,…)</w:t>
      </w:r>
    </w:p>
    <w:p w:rsidR="00076BD8" w:rsidRDefault="00076BD8" w:rsidP="00076BD8">
      <w:pPr>
        <w:pStyle w:val="Brezrazmikov"/>
        <w:rPr>
          <w:sz w:val="28"/>
          <w:szCs w:val="28"/>
        </w:rPr>
      </w:pPr>
    </w:p>
    <w:p w:rsidR="00076BD8" w:rsidRDefault="00076BD8" w:rsidP="00076BD8">
      <w:pPr>
        <w:pStyle w:val="Brezrazmikov"/>
        <w:rPr>
          <w:sz w:val="28"/>
          <w:szCs w:val="28"/>
        </w:rPr>
      </w:pPr>
    </w:p>
    <w:p w:rsidR="00076BD8" w:rsidRDefault="00076BD8" w:rsidP="00076BD8">
      <w:pPr>
        <w:pStyle w:val="Brezrazmikov"/>
        <w:numPr>
          <w:ilvl w:val="0"/>
          <w:numId w:val="74"/>
        </w:numPr>
      </w:pPr>
      <w:r>
        <w:t xml:space="preserve">Subjektivni dejavniki (spol, starost, družbeni sloj, vera, izobrazba) </w:t>
      </w:r>
      <w:r>
        <w:rPr>
          <w:rFonts w:cstheme="minorHAnsi"/>
        </w:rPr>
        <w:t>→</w:t>
      </w:r>
      <w:r>
        <w:t xml:space="preserve"> demografski faktorji </w:t>
      </w:r>
      <w:r>
        <w:rPr>
          <w:rFonts w:cstheme="minorHAnsi"/>
        </w:rPr>
        <w:t>→</w:t>
      </w:r>
      <w:r>
        <w:t xml:space="preserve"> vse to vpliva na povpraševanje</w:t>
      </w:r>
    </w:p>
    <w:p w:rsidR="00076BD8" w:rsidRDefault="00D65C08" w:rsidP="00076BD8">
      <w:pPr>
        <w:pStyle w:val="Brezrazmikov"/>
        <w:numPr>
          <w:ilvl w:val="0"/>
          <w:numId w:val="74"/>
        </w:numPr>
      </w:pPr>
      <w:r>
        <w:t>Okusi, nagnjenja so tesno povezani s subjektivnimi dejavniki</w:t>
      </w:r>
    </w:p>
    <w:p w:rsidR="00D65C08" w:rsidRPr="00076BD8" w:rsidRDefault="00D65C08" w:rsidP="00076BD8">
      <w:pPr>
        <w:pStyle w:val="Brezrazmikov"/>
        <w:numPr>
          <w:ilvl w:val="0"/>
          <w:numId w:val="74"/>
        </w:numPr>
      </w:pPr>
      <w:r>
        <w:t>Povpraševanje je v 1. Vrsti odvisno od cen proizvodov in dohodka oz. kupne moči prebivalcev in v bistveni meri bolj kot ponudba pa je odvisna od nekaterih subjektivnih demografskih faktorjev, ki so v ozki povezavi s starostjo, spolom, religijo, socialno pripadnostjo,…</w:t>
      </w:r>
    </w:p>
    <w:p w:rsidR="00AE2FF9" w:rsidRDefault="00AE2FF9" w:rsidP="00141D1B">
      <w:pPr>
        <w:pStyle w:val="Brezrazmikov"/>
      </w:pPr>
    </w:p>
    <w:p w:rsidR="00D65C08" w:rsidRDefault="00D65C08" w:rsidP="00141D1B">
      <w:pPr>
        <w:pStyle w:val="Brezrazmikov"/>
      </w:pPr>
    </w:p>
    <w:p w:rsidR="00D65C08" w:rsidRDefault="00D65C08" w:rsidP="00141D1B">
      <w:pPr>
        <w:pStyle w:val="Brezrazmikov"/>
      </w:pPr>
    </w:p>
    <w:p w:rsidR="00D65C08" w:rsidRDefault="00D65C08" w:rsidP="00141D1B">
      <w:pPr>
        <w:pStyle w:val="Brezrazmikov"/>
      </w:pPr>
    </w:p>
    <w:p w:rsidR="00D65C08" w:rsidRDefault="00D65C08" w:rsidP="00141D1B">
      <w:pPr>
        <w:pStyle w:val="Brezrazmikov"/>
      </w:pPr>
    </w:p>
    <w:p w:rsidR="00D65C08" w:rsidRDefault="00D65C08" w:rsidP="00D65C08">
      <w:pPr>
        <w:pStyle w:val="Brezrazmikov"/>
        <w:numPr>
          <w:ilvl w:val="0"/>
          <w:numId w:val="74"/>
        </w:numPr>
      </w:pPr>
      <w:r>
        <w:t xml:space="preserve">Osnovni zakon povpraševanja pravi, da je odnos med ceno proizvoda in obsegom povpraševanja po njem obratno sorazmeren </w:t>
      </w:r>
      <w:r>
        <w:rPr>
          <w:rFonts w:cstheme="minorHAnsi"/>
        </w:rPr>
        <w:t>→</w:t>
      </w:r>
      <w:r>
        <w:t xml:space="preserve"> </w:t>
      </w:r>
      <w:r w:rsidRPr="00D65C08">
        <w:rPr>
          <w:b/>
        </w:rPr>
        <w:t>višja kot je cena manjše je povpraševanje</w:t>
      </w:r>
    </w:p>
    <w:p w:rsidR="00D65C08" w:rsidRDefault="00D65C08" w:rsidP="00D65C08">
      <w:pPr>
        <w:pStyle w:val="Brezrazmikov"/>
      </w:pPr>
    </w:p>
    <w:p w:rsidR="00D65C08" w:rsidRDefault="00D65C08" w:rsidP="00D65C08">
      <w:pPr>
        <w:pStyle w:val="Brezrazmikov"/>
        <w:rPr>
          <w:b/>
          <w:color w:val="660033"/>
          <w:sz w:val="24"/>
          <w:szCs w:val="24"/>
        </w:rPr>
      </w:pPr>
      <w:r>
        <w:rPr>
          <w:b/>
          <w:color w:val="660033"/>
          <w:sz w:val="24"/>
          <w:szCs w:val="24"/>
        </w:rPr>
        <w:t>KOEFICIENTI ELASTIČNOSTI</w:t>
      </w:r>
    </w:p>
    <w:p w:rsidR="00210324" w:rsidRDefault="00210324" w:rsidP="00210324">
      <w:pPr>
        <w:pStyle w:val="Brezrazmikov"/>
        <w:ind w:left="720"/>
      </w:pPr>
    </w:p>
    <w:p w:rsidR="00D65C08" w:rsidRDefault="00D65C08" w:rsidP="00D65C08">
      <w:pPr>
        <w:pStyle w:val="Brezrazmikov"/>
        <w:numPr>
          <w:ilvl w:val="0"/>
          <w:numId w:val="75"/>
        </w:numPr>
      </w:pPr>
      <w:r>
        <w:t>KOEFICIENT LASTNE CENOVNE ELASTIČNOSTI POVPRAŠEVANJA</w:t>
      </w:r>
    </w:p>
    <w:p w:rsidR="00D65C08" w:rsidRDefault="00D65C08" w:rsidP="00D65C08">
      <w:pPr>
        <w:pStyle w:val="Brezrazmikov"/>
      </w:pPr>
    </w:p>
    <w:p w:rsidR="00D65C08" w:rsidRDefault="00D65C08" w:rsidP="00D65C08">
      <w:pPr>
        <w:pStyle w:val="Brezrazmikov"/>
      </w:pPr>
    </w:p>
    <w:p w:rsidR="00D65C08" w:rsidRDefault="00D65C08" w:rsidP="00D65C08">
      <w:pPr>
        <w:pStyle w:val="Brezrazmikov"/>
      </w:pPr>
    </w:p>
    <w:p w:rsidR="00D65C08" w:rsidRDefault="00D65C08" w:rsidP="00D65C08">
      <w:pPr>
        <w:pStyle w:val="Brezrazmikov"/>
      </w:pPr>
    </w:p>
    <w:p w:rsidR="00D65C08" w:rsidRDefault="00D65C08" w:rsidP="00D65C08">
      <w:pPr>
        <w:pStyle w:val="Brezrazmikov"/>
      </w:pPr>
    </w:p>
    <w:p w:rsidR="00D65C08" w:rsidRDefault="00D65C08" w:rsidP="00D65C08">
      <w:pPr>
        <w:pStyle w:val="Brezrazmikov"/>
      </w:pPr>
    </w:p>
    <w:p w:rsidR="00D65C08" w:rsidRDefault="00D65C08" w:rsidP="00D65C08">
      <w:pPr>
        <w:pStyle w:val="Brezrazmikov"/>
        <w:numPr>
          <w:ilvl w:val="0"/>
          <w:numId w:val="76"/>
        </w:numPr>
      </w:pPr>
      <w:r>
        <w:t>Koeficient lastne cenovne elastičnosti povpraševanja</w:t>
      </w:r>
      <w:r w:rsidR="00E91E92">
        <w:t>,</w:t>
      </w:r>
      <w:r>
        <w:t xml:space="preserve"> nam kaže kako se</w:t>
      </w:r>
      <w:r w:rsidR="00E91E92">
        <w:t xml:space="preserve"> spreminja obseg povpraševanja po proizvodu i (npr. povpraševanjepo jabolkih), če se spremeni cena proizvoda i (npr. jabolk)</w:t>
      </w: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numPr>
          <w:ilvl w:val="0"/>
          <w:numId w:val="75"/>
        </w:numPr>
      </w:pPr>
      <w:r>
        <w:t>KRIŽNA ALI NAVZKRIŽNA CENOVNA ELASTIČNOST</w:t>
      </w: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numPr>
          <w:ilvl w:val="0"/>
          <w:numId w:val="76"/>
        </w:numPr>
      </w:pPr>
      <w:r>
        <w:t>Koeficient križne oz. navzkrižne cenovne elastičnosti povpraševanja, nam kaže kako se spreminja obseg povpraševanja po proizvodu i (npr. cena jabolk), če se spremeni cena proizvoda j (cena hrušk)</w:t>
      </w:r>
    </w:p>
    <w:p w:rsidR="00E91E92" w:rsidRDefault="00E91E92" w:rsidP="00E91E92">
      <w:pPr>
        <w:pStyle w:val="Brezrazmikov"/>
      </w:pPr>
    </w:p>
    <w:p w:rsidR="00E91E92" w:rsidRDefault="00E91E92" w:rsidP="00E91E92">
      <w:pPr>
        <w:pStyle w:val="Brezrazmikov"/>
        <w:numPr>
          <w:ilvl w:val="0"/>
          <w:numId w:val="75"/>
        </w:numPr>
      </w:pPr>
      <w:r>
        <w:t>DOHODKOVNA ELASTIČNOST POVPRAŠEVANJA</w:t>
      </w: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numPr>
          <w:ilvl w:val="0"/>
          <w:numId w:val="76"/>
        </w:numPr>
      </w:pPr>
      <w:r>
        <w:t>Koeficient dohodkovne elastičnosti povpraševanja, nam kaže kako se spreminja obseg povpraševanja po nekem proizvodu, če se spremeni dohodek kupcev</w:t>
      </w:r>
    </w:p>
    <w:p w:rsidR="00E91E92" w:rsidRDefault="00E91E92" w:rsidP="00E91E92">
      <w:pPr>
        <w:pStyle w:val="Brezrazmikov"/>
        <w:ind w:left="720"/>
      </w:pPr>
    </w:p>
    <w:p w:rsidR="00E91E92" w:rsidRDefault="00E91E92" w:rsidP="00E91E92">
      <w:pPr>
        <w:pStyle w:val="Brezrazmikov"/>
        <w:ind w:left="720"/>
      </w:pPr>
    </w:p>
    <w:p w:rsidR="00E91E92" w:rsidRDefault="00E91E92" w:rsidP="00E91E92">
      <w:pPr>
        <w:pStyle w:val="Brezrazmikov"/>
        <w:ind w:left="720"/>
      </w:pPr>
    </w:p>
    <w:p w:rsidR="00E91E92" w:rsidRDefault="00E91E92" w:rsidP="00E91E92">
      <w:pPr>
        <w:pStyle w:val="Brezrazmikov"/>
        <w:ind w:left="720"/>
      </w:pPr>
    </w:p>
    <w:p w:rsidR="00E91E92" w:rsidRDefault="005B6948" w:rsidP="005B6948">
      <w:pPr>
        <w:pStyle w:val="Brezrazmikov"/>
        <w:numPr>
          <w:ilvl w:val="0"/>
          <w:numId w:val="76"/>
        </w:numPr>
      </w:pPr>
      <w:r w:rsidRPr="005B6948">
        <w:rPr>
          <w:b/>
        </w:rPr>
        <w:t>ENGLOV ZAKON</w:t>
      </w:r>
      <w:r>
        <w:t xml:space="preserve"> </w:t>
      </w:r>
      <w:r w:rsidR="00E91E92">
        <w:t>pravi, da je povpraševanje po hrani dohodkovno neelastično</w:t>
      </w:r>
      <w:r w:rsidRPr="005B6948">
        <w:t>, višji kot je dohodek kupcev,m</w:t>
      </w:r>
      <w:r>
        <w:t>anj ga namenjajo za nakup hrane</w:t>
      </w:r>
    </w:p>
    <w:p w:rsidR="00E91E92" w:rsidRDefault="00E91E92" w:rsidP="00E91E92">
      <w:pPr>
        <w:pStyle w:val="Brezrazmikov"/>
        <w:numPr>
          <w:ilvl w:val="0"/>
          <w:numId w:val="76"/>
        </w:numPr>
      </w:pPr>
      <w:r>
        <w:t>PRIMER:</w:t>
      </w:r>
    </w:p>
    <w:p w:rsidR="00E91E92" w:rsidRDefault="00E91E92" w:rsidP="00E91E92">
      <w:pPr>
        <w:pStyle w:val="Brezrazmikov"/>
        <w:numPr>
          <w:ilvl w:val="0"/>
          <w:numId w:val="77"/>
        </w:numPr>
      </w:pPr>
      <w:r>
        <w:t xml:space="preserve">2,1 </w:t>
      </w:r>
      <w:r>
        <w:rPr>
          <w:rFonts w:cstheme="minorHAnsi"/>
        </w:rPr>
        <w:t>→</w:t>
      </w:r>
      <w:r>
        <w:t xml:space="preserve"> če se dohodek poveča za 1%, se povpraševanje poveča za 2,1%</w:t>
      </w:r>
    </w:p>
    <w:p w:rsidR="00E91E92" w:rsidRDefault="00E91E92" w:rsidP="00E91E92">
      <w:pPr>
        <w:pStyle w:val="Brezrazmikov"/>
        <w:numPr>
          <w:ilvl w:val="0"/>
          <w:numId w:val="78"/>
        </w:numPr>
      </w:pPr>
      <w:r>
        <w:t xml:space="preserve">Nad 1 </w:t>
      </w:r>
      <w:r>
        <w:rPr>
          <w:rFonts w:cstheme="minorHAnsi"/>
        </w:rPr>
        <w:t>→</w:t>
      </w:r>
      <w:r>
        <w:t xml:space="preserve"> luksuzna dobrina</w:t>
      </w:r>
    </w:p>
    <w:p w:rsidR="00E91E92" w:rsidRDefault="00E91E92" w:rsidP="00E91E92">
      <w:pPr>
        <w:pStyle w:val="Brezrazmikov"/>
        <w:numPr>
          <w:ilvl w:val="0"/>
          <w:numId w:val="78"/>
        </w:numPr>
      </w:pPr>
      <w:r>
        <w:t xml:space="preserve">Med 0 in 1 </w:t>
      </w:r>
      <w:r>
        <w:rPr>
          <w:rFonts w:cstheme="minorHAnsi"/>
        </w:rPr>
        <w:t>→</w:t>
      </w:r>
      <w:r>
        <w:t xml:space="preserve"> normalna dobrina</w:t>
      </w:r>
    </w:p>
    <w:p w:rsidR="00E91E92" w:rsidRDefault="00E91E92" w:rsidP="00E91E92">
      <w:pPr>
        <w:pStyle w:val="Brezrazmikov"/>
      </w:pPr>
    </w:p>
    <w:p w:rsidR="00E91E92" w:rsidRDefault="00E91E92" w:rsidP="00E91E92">
      <w:pPr>
        <w:pStyle w:val="Brezrazmikov"/>
        <w:numPr>
          <w:ilvl w:val="0"/>
          <w:numId w:val="75"/>
        </w:numPr>
      </w:pPr>
      <w:r>
        <w:t>IZDATKOVNA ELASTIČNOST</w:t>
      </w: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E91E92">
      <w:pPr>
        <w:pStyle w:val="Brezrazmikov"/>
      </w:pPr>
    </w:p>
    <w:p w:rsidR="00E91E92" w:rsidRDefault="00E91E92" w:rsidP="00DD5F4F">
      <w:pPr>
        <w:pStyle w:val="Brezrazmikov"/>
        <w:numPr>
          <w:ilvl w:val="0"/>
          <w:numId w:val="79"/>
        </w:numPr>
      </w:pPr>
      <w:r>
        <w:t>Koeficient izdatkovne elastičnosti nam kaže kako se spreminjajo izdatki za nek proizvod, če se spreminja dohodek kupcev</w:t>
      </w:r>
    </w:p>
    <w:p w:rsidR="005533DE" w:rsidRDefault="005533DE" w:rsidP="005533DE">
      <w:pPr>
        <w:pStyle w:val="Brezrazmikov"/>
      </w:pPr>
    </w:p>
    <w:p w:rsidR="005533DE" w:rsidRDefault="005533DE" w:rsidP="005533DE">
      <w:pPr>
        <w:pStyle w:val="Brezrazmikov"/>
      </w:pPr>
    </w:p>
    <w:p w:rsidR="005533DE" w:rsidRDefault="005533DE" w:rsidP="005533DE">
      <w:pPr>
        <w:pStyle w:val="PODDDPodnaslovek"/>
      </w:pPr>
      <w:r>
        <w:t>POGOJI OBLIKOVANJA TRŽNIH CEN</w:t>
      </w:r>
    </w:p>
    <w:p w:rsidR="005533DE" w:rsidRDefault="005533DE" w:rsidP="005533DE">
      <w:pPr>
        <w:pStyle w:val="Brezrazmikov"/>
      </w:pPr>
    </w:p>
    <w:p w:rsidR="005533DE" w:rsidRDefault="005533DE" w:rsidP="005533DE">
      <w:pPr>
        <w:pStyle w:val="Brezrazmikov"/>
      </w:pPr>
    </w:p>
    <w:p w:rsidR="005533DE" w:rsidRPr="00D65C08" w:rsidRDefault="005533DE" w:rsidP="005533DE">
      <w:pPr>
        <w:pStyle w:val="Brezrazmikov"/>
      </w:pPr>
      <w:r>
        <w:rPr>
          <w:noProof/>
        </w:rPr>
        <w:drawing>
          <wp:inline distT="0" distB="0" distL="0" distR="0" wp14:anchorId="71F24273">
            <wp:extent cx="2628265" cy="1990725"/>
            <wp:effectExtent l="0" t="0" r="63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265" cy="1990725"/>
                    </a:xfrm>
                    <a:prstGeom prst="rect">
                      <a:avLst/>
                    </a:prstGeom>
                    <a:noFill/>
                  </pic:spPr>
                </pic:pic>
              </a:graphicData>
            </a:graphic>
          </wp:inline>
        </w:drawing>
      </w:r>
    </w:p>
    <w:p w:rsidR="00AE2FF9" w:rsidRDefault="00AE2FF9" w:rsidP="00141D1B">
      <w:pPr>
        <w:pStyle w:val="Brezrazmikov"/>
      </w:pPr>
    </w:p>
    <w:p w:rsidR="005533DE" w:rsidRDefault="005533DE" w:rsidP="00DD5F4F">
      <w:pPr>
        <w:pStyle w:val="Brezrazmikov"/>
        <w:numPr>
          <w:ilvl w:val="0"/>
          <w:numId w:val="79"/>
        </w:numPr>
      </w:pPr>
      <w:r>
        <w:t>Razmerje med ponudbo in povpraševanjem pogojuje nastanek določene ravni cen</w:t>
      </w:r>
      <w:r w:rsidR="007563E1">
        <w:t xml:space="preserve"> </w:t>
      </w:r>
      <w:r w:rsidR="007563E1">
        <w:rPr>
          <w:rFonts w:cstheme="minorHAnsi"/>
        </w:rPr>
        <w:t>→</w:t>
      </w:r>
      <w:r w:rsidR="007563E1">
        <w:t xml:space="preserve"> drugače rečeno, posledica interakcij sistema ponudbe in povpraševanja trga jeforsiranje tržnih proizvodov</w:t>
      </w:r>
    </w:p>
    <w:p w:rsidR="007563E1" w:rsidRDefault="007563E1" w:rsidP="00DD5F4F">
      <w:pPr>
        <w:pStyle w:val="Brezrazmikov"/>
        <w:numPr>
          <w:ilvl w:val="0"/>
          <w:numId w:val="79"/>
        </w:numPr>
      </w:pPr>
      <w:r>
        <w:t>Gre v bistvu za signalni sistem v katerem se tvori ravnotežje</w:t>
      </w:r>
    </w:p>
    <w:p w:rsidR="007563E1" w:rsidRDefault="007563E1" w:rsidP="00DD5F4F">
      <w:pPr>
        <w:pStyle w:val="Brezrazmikov"/>
        <w:numPr>
          <w:ilvl w:val="0"/>
          <w:numId w:val="79"/>
        </w:numPr>
      </w:pPr>
      <w:r>
        <w:t>METODA KOMPARATATIVNE STATIKE V POGOJIH POPOLNE KONKURENCE – pomeni, da se spremeni samo en dejavnik na trgu, medtem, ko vsi ostali ostanejo nespremenjeni</w:t>
      </w:r>
    </w:p>
    <w:p w:rsidR="007563E1" w:rsidRDefault="007563E1" w:rsidP="007563E1">
      <w:pPr>
        <w:pStyle w:val="Brezrazmikov"/>
      </w:pPr>
    </w:p>
    <w:p w:rsidR="007563E1" w:rsidRDefault="007563E1" w:rsidP="007563E1">
      <w:pPr>
        <w:pStyle w:val="Brezrazmikov"/>
      </w:pPr>
    </w:p>
    <w:p w:rsidR="007563E1" w:rsidRDefault="007563E1" w:rsidP="007563E1">
      <w:pPr>
        <w:pStyle w:val="Brezrazmikov"/>
      </w:pPr>
    </w:p>
    <w:p w:rsidR="007563E1" w:rsidRDefault="007563E1" w:rsidP="007563E1">
      <w:pPr>
        <w:pStyle w:val="Brezrazmikov"/>
      </w:pPr>
    </w:p>
    <w:p w:rsidR="007563E1" w:rsidRDefault="007563E1" w:rsidP="007563E1">
      <w:pPr>
        <w:pStyle w:val="Brezrazmikov"/>
      </w:pPr>
    </w:p>
    <w:p w:rsidR="007563E1" w:rsidRDefault="00B121F5" w:rsidP="00DD5F4F">
      <w:pPr>
        <w:pStyle w:val="Brezrazmikov"/>
        <w:numPr>
          <w:ilvl w:val="0"/>
          <w:numId w:val="79"/>
        </w:numPr>
      </w:pPr>
      <w:r>
        <w:t>Povečana ponudba, povpraševanje ostane enako</w:t>
      </w: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Brezrazmikov"/>
      </w:pPr>
    </w:p>
    <w:p w:rsidR="00B121F5" w:rsidRDefault="00B121F5" w:rsidP="00B121F5">
      <w:pPr>
        <w:pStyle w:val="PODDDPodnaslovek"/>
      </w:pPr>
      <w:r>
        <w:t>FUNKCIJE TRGA</w:t>
      </w:r>
    </w:p>
    <w:p w:rsidR="00B121F5" w:rsidRDefault="00B121F5" w:rsidP="00B121F5">
      <w:pPr>
        <w:pStyle w:val="Brezrazmikov"/>
      </w:pPr>
    </w:p>
    <w:p w:rsidR="00B121F5" w:rsidRDefault="00B121F5" w:rsidP="00DD5F4F">
      <w:pPr>
        <w:pStyle w:val="Brezrazmikov"/>
        <w:numPr>
          <w:ilvl w:val="0"/>
          <w:numId w:val="80"/>
        </w:numPr>
      </w:pPr>
      <w:r>
        <w:t>Trg je sinonim za konkurenčnost</w:t>
      </w:r>
    </w:p>
    <w:p w:rsidR="00B121F5" w:rsidRDefault="00B121F5" w:rsidP="00DD5F4F">
      <w:pPr>
        <w:pStyle w:val="Brezrazmikov"/>
        <w:numPr>
          <w:ilvl w:val="0"/>
          <w:numId w:val="80"/>
        </w:numPr>
      </w:pPr>
      <w:r>
        <w:t>Osnovna naloga trga je zagotavljanje konkurenčnosti, ki vodi k vzpostavitvi ekonomsko učinkovitih trgov</w:t>
      </w:r>
      <w:r w:rsidR="002D4F7D">
        <w:t xml:space="preserve"> proizvodov in proizvodnih faktorjev</w:t>
      </w:r>
    </w:p>
    <w:p w:rsidR="002D4F7D" w:rsidRDefault="002D4F7D" w:rsidP="00DD5F4F">
      <w:pPr>
        <w:pStyle w:val="Brezrazmikov"/>
        <w:numPr>
          <w:ilvl w:val="0"/>
          <w:numId w:val="80"/>
        </w:numPr>
      </w:pPr>
      <w:r>
        <w:t>Liberalizacija cen ter odstranitev vseh administrativnih barier</w:t>
      </w:r>
    </w:p>
    <w:p w:rsidR="002D4F7D" w:rsidRDefault="002D4F7D" w:rsidP="00DD5F4F">
      <w:pPr>
        <w:pStyle w:val="Brezrazmikov"/>
        <w:numPr>
          <w:ilvl w:val="0"/>
          <w:numId w:val="80"/>
        </w:numPr>
      </w:pPr>
      <w:r>
        <w:t>Relokacija ali prerazporeditev osnovnih faktorjev proizvodnje po kriteriju uspešnosti</w:t>
      </w:r>
    </w:p>
    <w:p w:rsidR="002D4F7D" w:rsidRDefault="002D4F7D" w:rsidP="00DD5F4F">
      <w:pPr>
        <w:pStyle w:val="Brezrazmikov"/>
        <w:numPr>
          <w:ilvl w:val="0"/>
          <w:numId w:val="80"/>
        </w:numPr>
      </w:pPr>
      <w:r>
        <w:t>Vzpodbujanje podjetnosti in finančne discipline</w:t>
      </w:r>
    </w:p>
    <w:p w:rsidR="002D4F7D" w:rsidRDefault="002D4F7D" w:rsidP="00DD5F4F">
      <w:pPr>
        <w:pStyle w:val="Brezrazmikov"/>
        <w:numPr>
          <w:ilvl w:val="0"/>
          <w:numId w:val="80"/>
        </w:numPr>
      </w:pPr>
      <w:r>
        <w:t>Odstranjevanje vseh cenovnih neskladij</w:t>
      </w:r>
    </w:p>
    <w:p w:rsidR="002D4F7D" w:rsidRDefault="002D4F7D" w:rsidP="00DD5F4F">
      <w:pPr>
        <w:pStyle w:val="Brezrazmikov"/>
        <w:numPr>
          <w:ilvl w:val="0"/>
          <w:numId w:val="80"/>
        </w:numPr>
      </w:pPr>
      <w:r>
        <w:t>VLOGA DRŽAVE (agrarni protekcionizmi)</w:t>
      </w:r>
    </w:p>
    <w:p w:rsidR="002D4F7D" w:rsidRDefault="002D4F7D" w:rsidP="00DD5F4F">
      <w:pPr>
        <w:pStyle w:val="Brezrazmikov"/>
        <w:numPr>
          <w:ilvl w:val="0"/>
          <w:numId w:val="81"/>
        </w:numPr>
      </w:pPr>
      <w:r>
        <w:t>Osnovni moto bi moral biti STABILIZACIJA TRGA, v praksi pogosto drugače</w:t>
      </w:r>
    </w:p>
    <w:p w:rsidR="00920BE0" w:rsidRDefault="00920BE0" w:rsidP="00920BE0">
      <w:pPr>
        <w:pStyle w:val="Brezrazmikov"/>
        <w:ind w:left="1485"/>
      </w:pPr>
    </w:p>
    <w:p w:rsidR="002D4F7D" w:rsidRDefault="002D4F7D" w:rsidP="00DD5F4F">
      <w:pPr>
        <w:pStyle w:val="Brezrazmikov"/>
        <w:numPr>
          <w:ilvl w:val="0"/>
          <w:numId w:val="82"/>
        </w:numPr>
      </w:pPr>
      <w:r>
        <w:t>Potrebno je gledati družbo kot celoto</w:t>
      </w:r>
    </w:p>
    <w:p w:rsidR="002D4F7D" w:rsidRDefault="002D4F7D" w:rsidP="00DD5F4F">
      <w:pPr>
        <w:pStyle w:val="Brezrazmikov"/>
        <w:numPr>
          <w:ilvl w:val="0"/>
          <w:numId w:val="81"/>
        </w:numPr>
      </w:pPr>
      <w:r>
        <w:t xml:space="preserve">PORABNIK (KUPEC) JE KRALJ! </w:t>
      </w:r>
      <w:r>
        <w:rPr>
          <w:rFonts w:cstheme="minorHAnsi"/>
        </w:rPr>
        <w:t>→</w:t>
      </w:r>
      <w:r>
        <w:t xml:space="preserve"> vse kar se dela se dela zavoljo njega</w:t>
      </w:r>
    </w:p>
    <w:p w:rsidR="002D4F7D" w:rsidRDefault="002D4F7D" w:rsidP="002D4F7D">
      <w:pPr>
        <w:pStyle w:val="Brezrazmikov"/>
      </w:pPr>
    </w:p>
    <w:p w:rsidR="002D4F7D" w:rsidRDefault="002D4F7D" w:rsidP="00DD5F4F">
      <w:pPr>
        <w:pStyle w:val="Brezrazmikov"/>
        <w:numPr>
          <w:ilvl w:val="0"/>
          <w:numId w:val="82"/>
        </w:numPr>
      </w:pPr>
      <w:r>
        <w:t>Konkurenčnost na trgu pri nas, tudi spremembe v delovnem okolju kmetovalcev, ki naj bi se praviloma odražale v večji ekonomski učinkovitosti kmetijske proizvodnje</w:t>
      </w:r>
    </w:p>
    <w:p w:rsidR="002D4F7D" w:rsidRDefault="002D4F7D" w:rsidP="00DD5F4F">
      <w:pPr>
        <w:pStyle w:val="Brezrazmikov"/>
        <w:numPr>
          <w:ilvl w:val="0"/>
          <w:numId w:val="82"/>
        </w:numPr>
      </w:pPr>
      <w:r>
        <w:t>OSNOVNA IDEJA TRGA – je zagotoviti boljši ekonomski status celotni družbi in ne samo določenemu sloju znotraj nje</w:t>
      </w:r>
    </w:p>
    <w:p w:rsidR="00AF4A20" w:rsidRDefault="00AF4A20" w:rsidP="00AF4A20">
      <w:pPr>
        <w:pStyle w:val="Brezrazmikov"/>
      </w:pPr>
    </w:p>
    <w:p w:rsidR="00AF4A20" w:rsidRDefault="006F32F1" w:rsidP="00AF4A20">
      <w:pPr>
        <w:pStyle w:val="PODDDPodnaslovek"/>
        <w:rPr>
          <w:color w:val="660033"/>
          <w:sz w:val="24"/>
          <w:szCs w:val="24"/>
        </w:rPr>
      </w:pPr>
      <w:r>
        <w:rPr>
          <w:color w:val="660033"/>
          <w:sz w:val="24"/>
          <w:szCs w:val="24"/>
        </w:rPr>
        <w:t>PLASTI PRI UVELJAVLJANJU TRŽNEGA KONCEPTA V SLOVENSKEM KMETIJSTVU</w:t>
      </w:r>
    </w:p>
    <w:p w:rsidR="006F32F1" w:rsidRDefault="006F32F1" w:rsidP="006F32F1">
      <w:pPr>
        <w:pStyle w:val="Brezrazmikov"/>
      </w:pPr>
    </w:p>
    <w:p w:rsidR="006F32F1" w:rsidRPr="00920BE0" w:rsidRDefault="006F32F1" w:rsidP="00DD5F4F">
      <w:pPr>
        <w:pStyle w:val="Brezrazmikov"/>
        <w:numPr>
          <w:ilvl w:val="0"/>
          <w:numId w:val="83"/>
        </w:numPr>
        <w:rPr>
          <w:b/>
        </w:rPr>
      </w:pPr>
      <w:r w:rsidRPr="00920BE0">
        <w:rPr>
          <w:b/>
        </w:rPr>
        <w:t>Stihija trga povzročena z nenavadnim trendom v cenah pridelkov</w:t>
      </w:r>
    </w:p>
    <w:p w:rsidR="006F32F1" w:rsidRPr="006F32F1" w:rsidRDefault="006F32F1" w:rsidP="00DD5F4F">
      <w:pPr>
        <w:pStyle w:val="Brezrazmikov"/>
        <w:numPr>
          <w:ilvl w:val="0"/>
          <w:numId w:val="84"/>
        </w:numPr>
      </w:pPr>
      <w:r>
        <w:t xml:space="preserve">PRIMER: poljedelska proizvodnja </w:t>
      </w:r>
      <w:r>
        <w:rPr>
          <w:rFonts w:cstheme="minorHAnsi"/>
        </w:rPr>
        <w:t>→</w:t>
      </w:r>
      <w:r>
        <w:t xml:space="preserve"> vremenske neprilike </w:t>
      </w:r>
      <w:r>
        <w:rPr>
          <w:rFonts w:cstheme="minorHAnsi"/>
        </w:rPr>
        <w:t>→</w:t>
      </w:r>
      <w:r>
        <w:t xml:space="preserve"> izpad proizvodnje </w:t>
      </w:r>
      <w:r>
        <w:rPr>
          <w:rFonts w:cstheme="minorHAnsi"/>
        </w:rPr>
        <w:t>→ nemoralno visoke cene poljščin</w:t>
      </w:r>
    </w:p>
    <w:p w:rsidR="006F32F1" w:rsidRDefault="006F32F1" w:rsidP="006F32F1">
      <w:pPr>
        <w:pStyle w:val="Brezrazmikov"/>
      </w:pPr>
    </w:p>
    <w:p w:rsidR="006F32F1" w:rsidRDefault="006F32F1" w:rsidP="00DD5F4F">
      <w:pPr>
        <w:pStyle w:val="Brezrazmikov"/>
        <w:numPr>
          <w:ilvl w:val="0"/>
          <w:numId w:val="83"/>
        </w:numPr>
      </w:pPr>
      <w:r w:rsidRPr="00920BE0">
        <w:rPr>
          <w:b/>
        </w:rPr>
        <w:t>Ekološki problemi</w:t>
      </w:r>
      <w:r>
        <w:t xml:space="preserve"> (ekološki output, restriktivna davčna politika)</w:t>
      </w:r>
    </w:p>
    <w:p w:rsidR="006F32F1" w:rsidRDefault="006F32F1" w:rsidP="00DD5F4F">
      <w:pPr>
        <w:pStyle w:val="Brezrazmikov"/>
        <w:numPr>
          <w:ilvl w:val="0"/>
          <w:numId w:val="83"/>
        </w:numPr>
      </w:pPr>
      <w:r w:rsidRPr="00920BE0">
        <w:rPr>
          <w:b/>
        </w:rPr>
        <w:t>Regionalni problemi</w:t>
      </w:r>
      <w:r>
        <w:t xml:space="preserve"> (problemi hribovitega kmetijstva)</w:t>
      </w:r>
    </w:p>
    <w:p w:rsidR="006F32F1" w:rsidRPr="00920BE0" w:rsidRDefault="006F32F1" w:rsidP="00DD5F4F">
      <w:pPr>
        <w:pStyle w:val="Brezrazmikov"/>
        <w:numPr>
          <w:ilvl w:val="0"/>
          <w:numId w:val="83"/>
        </w:numPr>
        <w:rPr>
          <w:b/>
        </w:rPr>
      </w:pPr>
      <w:r w:rsidRPr="00920BE0">
        <w:rPr>
          <w:b/>
        </w:rPr>
        <w:t>Socialni problemi</w:t>
      </w:r>
    </w:p>
    <w:p w:rsidR="006F32F1" w:rsidRDefault="006F32F1" w:rsidP="006F32F1">
      <w:pPr>
        <w:pStyle w:val="Brezrazmikov"/>
      </w:pPr>
    </w:p>
    <w:p w:rsidR="006F32F1" w:rsidRDefault="006F32F1" w:rsidP="00DD5F4F">
      <w:pPr>
        <w:pStyle w:val="Brezrazmikov"/>
        <w:numPr>
          <w:ilvl w:val="0"/>
          <w:numId w:val="85"/>
        </w:numPr>
      </w:pPr>
      <w:r>
        <w:t xml:space="preserve">1, 2, 3, 4 </w:t>
      </w:r>
      <w:r>
        <w:rPr>
          <w:rFonts w:cstheme="minorHAnsi"/>
        </w:rPr>
        <w:t>→</w:t>
      </w:r>
      <w:r>
        <w:t xml:space="preserve"> iskanje pravega mesta in vloge države pri reševanju teh problemov, nastalih z morebitnim uvajanjem tržnega koncepta v našem kmetijstvu</w:t>
      </w:r>
    </w:p>
    <w:p w:rsidR="006F32F1" w:rsidRPr="00AF4A20" w:rsidRDefault="006F32F1" w:rsidP="006F32F1">
      <w:pPr>
        <w:pStyle w:val="Brezrazmikov"/>
      </w:pPr>
    </w:p>
    <w:p w:rsidR="00AE2FF9" w:rsidRDefault="00AE2FF9" w:rsidP="00141D1B">
      <w:pPr>
        <w:pStyle w:val="Brezrazmikov"/>
      </w:pPr>
    </w:p>
    <w:p w:rsidR="00AE2FF9" w:rsidRDefault="00AE2FF9" w:rsidP="00141D1B">
      <w:pPr>
        <w:pStyle w:val="Brezrazmikov"/>
      </w:pPr>
    </w:p>
    <w:p w:rsidR="00AE2FF9" w:rsidRDefault="00AE2FF9" w:rsidP="00141D1B">
      <w:pPr>
        <w:pStyle w:val="Brezrazmikov"/>
      </w:pPr>
    </w:p>
    <w:p w:rsidR="00AE2FF9" w:rsidRDefault="00AE2FF9" w:rsidP="00141D1B">
      <w:pPr>
        <w:pStyle w:val="Brezrazmikov"/>
      </w:pPr>
    </w:p>
    <w:p w:rsidR="00AE2FF9" w:rsidRDefault="00B5226C" w:rsidP="00B5226C">
      <w:pPr>
        <w:pStyle w:val="PODDDPodnaslovek"/>
      </w:pPr>
      <w:r>
        <w:t>EKONOMSKO OPTIMIRANJE MONOPOLISTOV</w:t>
      </w:r>
    </w:p>
    <w:p w:rsidR="00B5226C" w:rsidRDefault="00B5226C" w:rsidP="00B5226C">
      <w:pPr>
        <w:pStyle w:val="Brezrazmikov"/>
      </w:pPr>
    </w:p>
    <w:p w:rsidR="00B5226C" w:rsidRDefault="00B5226C" w:rsidP="00DD5F4F">
      <w:pPr>
        <w:pStyle w:val="Brezrazmikov"/>
        <w:numPr>
          <w:ilvl w:val="0"/>
          <w:numId w:val="84"/>
        </w:numPr>
      </w:pPr>
      <w:r>
        <w:t>MONOPOLNI TRG</w:t>
      </w:r>
    </w:p>
    <w:p w:rsidR="00B5226C" w:rsidRDefault="00B5226C" w:rsidP="00DD5F4F">
      <w:pPr>
        <w:pStyle w:val="Brezrazmikov"/>
        <w:numPr>
          <w:ilvl w:val="0"/>
          <w:numId w:val="81"/>
        </w:numPr>
      </w:pPr>
      <w:r w:rsidRPr="00B60353">
        <w:rPr>
          <w:b/>
        </w:rPr>
        <w:t>En sam proizvajalec</w:t>
      </w:r>
      <w:r>
        <w:t xml:space="preserve"> (ponudnik) </w:t>
      </w:r>
      <w:r w:rsidRPr="00B60353">
        <w:rPr>
          <w:b/>
        </w:rPr>
        <w:t>na trgu</w:t>
      </w:r>
    </w:p>
    <w:p w:rsidR="00B5226C" w:rsidRDefault="00B5226C" w:rsidP="00DD5F4F">
      <w:pPr>
        <w:pStyle w:val="Brezrazmikov"/>
        <w:numPr>
          <w:ilvl w:val="0"/>
          <w:numId w:val="81"/>
        </w:numPr>
      </w:pPr>
      <w:r w:rsidRPr="00B60353">
        <w:rPr>
          <w:b/>
        </w:rPr>
        <w:t>Cena ni dana, temveč posledica odločitve monopolista</w:t>
      </w:r>
      <w:r>
        <w:t xml:space="preserve"> (cena, ki jo je potrošnik še pripravljen sprejeti)</w:t>
      </w:r>
    </w:p>
    <w:p w:rsidR="008C69FA" w:rsidRDefault="008C69FA" w:rsidP="008C69FA">
      <w:pPr>
        <w:pStyle w:val="Brezrazmikov"/>
      </w:pPr>
    </w:p>
    <w:p w:rsidR="008C69FA" w:rsidRDefault="008C69FA" w:rsidP="00DD5F4F">
      <w:pPr>
        <w:pStyle w:val="Brezrazmikov"/>
        <w:numPr>
          <w:ilvl w:val="0"/>
          <w:numId w:val="84"/>
        </w:numPr>
      </w:pPr>
      <w:r>
        <w:t>EKONOMSKI OPTIMUM</w:t>
      </w:r>
    </w:p>
    <w:p w:rsidR="008C69FA" w:rsidRDefault="008C69FA" w:rsidP="00DD5F4F">
      <w:pPr>
        <w:pStyle w:val="Brezrazmikov"/>
        <w:numPr>
          <w:ilvl w:val="0"/>
          <w:numId w:val="86"/>
        </w:numPr>
      </w:pPr>
      <w:r>
        <w:t>Iščemo maksimalni profit</w:t>
      </w: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Brezrazmikov"/>
      </w:pPr>
    </w:p>
    <w:p w:rsidR="008C69FA" w:rsidRDefault="008C69FA" w:rsidP="008C69FA">
      <w:pPr>
        <w:pStyle w:val="PODDDPodnaslovek"/>
      </w:pPr>
      <w:r>
        <w:t>MONOPSONI TRGI/MONOPSONISTIČNI TRGI</w:t>
      </w:r>
    </w:p>
    <w:p w:rsidR="008C69FA" w:rsidRDefault="008C69FA" w:rsidP="00DD5F4F">
      <w:pPr>
        <w:pStyle w:val="Brezrazmikov"/>
        <w:numPr>
          <w:ilvl w:val="0"/>
          <w:numId w:val="84"/>
        </w:numPr>
      </w:pPr>
      <w:r>
        <w:t xml:space="preserve">Oblika ekonomskega delovanja, kjer je </w:t>
      </w:r>
      <w:r w:rsidRPr="008C69FA">
        <w:rPr>
          <w:b/>
        </w:rPr>
        <w:t>en sam kupec na trgu</w:t>
      </w:r>
    </w:p>
    <w:p w:rsidR="008C69FA" w:rsidRDefault="008C69FA" w:rsidP="00DD5F4F">
      <w:pPr>
        <w:pStyle w:val="Brezrazmikov"/>
        <w:numPr>
          <w:ilvl w:val="0"/>
          <w:numId w:val="84"/>
        </w:numPr>
      </w:pPr>
      <w:r>
        <w:t>Klasična PRIMERA v kmetijstvu:</w:t>
      </w:r>
    </w:p>
    <w:p w:rsidR="008C69FA" w:rsidRDefault="008C69FA" w:rsidP="00DD5F4F">
      <w:pPr>
        <w:pStyle w:val="Brezrazmikov"/>
        <w:numPr>
          <w:ilvl w:val="0"/>
          <w:numId w:val="86"/>
        </w:numPr>
      </w:pPr>
      <w:r>
        <w:t>Živilsko prehrambena industrija</w:t>
      </w:r>
      <w:r w:rsidR="00B60353">
        <w:t xml:space="preserve"> (npr. perutnina P</w:t>
      </w:r>
      <w:r>
        <w:t>tuj)</w:t>
      </w:r>
    </w:p>
    <w:p w:rsidR="008C69FA" w:rsidRDefault="008C69FA" w:rsidP="00DD5F4F">
      <w:pPr>
        <w:pStyle w:val="Brezrazmikov"/>
        <w:numPr>
          <w:ilvl w:val="0"/>
          <w:numId w:val="86"/>
        </w:numPr>
      </w:pPr>
      <w:r>
        <w:t xml:space="preserve">Velike farme (ZDA) </w:t>
      </w:r>
      <w:r>
        <w:rPr>
          <w:rFonts w:cstheme="minorHAnsi"/>
        </w:rPr>
        <w:t>→</w:t>
      </w:r>
      <w:r>
        <w:t xml:space="preserve"> edini zaposlovalec delovne sile</w:t>
      </w:r>
    </w:p>
    <w:p w:rsidR="008C69FA" w:rsidRDefault="008C69FA" w:rsidP="008C69FA">
      <w:pPr>
        <w:pStyle w:val="Brezrazmikov"/>
      </w:pPr>
    </w:p>
    <w:p w:rsidR="008C69FA" w:rsidRDefault="008C69FA" w:rsidP="00DD5F4F">
      <w:pPr>
        <w:pStyle w:val="Brezrazmikov"/>
        <w:numPr>
          <w:ilvl w:val="0"/>
          <w:numId w:val="87"/>
        </w:numPr>
      </w:pPr>
      <w:r>
        <w:t>EKONOMSKI OPTIMUM</w:t>
      </w:r>
    </w:p>
    <w:p w:rsidR="008C69FA" w:rsidRDefault="008C69FA" w:rsidP="00DD5F4F">
      <w:pPr>
        <w:pStyle w:val="Brezrazmikov"/>
        <w:numPr>
          <w:ilvl w:val="0"/>
          <w:numId w:val="88"/>
        </w:numPr>
      </w:pPr>
      <w:r w:rsidRPr="008C69FA">
        <w:rPr>
          <w:b/>
        </w:rPr>
        <w:t>MFS</w:t>
      </w:r>
      <w:r>
        <w:t xml:space="preserve"> (mejni fiksni stroški) </w:t>
      </w:r>
      <w:r w:rsidRPr="008C69FA">
        <w:rPr>
          <w:b/>
        </w:rPr>
        <w:t>= MDI</w:t>
      </w:r>
      <w:r>
        <w:t xml:space="preserve"> (mejni donos inputa)</w:t>
      </w:r>
    </w:p>
    <w:p w:rsidR="00AE2FF9" w:rsidRDefault="00AE2FF9" w:rsidP="00141D1B">
      <w:pPr>
        <w:pStyle w:val="Brezrazmikov"/>
      </w:pPr>
    </w:p>
    <w:p w:rsidR="00AE2FF9" w:rsidRDefault="00AE2FF9" w:rsidP="00141D1B">
      <w:pPr>
        <w:pStyle w:val="Brezrazmikov"/>
      </w:pPr>
    </w:p>
    <w:p w:rsidR="00AE2FF9" w:rsidRDefault="00AE2FF9" w:rsidP="00141D1B">
      <w:pPr>
        <w:pStyle w:val="Brezrazmikov"/>
      </w:pPr>
    </w:p>
    <w:p w:rsidR="00AE2FF9" w:rsidRDefault="00AE2FF9" w:rsidP="00141D1B">
      <w:pPr>
        <w:pStyle w:val="Brezrazmikov"/>
      </w:pPr>
    </w:p>
    <w:p w:rsidR="00AE2FF9" w:rsidRDefault="00AE2FF9" w:rsidP="00141D1B">
      <w:pPr>
        <w:pStyle w:val="Brezrazmikov"/>
      </w:pPr>
    </w:p>
    <w:p w:rsidR="00AE2FF9" w:rsidRPr="00B60353" w:rsidRDefault="00B60353" w:rsidP="00B60353">
      <w:pPr>
        <w:pStyle w:val="PODDDPodnaslovek"/>
        <w:rPr>
          <w:color w:val="660033"/>
        </w:rPr>
      </w:pPr>
      <w:r w:rsidRPr="00B60353">
        <w:rPr>
          <w:color w:val="660033"/>
        </w:rPr>
        <w:t>STABILIZACIJA TRŽNIH RAZMER</w:t>
      </w:r>
    </w:p>
    <w:p w:rsidR="00B60353" w:rsidRDefault="00B60353" w:rsidP="00B60353">
      <w:pPr>
        <w:pStyle w:val="Brezrazmikov"/>
      </w:pPr>
    </w:p>
    <w:p w:rsidR="00B60353" w:rsidRDefault="00B60353" w:rsidP="00DD5F4F">
      <w:pPr>
        <w:pStyle w:val="Brezrazmikov"/>
        <w:numPr>
          <w:ilvl w:val="0"/>
          <w:numId w:val="87"/>
        </w:numPr>
      </w:pPr>
      <w:r>
        <w:t>Cenovni pragovi:</w:t>
      </w:r>
    </w:p>
    <w:p w:rsidR="00B60353" w:rsidRDefault="00B60353" w:rsidP="00DD5F4F">
      <w:pPr>
        <w:pStyle w:val="Brezrazmikov"/>
        <w:numPr>
          <w:ilvl w:val="0"/>
          <w:numId w:val="88"/>
        </w:numPr>
      </w:pPr>
      <w:r>
        <w:t>Spodnji</w:t>
      </w:r>
    </w:p>
    <w:p w:rsidR="00B60353" w:rsidRDefault="00B60353" w:rsidP="00DD5F4F">
      <w:pPr>
        <w:pStyle w:val="Brezrazmikov"/>
        <w:numPr>
          <w:ilvl w:val="0"/>
          <w:numId w:val="88"/>
        </w:numPr>
      </w:pPr>
      <w:r>
        <w:t>Zgornji</w:t>
      </w: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Default="00B60353" w:rsidP="00B60353">
      <w:pPr>
        <w:pStyle w:val="Brezrazmikov"/>
      </w:pPr>
    </w:p>
    <w:p w:rsidR="00B60353" w:rsidRPr="00B60353" w:rsidRDefault="00B60353" w:rsidP="00B60353">
      <w:pPr>
        <w:pStyle w:val="PODDDPodnaslovek"/>
        <w:rPr>
          <w:color w:val="660033"/>
        </w:rPr>
      </w:pPr>
      <w:r w:rsidRPr="00B60353">
        <w:rPr>
          <w:color w:val="660033"/>
        </w:rPr>
        <w:t>INŠTRUMENTARIJ ZALOG</w:t>
      </w: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B60353" w:rsidRDefault="00B60353" w:rsidP="00B60353">
      <w:pPr>
        <w:pStyle w:val="PODDDPodnaslovek"/>
      </w:pPr>
    </w:p>
    <w:p w:rsidR="00AE2FF9" w:rsidRDefault="00AE2FF9" w:rsidP="00141D1B">
      <w:pPr>
        <w:pStyle w:val="Brezrazmikov"/>
      </w:pPr>
    </w:p>
    <w:p w:rsidR="00AE2FF9" w:rsidRPr="00020302" w:rsidRDefault="00AE2FF9" w:rsidP="00141D1B">
      <w:pPr>
        <w:pStyle w:val="Brezrazmikov"/>
      </w:pPr>
    </w:p>
    <w:p w:rsidR="0048256A" w:rsidRDefault="0048256A" w:rsidP="00020302">
      <w:pPr>
        <w:spacing w:after="0" w:line="240" w:lineRule="auto"/>
        <w:rPr>
          <w:rFonts w:ascii="Calibri" w:eastAsia="Times New Roman" w:hAnsi="Calibri" w:cs="Calibri"/>
          <w:color w:val="FF0000"/>
        </w:rPr>
      </w:pPr>
    </w:p>
    <w:p w:rsidR="0048256A" w:rsidRPr="00167E6A" w:rsidRDefault="0048256A" w:rsidP="0048256A">
      <w:pPr>
        <w:pStyle w:val="Podnaslovek"/>
        <w:rPr>
          <w:color w:val="0062AC"/>
          <w:sz w:val="32"/>
          <w:szCs w:val="32"/>
          <w14:textFill>
            <w14:solidFill>
              <w14:srgbClr w14:val="0062AC">
                <w14:lumMod w14:val="60000"/>
                <w14:lumOff w14:val="40000"/>
              </w14:srgbClr>
            </w14:solidFill>
          </w14:textFill>
        </w:rPr>
      </w:pPr>
      <w:r w:rsidRPr="00167E6A">
        <w:rPr>
          <w:color w:val="0062AC"/>
          <w:sz w:val="32"/>
          <w:szCs w:val="32"/>
          <w14:textFill>
            <w14:solidFill>
              <w14:srgbClr w14:val="0062AC">
                <w14:lumMod w14:val="60000"/>
                <w14:lumOff w14:val="40000"/>
              </w14:srgbClr>
            </w14:solidFill>
          </w14:textFill>
        </w:rPr>
        <w:t>OSNOVE KMETIJSKEGA PODJETNIŠTVA</w:t>
      </w:r>
    </w:p>
    <w:p w:rsidR="0048256A" w:rsidRDefault="0048256A" w:rsidP="0048256A">
      <w:pPr>
        <w:pStyle w:val="Brezrazmikov"/>
      </w:pPr>
    </w:p>
    <w:p w:rsidR="0048256A" w:rsidRDefault="0048256A" w:rsidP="00DD5F4F">
      <w:pPr>
        <w:pStyle w:val="Brezrazmikov"/>
        <w:numPr>
          <w:ilvl w:val="0"/>
          <w:numId w:val="87"/>
        </w:numPr>
      </w:pPr>
      <w:r>
        <w:t xml:space="preserve">Skoraj enako menedžmentu, </w:t>
      </w:r>
      <w:r w:rsidRPr="0048256A">
        <w:rPr>
          <w:b/>
        </w:rPr>
        <w:t>NI</w:t>
      </w:r>
      <w:r>
        <w:t xml:space="preserve"> pa ENAKO</w:t>
      </w:r>
    </w:p>
    <w:p w:rsidR="0048256A" w:rsidRDefault="0048256A" w:rsidP="0048256A">
      <w:pPr>
        <w:pStyle w:val="Brezrazmikov"/>
      </w:pPr>
    </w:p>
    <w:p w:rsidR="0048256A" w:rsidRPr="0048256A" w:rsidRDefault="0048256A" w:rsidP="0048256A">
      <w:pPr>
        <w:pStyle w:val="PODDDPodnaslovek"/>
        <w:rPr>
          <w:color w:val="0033CC"/>
        </w:rPr>
      </w:pPr>
      <w:r w:rsidRPr="0048256A">
        <w:rPr>
          <w:color w:val="0033CC"/>
        </w:rPr>
        <w:t>PODJETNIŠTVO NA KRATKO</w:t>
      </w:r>
    </w:p>
    <w:p w:rsidR="0048256A" w:rsidRDefault="0048256A" w:rsidP="0048256A">
      <w:pPr>
        <w:pStyle w:val="Brezrazmikov"/>
      </w:pPr>
    </w:p>
    <w:p w:rsidR="0048256A" w:rsidRDefault="0048256A" w:rsidP="00DD5F4F">
      <w:pPr>
        <w:pStyle w:val="Brezrazmikov"/>
        <w:numPr>
          <w:ilvl w:val="0"/>
          <w:numId w:val="87"/>
        </w:numPr>
      </w:pPr>
      <w:r>
        <w:t>Proces odločanja kako najbolj učinkovito uporabiti razpoložljiva sredstva za dosego čim boljših proizvodno – ekonomskih rezultatov</w:t>
      </w:r>
    </w:p>
    <w:p w:rsidR="0048256A" w:rsidRDefault="0048256A" w:rsidP="00DD5F4F">
      <w:pPr>
        <w:pStyle w:val="Brezrazmikov"/>
        <w:numPr>
          <w:ilvl w:val="0"/>
          <w:numId w:val="87"/>
        </w:numPr>
      </w:pPr>
      <w:r>
        <w:t>Pri tem je zelo pomembno:</w:t>
      </w:r>
    </w:p>
    <w:p w:rsidR="00EC411B" w:rsidRDefault="00EC411B" w:rsidP="00DD5F4F">
      <w:pPr>
        <w:pStyle w:val="Brezrazmikov"/>
        <w:numPr>
          <w:ilvl w:val="0"/>
          <w:numId w:val="89"/>
        </w:numPr>
      </w:pPr>
      <w:r w:rsidRPr="00EC411B">
        <w:rPr>
          <w:b/>
        </w:rPr>
        <w:t>Identifikacija ciljev</w:t>
      </w:r>
      <w:r>
        <w:t xml:space="preserve"> (kaj, koliko proizvajati,</w:t>
      </w:r>
      <w:r w:rsidRPr="00EC411B">
        <w:t xml:space="preserve"> </w:t>
      </w:r>
      <w:r>
        <w:t xml:space="preserve"> </w:t>
      </w:r>
      <w:r w:rsidRPr="00EC411B">
        <w:t>π</w:t>
      </w:r>
      <w:r>
        <w:t>, SS)</w:t>
      </w:r>
    </w:p>
    <w:p w:rsidR="00EC411B" w:rsidRPr="00EC411B" w:rsidRDefault="00EC411B" w:rsidP="00DD5F4F">
      <w:pPr>
        <w:pStyle w:val="Brezrazmikov"/>
        <w:numPr>
          <w:ilvl w:val="0"/>
          <w:numId w:val="89"/>
        </w:numPr>
        <w:rPr>
          <w:b/>
        </w:rPr>
      </w:pPr>
      <w:r w:rsidRPr="00EC411B">
        <w:rPr>
          <w:b/>
        </w:rPr>
        <w:t xml:space="preserve">Prepoznavanje problematike, omejitve razpoložljivih virov </w:t>
      </w:r>
    </w:p>
    <w:p w:rsidR="00EC411B" w:rsidRDefault="00EC411B" w:rsidP="00EC411B">
      <w:pPr>
        <w:pStyle w:val="Brezrazmikov"/>
        <w:numPr>
          <w:ilvl w:val="0"/>
          <w:numId w:val="77"/>
        </w:numPr>
      </w:pPr>
      <w:r>
        <w:t>finančne omejitve: zemlja, delo, kapital</w:t>
      </w:r>
    </w:p>
    <w:p w:rsidR="00EC411B" w:rsidRDefault="00EC411B" w:rsidP="00EC411B">
      <w:pPr>
        <w:pStyle w:val="Brezrazmikov"/>
        <w:numPr>
          <w:ilvl w:val="0"/>
          <w:numId w:val="77"/>
        </w:numPr>
      </w:pPr>
      <w:r>
        <w:t>ekonomske omejitve: denar, ekspertiza</w:t>
      </w:r>
    </w:p>
    <w:p w:rsidR="00EC411B" w:rsidRDefault="00EC411B" w:rsidP="00EC411B">
      <w:pPr>
        <w:pStyle w:val="Brezrazmikov"/>
      </w:pPr>
    </w:p>
    <w:p w:rsidR="0048256A" w:rsidRPr="0048256A" w:rsidRDefault="00EC411B" w:rsidP="00DD5F4F">
      <w:pPr>
        <w:pStyle w:val="Brezrazmikov"/>
        <w:numPr>
          <w:ilvl w:val="0"/>
          <w:numId w:val="90"/>
        </w:numPr>
      </w:pPr>
      <w:r w:rsidRPr="00EC411B">
        <w:rPr>
          <w:b/>
        </w:rPr>
        <w:t>izbor alternativnih poti za dosego optimalnih rezultatov</w:t>
      </w:r>
      <w:r>
        <w:t xml:space="preserve"> (cilj – max </w:t>
      </w:r>
      <w:r w:rsidRPr="00EC411B">
        <w:t>π</w:t>
      </w:r>
      <w:r>
        <w:t>, vsaka odločitev sloni na ekonomskem iztržku)</w:t>
      </w:r>
    </w:p>
    <w:p w:rsidR="0048256A" w:rsidRDefault="0048256A" w:rsidP="00020302">
      <w:pPr>
        <w:spacing w:after="0" w:line="240" w:lineRule="auto"/>
        <w:rPr>
          <w:rFonts w:ascii="Calibri" w:eastAsia="Times New Roman" w:hAnsi="Calibri" w:cs="Calibri"/>
          <w:color w:val="FF0000"/>
        </w:rPr>
      </w:pPr>
    </w:p>
    <w:p w:rsidR="00EC411B" w:rsidRDefault="00EC411B" w:rsidP="00EC411B">
      <w:pPr>
        <w:pStyle w:val="PODDDPodnaslovek"/>
        <w:rPr>
          <w:color w:val="0033CC"/>
        </w:rPr>
      </w:pPr>
      <w:r w:rsidRPr="00EC411B">
        <w:rPr>
          <w:color w:val="0033CC"/>
        </w:rPr>
        <w:t>PROCES ODLOČANJA V 6 FAZAH</w:t>
      </w:r>
    </w:p>
    <w:p w:rsidR="00EC411B" w:rsidRDefault="00EC411B" w:rsidP="00EC411B">
      <w:pPr>
        <w:pStyle w:val="Brezrazmikov"/>
      </w:pPr>
    </w:p>
    <w:p w:rsidR="00EC411B" w:rsidRDefault="00EC411B" w:rsidP="00DD5F4F">
      <w:pPr>
        <w:pStyle w:val="Brezrazmikov"/>
        <w:numPr>
          <w:ilvl w:val="0"/>
          <w:numId w:val="91"/>
        </w:numPr>
      </w:pPr>
      <w:r w:rsidRPr="009E563F">
        <w:rPr>
          <w:b/>
        </w:rPr>
        <w:t>IDENTIFIKACIJA PROBLEMA</w:t>
      </w:r>
      <w:r>
        <w:t xml:space="preserve"> (kaj, kako,… ; reakcija kmeta kot problem)</w:t>
      </w:r>
    </w:p>
    <w:p w:rsidR="00EC411B" w:rsidRDefault="00EC411B" w:rsidP="00DD5F4F">
      <w:pPr>
        <w:pStyle w:val="Brezrazmikov"/>
        <w:numPr>
          <w:ilvl w:val="0"/>
          <w:numId w:val="91"/>
        </w:numPr>
      </w:pPr>
      <w:r w:rsidRPr="009E563F">
        <w:rPr>
          <w:b/>
        </w:rPr>
        <w:t>ZBIRANJE PODATKOV &amp; DEJSTEV</w:t>
      </w:r>
      <w:r>
        <w:t xml:space="preserve"> (ustne informacije, mediji, točnost informacij)</w:t>
      </w:r>
    </w:p>
    <w:p w:rsidR="00EC411B" w:rsidRDefault="00EC411B" w:rsidP="00DD5F4F">
      <w:pPr>
        <w:pStyle w:val="Brezrazmikov"/>
        <w:numPr>
          <w:ilvl w:val="0"/>
          <w:numId w:val="91"/>
        </w:numPr>
      </w:pPr>
      <w:r w:rsidRPr="009E563F">
        <w:rPr>
          <w:b/>
        </w:rPr>
        <w:t>ANALIZA ALTERNATIVNIH REŠITEV</w:t>
      </w:r>
      <w:r>
        <w:t xml:space="preserve"> (vse možnosti analizirane – razsodba)</w:t>
      </w:r>
    </w:p>
    <w:p w:rsidR="00EC411B" w:rsidRDefault="00EC411B" w:rsidP="00DD5F4F">
      <w:pPr>
        <w:pStyle w:val="Brezrazmikov"/>
        <w:numPr>
          <w:ilvl w:val="0"/>
          <w:numId w:val="91"/>
        </w:numPr>
      </w:pPr>
      <w:r w:rsidRPr="009E563F">
        <w:rPr>
          <w:b/>
        </w:rPr>
        <w:t>ODLOČITEV ZA NAJBOLJŠO ALTERNATIVNO I.E.</w:t>
      </w:r>
      <w:r>
        <w:t xml:space="preserve"> (končni izbor tvegana naloga)</w:t>
      </w:r>
    </w:p>
    <w:p w:rsidR="00EC411B" w:rsidRDefault="00EC411B" w:rsidP="00DD5F4F">
      <w:pPr>
        <w:pStyle w:val="Brezrazmikov"/>
        <w:numPr>
          <w:ilvl w:val="0"/>
          <w:numId w:val="91"/>
        </w:numPr>
      </w:pPr>
      <w:r w:rsidRPr="009E563F">
        <w:rPr>
          <w:b/>
        </w:rPr>
        <w:t>REALIZACIJA IDEJE/ODLOČITEV V PRAKSI</w:t>
      </w:r>
      <w:r>
        <w:t xml:space="preserve"> (problem organizacije procesa)</w:t>
      </w:r>
    </w:p>
    <w:p w:rsidR="00EC411B" w:rsidRDefault="00EC411B" w:rsidP="00DD5F4F">
      <w:pPr>
        <w:pStyle w:val="Brezrazmikov"/>
        <w:numPr>
          <w:ilvl w:val="0"/>
          <w:numId w:val="91"/>
        </w:numPr>
      </w:pPr>
      <w:r w:rsidRPr="009E563F">
        <w:rPr>
          <w:b/>
        </w:rPr>
        <w:t>VREDNOTENJE ali EVALCIJA REZULTATOV</w:t>
      </w:r>
      <w:r>
        <w:t xml:space="preserve"> (odgovornost, trdo delo + dobre poslovne odločitve)</w:t>
      </w:r>
    </w:p>
    <w:p w:rsidR="00EC411B" w:rsidRDefault="00EC411B" w:rsidP="00EC411B">
      <w:pPr>
        <w:pStyle w:val="Brezrazmikov"/>
      </w:pPr>
    </w:p>
    <w:p w:rsidR="00EC411B" w:rsidRPr="00BE6B3B" w:rsidRDefault="00BE6B3B" w:rsidP="00BE6B3B">
      <w:pPr>
        <w:pStyle w:val="PODDDPodnaslovek"/>
        <w:rPr>
          <w:color w:val="0033CC"/>
        </w:rPr>
      </w:pPr>
      <w:r w:rsidRPr="00BE6B3B">
        <w:rPr>
          <w:color w:val="0033CC"/>
        </w:rPr>
        <w:t>FUNKCIJE PODJETNIŠTVA</w:t>
      </w:r>
    </w:p>
    <w:p w:rsidR="00BE6B3B" w:rsidRDefault="00BE6B3B" w:rsidP="00BE6B3B">
      <w:pPr>
        <w:pStyle w:val="Brezrazmikov"/>
      </w:pPr>
    </w:p>
    <w:p w:rsidR="00BE6B3B" w:rsidRPr="00AB627E" w:rsidRDefault="00BE6B3B" w:rsidP="00DD5F4F">
      <w:pPr>
        <w:pStyle w:val="Brezrazmikov"/>
        <w:numPr>
          <w:ilvl w:val="0"/>
          <w:numId w:val="92"/>
        </w:numPr>
        <w:rPr>
          <w:b/>
        </w:rPr>
      </w:pPr>
      <w:r w:rsidRPr="00AB627E">
        <w:rPr>
          <w:b/>
        </w:rPr>
        <w:t>NAČRTOVANJE ali PLANIRANJE PROIZVODNJE</w:t>
      </w:r>
    </w:p>
    <w:p w:rsidR="00BE6B3B" w:rsidRDefault="00BE6B3B" w:rsidP="00DD5F4F">
      <w:pPr>
        <w:pStyle w:val="Brezrazmikov"/>
        <w:numPr>
          <w:ilvl w:val="0"/>
          <w:numId w:val="93"/>
        </w:numPr>
      </w:pPr>
      <w:r>
        <w:t>Najpomembnejša funkcija pri podjetništvu</w:t>
      </w:r>
    </w:p>
    <w:p w:rsidR="00BE6B3B" w:rsidRDefault="00BE6B3B" w:rsidP="00DD5F4F">
      <w:pPr>
        <w:pStyle w:val="Brezrazmikov"/>
        <w:numPr>
          <w:ilvl w:val="0"/>
          <w:numId w:val="93"/>
        </w:numPr>
      </w:pPr>
      <w:r>
        <w:t>(add. 1, 2, 3 in 4)</w:t>
      </w:r>
    </w:p>
    <w:p w:rsidR="00BE6B3B" w:rsidRDefault="00BE6B3B" w:rsidP="00DD5F4F">
      <w:pPr>
        <w:pStyle w:val="Brezrazmikov"/>
        <w:numPr>
          <w:ilvl w:val="0"/>
          <w:numId w:val="93"/>
        </w:numPr>
      </w:pPr>
      <w:r>
        <w:t>Sem spadajo v glavnem vse KALKULACIJE, CASHFLOW, itd.</w:t>
      </w:r>
    </w:p>
    <w:p w:rsidR="00F205E6" w:rsidRDefault="00F205E6" w:rsidP="00F205E6">
      <w:pPr>
        <w:pStyle w:val="Brezrazmikov"/>
      </w:pPr>
    </w:p>
    <w:p w:rsidR="00F205E6" w:rsidRPr="00AB627E" w:rsidRDefault="00F205E6" w:rsidP="00DD5F4F">
      <w:pPr>
        <w:pStyle w:val="Brezrazmikov"/>
        <w:numPr>
          <w:ilvl w:val="0"/>
          <w:numId w:val="92"/>
        </w:numPr>
        <w:rPr>
          <w:b/>
        </w:rPr>
      </w:pPr>
      <w:r w:rsidRPr="00AB627E">
        <w:rPr>
          <w:b/>
        </w:rPr>
        <w:t>IZVEDBA ali REALIZACIJA POSLOVNE ODLOČITVE</w:t>
      </w:r>
    </w:p>
    <w:p w:rsidR="00F205E6" w:rsidRDefault="00F205E6" w:rsidP="00DD5F4F">
      <w:pPr>
        <w:pStyle w:val="Brezrazmikov"/>
        <w:numPr>
          <w:ilvl w:val="0"/>
          <w:numId w:val="94"/>
        </w:numPr>
      </w:pPr>
      <w:r>
        <w:t>Add. 5</w:t>
      </w:r>
    </w:p>
    <w:p w:rsidR="00F205E6" w:rsidRDefault="00F205E6" w:rsidP="00DD5F4F">
      <w:pPr>
        <w:pStyle w:val="Brezrazmikov"/>
        <w:numPr>
          <w:ilvl w:val="0"/>
          <w:numId w:val="94"/>
        </w:numPr>
      </w:pPr>
      <w:r>
        <w:t>To je po svoji naravi povsem tehnološki koncept</w:t>
      </w:r>
    </w:p>
    <w:p w:rsidR="00F205E6" w:rsidRDefault="00F205E6" w:rsidP="00F205E6">
      <w:pPr>
        <w:pStyle w:val="Brezrazmikov"/>
      </w:pPr>
    </w:p>
    <w:p w:rsidR="00F205E6" w:rsidRPr="00AB627E" w:rsidRDefault="00F205E6" w:rsidP="00DD5F4F">
      <w:pPr>
        <w:pStyle w:val="Brezrazmikov"/>
        <w:numPr>
          <w:ilvl w:val="0"/>
          <w:numId w:val="92"/>
        </w:numPr>
        <w:rPr>
          <w:b/>
        </w:rPr>
      </w:pPr>
      <w:r w:rsidRPr="00AB627E">
        <w:rPr>
          <w:b/>
        </w:rPr>
        <w:t>NADZOR ali KONTROLA POSLOVNE ODLOČITVE</w:t>
      </w:r>
    </w:p>
    <w:p w:rsidR="00F205E6" w:rsidRDefault="00F205E6" w:rsidP="00DD5F4F">
      <w:pPr>
        <w:pStyle w:val="Brezrazmikov"/>
        <w:numPr>
          <w:ilvl w:val="0"/>
          <w:numId w:val="95"/>
        </w:numPr>
      </w:pPr>
      <w:r>
        <w:t>Add. 6</w:t>
      </w:r>
    </w:p>
    <w:p w:rsidR="00F205E6" w:rsidRPr="00EC411B" w:rsidRDefault="00F205E6" w:rsidP="00DD5F4F">
      <w:pPr>
        <w:pStyle w:val="Brezrazmikov"/>
        <w:numPr>
          <w:ilvl w:val="0"/>
          <w:numId w:val="95"/>
        </w:numPr>
      </w:pPr>
      <w:r>
        <w:t>Sem spadata predvsem bilanca stanja in bilanca uspeha</w:t>
      </w:r>
    </w:p>
    <w:p w:rsidR="0048256A" w:rsidRDefault="0048256A" w:rsidP="00020302">
      <w:pPr>
        <w:spacing w:after="0" w:line="240" w:lineRule="auto"/>
        <w:rPr>
          <w:rFonts w:ascii="Calibri" w:eastAsia="Times New Roman" w:hAnsi="Calibri" w:cs="Calibri"/>
          <w:color w:val="FF0000"/>
        </w:rPr>
      </w:pPr>
    </w:p>
    <w:p w:rsidR="0048256A" w:rsidRDefault="0048256A" w:rsidP="00020302">
      <w:pPr>
        <w:spacing w:after="0" w:line="240" w:lineRule="auto"/>
        <w:rPr>
          <w:rFonts w:ascii="Calibri" w:eastAsia="Times New Roman" w:hAnsi="Calibri" w:cs="Calibri"/>
          <w:color w:val="FF0000"/>
        </w:rPr>
      </w:pPr>
    </w:p>
    <w:p w:rsidR="0048256A" w:rsidRDefault="0048256A" w:rsidP="00020302">
      <w:pPr>
        <w:spacing w:after="0" w:line="240" w:lineRule="auto"/>
        <w:rPr>
          <w:rFonts w:ascii="Calibri" w:eastAsia="Times New Roman" w:hAnsi="Calibri" w:cs="Calibri"/>
          <w:color w:val="FF0000"/>
        </w:rPr>
      </w:pPr>
    </w:p>
    <w:p w:rsidR="0048256A" w:rsidRDefault="0048256A" w:rsidP="00020302">
      <w:pPr>
        <w:spacing w:after="0" w:line="240" w:lineRule="auto"/>
        <w:rPr>
          <w:rFonts w:ascii="Calibri" w:eastAsia="Times New Roman" w:hAnsi="Calibri" w:cs="Calibri"/>
          <w:color w:val="FF0000"/>
        </w:rPr>
      </w:pPr>
    </w:p>
    <w:p w:rsidR="0048256A" w:rsidRDefault="0048256A" w:rsidP="00020302">
      <w:pPr>
        <w:spacing w:after="0" w:line="240" w:lineRule="auto"/>
        <w:rPr>
          <w:rFonts w:ascii="Calibri" w:eastAsia="Times New Roman" w:hAnsi="Calibri" w:cs="Calibri"/>
          <w:color w:val="FF0000"/>
        </w:rPr>
      </w:pPr>
    </w:p>
    <w:p w:rsidR="00AB627E" w:rsidRDefault="00AB627E" w:rsidP="00020302">
      <w:pPr>
        <w:spacing w:after="0" w:line="240" w:lineRule="auto"/>
        <w:rPr>
          <w:rFonts w:ascii="Calibri" w:eastAsia="Times New Roman" w:hAnsi="Calibri" w:cs="Calibri"/>
          <w:color w:val="FF0000"/>
        </w:rPr>
      </w:pPr>
    </w:p>
    <w:p w:rsidR="00117DB5" w:rsidRDefault="00117DB5" w:rsidP="00020302">
      <w:pPr>
        <w:spacing w:after="0" w:line="240" w:lineRule="auto"/>
        <w:rPr>
          <w:rFonts w:ascii="Calibri" w:eastAsia="Times New Roman" w:hAnsi="Calibri" w:cs="Calibri"/>
          <w:color w:val="FF0000"/>
        </w:rPr>
      </w:pPr>
    </w:p>
    <w:p w:rsidR="00117DB5" w:rsidRDefault="00117DB5" w:rsidP="00117DB5">
      <w:pPr>
        <w:pStyle w:val="PODDDPodnaslovek"/>
        <w:rPr>
          <w:color w:val="0033CC"/>
        </w:rPr>
      </w:pPr>
      <w:r>
        <w:rPr>
          <w:color w:val="0033CC"/>
        </w:rPr>
        <w:t>NAČRTOVANJE ali PLANIRANJE PROIZVODNJE</w:t>
      </w:r>
    </w:p>
    <w:p w:rsidR="00117DB5" w:rsidRDefault="00117DB5" w:rsidP="00117DB5">
      <w:pPr>
        <w:pStyle w:val="Brezrazmikov"/>
      </w:pPr>
    </w:p>
    <w:p w:rsidR="00117DB5" w:rsidRDefault="00117DB5" w:rsidP="00DD5F4F">
      <w:pPr>
        <w:pStyle w:val="Brezrazmikov"/>
        <w:numPr>
          <w:ilvl w:val="0"/>
          <w:numId w:val="96"/>
        </w:numPr>
      </w:pPr>
      <w:r>
        <w:t>10 korakov v strategiji načrtovanja po Buckettu:</w:t>
      </w:r>
    </w:p>
    <w:p w:rsidR="00117DB5" w:rsidRDefault="00117DB5" w:rsidP="00117DB5">
      <w:pPr>
        <w:pStyle w:val="Brezrazmikov"/>
        <w:ind w:left="720"/>
      </w:pPr>
    </w:p>
    <w:p w:rsidR="00117DB5" w:rsidRDefault="00117DB5" w:rsidP="00DD5F4F">
      <w:pPr>
        <w:pStyle w:val="Brezrazmikov"/>
        <w:numPr>
          <w:ilvl w:val="0"/>
          <w:numId w:val="97"/>
        </w:numPr>
      </w:pPr>
      <w:r>
        <w:t>Opredelitev proizvodnih ciljev kmetije</w:t>
      </w:r>
    </w:p>
    <w:p w:rsidR="00117DB5" w:rsidRDefault="00117DB5" w:rsidP="00DD5F4F">
      <w:pPr>
        <w:pStyle w:val="Brezrazmikov"/>
        <w:numPr>
          <w:ilvl w:val="0"/>
          <w:numId w:val="97"/>
        </w:numPr>
      </w:pPr>
      <w:r>
        <w:t>Opredelitev razpoložljivih proizvodnih ciljev</w:t>
      </w:r>
    </w:p>
    <w:p w:rsidR="00117DB5" w:rsidRDefault="00117DB5" w:rsidP="00DD5F4F">
      <w:pPr>
        <w:pStyle w:val="Brezrazmikov"/>
        <w:numPr>
          <w:ilvl w:val="0"/>
          <w:numId w:val="97"/>
        </w:numPr>
      </w:pPr>
      <w:r>
        <w:t>Opredelitev proizvodnih usmeritev</w:t>
      </w:r>
    </w:p>
    <w:p w:rsidR="00117DB5" w:rsidRDefault="00117DB5" w:rsidP="00DD5F4F">
      <w:pPr>
        <w:pStyle w:val="Brezrazmikov"/>
        <w:numPr>
          <w:ilvl w:val="0"/>
          <w:numId w:val="97"/>
        </w:numPr>
      </w:pPr>
      <w:r>
        <w:t>Opredelitev omejitev po proizvodnih usmeritvah</w:t>
      </w:r>
    </w:p>
    <w:p w:rsidR="00117DB5" w:rsidRDefault="00117DB5" w:rsidP="00DD5F4F">
      <w:pPr>
        <w:pStyle w:val="Brezrazmikov"/>
        <w:numPr>
          <w:ilvl w:val="0"/>
          <w:numId w:val="97"/>
        </w:numPr>
      </w:pPr>
      <w:r>
        <w:t>Izračun pokritij po proizvodnih usmeritvah</w:t>
      </w:r>
    </w:p>
    <w:p w:rsidR="00117DB5" w:rsidRDefault="00117DB5" w:rsidP="00DD5F4F">
      <w:pPr>
        <w:pStyle w:val="Brezrazmikov"/>
        <w:numPr>
          <w:ilvl w:val="0"/>
          <w:numId w:val="98"/>
        </w:numPr>
      </w:pPr>
      <w:r>
        <w:t>POKRITJE = SP – VS</w:t>
      </w:r>
    </w:p>
    <w:p w:rsidR="00117DB5" w:rsidRDefault="00117DB5" w:rsidP="00DD5F4F">
      <w:pPr>
        <w:pStyle w:val="Brezrazmikov"/>
        <w:numPr>
          <w:ilvl w:val="0"/>
          <w:numId w:val="98"/>
        </w:numPr>
      </w:pPr>
      <w:r>
        <w:t xml:space="preserve">POKRITJE </w:t>
      </w:r>
      <w:r>
        <w:rPr>
          <w:rFonts w:cstheme="minorHAnsi"/>
        </w:rPr>
        <w:t>→</w:t>
      </w:r>
      <w:r>
        <w:t xml:space="preserve"> ostane za pokrivanje fiksnih stroškov + ostanek dobička!</w:t>
      </w:r>
    </w:p>
    <w:p w:rsidR="00117DB5" w:rsidRDefault="00117DB5" w:rsidP="00117DB5">
      <w:pPr>
        <w:pStyle w:val="Brezrazmikov"/>
      </w:pPr>
    </w:p>
    <w:p w:rsidR="00117DB5" w:rsidRDefault="00117DB5" w:rsidP="00DD5F4F">
      <w:pPr>
        <w:pStyle w:val="Brezrazmikov"/>
        <w:numPr>
          <w:ilvl w:val="0"/>
          <w:numId w:val="97"/>
        </w:numPr>
      </w:pPr>
      <w:r>
        <w:t>Iskanje povezav med posameznimi proizvodimi usmeritvami</w:t>
      </w:r>
    </w:p>
    <w:p w:rsidR="00117DB5" w:rsidRDefault="00117DB5" w:rsidP="00DD5F4F">
      <w:pPr>
        <w:pStyle w:val="Brezrazmikov"/>
        <w:numPr>
          <w:ilvl w:val="0"/>
          <w:numId w:val="97"/>
        </w:numPr>
      </w:pPr>
      <w:r>
        <w:t>Izbira proizvodnih usmeritev</w:t>
      </w:r>
    </w:p>
    <w:p w:rsidR="00117DB5" w:rsidRDefault="00117DB5" w:rsidP="00DD5F4F">
      <w:pPr>
        <w:pStyle w:val="Brezrazmikov"/>
        <w:numPr>
          <w:ilvl w:val="0"/>
          <w:numId w:val="97"/>
        </w:numPr>
      </w:pPr>
      <w:r>
        <w:t>Izračun stalnih (fiksnih) stroškov</w:t>
      </w:r>
    </w:p>
    <w:p w:rsidR="00117DB5" w:rsidRDefault="00117DB5" w:rsidP="00DD5F4F">
      <w:pPr>
        <w:pStyle w:val="Brezrazmikov"/>
        <w:numPr>
          <w:ilvl w:val="0"/>
          <w:numId w:val="97"/>
        </w:numPr>
      </w:pPr>
      <w:r>
        <w:t>Upoštevanje sprejemanja proizvodno – ekonomskih razmer</w:t>
      </w:r>
    </w:p>
    <w:p w:rsidR="00117DB5" w:rsidRDefault="00117DB5" w:rsidP="00DD5F4F">
      <w:pPr>
        <w:pStyle w:val="Brezrazmikov"/>
        <w:numPr>
          <w:ilvl w:val="0"/>
          <w:numId w:val="97"/>
        </w:numPr>
      </w:pPr>
      <w:r>
        <w:t>Izbira in izvedba poslovnega načrta (načrta proračuna) kmetije</w:t>
      </w:r>
    </w:p>
    <w:p w:rsidR="00117DB5" w:rsidRDefault="00117DB5" w:rsidP="00117DB5">
      <w:pPr>
        <w:pStyle w:val="Brezrazmikov"/>
      </w:pPr>
    </w:p>
    <w:p w:rsidR="00117DB5" w:rsidRDefault="00117DB5" w:rsidP="00117DB5">
      <w:pPr>
        <w:pStyle w:val="Brezrazmikov"/>
      </w:pPr>
    </w:p>
    <w:p w:rsidR="00117DB5" w:rsidRDefault="00117DB5" w:rsidP="00515B90">
      <w:pPr>
        <w:pStyle w:val="PODDDPodnaslovekkk"/>
      </w:pPr>
      <w:r>
        <w:t>TEHNIKE KMETIJSKEGA PODJETNIŠTVA</w:t>
      </w:r>
    </w:p>
    <w:p w:rsidR="00117DB5" w:rsidRDefault="00117DB5" w:rsidP="00117DB5">
      <w:pPr>
        <w:pStyle w:val="Brezrazmikov"/>
      </w:pPr>
    </w:p>
    <w:p w:rsidR="00117DB5" w:rsidRPr="003D1E6F" w:rsidRDefault="00117DB5" w:rsidP="00DD5F4F">
      <w:pPr>
        <w:pStyle w:val="Brezrazmikov"/>
        <w:numPr>
          <w:ilvl w:val="0"/>
          <w:numId w:val="99"/>
        </w:numPr>
        <w:rPr>
          <w:b/>
        </w:rPr>
      </w:pPr>
      <w:r w:rsidRPr="003D1E6F">
        <w:rPr>
          <w:b/>
        </w:rPr>
        <w:t>ANALIZA PRAGA POKRITJA</w:t>
      </w:r>
    </w:p>
    <w:p w:rsidR="00117DB5" w:rsidRDefault="00117DB5" w:rsidP="00DD5F4F">
      <w:pPr>
        <w:pStyle w:val="Brezrazmikov"/>
        <w:numPr>
          <w:ilvl w:val="1"/>
          <w:numId w:val="96"/>
        </w:numPr>
      </w:pPr>
      <w:r>
        <w:t>Najbolj enostavna tehnika kmetijskega podjetništva</w:t>
      </w:r>
    </w:p>
    <w:p w:rsidR="00117DB5" w:rsidRDefault="00117DB5" w:rsidP="00DD5F4F">
      <w:pPr>
        <w:pStyle w:val="Brezrazmikov"/>
        <w:numPr>
          <w:ilvl w:val="1"/>
          <w:numId w:val="96"/>
        </w:numPr>
      </w:pPr>
      <w:r>
        <w:t xml:space="preserve">Izvaja se vedno v okviru načrtovanja proizvodnje </w:t>
      </w:r>
      <w:r>
        <w:rPr>
          <w:rFonts w:cstheme="minorHAnsi"/>
        </w:rPr>
        <w:t>→</w:t>
      </w:r>
      <w:r>
        <w:t xml:space="preserve"> začetne informacije</w:t>
      </w:r>
    </w:p>
    <w:p w:rsidR="00117DB5" w:rsidRDefault="00117DB5" w:rsidP="00DD5F4F">
      <w:pPr>
        <w:pStyle w:val="Brezrazmikov"/>
        <w:numPr>
          <w:ilvl w:val="1"/>
          <w:numId w:val="96"/>
        </w:numPr>
      </w:pPr>
      <w:r>
        <w:t>Ocenjuje razmerja med prihodki, stroški ter dobički</w:t>
      </w:r>
    </w:p>
    <w:p w:rsidR="00117DB5" w:rsidRDefault="00117DB5" w:rsidP="00DD5F4F">
      <w:pPr>
        <w:pStyle w:val="Brezrazmikov"/>
        <w:numPr>
          <w:ilvl w:val="1"/>
          <w:numId w:val="96"/>
        </w:numPr>
      </w:pPr>
      <w:r>
        <w:t>2 temeljna kazalca:</w:t>
      </w:r>
    </w:p>
    <w:p w:rsidR="00117DB5" w:rsidRDefault="00117DB5" w:rsidP="00DD5F4F">
      <w:pPr>
        <w:pStyle w:val="Brezrazmikov"/>
        <w:numPr>
          <w:ilvl w:val="0"/>
          <w:numId w:val="100"/>
        </w:numPr>
      </w:pPr>
      <w:r w:rsidRPr="003D1E6F">
        <w:rPr>
          <w:b/>
        </w:rPr>
        <w:t>PTP – prelomna točka proizvodnje</w:t>
      </w:r>
      <w:r>
        <w:t xml:space="preserve"> = SS/cena proizvoda; to je proizvodnja, ki pokriva vse stroške pri dani ceni proizvoda</w:t>
      </w:r>
    </w:p>
    <w:p w:rsidR="00117DB5" w:rsidRDefault="00117DB5" w:rsidP="00117DB5">
      <w:pPr>
        <w:pStyle w:val="Brezrazmikov"/>
      </w:pPr>
    </w:p>
    <w:p w:rsidR="00117DB5" w:rsidRDefault="00117DB5" w:rsidP="00117DB5">
      <w:pPr>
        <w:pStyle w:val="Brezrazmikov"/>
      </w:pPr>
    </w:p>
    <w:p w:rsidR="00117DB5" w:rsidRDefault="00FF1844" w:rsidP="00DD5F4F">
      <w:pPr>
        <w:pStyle w:val="Brezrazmikov"/>
        <w:numPr>
          <w:ilvl w:val="0"/>
          <w:numId w:val="100"/>
        </w:numPr>
      </w:pPr>
      <w:r w:rsidRPr="003D1E6F">
        <w:rPr>
          <w:b/>
        </w:rPr>
        <w:t>PCP - p</w:t>
      </w:r>
      <w:r w:rsidR="00117DB5" w:rsidRPr="003D1E6F">
        <w:rPr>
          <w:b/>
        </w:rPr>
        <w:t>relomna cena proizvodnje</w:t>
      </w:r>
      <w:r>
        <w:t xml:space="preserve"> = SS/obseg proizvodnje; to je cena, ki pokriva vse stroške pri pričakovanem obsegu proizvodnje</w:t>
      </w:r>
    </w:p>
    <w:p w:rsidR="00FF1844" w:rsidRDefault="00FF1844" w:rsidP="00FF1844">
      <w:pPr>
        <w:pStyle w:val="Brezrazmikov"/>
      </w:pPr>
    </w:p>
    <w:p w:rsidR="00FF1844" w:rsidRDefault="00FF1844" w:rsidP="00FF1844">
      <w:pPr>
        <w:pStyle w:val="Brezrazmikov"/>
      </w:pPr>
    </w:p>
    <w:p w:rsidR="00FF1844" w:rsidRPr="003D1E6F" w:rsidRDefault="00FF1844" w:rsidP="00DD5F4F">
      <w:pPr>
        <w:pStyle w:val="Brezrazmikov"/>
        <w:numPr>
          <w:ilvl w:val="0"/>
          <w:numId w:val="99"/>
        </w:numPr>
        <w:rPr>
          <w:b/>
        </w:rPr>
      </w:pPr>
      <w:r w:rsidRPr="003D1E6F">
        <w:rPr>
          <w:b/>
        </w:rPr>
        <w:t>KALKULACIJA DENARNIH TOKOV (CASH FLOW)</w:t>
      </w:r>
    </w:p>
    <w:p w:rsidR="00FF1844" w:rsidRDefault="00FF1844" w:rsidP="00DD5F4F">
      <w:pPr>
        <w:pStyle w:val="Brezrazmikov"/>
        <w:numPr>
          <w:ilvl w:val="0"/>
          <w:numId w:val="101"/>
        </w:numPr>
      </w:pPr>
      <w:r>
        <w:t>S pomočjo te kalkulacije napovemo denarne prejemke in izdatke</w:t>
      </w:r>
    </w:p>
    <w:p w:rsidR="00FF1844" w:rsidRDefault="00FF1844" w:rsidP="00DD5F4F">
      <w:pPr>
        <w:pStyle w:val="Brezrazmikov"/>
        <w:numPr>
          <w:ilvl w:val="0"/>
          <w:numId w:val="101"/>
        </w:numPr>
      </w:pPr>
      <w:r>
        <w:t xml:space="preserve">CASH FLOW </w:t>
      </w:r>
      <w:r>
        <w:rPr>
          <w:rFonts w:cstheme="minorHAnsi"/>
        </w:rPr>
        <w:t>→</w:t>
      </w:r>
      <w:r>
        <w:t xml:space="preserve"> zamenjamo vse denarne in finančne tokove K in D</w:t>
      </w:r>
    </w:p>
    <w:p w:rsidR="00FF1844" w:rsidRDefault="00FF1844" w:rsidP="00DD5F4F">
      <w:pPr>
        <w:pStyle w:val="Brezrazmikov"/>
        <w:numPr>
          <w:ilvl w:val="0"/>
          <w:numId w:val="101"/>
        </w:numPr>
      </w:pPr>
      <w:r>
        <w:t>Upoštevamo tudi začetno denarno stanje</w:t>
      </w:r>
    </w:p>
    <w:p w:rsidR="00FF1844" w:rsidRDefault="00FF1844" w:rsidP="00DD5F4F">
      <w:pPr>
        <w:pStyle w:val="Brezrazmikov"/>
        <w:numPr>
          <w:ilvl w:val="0"/>
          <w:numId w:val="101"/>
        </w:numPr>
      </w:pPr>
      <w:r>
        <w:t>Stroki zalog ter amortizacije v tej kalkulaciji niso zajeti</w:t>
      </w:r>
    </w:p>
    <w:p w:rsidR="00FF1844" w:rsidRDefault="00FF1844" w:rsidP="00DD5F4F">
      <w:pPr>
        <w:pStyle w:val="Brezrazmikov"/>
        <w:numPr>
          <w:ilvl w:val="0"/>
          <w:numId w:val="101"/>
        </w:numPr>
      </w:pPr>
      <w:r>
        <w:t>Izvajamo jih v okviru načrtovanja proizvodnje (vsak mesec ali…)</w:t>
      </w:r>
    </w:p>
    <w:p w:rsidR="00FF1844" w:rsidRDefault="00FF1844" w:rsidP="00DD5F4F">
      <w:pPr>
        <w:pStyle w:val="Brezrazmikov"/>
        <w:numPr>
          <w:ilvl w:val="0"/>
          <w:numId w:val="101"/>
        </w:numPr>
      </w:pPr>
      <w:r>
        <w:t>Apliciramo jo takrat, ko smo pred odločitvijo najema posojila</w:t>
      </w:r>
    </w:p>
    <w:p w:rsidR="00FF1844" w:rsidRDefault="00FF1844" w:rsidP="00DD5F4F">
      <w:pPr>
        <w:pStyle w:val="Brezrazmikov"/>
        <w:numPr>
          <w:ilvl w:val="0"/>
          <w:numId w:val="102"/>
        </w:numPr>
      </w:pPr>
      <w:r>
        <w:t>PRAVI TIMING najema posojila</w:t>
      </w:r>
    </w:p>
    <w:p w:rsidR="00FF1844" w:rsidRPr="00117DB5" w:rsidRDefault="00FF1844" w:rsidP="00DD5F4F">
      <w:pPr>
        <w:pStyle w:val="Brezrazmikov"/>
        <w:numPr>
          <w:ilvl w:val="0"/>
          <w:numId w:val="102"/>
        </w:numPr>
      </w:pPr>
      <w:r>
        <w:t>VIŠINA najema posojila</w:t>
      </w:r>
    </w:p>
    <w:p w:rsidR="00117DB5" w:rsidRDefault="00117DB5" w:rsidP="00020302">
      <w:pPr>
        <w:spacing w:after="0" w:line="240" w:lineRule="auto"/>
        <w:rPr>
          <w:rFonts w:ascii="Calibri" w:eastAsia="Times New Roman" w:hAnsi="Calibri" w:cs="Calibri"/>
          <w:color w:val="FF0000"/>
        </w:rPr>
      </w:pPr>
    </w:p>
    <w:p w:rsidR="00117DB5" w:rsidRDefault="00117DB5" w:rsidP="00020302">
      <w:pPr>
        <w:spacing w:after="0" w:line="240" w:lineRule="auto"/>
        <w:rPr>
          <w:rFonts w:ascii="Calibri" w:eastAsia="Times New Roman" w:hAnsi="Calibri" w:cs="Calibri"/>
          <w:color w:val="FF0000"/>
        </w:rPr>
      </w:pPr>
    </w:p>
    <w:p w:rsidR="00117DB5" w:rsidRDefault="00117DB5" w:rsidP="00020302">
      <w:pPr>
        <w:spacing w:after="0" w:line="240" w:lineRule="auto"/>
        <w:rPr>
          <w:rFonts w:ascii="Calibri" w:eastAsia="Times New Roman" w:hAnsi="Calibri" w:cs="Calibri"/>
          <w:color w:val="FF0000"/>
        </w:rPr>
      </w:pPr>
    </w:p>
    <w:p w:rsidR="00117DB5" w:rsidRDefault="00117DB5" w:rsidP="00020302">
      <w:pPr>
        <w:spacing w:after="0" w:line="240" w:lineRule="auto"/>
        <w:rPr>
          <w:rFonts w:ascii="Calibri" w:eastAsia="Times New Roman" w:hAnsi="Calibri" w:cs="Calibri"/>
          <w:color w:val="FF0000"/>
        </w:rPr>
      </w:pPr>
    </w:p>
    <w:p w:rsidR="00117DB5" w:rsidRPr="0053509C" w:rsidRDefault="001B14D8" w:rsidP="001B14D8">
      <w:pPr>
        <w:pStyle w:val="Odstavekseznama"/>
        <w:numPr>
          <w:ilvl w:val="0"/>
          <w:numId w:val="99"/>
        </w:numPr>
        <w:spacing w:after="0" w:line="240" w:lineRule="auto"/>
        <w:rPr>
          <w:rFonts w:ascii="Calibri" w:eastAsia="Times New Roman" w:hAnsi="Calibri" w:cs="Calibri"/>
          <w:b/>
          <w:sz w:val="28"/>
          <w:szCs w:val="24"/>
        </w:rPr>
      </w:pPr>
      <w:r w:rsidRPr="0053509C">
        <w:rPr>
          <w:rFonts w:ascii="Calibri" w:eastAsia="Times New Roman" w:hAnsi="Calibri" w:cs="Calibri"/>
          <w:b/>
          <w:sz w:val="28"/>
          <w:szCs w:val="24"/>
        </w:rPr>
        <w:t>BILANCA STANJA</w:t>
      </w:r>
    </w:p>
    <w:p w:rsidR="001B14D8" w:rsidRDefault="001B14D8" w:rsidP="001B14D8">
      <w:pPr>
        <w:pStyle w:val="Brezrazmikov"/>
        <w:numPr>
          <w:ilvl w:val="0"/>
          <w:numId w:val="103"/>
        </w:numPr>
      </w:pPr>
      <w:r>
        <w:t>Spada v fazo nadzora proizvodnje</w:t>
      </w:r>
    </w:p>
    <w:p w:rsidR="001B14D8" w:rsidRDefault="001B14D8" w:rsidP="001B14D8">
      <w:pPr>
        <w:pStyle w:val="Brezrazmikov"/>
        <w:numPr>
          <w:ilvl w:val="0"/>
          <w:numId w:val="103"/>
        </w:numPr>
      </w:pPr>
      <w:r>
        <w:t xml:space="preserve">Predstavlja sinonim za </w:t>
      </w:r>
      <w:r>
        <w:rPr>
          <w:rFonts w:cstheme="minorHAnsi"/>
        </w:rPr>
        <w:t>→</w:t>
      </w:r>
      <w:r>
        <w:t xml:space="preserve"> premoženje = kapital + dolgovi</w:t>
      </w:r>
    </w:p>
    <w:p w:rsidR="001B14D8" w:rsidRDefault="001B14D8" w:rsidP="001B14D8">
      <w:pPr>
        <w:pStyle w:val="Brezrazmikov"/>
        <w:numPr>
          <w:ilvl w:val="0"/>
          <w:numId w:val="103"/>
        </w:numPr>
      </w:pPr>
      <w:r>
        <w:t xml:space="preserve">Kaže nam posnetek premoženja v določenem časovnem obdobju (praviloma konec kronološkega leta </w:t>
      </w:r>
      <w:r>
        <w:rPr>
          <w:rFonts w:cstheme="minorHAnsi"/>
        </w:rPr>
        <w:t>→</w:t>
      </w:r>
      <w:r>
        <w:t xml:space="preserve"> 31.12)</w:t>
      </w:r>
    </w:p>
    <w:p w:rsidR="001B14D8" w:rsidRDefault="001B14D8" w:rsidP="001B14D8">
      <w:pPr>
        <w:pStyle w:val="Brezrazmikov"/>
        <w:numPr>
          <w:ilvl w:val="0"/>
          <w:numId w:val="103"/>
        </w:numPr>
      </w:pPr>
      <w:r>
        <w:t>Je sistematična organizacija vsega, kar kmetija, podjetje premore ali dolguje na osnovi knjigovodskih p.</w:t>
      </w:r>
    </w:p>
    <w:p w:rsidR="001B14D8" w:rsidRDefault="001B14D8" w:rsidP="001B14D8">
      <w:pPr>
        <w:pStyle w:val="Brezrazmikov"/>
        <w:numPr>
          <w:ilvl w:val="0"/>
          <w:numId w:val="103"/>
        </w:numPr>
      </w:pPr>
      <w:r>
        <w:t>Osnovna shema:</w:t>
      </w:r>
    </w:p>
    <w:p w:rsidR="001B14D8" w:rsidRDefault="001B14D8" w:rsidP="001B14D8">
      <w:pPr>
        <w:pStyle w:val="Brezrazmikov"/>
        <w:numPr>
          <w:ilvl w:val="1"/>
          <w:numId w:val="90"/>
        </w:numPr>
      </w:pPr>
      <w:r>
        <w:t>Sredstva (aktiva)</w:t>
      </w:r>
    </w:p>
    <w:p w:rsidR="001B14D8" w:rsidRDefault="001B14D8" w:rsidP="001B14D8">
      <w:pPr>
        <w:pStyle w:val="Brezrazmikov"/>
        <w:numPr>
          <w:ilvl w:val="0"/>
          <w:numId w:val="104"/>
        </w:numPr>
      </w:pPr>
      <w:r>
        <w:t>Stalna sredstva</w:t>
      </w:r>
    </w:p>
    <w:p w:rsidR="001B14D8" w:rsidRDefault="001B14D8" w:rsidP="001B14D8">
      <w:pPr>
        <w:pStyle w:val="Brezrazmikov"/>
        <w:numPr>
          <w:ilvl w:val="0"/>
          <w:numId w:val="104"/>
        </w:numPr>
      </w:pPr>
      <w:r>
        <w:t>Gibljiva sredstva (KR)</w:t>
      </w:r>
    </w:p>
    <w:p w:rsidR="001B14D8" w:rsidRDefault="001B14D8" w:rsidP="001B14D8">
      <w:pPr>
        <w:pStyle w:val="Brezrazmikov"/>
        <w:numPr>
          <w:ilvl w:val="0"/>
          <w:numId w:val="104"/>
        </w:numPr>
      </w:pPr>
      <w:r>
        <w:t>Gibljiva sredstva (DR)</w:t>
      </w:r>
    </w:p>
    <w:p w:rsidR="00A33BD1" w:rsidRDefault="00A33BD1" w:rsidP="00A33BD1">
      <w:pPr>
        <w:pStyle w:val="Brezrazmikov"/>
      </w:pPr>
    </w:p>
    <w:p w:rsidR="00A33BD1" w:rsidRDefault="00A33BD1" w:rsidP="00A33BD1">
      <w:pPr>
        <w:pStyle w:val="Brezrazmikov"/>
        <w:numPr>
          <w:ilvl w:val="1"/>
          <w:numId w:val="90"/>
        </w:numPr>
      </w:pPr>
      <w:r>
        <w:t>Obveznosti (pasiva)</w:t>
      </w:r>
    </w:p>
    <w:p w:rsidR="00A33BD1" w:rsidRDefault="00A33BD1" w:rsidP="00A33BD1">
      <w:pPr>
        <w:pStyle w:val="Brezrazmikov"/>
        <w:numPr>
          <w:ilvl w:val="0"/>
          <w:numId w:val="105"/>
        </w:numPr>
      </w:pPr>
      <w:r>
        <w:t>Kratkoročne obveznosti dolga</w:t>
      </w:r>
    </w:p>
    <w:p w:rsidR="00A33BD1" w:rsidRDefault="00A33BD1" w:rsidP="00A33BD1">
      <w:pPr>
        <w:pStyle w:val="Brezrazmikov"/>
        <w:numPr>
          <w:ilvl w:val="0"/>
          <w:numId w:val="105"/>
        </w:numPr>
      </w:pPr>
      <w:r>
        <w:t>Srednjeročne obveznosti dolga</w:t>
      </w:r>
    </w:p>
    <w:p w:rsidR="00A33BD1" w:rsidRDefault="00A33BD1" w:rsidP="00A33BD1">
      <w:pPr>
        <w:pStyle w:val="Brezrazmikov"/>
        <w:numPr>
          <w:ilvl w:val="0"/>
          <w:numId w:val="105"/>
        </w:numPr>
      </w:pPr>
      <w:r>
        <w:t>Dolgoročne obveznosti dolga</w:t>
      </w:r>
    </w:p>
    <w:p w:rsidR="00A33BD1" w:rsidRDefault="00E22677" w:rsidP="00A33BD1">
      <w:pPr>
        <w:pStyle w:val="Brezrazmikov"/>
        <w:numPr>
          <w:ilvl w:val="0"/>
          <w:numId w:val="105"/>
        </w:numPr>
      </w:pPr>
      <w:r>
        <w:t>K</w:t>
      </w:r>
      <w:r w:rsidR="00A33BD1">
        <w:t>apital</w:t>
      </w:r>
    </w:p>
    <w:p w:rsidR="00E22677" w:rsidRDefault="00E22677" w:rsidP="00E22677">
      <w:pPr>
        <w:pStyle w:val="Brezrazmikov"/>
      </w:pPr>
    </w:p>
    <w:p w:rsidR="00E22677" w:rsidRDefault="00E22677" w:rsidP="0053509C">
      <w:pPr>
        <w:pStyle w:val="Brezrazmikov"/>
      </w:pPr>
      <w:r>
        <w:rPr>
          <w:b/>
          <w:sz w:val="24"/>
          <w:szCs w:val="24"/>
        </w:rPr>
        <w:t>FINANČNI KAZALCI BILANCE STANJA</w:t>
      </w:r>
    </w:p>
    <w:p w:rsidR="00EE5B41" w:rsidRDefault="00EE5B41" w:rsidP="00EE5B41">
      <w:pPr>
        <w:pStyle w:val="Brezrazmikov"/>
        <w:ind w:left="1353"/>
      </w:pPr>
    </w:p>
    <w:p w:rsidR="00E22677" w:rsidRPr="00EE5B41" w:rsidRDefault="00E22677" w:rsidP="00E22677">
      <w:pPr>
        <w:pStyle w:val="Brezrazmikov"/>
        <w:numPr>
          <w:ilvl w:val="0"/>
          <w:numId w:val="106"/>
        </w:numPr>
        <w:rPr>
          <w:b/>
        </w:rPr>
      </w:pPr>
      <w:r w:rsidRPr="00EE5B41">
        <w:rPr>
          <w:b/>
        </w:rPr>
        <w:t>Neto delež kapitala (NDK)</w:t>
      </w:r>
    </w:p>
    <w:p w:rsidR="00E22677" w:rsidRPr="00EE5B41" w:rsidRDefault="00EE5B41" w:rsidP="00E22677">
      <w:pPr>
        <w:pStyle w:val="Brezrazmikov"/>
        <w:numPr>
          <w:ilvl w:val="1"/>
          <w:numId w:val="90"/>
        </w:numPr>
        <w:rPr>
          <w:b/>
        </w:rPr>
      </w:pPr>
      <w:r w:rsidRPr="00FD05D5">
        <w:rPr>
          <w:b/>
        </w:rPr>
        <w:t>NDK je finančni kazalec, ki mori</w:t>
      </w:r>
      <w:r>
        <w:t xml:space="preserve"> </w:t>
      </w:r>
      <w:r w:rsidRPr="00EE5B41">
        <w:rPr>
          <w:b/>
        </w:rPr>
        <w:t>plačilno sposobnost (solventnost)</w:t>
      </w:r>
    </w:p>
    <w:p w:rsidR="00EE5B41" w:rsidRDefault="00EE5B41" w:rsidP="00E22677">
      <w:pPr>
        <w:pStyle w:val="Brezrazmikov"/>
        <w:numPr>
          <w:ilvl w:val="1"/>
          <w:numId w:val="90"/>
        </w:numPr>
      </w:pPr>
      <w:r>
        <w:t>NDK – skupaj sredstva (aktiva) / skupaj obveznosti dolga</w:t>
      </w:r>
    </w:p>
    <w:p w:rsidR="00EE5B41" w:rsidRPr="00EE5B41" w:rsidRDefault="00EE5B41" w:rsidP="00E22677">
      <w:pPr>
        <w:pStyle w:val="Brezrazmikov"/>
        <w:numPr>
          <w:ilvl w:val="1"/>
          <w:numId w:val="90"/>
        </w:numPr>
        <w:rPr>
          <w:b/>
        </w:rPr>
      </w:pPr>
      <w:r w:rsidRPr="00EE5B41">
        <w:rPr>
          <w:b/>
        </w:rPr>
        <w:t>Višja kot je vrednost NDK- ja bolj je neka kmetija plačilno sposobna ali solventna</w:t>
      </w:r>
    </w:p>
    <w:p w:rsidR="00EE5B41" w:rsidRDefault="00EE5B41" w:rsidP="00E22677">
      <w:pPr>
        <w:pStyle w:val="Brezrazmikov"/>
        <w:numPr>
          <w:ilvl w:val="1"/>
          <w:numId w:val="90"/>
        </w:numPr>
      </w:pPr>
      <w:r w:rsidRPr="00EE5B41">
        <w:rPr>
          <w:b/>
        </w:rPr>
        <w:t>Insolventnost ali plačilna nesposobnost</w:t>
      </w:r>
      <w:r>
        <w:t xml:space="preserve"> nastopi, </w:t>
      </w:r>
      <w:r w:rsidRPr="00EE5B41">
        <w:rPr>
          <w:b/>
        </w:rPr>
        <w:t>ko je NDK enak 1</w:t>
      </w:r>
      <w:r>
        <w:t>. Obveznosti ni mogoče pokriti in kmetija bankrotira. Vrednost kazalca 1 je samo skrajni primer, plačilna nesposobnost lahko nastopi seveda že veliko prej.</w:t>
      </w:r>
    </w:p>
    <w:p w:rsidR="00EE5B41" w:rsidRDefault="00EE5B41" w:rsidP="00EE5B41">
      <w:pPr>
        <w:pStyle w:val="Brezrazmikov"/>
      </w:pPr>
    </w:p>
    <w:p w:rsidR="00EE5B41" w:rsidRPr="00EE5B41" w:rsidRDefault="00EE5B41" w:rsidP="00EE5B41">
      <w:pPr>
        <w:pStyle w:val="Brezrazmikov"/>
        <w:numPr>
          <w:ilvl w:val="0"/>
          <w:numId w:val="106"/>
        </w:numPr>
      </w:pPr>
      <w:r>
        <w:rPr>
          <w:b/>
        </w:rPr>
        <w:t>Delež dolga v kapitalu (DDK)</w:t>
      </w:r>
    </w:p>
    <w:p w:rsidR="00EE5B41" w:rsidRPr="00EE5B41" w:rsidRDefault="00EE5B41" w:rsidP="00EE5B41">
      <w:pPr>
        <w:pStyle w:val="Brezrazmikov"/>
        <w:numPr>
          <w:ilvl w:val="0"/>
          <w:numId w:val="107"/>
        </w:numPr>
        <w:rPr>
          <w:b/>
        </w:rPr>
      </w:pPr>
      <w:r w:rsidRPr="00EE5B41">
        <w:rPr>
          <w:b/>
        </w:rPr>
        <w:t>DDK - je finančni kazalec, ki meri plačilno sposobnost (solventnost)</w:t>
      </w:r>
    </w:p>
    <w:p w:rsidR="00EE5B41" w:rsidRDefault="00EE5B41" w:rsidP="00EE5B41">
      <w:pPr>
        <w:pStyle w:val="Brezrazmikov"/>
        <w:numPr>
          <w:ilvl w:val="0"/>
          <w:numId w:val="107"/>
        </w:numPr>
      </w:pPr>
      <w:r>
        <w:t>DDK = skupaj obveze dolga/kapital</w:t>
      </w:r>
    </w:p>
    <w:p w:rsidR="00EE5B41" w:rsidRDefault="00EE5B41" w:rsidP="00EE5B41">
      <w:pPr>
        <w:pStyle w:val="Brezrazmikov"/>
        <w:numPr>
          <w:ilvl w:val="0"/>
          <w:numId w:val="107"/>
        </w:numPr>
      </w:pPr>
      <w:r w:rsidRPr="00EE5B41">
        <w:rPr>
          <w:b/>
        </w:rPr>
        <w:t>Manjši kot je DDK bolj je kmetija solventna</w:t>
      </w:r>
      <w:r>
        <w:t>, kar pomeni, da nima veliko dolgov v primerjavi z vrednostjo kapitala</w:t>
      </w:r>
    </w:p>
    <w:p w:rsidR="00EE5B41" w:rsidRDefault="00EE5B41" w:rsidP="00EE5B41">
      <w:pPr>
        <w:pStyle w:val="Brezrazmikov"/>
      </w:pPr>
    </w:p>
    <w:p w:rsidR="00EE5B41" w:rsidRPr="00EE5B41" w:rsidRDefault="00EE5B41" w:rsidP="00EE5B41">
      <w:pPr>
        <w:pStyle w:val="Brezrazmikov"/>
        <w:numPr>
          <w:ilvl w:val="0"/>
          <w:numId w:val="106"/>
        </w:numPr>
      </w:pPr>
      <w:r>
        <w:rPr>
          <w:b/>
        </w:rPr>
        <w:t>Neposredna pokritost kratkoročnih obveznosti (NPKO)</w:t>
      </w:r>
    </w:p>
    <w:p w:rsidR="00EE5B41" w:rsidRPr="00FD05D5" w:rsidRDefault="00EE5B41" w:rsidP="00EE5B41">
      <w:pPr>
        <w:pStyle w:val="Brezrazmikov"/>
        <w:numPr>
          <w:ilvl w:val="0"/>
          <w:numId w:val="108"/>
        </w:numPr>
        <w:rPr>
          <w:b/>
        </w:rPr>
      </w:pPr>
      <w:r w:rsidRPr="00FD05D5">
        <w:rPr>
          <w:b/>
        </w:rPr>
        <w:t>NPKO – je finančni kazalec, ki ocenjuje</w:t>
      </w:r>
      <w:r w:rsidR="00B60706" w:rsidRPr="00FD05D5">
        <w:rPr>
          <w:b/>
        </w:rPr>
        <w:t xml:space="preserve"> likvidnost poslovanja</w:t>
      </w:r>
    </w:p>
    <w:p w:rsidR="00B60706" w:rsidRDefault="00B60706" w:rsidP="00EE5B41">
      <w:pPr>
        <w:pStyle w:val="Brezrazmikov"/>
        <w:numPr>
          <w:ilvl w:val="0"/>
          <w:numId w:val="108"/>
        </w:numPr>
      </w:pPr>
      <w:r>
        <w:t>Likvidnost je sposobnost kmetije, da v predvidenem časovnem roku plača vse svoje obveznosti (v našem primeru na KR)</w:t>
      </w:r>
    </w:p>
    <w:p w:rsidR="00B60706" w:rsidRDefault="00B60706" w:rsidP="00EE5B41">
      <w:pPr>
        <w:pStyle w:val="Brezrazmikov"/>
        <w:numPr>
          <w:ilvl w:val="0"/>
          <w:numId w:val="108"/>
        </w:numPr>
      </w:pPr>
      <w:r>
        <w:t>NPKO = kratkoročna sredstva/kratkoročne obveze dolga</w:t>
      </w:r>
    </w:p>
    <w:p w:rsidR="00B60706" w:rsidRDefault="00B60706" w:rsidP="00EE5B41">
      <w:pPr>
        <w:pStyle w:val="Brezrazmikov"/>
        <w:numPr>
          <w:ilvl w:val="0"/>
          <w:numId w:val="108"/>
        </w:numPr>
      </w:pPr>
      <w:r>
        <w:t xml:space="preserve">Likvidnost sredstva presegajo dolg </w:t>
      </w:r>
    </w:p>
    <w:p w:rsidR="004236D8" w:rsidRDefault="004236D8" w:rsidP="004236D8">
      <w:pPr>
        <w:pStyle w:val="Brezrazmikov"/>
      </w:pPr>
    </w:p>
    <w:p w:rsidR="00515B90" w:rsidRDefault="00515B90" w:rsidP="00515B90">
      <w:pPr>
        <w:pStyle w:val="PODDDPodnaslovekkk"/>
      </w:pPr>
    </w:p>
    <w:p w:rsidR="00515B90" w:rsidRDefault="00515B90" w:rsidP="00515B90">
      <w:pPr>
        <w:pStyle w:val="PODDDPodnaslovekkk"/>
      </w:pPr>
    </w:p>
    <w:p w:rsidR="00515B90" w:rsidRDefault="00515B90" w:rsidP="00515B90">
      <w:pPr>
        <w:pStyle w:val="PODDDPodnaslovekkk"/>
      </w:pPr>
    </w:p>
    <w:p w:rsidR="00515B90" w:rsidRDefault="00515B90" w:rsidP="00515B90">
      <w:pPr>
        <w:pStyle w:val="PODDDPodnaslovekkk"/>
      </w:pPr>
    </w:p>
    <w:p w:rsidR="004236D8" w:rsidRPr="0053509C" w:rsidRDefault="004236D8" w:rsidP="0053509C">
      <w:pPr>
        <w:pStyle w:val="PODDDPodnaslovekkk"/>
        <w:numPr>
          <w:ilvl w:val="0"/>
          <w:numId w:val="99"/>
        </w:numPr>
        <w:rPr>
          <w:color w:val="auto"/>
        </w:rPr>
      </w:pPr>
      <w:r w:rsidRPr="0053509C">
        <w:rPr>
          <w:color w:val="auto"/>
        </w:rPr>
        <w:t>BILANCA USPEHA</w:t>
      </w:r>
    </w:p>
    <w:p w:rsidR="00515B90" w:rsidRDefault="00515B90" w:rsidP="00515B90">
      <w:pPr>
        <w:pStyle w:val="Brezrazmikov"/>
        <w:ind w:left="1353"/>
      </w:pPr>
    </w:p>
    <w:p w:rsidR="004236D8" w:rsidRDefault="004236D8" w:rsidP="00515B90">
      <w:pPr>
        <w:pStyle w:val="Brezrazmikov"/>
        <w:numPr>
          <w:ilvl w:val="0"/>
          <w:numId w:val="106"/>
        </w:numPr>
      </w:pPr>
      <w:r>
        <w:t>Spada v fazo nadzora proizvodnje</w:t>
      </w:r>
    </w:p>
    <w:p w:rsidR="004236D8" w:rsidRDefault="004236D8" w:rsidP="004236D8">
      <w:pPr>
        <w:pStyle w:val="Brezrazmikov"/>
        <w:numPr>
          <w:ilvl w:val="0"/>
          <w:numId w:val="106"/>
        </w:numPr>
      </w:pPr>
      <w:r>
        <w:t>Daje sliko o ustvarjenih prihodkih ter povzročenih odhodkih</w:t>
      </w:r>
    </w:p>
    <w:p w:rsidR="004236D8" w:rsidRDefault="004236D8" w:rsidP="004236D8">
      <w:pPr>
        <w:pStyle w:val="Brezrazmikov"/>
        <w:numPr>
          <w:ilvl w:val="0"/>
          <w:numId w:val="106"/>
        </w:numPr>
      </w:pPr>
      <w:r>
        <w:t>Kaže nam</w:t>
      </w:r>
      <w:r w:rsidR="007E72EA">
        <w:t xml:space="preserve"> začetno (otvoritveno) ter končno (zaključno) stanje (praviloma konec kronološkega leta </w:t>
      </w:r>
      <w:r w:rsidR="007E72EA">
        <w:rPr>
          <w:rFonts w:cstheme="minorHAnsi"/>
        </w:rPr>
        <w:t>→</w:t>
      </w:r>
      <w:r w:rsidR="007E72EA">
        <w:t xml:space="preserve"> 31. 12)</w:t>
      </w:r>
    </w:p>
    <w:p w:rsidR="007E72EA" w:rsidRDefault="007E72EA" w:rsidP="004236D8">
      <w:pPr>
        <w:pStyle w:val="Brezrazmikov"/>
        <w:numPr>
          <w:ilvl w:val="0"/>
          <w:numId w:val="106"/>
        </w:numPr>
      </w:pPr>
      <w:r>
        <w:t>Cilj je ugotoviti ali je kmetija poslovala z dobičkom ali izgubo</w:t>
      </w:r>
    </w:p>
    <w:p w:rsidR="007E72EA" w:rsidRDefault="007E72EA" w:rsidP="004236D8">
      <w:pPr>
        <w:pStyle w:val="Brezrazmikov"/>
        <w:numPr>
          <w:ilvl w:val="0"/>
          <w:numId w:val="106"/>
        </w:numPr>
      </w:pPr>
      <w:r>
        <w:t>Osnovna shema:</w:t>
      </w:r>
    </w:p>
    <w:p w:rsidR="007E72EA" w:rsidRDefault="007D4696" w:rsidP="007E72EA">
      <w:pPr>
        <w:pStyle w:val="Brezrazmikov"/>
        <w:numPr>
          <w:ilvl w:val="0"/>
          <w:numId w:val="109"/>
        </w:numPr>
      </w:pPr>
      <w:r>
        <w:t>Skupni denarni prihodki – skupni denarni odhodki – neto denarni prihodki</w:t>
      </w:r>
    </w:p>
    <w:p w:rsidR="007D4696" w:rsidRDefault="007D4696" w:rsidP="007E72EA">
      <w:pPr>
        <w:pStyle w:val="Brezrazmikov"/>
        <w:numPr>
          <w:ilvl w:val="0"/>
          <w:numId w:val="109"/>
        </w:numPr>
      </w:pPr>
      <w:r>
        <w:t>Neto denarni prihodki – amortizacija + neto zaloge + domača poraba = OSTANEK ZA DELITEV (če je pozitiven – je dobiček; če je negativen – je izguba)</w:t>
      </w:r>
    </w:p>
    <w:p w:rsidR="007D4696" w:rsidRDefault="007D4696" w:rsidP="007D4696">
      <w:pPr>
        <w:pStyle w:val="Brezrazmikov"/>
      </w:pPr>
    </w:p>
    <w:p w:rsidR="007D4696" w:rsidRDefault="007D4696" w:rsidP="007D4696">
      <w:pPr>
        <w:pStyle w:val="Brezrazmikov"/>
        <w:numPr>
          <w:ilvl w:val="0"/>
          <w:numId w:val="110"/>
        </w:numPr>
      </w:pPr>
      <w:r>
        <w:t>Bilanca uspeha je na nek način dejansko nadgradnja Cash flowa</w:t>
      </w:r>
    </w:p>
    <w:p w:rsidR="007D4696" w:rsidRDefault="007D4696" w:rsidP="007D4696">
      <w:pPr>
        <w:pStyle w:val="Brezrazmikov"/>
      </w:pPr>
    </w:p>
    <w:p w:rsidR="007D4696" w:rsidRDefault="007D4696" w:rsidP="007D4696">
      <w:pPr>
        <w:pStyle w:val="Brezrazmikov"/>
        <w:rPr>
          <w:b/>
          <w:sz w:val="24"/>
          <w:szCs w:val="24"/>
        </w:rPr>
      </w:pPr>
      <w:r>
        <w:rPr>
          <w:b/>
          <w:sz w:val="24"/>
          <w:szCs w:val="24"/>
        </w:rPr>
        <w:t>FINANČNI KAZALCI</w:t>
      </w:r>
      <w:r w:rsidR="005D4CF9">
        <w:rPr>
          <w:b/>
          <w:sz w:val="24"/>
          <w:szCs w:val="24"/>
        </w:rPr>
        <w:t xml:space="preserve"> BILANCE</w:t>
      </w:r>
      <w:r>
        <w:rPr>
          <w:b/>
          <w:sz w:val="24"/>
          <w:szCs w:val="24"/>
        </w:rPr>
        <w:t xml:space="preserve"> USPEHA</w:t>
      </w:r>
    </w:p>
    <w:p w:rsidR="007D4696" w:rsidRPr="007D4696" w:rsidRDefault="007D4696" w:rsidP="007D4696">
      <w:pPr>
        <w:pStyle w:val="Brezrazmikov"/>
        <w:rPr>
          <w:b/>
        </w:rPr>
      </w:pPr>
    </w:p>
    <w:p w:rsidR="007D4696" w:rsidRPr="005F2876" w:rsidRDefault="005F2876" w:rsidP="007D4696">
      <w:pPr>
        <w:pStyle w:val="Brezrazmikov"/>
        <w:numPr>
          <w:ilvl w:val="0"/>
          <w:numId w:val="110"/>
        </w:numPr>
        <w:rPr>
          <w:b/>
        </w:rPr>
      </w:pPr>
      <w:r w:rsidRPr="005F2876">
        <w:rPr>
          <w:b/>
        </w:rPr>
        <w:t>RENTABILNOST</w:t>
      </w:r>
      <w:r w:rsidR="007D4696" w:rsidRPr="005F2876">
        <w:rPr>
          <w:b/>
        </w:rPr>
        <w:t xml:space="preserve"> – dobičkonosnost kapitala (RDK):</w:t>
      </w:r>
    </w:p>
    <w:p w:rsidR="007D4696" w:rsidRDefault="007D4696" w:rsidP="007D4696">
      <w:pPr>
        <w:pStyle w:val="Brezrazmikov"/>
        <w:numPr>
          <w:ilvl w:val="0"/>
          <w:numId w:val="111"/>
        </w:numPr>
      </w:pPr>
      <w:r>
        <w:t>RDK – je finančni kazalec, ki ga pridobimo na podlagi obeh bilanc</w:t>
      </w:r>
    </w:p>
    <w:p w:rsidR="007D4696" w:rsidRDefault="007D4696" w:rsidP="007D4696">
      <w:pPr>
        <w:pStyle w:val="Brezrazmikov"/>
        <w:numPr>
          <w:ilvl w:val="0"/>
          <w:numId w:val="111"/>
        </w:numPr>
      </w:pPr>
      <w:r>
        <w:t>RDK = čisti dobiček skupnega kapitala/skupno premoženje</w:t>
      </w:r>
    </w:p>
    <w:p w:rsidR="007D4696" w:rsidRDefault="007D4696" w:rsidP="005F2876">
      <w:pPr>
        <w:pStyle w:val="Brezrazmikov"/>
        <w:numPr>
          <w:ilvl w:val="0"/>
          <w:numId w:val="111"/>
        </w:numPr>
      </w:pPr>
      <w:r>
        <w:t>Kjer je skupni kapital vseh kapitalov v proizvodnji moramo prišteti tudi</w:t>
      </w:r>
      <w:r w:rsidR="005F2876">
        <w:t xml:space="preserve"> stroške najetega kapitala (oportunitetni stroški delovne sile)</w:t>
      </w:r>
    </w:p>
    <w:p w:rsidR="005F2876" w:rsidRDefault="005F2876" w:rsidP="005F2876">
      <w:pPr>
        <w:pStyle w:val="Brezrazmikov"/>
        <w:numPr>
          <w:ilvl w:val="0"/>
          <w:numId w:val="111"/>
        </w:numPr>
      </w:pPr>
      <w:r>
        <w:t>ČISTI DOBIČEK = OSTANEK DELITEV – STROŠKI DELA</w:t>
      </w:r>
    </w:p>
    <w:p w:rsidR="005F2876" w:rsidRDefault="005F2876" w:rsidP="005F2876">
      <w:pPr>
        <w:pStyle w:val="Brezrazmikov"/>
        <w:numPr>
          <w:ilvl w:val="0"/>
          <w:numId w:val="111"/>
        </w:numPr>
      </w:pPr>
      <w:r>
        <w:t>Rentabilnost kapitala je praviloma nizka/majhna</w:t>
      </w:r>
    </w:p>
    <w:p w:rsidR="005F2876" w:rsidRDefault="005F2876" w:rsidP="005F2876">
      <w:pPr>
        <w:pStyle w:val="Brezrazmikov"/>
        <w:numPr>
          <w:ilvl w:val="0"/>
          <w:numId w:val="111"/>
        </w:numPr>
      </w:pPr>
      <w:r>
        <w:t xml:space="preserve">Ta vrednost nam kaže, da prinašajo vložena sredstva v poslovni sistem 1,12% dobička; z drugimi besedami </w:t>
      </w:r>
      <w:r>
        <w:rPr>
          <w:rFonts w:cstheme="minorHAnsi"/>
        </w:rPr>
        <w:t>→</w:t>
      </w:r>
      <w:r>
        <w:t xml:space="preserve"> 1,12% dobička od skupne vrednosti vloženih sredstev</w:t>
      </w:r>
    </w:p>
    <w:p w:rsidR="005F2876" w:rsidRDefault="005F2876" w:rsidP="005F2876">
      <w:pPr>
        <w:pStyle w:val="Brezrazmikov"/>
      </w:pPr>
    </w:p>
    <w:p w:rsidR="005F2876" w:rsidRDefault="005F2876" w:rsidP="005F2876">
      <w:pPr>
        <w:pStyle w:val="Brezrazmikov"/>
        <w:numPr>
          <w:ilvl w:val="0"/>
          <w:numId w:val="110"/>
        </w:numPr>
        <w:rPr>
          <w:b/>
        </w:rPr>
      </w:pPr>
      <w:r w:rsidRPr="005F2876">
        <w:rPr>
          <w:b/>
        </w:rPr>
        <w:t>EKONOMIČNOST – gospodarnost poslovanja (E)</w:t>
      </w:r>
      <w:r>
        <w:rPr>
          <w:b/>
        </w:rPr>
        <w:t>:</w:t>
      </w:r>
    </w:p>
    <w:p w:rsidR="005F2876" w:rsidRPr="005F2876" w:rsidRDefault="005F2876" w:rsidP="00F21A88">
      <w:pPr>
        <w:pStyle w:val="Brezrazmikov"/>
        <w:numPr>
          <w:ilvl w:val="0"/>
          <w:numId w:val="112"/>
        </w:numPr>
        <w:rPr>
          <w:b/>
        </w:rPr>
      </w:pPr>
      <w:r>
        <w:t>E – je finančni kazalec, ki ga pridobimo na podlagi bilance uspeha</w:t>
      </w:r>
    </w:p>
    <w:p w:rsidR="005F2876" w:rsidRPr="00FB668D" w:rsidRDefault="005F2876" w:rsidP="00F21A88">
      <w:pPr>
        <w:pStyle w:val="Brezrazmikov"/>
        <w:numPr>
          <w:ilvl w:val="0"/>
          <w:numId w:val="112"/>
        </w:numPr>
        <w:rPr>
          <w:b/>
        </w:rPr>
      </w:pPr>
      <w:r>
        <w:t>E = vsi poslovni prihodki/vsi poslovni izdatki</w:t>
      </w:r>
    </w:p>
    <w:p w:rsidR="00FB668D" w:rsidRPr="00FB668D" w:rsidRDefault="00FB668D" w:rsidP="00F21A88">
      <w:pPr>
        <w:pStyle w:val="Brezrazmikov"/>
        <w:numPr>
          <w:ilvl w:val="0"/>
          <w:numId w:val="112"/>
        </w:numPr>
        <w:rPr>
          <w:b/>
        </w:rPr>
      </w:pPr>
      <w:r>
        <w:t>VSI POSLOVNI PRIHODKI = denarni prihodki + zaloge + domača poraba</w:t>
      </w:r>
    </w:p>
    <w:p w:rsidR="00FB668D" w:rsidRPr="00FB668D" w:rsidRDefault="00FB668D" w:rsidP="00F21A88">
      <w:pPr>
        <w:pStyle w:val="Brezrazmikov"/>
        <w:numPr>
          <w:ilvl w:val="0"/>
          <w:numId w:val="112"/>
        </w:numPr>
        <w:rPr>
          <w:b/>
        </w:rPr>
      </w:pPr>
      <w:r>
        <w:t>VSI POSLOVNI IZDATKI = denarni izdatki + amortizacija + delo (plača)</w:t>
      </w:r>
    </w:p>
    <w:p w:rsidR="00FB668D" w:rsidRPr="007A0E37" w:rsidRDefault="00FB668D" w:rsidP="00F21A88">
      <w:pPr>
        <w:pStyle w:val="Brezrazmikov"/>
        <w:numPr>
          <w:ilvl w:val="0"/>
          <w:numId w:val="112"/>
        </w:numPr>
        <w:rPr>
          <w:b/>
        </w:rPr>
      </w:pPr>
      <w:r>
        <w:t xml:space="preserve">E = 1,25 </w:t>
      </w:r>
      <w:r>
        <w:rPr>
          <w:rFonts w:cstheme="minorHAnsi"/>
        </w:rPr>
        <w:t>→</w:t>
      </w:r>
      <w:r>
        <w:t xml:space="preserve"> pomeni, da imamo ekonomično poslovanje</w:t>
      </w:r>
    </w:p>
    <w:p w:rsidR="007A0E37" w:rsidRDefault="007A0E37" w:rsidP="007A0E37">
      <w:pPr>
        <w:pStyle w:val="Brezrazmikov"/>
      </w:pPr>
    </w:p>
    <w:p w:rsidR="007A0E37" w:rsidRDefault="007A0E37" w:rsidP="007A0E37">
      <w:pPr>
        <w:pStyle w:val="Brezrazmikov"/>
      </w:pPr>
    </w:p>
    <w:p w:rsidR="007A0E37" w:rsidRPr="007A0E37" w:rsidRDefault="007A0E37" w:rsidP="007A0E37">
      <w:pPr>
        <w:pStyle w:val="Brezrazmikov"/>
        <w:numPr>
          <w:ilvl w:val="0"/>
          <w:numId w:val="99"/>
        </w:numPr>
        <w:rPr>
          <w:b/>
        </w:rPr>
      </w:pPr>
      <w:r>
        <w:rPr>
          <w:b/>
          <w:sz w:val="28"/>
        </w:rPr>
        <w:t>KALKULACIJE NA SPLOŠNO</w:t>
      </w:r>
    </w:p>
    <w:p w:rsidR="007A0E37" w:rsidRDefault="007A0E37" w:rsidP="007A0E37">
      <w:pPr>
        <w:pStyle w:val="Brezrazmikov"/>
      </w:pPr>
    </w:p>
    <w:p w:rsidR="007A0E37" w:rsidRPr="009D5D66" w:rsidRDefault="007A0E37" w:rsidP="007A0E37">
      <w:pPr>
        <w:pStyle w:val="Brezrazmikov"/>
        <w:numPr>
          <w:ilvl w:val="0"/>
          <w:numId w:val="110"/>
        </w:numPr>
        <w:rPr>
          <w:b/>
        </w:rPr>
      </w:pPr>
      <w:r w:rsidRPr="009D5D66">
        <w:rPr>
          <w:b/>
        </w:rPr>
        <w:t>Kalkulacija je računski postopek, kjer se na podlagi postavitve STROŠKOVNEGA NOSILCA vrednoti dobiček ali izguba</w:t>
      </w:r>
    </w:p>
    <w:p w:rsidR="007A0E37" w:rsidRDefault="007A0E37" w:rsidP="007A0E37">
      <w:pPr>
        <w:pStyle w:val="Brezrazmikov"/>
        <w:numPr>
          <w:ilvl w:val="0"/>
          <w:numId w:val="110"/>
        </w:numPr>
      </w:pPr>
      <w:r>
        <w:t>Kalkulacije so osnova za načrtovanje proizvodnje</w:t>
      </w:r>
    </w:p>
    <w:p w:rsidR="007A0E37" w:rsidRDefault="007A0E37" w:rsidP="007A0E37">
      <w:pPr>
        <w:pStyle w:val="Brezrazmikov"/>
        <w:numPr>
          <w:ilvl w:val="0"/>
          <w:numId w:val="110"/>
        </w:numPr>
      </w:pPr>
      <w:r>
        <w:t>Z njimi bodisi analiziramo stanje in preverjamo poslovne odločitve ali pa načrtujemo proizvodnjo</w:t>
      </w:r>
    </w:p>
    <w:p w:rsidR="007A0E37" w:rsidRDefault="007A0E37" w:rsidP="007A0E37">
      <w:pPr>
        <w:pStyle w:val="Brezrazmikov"/>
        <w:numPr>
          <w:ilvl w:val="0"/>
          <w:numId w:val="110"/>
        </w:numPr>
      </w:pPr>
      <w:r>
        <w:t>Vrste kalkulacij:</w:t>
      </w:r>
    </w:p>
    <w:p w:rsidR="007A0E37" w:rsidRDefault="007A0E37" w:rsidP="00F21A88">
      <w:pPr>
        <w:pStyle w:val="Brezrazmikov"/>
        <w:numPr>
          <w:ilvl w:val="0"/>
          <w:numId w:val="113"/>
        </w:numPr>
      </w:pPr>
      <w:r w:rsidRPr="009D5D66">
        <w:rPr>
          <w:b/>
        </w:rPr>
        <w:t>Kalkulacije pokritja</w:t>
      </w:r>
      <w:r>
        <w:t xml:space="preserve"> (spremenljivih stroškov)</w:t>
      </w:r>
    </w:p>
    <w:p w:rsidR="007A0E37" w:rsidRPr="009D5D66" w:rsidRDefault="007A0E37" w:rsidP="00F21A88">
      <w:pPr>
        <w:pStyle w:val="Brezrazmikov"/>
        <w:numPr>
          <w:ilvl w:val="0"/>
          <w:numId w:val="113"/>
        </w:numPr>
        <w:rPr>
          <w:b/>
        </w:rPr>
      </w:pPr>
      <w:r w:rsidRPr="009D5D66">
        <w:rPr>
          <w:b/>
        </w:rPr>
        <w:t>Kalkulacije skupnih stroškov</w:t>
      </w:r>
    </w:p>
    <w:p w:rsidR="007A0E37" w:rsidRDefault="007A0E37" w:rsidP="00F21A88">
      <w:pPr>
        <w:pStyle w:val="Brezrazmikov"/>
        <w:numPr>
          <w:ilvl w:val="0"/>
          <w:numId w:val="113"/>
        </w:numPr>
      </w:pPr>
      <w:r w:rsidRPr="009D5D66">
        <w:rPr>
          <w:b/>
        </w:rPr>
        <w:t>Obračunske kalkulacije</w:t>
      </w:r>
      <w:r>
        <w:t xml:space="preserve"> (preverjamo dejansko stanje)</w:t>
      </w:r>
    </w:p>
    <w:p w:rsidR="007A0E37" w:rsidRDefault="007A0E37" w:rsidP="00F21A88">
      <w:pPr>
        <w:pStyle w:val="Brezrazmikov"/>
        <w:numPr>
          <w:ilvl w:val="0"/>
          <w:numId w:val="113"/>
        </w:numPr>
      </w:pPr>
      <w:r w:rsidRPr="009D5D66">
        <w:rPr>
          <w:b/>
        </w:rPr>
        <w:t>Modelne kalkulacije</w:t>
      </w:r>
      <w:r>
        <w:t>, itd.</w:t>
      </w:r>
    </w:p>
    <w:p w:rsidR="007A0E37" w:rsidRDefault="007A0E37" w:rsidP="007A0E37">
      <w:pPr>
        <w:pStyle w:val="Brezrazmikov"/>
      </w:pPr>
    </w:p>
    <w:p w:rsidR="007A0E37" w:rsidRDefault="007A0E37" w:rsidP="00F21A88">
      <w:pPr>
        <w:pStyle w:val="Brezrazmikov"/>
        <w:numPr>
          <w:ilvl w:val="0"/>
          <w:numId w:val="114"/>
        </w:numPr>
      </w:pPr>
      <w:r>
        <w:t>V Sloveniji so najbolj razširjene kalkulacije pokritja ter modelne kalkulacije</w:t>
      </w:r>
    </w:p>
    <w:p w:rsidR="007A0E37" w:rsidRDefault="007A0E37" w:rsidP="00F21A88">
      <w:pPr>
        <w:pStyle w:val="Brezrazmikov"/>
        <w:numPr>
          <w:ilvl w:val="0"/>
          <w:numId w:val="114"/>
        </w:numPr>
      </w:pPr>
      <w:r>
        <w:t>Kmetijska svetovalna služba izvaja kalkulacije pokritja. Glavna pomanjkljivost teh kalkulacij je, da ne upoštevajo slabih (fiksnih) stroškov, ki jih je drugače zelo težko določiti</w:t>
      </w:r>
    </w:p>
    <w:p w:rsidR="007A0E37" w:rsidRDefault="007A0E37" w:rsidP="00F21A88">
      <w:pPr>
        <w:pStyle w:val="Brezrazmikov"/>
        <w:numPr>
          <w:ilvl w:val="0"/>
          <w:numId w:val="114"/>
        </w:numPr>
      </w:pPr>
      <w:r>
        <w:t>Priprava kalkulacij zahteva v prvi vrsti OCENITI VSE STROŠKE. Določevanje vrednosti proizvodnje (skupnega prihodka) predstavlja mnogo lažjo nalogo</w:t>
      </w:r>
    </w:p>
    <w:p w:rsidR="007A0E37" w:rsidRDefault="007A0E37" w:rsidP="00F21A88">
      <w:pPr>
        <w:pStyle w:val="Brezrazmikov"/>
        <w:numPr>
          <w:ilvl w:val="0"/>
          <w:numId w:val="114"/>
        </w:numPr>
      </w:pPr>
      <w:r>
        <w:t>Dejansko ni tako važno ali se kategorizira določeni stroškovni nosilec kot variabilni, fiksni ali sporni spremenljivi strošek, važno je, da se vsi stroški upoštevajo!</w:t>
      </w:r>
    </w:p>
    <w:p w:rsidR="007A0E37" w:rsidRDefault="007A0E37" w:rsidP="00F21A88">
      <w:pPr>
        <w:pStyle w:val="Brezrazmikov"/>
        <w:numPr>
          <w:ilvl w:val="0"/>
          <w:numId w:val="114"/>
        </w:numPr>
      </w:pPr>
      <w:r>
        <w:t>HIPOTETIČNI PRIMER (osnovna shema kalkulacij pokritja):</w:t>
      </w:r>
    </w:p>
    <w:p w:rsidR="007A0E37" w:rsidRDefault="007A0E37" w:rsidP="00F21A88">
      <w:pPr>
        <w:pStyle w:val="Brezrazmikov"/>
        <w:numPr>
          <w:ilvl w:val="0"/>
          <w:numId w:val="115"/>
        </w:numPr>
      </w:pPr>
      <w:r>
        <w:t>Prihodki jabolk – VS = P (pokritje)</w:t>
      </w:r>
    </w:p>
    <w:p w:rsidR="007A0E37" w:rsidRDefault="007A0E37" w:rsidP="00F21A88">
      <w:pPr>
        <w:pStyle w:val="Brezrazmikov"/>
        <w:numPr>
          <w:ilvl w:val="0"/>
          <w:numId w:val="115"/>
        </w:numPr>
      </w:pPr>
      <w:r>
        <w:t>Prihodki hrušk – VS = P</w:t>
      </w:r>
      <w:r w:rsidRPr="007A0E37">
        <w:rPr>
          <w:vertAlign w:val="subscript"/>
        </w:rPr>
        <w:t>H</w:t>
      </w:r>
    </w:p>
    <w:p w:rsidR="007A0E37" w:rsidRDefault="007A0E37" w:rsidP="00F21A88">
      <w:pPr>
        <w:pStyle w:val="Brezrazmikov"/>
        <w:numPr>
          <w:ilvl w:val="0"/>
          <w:numId w:val="115"/>
        </w:numPr>
      </w:pPr>
      <w:r>
        <w:t>P</w:t>
      </w:r>
      <w:r w:rsidR="00CD2BF5" w:rsidRPr="00CD2BF5">
        <w:rPr>
          <w:vertAlign w:val="subscript"/>
        </w:rPr>
        <w:t>J</w:t>
      </w:r>
      <w:r w:rsidR="00CD2BF5">
        <w:t xml:space="preserve"> + P</w:t>
      </w:r>
      <w:r w:rsidR="00CD2BF5" w:rsidRPr="00CD2BF5">
        <w:rPr>
          <w:vertAlign w:val="subscript"/>
        </w:rPr>
        <w:t>H</w:t>
      </w:r>
      <w:r w:rsidR="00CD2BF5">
        <w:t xml:space="preserve"> = pokritje kmetije</w:t>
      </w:r>
    </w:p>
    <w:p w:rsidR="00CD2BF5" w:rsidRDefault="00CD2BF5" w:rsidP="00CD2BF5">
      <w:pPr>
        <w:pStyle w:val="Brezrazmikov"/>
      </w:pPr>
    </w:p>
    <w:p w:rsidR="00CD2BF5" w:rsidRPr="009D5D66" w:rsidRDefault="00CD2BF5" w:rsidP="00CD2BF5">
      <w:pPr>
        <w:pStyle w:val="Brezrazmikov"/>
        <w:rPr>
          <w:b/>
        </w:rPr>
      </w:pPr>
      <w:r w:rsidRPr="009D5D66">
        <w:rPr>
          <w:b/>
        </w:rPr>
        <w:t>IZRAČUNAVANJE VREDNOSTI KAPITALA</w:t>
      </w:r>
    </w:p>
    <w:p w:rsidR="00CD2BF5" w:rsidRDefault="00CD2BF5" w:rsidP="00F21A88">
      <w:pPr>
        <w:pStyle w:val="Brezrazmikov"/>
        <w:numPr>
          <w:ilvl w:val="0"/>
          <w:numId w:val="116"/>
        </w:numPr>
      </w:pPr>
      <w:r>
        <w:t>Lastna vrednost</w:t>
      </w:r>
    </w:p>
    <w:p w:rsidR="00CD2BF5" w:rsidRDefault="00CD2BF5" w:rsidP="00F21A88">
      <w:pPr>
        <w:pStyle w:val="Brezrazmikov"/>
        <w:numPr>
          <w:ilvl w:val="0"/>
          <w:numId w:val="116"/>
        </w:numPr>
      </w:pPr>
      <w:r>
        <w:t>Izposojena vrednost</w:t>
      </w:r>
    </w:p>
    <w:p w:rsidR="00CD2BF5" w:rsidRDefault="00CD2BF5" w:rsidP="00F21A88">
      <w:pPr>
        <w:pStyle w:val="Brezrazmikov"/>
        <w:numPr>
          <w:ilvl w:val="0"/>
          <w:numId w:val="116"/>
        </w:numPr>
      </w:pPr>
      <w:r>
        <w:t>Kombinacija obeh</w:t>
      </w:r>
    </w:p>
    <w:p w:rsidR="00CD2BF5" w:rsidRDefault="00CD2BF5" w:rsidP="00CD2BF5">
      <w:pPr>
        <w:pStyle w:val="Brezrazmikov"/>
      </w:pPr>
    </w:p>
    <w:p w:rsidR="00CD2BF5" w:rsidRPr="009D5D66" w:rsidRDefault="00CD2BF5" w:rsidP="00CD2BF5">
      <w:pPr>
        <w:pStyle w:val="Brezrazmikov"/>
        <w:rPr>
          <w:b/>
        </w:rPr>
      </w:pPr>
      <w:r w:rsidRPr="009D5D66">
        <w:rPr>
          <w:b/>
        </w:rPr>
        <w:t>KREDITI (posojila)</w:t>
      </w:r>
    </w:p>
    <w:p w:rsidR="00CD2BF5" w:rsidRDefault="00CD2BF5" w:rsidP="00F21A88">
      <w:pPr>
        <w:pStyle w:val="Brezrazmikov"/>
        <w:numPr>
          <w:ilvl w:val="0"/>
          <w:numId w:val="117"/>
        </w:numPr>
      </w:pPr>
      <w:r>
        <w:t xml:space="preserve">Kratkoročni (do 1 leta </w:t>
      </w:r>
      <w:r>
        <w:rPr>
          <w:rFonts w:cstheme="minorHAnsi"/>
        </w:rPr>
        <w:t>→</w:t>
      </w:r>
      <w:r>
        <w:t xml:space="preserve"> nakup manjših inputov: seme, krma)</w:t>
      </w:r>
    </w:p>
    <w:p w:rsidR="00CD2BF5" w:rsidRDefault="00CD2BF5" w:rsidP="00F21A88">
      <w:pPr>
        <w:pStyle w:val="Brezrazmikov"/>
        <w:numPr>
          <w:ilvl w:val="0"/>
          <w:numId w:val="117"/>
        </w:numPr>
      </w:pPr>
      <w:r>
        <w:t xml:space="preserve">Srednjeročni (3-5 let, do 10 let </w:t>
      </w:r>
      <w:r>
        <w:rPr>
          <w:rFonts w:cstheme="minorHAnsi"/>
        </w:rPr>
        <w:t>→</w:t>
      </w:r>
      <w:r>
        <w:t xml:space="preserve"> nakup strojev, osnovne črede)</w:t>
      </w:r>
    </w:p>
    <w:p w:rsidR="00CD2BF5" w:rsidRDefault="00CD2BF5" w:rsidP="00F21A88">
      <w:pPr>
        <w:pStyle w:val="Brezrazmikov"/>
        <w:numPr>
          <w:ilvl w:val="0"/>
          <w:numId w:val="117"/>
        </w:numPr>
      </w:pPr>
      <w:r>
        <w:t xml:space="preserve">Dolgoročni (nad 10 let </w:t>
      </w:r>
      <w:r>
        <w:rPr>
          <w:rFonts w:cstheme="minorHAnsi"/>
        </w:rPr>
        <w:t>→</w:t>
      </w:r>
      <w:r>
        <w:t xml:space="preserve"> nakup kmetijske zemlje, zgradb)</w:t>
      </w:r>
    </w:p>
    <w:p w:rsidR="00A41709" w:rsidRDefault="00A41709" w:rsidP="00A41709">
      <w:pPr>
        <w:pStyle w:val="Brezrazmikov"/>
      </w:pPr>
    </w:p>
    <w:p w:rsidR="00A41709" w:rsidRPr="009D5D66" w:rsidRDefault="00A41709" w:rsidP="00A41709">
      <w:pPr>
        <w:pStyle w:val="Brezrazmikov"/>
        <w:rPr>
          <w:b/>
        </w:rPr>
      </w:pPr>
      <w:r w:rsidRPr="009D5D66">
        <w:rPr>
          <w:b/>
        </w:rPr>
        <w:t>IZRAČUN VREDNOSTI ZEMLJE</w:t>
      </w:r>
    </w:p>
    <w:p w:rsidR="00A41709" w:rsidRDefault="00A41709" w:rsidP="00A41709">
      <w:pPr>
        <w:pStyle w:val="Brezrazmikov"/>
      </w:pPr>
      <w:r>
        <w:t xml:space="preserve">Računski postopek </w:t>
      </w:r>
      <w:r>
        <w:rPr>
          <w:rFonts w:cstheme="minorHAnsi"/>
        </w:rPr>
        <w:t>→</w:t>
      </w:r>
      <w:r>
        <w:t xml:space="preserve"> vrednost = dobiček/obrestna mera</w:t>
      </w:r>
    </w:p>
    <w:p w:rsidR="00A41709" w:rsidRDefault="00A41709" w:rsidP="00A41709">
      <w:pPr>
        <w:pStyle w:val="Brezrazmikov"/>
      </w:pPr>
    </w:p>
    <w:p w:rsidR="009D5D66" w:rsidRPr="009D5D66" w:rsidRDefault="00A41709" w:rsidP="00A41709">
      <w:pPr>
        <w:pStyle w:val="Brezrazmikov"/>
        <w:rPr>
          <w:b/>
        </w:rPr>
      </w:pPr>
      <w:r w:rsidRPr="009D5D66">
        <w:rPr>
          <w:b/>
        </w:rPr>
        <w:t>IZRAČUNAVANJE VREDNOSTI DELA</w:t>
      </w:r>
    </w:p>
    <w:p w:rsidR="009D5D66" w:rsidRDefault="009D5D66" w:rsidP="00A41709">
      <w:pPr>
        <w:pStyle w:val="Brezrazmikov"/>
      </w:pPr>
      <w:r>
        <w:t>PDM – polnovredna delovna moč</w:t>
      </w:r>
    </w:p>
    <w:p w:rsidR="009D5D66" w:rsidRPr="007A0E37" w:rsidRDefault="009D5D66" w:rsidP="00A41709">
      <w:pPr>
        <w:pStyle w:val="Brezrazmikov"/>
      </w:pPr>
      <w:r>
        <w:t>1 PDM – 12 mesecev o. 2000 opravljenih ali 2200 plačanih ur na leto</w:t>
      </w:r>
    </w:p>
    <w:p w:rsidR="007D4696" w:rsidRPr="009D5D66" w:rsidRDefault="007D4696" w:rsidP="007D4696">
      <w:pPr>
        <w:pStyle w:val="Brezrazmikov"/>
        <w:rPr>
          <w:b/>
        </w:rPr>
      </w:pPr>
    </w:p>
    <w:p w:rsidR="001B14D8" w:rsidRPr="009D5D66" w:rsidRDefault="001B14D8" w:rsidP="009D5D66">
      <w:pPr>
        <w:pStyle w:val="PODDDPodnaslovekkk"/>
        <w:rPr>
          <w:sz w:val="22"/>
          <w:szCs w:val="22"/>
        </w:rPr>
      </w:pPr>
    </w:p>
    <w:p w:rsidR="009D5D66" w:rsidRDefault="009D5D66" w:rsidP="009D5D66">
      <w:pPr>
        <w:pStyle w:val="PODDDPodnaslovekkk"/>
      </w:pPr>
      <w:r>
        <w:t>MODELNE KALKULACIJE</w:t>
      </w:r>
    </w:p>
    <w:p w:rsidR="009D5D66" w:rsidRDefault="009D5D66" w:rsidP="009D5D66">
      <w:pPr>
        <w:pStyle w:val="Brezrazmikov"/>
      </w:pPr>
    </w:p>
    <w:p w:rsidR="009D5D66" w:rsidRPr="003E17EB" w:rsidRDefault="009D5D66" w:rsidP="00F21A88">
      <w:pPr>
        <w:pStyle w:val="Brezrazmikov"/>
        <w:numPr>
          <w:ilvl w:val="0"/>
          <w:numId w:val="118"/>
        </w:numPr>
        <w:rPr>
          <w:b/>
        </w:rPr>
      </w:pPr>
      <w:r w:rsidRPr="003E17EB">
        <w:rPr>
          <w:b/>
        </w:rPr>
        <w:t>Modelna kalkulacija je ocena stroškov izdelana s pomočjo stimulacijskega modela na ravni posamezne kulture (kmetije) v katerega so vnaprej opredeljena izhodišča</w:t>
      </w:r>
    </w:p>
    <w:p w:rsidR="009D5D66" w:rsidRPr="003E17EB" w:rsidRDefault="009D5D66" w:rsidP="00F21A88">
      <w:pPr>
        <w:pStyle w:val="Brezrazmikov"/>
        <w:numPr>
          <w:ilvl w:val="0"/>
          <w:numId w:val="118"/>
        </w:numPr>
        <w:rPr>
          <w:b/>
        </w:rPr>
      </w:pPr>
      <w:r w:rsidRPr="003E17EB">
        <w:rPr>
          <w:b/>
        </w:rPr>
        <w:t>SLABOSTI:</w:t>
      </w:r>
    </w:p>
    <w:p w:rsidR="009D5D66" w:rsidRDefault="009D5D66" w:rsidP="00F21A88">
      <w:pPr>
        <w:pStyle w:val="Brezrazmikov"/>
        <w:numPr>
          <w:ilvl w:val="0"/>
          <w:numId w:val="119"/>
        </w:numPr>
      </w:pPr>
      <w:r>
        <w:t>Ne kvantificira stanja ampak samo opiše stroške &amp; prihodke</w:t>
      </w:r>
    </w:p>
    <w:p w:rsidR="009D5D66" w:rsidRDefault="009D5D66" w:rsidP="009D5D66">
      <w:pPr>
        <w:pStyle w:val="Brezrazmikov"/>
      </w:pPr>
    </w:p>
    <w:p w:rsidR="009D5D66" w:rsidRPr="003E17EB" w:rsidRDefault="009D5D66" w:rsidP="00F21A88">
      <w:pPr>
        <w:pStyle w:val="Brezrazmikov"/>
        <w:numPr>
          <w:ilvl w:val="0"/>
          <w:numId w:val="120"/>
        </w:numPr>
        <w:rPr>
          <w:b/>
        </w:rPr>
      </w:pPr>
      <w:r w:rsidRPr="003E17EB">
        <w:rPr>
          <w:b/>
        </w:rPr>
        <w:t>PREDNOSTI:</w:t>
      </w:r>
    </w:p>
    <w:p w:rsidR="009D5D66" w:rsidRDefault="009D5D66" w:rsidP="00F21A88">
      <w:pPr>
        <w:pStyle w:val="Brezrazmikov"/>
        <w:numPr>
          <w:ilvl w:val="0"/>
          <w:numId w:val="119"/>
        </w:numPr>
      </w:pPr>
      <w:r>
        <w:t>Cenejša</w:t>
      </w:r>
    </w:p>
    <w:p w:rsidR="009D5D66" w:rsidRDefault="009D5D66" w:rsidP="00F21A88">
      <w:pPr>
        <w:pStyle w:val="Brezrazmikov"/>
        <w:numPr>
          <w:ilvl w:val="0"/>
          <w:numId w:val="119"/>
        </w:numPr>
      </w:pPr>
      <w:r>
        <w:t>Bolj ažurna</w:t>
      </w:r>
    </w:p>
    <w:p w:rsidR="009D5D66" w:rsidRDefault="009D5D66" w:rsidP="00F21A88">
      <w:pPr>
        <w:pStyle w:val="Brezrazmikov"/>
        <w:numPr>
          <w:ilvl w:val="0"/>
          <w:numId w:val="119"/>
        </w:numPr>
      </w:pPr>
      <w:r>
        <w:t>Ocene so izdelane za ciljni tip proizvajalcev</w:t>
      </w:r>
    </w:p>
    <w:p w:rsidR="00B92AA3" w:rsidRDefault="00B92AA3" w:rsidP="00F21A88">
      <w:pPr>
        <w:pStyle w:val="Brezrazmikov"/>
        <w:numPr>
          <w:ilvl w:val="0"/>
          <w:numId w:val="119"/>
        </w:numPr>
      </w:pPr>
      <w:r>
        <w:t>Enotna izhodišča omogočajo večjo primerljivost</w:t>
      </w:r>
    </w:p>
    <w:p w:rsidR="00B92AA3" w:rsidRDefault="00B92AA3" w:rsidP="00F21A88">
      <w:pPr>
        <w:pStyle w:val="Brezrazmikov"/>
        <w:numPr>
          <w:ilvl w:val="0"/>
          <w:numId w:val="119"/>
        </w:numPr>
      </w:pPr>
      <w:r>
        <w:t>Ne dajejo absolutnih vrednosti temveč ugotavlja RELATIVNE vrednosti (dedukcija modelnega izračuna); za vse ostale obrate velja podobno kot za modelnega (primerljiv proiz. potencial)</w:t>
      </w:r>
    </w:p>
    <w:p w:rsidR="00B92AA3" w:rsidRDefault="00B92AA3" w:rsidP="00B92AA3">
      <w:pPr>
        <w:pStyle w:val="Brezrazmikov"/>
      </w:pPr>
    </w:p>
    <w:p w:rsidR="00B92AA3" w:rsidRPr="007763B5" w:rsidRDefault="00B92AA3" w:rsidP="00F21A88">
      <w:pPr>
        <w:pStyle w:val="Brezrazmikov"/>
        <w:numPr>
          <w:ilvl w:val="0"/>
          <w:numId w:val="120"/>
        </w:numPr>
        <w:rPr>
          <w:b/>
        </w:rPr>
      </w:pPr>
      <w:r w:rsidRPr="007763B5">
        <w:rPr>
          <w:b/>
        </w:rPr>
        <w:t>OSNOVNA IZHODIŠČA:</w:t>
      </w:r>
    </w:p>
    <w:p w:rsidR="00B92AA3" w:rsidRDefault="007763B5" w:rsidP="00F21A88">
      <w:pPr>
        <w:pStyle w:val="Brezrazmikov"/>
        <w:numPr>
          <w:ilvl w:val="0"/>
          <w:numId w:val="121"/>
        </w:numPr>
      </w:pPr>
      <w:r>
        <w:t>Veliko kmetij (EU)</w:t>
      </w:r>
    </w:p>
    <w:p w:rsidR="007763B5" w:rsidRDefault="007763B5" w:rsidP="00F21A88">
      <w:pPr>
        <w:pStyle w:val="Brezrazmikov"/>
        <w:numPr>
          <w:ilvl w:val="0"/>
          <w:numId w:val="121"/>
        </w:numPr>
      </w:pPr>
      <w:r>
        <w:t>Visoka produktivnost</w:t>
      </w:r>
    </w:p>
    <w:p w:rsidR="007763B5" w:rsidRDefault="007763B5" w:rsidP="00F21A88">
      <w:pPr>
        <w:pStyle w:val="Brezrazmikov"/>
        <w:numPr>
          <w:ilvl w:val="0"/>
          <w:numId w:val="121"/>
        </w:numPr>
      </w:pPr>
      <w:r>
        <w:t>Visoka intenzivnost</w:t>
      </w:r>
    </w:p>
    <w:p w:rsidR="007763B5" w:rsidRDefault="007763B5" w:rsidP="00F21A88">
      <w:pPr>
        <w:pStyle w:val="Brezrazmikov"/>
        <w:numPr>
          <w:ilvl w:val="0"/>
          <w:numId w:val="121"/>
        </w:numPr>
      </w:pPr>
      <w:r>
        <w:t>Zagotavljanje paritetnega ali primerjalnega dohodka nadpovprečno prod. kmetom!</w:t>
      </w:r>
    </w:p>
    <w:p w:rsidR="001B14D8" w:rsidRDefault="007763B5" w:rsidP="001B14D8">
      <w:pPr>
        <w:pStyle w:val="Brezrazmikov"/>
      </w:pPr>
      <w:r>
        <w:t xml:space="preserve">                                                              </w:t>
      </w:r>
      <w:r>
        <w:rPr>
          <w:rFonts w:cstheme="minorHAnsi"/>
        </w:rPr>
        <w:t>↓</w:t>
      </w:r>
    </w:p>
    <w:p w:rsidR="001B14D8" w:rsidRDefault="007763B5" w:rsidP="007763B5">
      <w:pPr>
        <w:pStyle w:val="Brezrazmikov"/>
        <w:ind w:left="2124"/>
      </w:pPr>
      <w:r>
        <w:t>To je kategorija dohodka, kjer medsebojno primerjamo danega kmetijskega proizvajalca s komer koli iz ostalih gospodarskih dejavnosti, ki je zaposlen izven kmetijstva in ima srednješolsko raven izobrazbe</w:t>
      </w:r>
    </w:p>
    <w:p w:rsidR="007763B5" w:rsidRDefault="007763B5" w:rsidP="007763B5">
      <w:pPr>
        <w:pStyle w:val="Brezrazmikov"/>
      </w:pPr>
    </w:p>
    <w:p w:rsidR="007763B5" w:rsidRDefault="007763B5" w:rsidP="00F21A88">
      <w:pPr>
        <w:pStyle w:val="Brezrazmikov"/>
        <w:numPr>
          <w:ilvl w:val="0"/>
          <w:numId w:val="120"/>
        </w:numPr>
      </w:pPr>
      <w:r w:rsidRPr="003E17EB">
        <w:rPr>
          <w:b/>
        </w:rPr>
        <w:t>FADN TEHNOLOGIJA</w:t>
      </w:r>
      <w:r>
        <w:t xml:space="preserve"> (omrežja knjigovodskih podatkov v kmetijstvu)</w:t>
      </w:r>
    </w:p>
    <w:p w:rsidR="007763B5" w:rsidRDefault="007763B5" w:rsidP="00F21A88">
      <w:pPr>
        <w:pStyle w:val="Brezrazmikov"/>
        <w:numPr>
          <w:ilvl w:val="0"/>
          <w:numId w:val="122"/>
        </w:numPr>
      </w:pPr>
      <w:r>
        <w:t>Osnovna metodološka pojasnila (opis kmečkega gospodarstva)</w:t>
      </w:r>
    </w:p>
    <w:p w:rsidR="007763B5" w:rsidRDefault="007763B5" w:rsidP="00F21A88">
      <w:pPr>
        <w:pStyle w:val="Brezrazmikov"/>
        <w:numPr>
          <w:ilvl w:val="0"/>
          <w:numId w:val="122"/>
        </w:numPr>
      </w:pPr>
      <w:r>
        <w:t>Tehnološka karta (glavni in stranski proizvod, poraba inputov)</w:t>
      </w:r>
    </w:p>
    <w:p w:rsidR="007763B5" w:rsidRDefault="007763B5" w:rsidP="00F21A88">
      <w:pPr>
        <w:pStyle w:val="Brezrazmikov"/>
        <w:numPr>
          <w:ilvl w:val="0"/>
          <w:numId w:val="122"/>
        </w:numPr>
      </w:pPr>
      <w:r>
        <w:t>Rezultati modelnih izračunov:</w:t>
      </w:r>
    </w:p>
    <w:p w:rsidR="00ED10F0" w:rsidRDefault="00ED10F0" w:rsidP="00F21A88">
      <w:pPr>
        <w:pStyle w:val="Brezrazmikov"/>
        <w:numPr>
          <w:ilvl w:val="0"/>
          <w:numId w:val="123"/>
        </w:numPr>
      </w:pPr>
      <w:r>
        <w:t>Analitična kalkulacija</w:t>
      </w:r>
    </w:p>
    <w:p w:rsidR="00ED10F0" w:rsidRDefault="00ED10F0" w:rsidP="00F21A88">
      <w:pPr>
        <w:pStyle w:val="Brezrazmikov"/>
        <w:numPr>
          <w:ilvl w:val="0"/>
          <w:numId w:val="123"/>
        </w:numPr>
      </w:pPr>
      <w:r>
        <w:t>Elementarna kalkulacija</w:t>
      </w:r>
    </w:p>
    <w:p w:rsidR="00ED10F0" w:rsidRDefault="00ED10F0" w:rsidP="00F21A88">
      <w:pPr>
        <w:pStyle w:val="Brezrazmikov"/>
        <w:numPr>
          <w:ilvl w:val="0"/>
          <w:numId w:val="123"/>
        </w:numPr>
      </w:pPr>
      <w:r>
        <w:t>Izračunani kazalci modelne kalkulacije</w:t>
      </w:r>
    </w:p>
    <w:p w:rsidR="001B14D8" w:rsidRDefault="001B14D8" w:rsidP="001B14D8">
      <w:pPr>
        <w:pStyle w:val="Brezrazmikov"/>
      </w:pPr>
    </w:p>
    <w:p w:rsidR="001B14D8" w:rsidRDefault="003E17EB" w:rsidP="001B14D8">
      <w:pPr>
        <w:pStyle w:val="Brezrazmikov"/>
        <w:rPr>
          <w:b/>
          <w:color w:val="002060"/>
          <w:sz w:val="26"/>
          <w:szCs w:val="26"/>
        </w:rPr>
      </w:pPr>
      <w:r>
        <w:rPr>
          <w:b/>
          <w:color w:val="002060"/>
          <w:sz w:val="26"/>
          <w:szCs w:val="26"/>
        </w:rPr>
        <w:t>ANALITIČNA KALKULACIJA</w:t>
      </w:r>
    </w:p>
    <w:p w:rsidR="003E17EB" w:rsidRDefault="003E17EB" w:rsidP="00F21A88">
      <w:pPr>
        <w:pStyle w:val="Brezrazmikov"/>
        <w:numPr>
          <w:ilvl w:val="0"/>
          <w:numId w:val="120"/>
        </w:numPr>
      </w:pPr>
      <w:r>
        <w:t xml:space="preserve">Višina in struktura stroškov za vsak domač pridelek oz. storitev sta prikazani z analitično kalkulacijo </w:t>
      </w:r>
      <w:r>
        <w:rPr>
          <w:rFonts w:cstheme="minorHAnsi"/>
        </w:rPr>
        <w:t>→</w:t>
      </w:r>
      <w:r>
        <w:t xml:space="preserve"> seno kot samostojni stroškovni nosilec</w:t>
      </w:r>
    </w:p>
    <w:p w:rsidR="003E17EB" w:rsidRDefault="003E17EB" w:rsidP="00F21A88">
      <w:pPr>
        <w:pStyle w:val="Brezrazmikov"/>
        <w:numPr>
          <w:ilvl w:val="0"/>
          <w:numId w:val="120"/>
        </w:numPr>
      </w:pPr>
      <w:r>
        <w:t>PREDNOSTI:</w:t>
      </w:r>
    </w:p>
    <w:p w:rsidR="003E17EB" w:rsidRDefault="003E17EB" w:rsidP="00F21A88">
      <w:pPr>
        <w:pStyle w:val="Brezrazmikov"/>
        <w:numPr>
          <w:ilvl w:val="0"/>
          <w:numId w:val="124"/>
        </w:numPr>
      </w:pPr>
      <w:r>
        <w:t xml:space="preserve">Preglednost, razumljivost </w:t>
      </w:r>
      <w:r>
        <w:rPr>
          <w:rFonts w:cstheme="minorHAnsi"/>
        </w:rPr>
        <w:t>→</w:t>
      </w:r>
      <w:r>
        <w:t xml:space="preserve"> tehnološka karta vpogled v stroške ločenih tehn. (npr. seno – silaža)</w:t>
      </w:r>
    </w:p>
    <w:p w:rsidR="003E17EB" w:rsidRDefault="003E17EB" w:rsidP="003E17EB">
      <w:pPr>
        <w:pStyle w:val="Brezrazmikov"/>
      </w:pPr>
    </w:p>
    <w:p w:rsidR="003E17EB" w:rsidRDefault="003E17EB" w:rsidP="00F21A88">
      <w:pPr>
        <w:pStyle w:val="Brezrazmikov"/>
        <w:numPr>
          <w:ilvl w:val="0"/>
          <w:numId w:val="125"/>
        </w:numPr>
      </w:pPr>
      <w:r>
        <w:t>POMANKLJIVOSTI:</w:t>
      </w:r>
    </w:p>
    <w:p w:rsidR="003E17EB" w:rsidRDefault="003E17EB" w:rsidP="00F21A88">
      <w:pPr>
        <w:pStyle w:val="Brezrazmikov"/>
        <w:numPr>
          <w:ilvl w:val="0"/>
          <w:numId w:val="124"/>
        </w:numPr>
      </w:pPr>
      <w:r>
        <w:t xml:space="preserve">Izgubimo vpogled v izvirne stroške, npr. stroški dela pri pitanju skupaj s stroški pr. </w:t>
      </w:r>
      <w:r w:rsidR="004124D3">
        <w:t>o</w:t>
      </w:r>
      <w:r>
        <w:t>snovne krme</w:t>
      </w:r>
    </w:p>
    <w:p w:rsidR="003E17EB" w:rsidRDefault="003E17EB" w:rsidP="003E17EB">
      <w:pPr>
        <w:pStyle w:val="Brezrazmikov"/>
      </w:pPr>
    </w:p>
    <w:p w:rsidR="003E17EB" w:rsidRDefault="003E17EB" w:rsidP="00F21A88">
      <w:pPr>
        <w:pStyle w:val="Brezrazmikov"/>
        <w:numPr>
          <w:ilvl w:val="0"/>
          <w:numId w:val="125"/>
        </w:numPr>
      </w:pPr>
      <w:r>
        <w:t>V okviru analitične kalkulacije se izračunava lastna cena</w:t>
      </w:r>
    </w:p>
    <w:p w:rsidR="003E17EB" w:rsidRDefault="003E17EB" w:rsidP="003E17EB">
      <w:pPr>
        <w:pStyle w:val="Brezrazmikov"/>
      </w:pPr>
    </w:p>
    <w:p w:rsidR="003E17EB" w:rsidRDefault="003E17EB" w:rsidP="003E17EB">
      <w:pPr>
        <w:pStyle w:val="Brezrazmikov"/>
        <w:rPr>
          <w:b/>
          <w:color w:val="002060"/>
          <w:sz w:val="26"/>
          <w:szCs w:val="26"/>
        </w:rPr>
      </w:pPr>
      <w:r>
        <w:rPr>
          <w:b/>
          <w:color w:val="002060"/>
          <w:sz w:val="26"/>
          <w:szCs w:val="26"/>
        </w:rPr>
        <w:t>ELEMENTARNA KALKULACIJA</w:t>
      </w:r>
    </w:p>
    <w:p w:rsidR="003E17EB" w:rsidRDefault="004124D3" w:rsidP="00F21A88">
      <w:pPr>
        <w:pStyle w:val="Brezrazmikov"/>
        <w:numPr>
          <w:ilvl w:val="0"/>
          <w:numId w:val="125"/>
        </w:numPr>
      </w:pPr>
      <w:r>
        <w:t>Stroške tu ne združujemo po fazah proizvodnega procesa, ampak jih združujemo</w:t>
      </w:r>
      <w:r w:rsidR="00101CAF">
        <w:t xml:space="preserve"> v vsebinsko podobne skupine stroškov (amortizacija, delo, energija, itd.) </w:t>
      </w:r>
      <w:r w:rsidR="00101CAF">
        <w:rPr>
          <w:rFonts w:cstheme="minorHAnsi"/>
        </w:rPr>
        <w:t>→</w:t>
      </w:r>
      <w:r w:rsidR="00101CAF">
        <w:t xml:space="preserve"> stroški sena v živinorejski proizvodnji razporejeni po skupinah stroškov – dela, energije,…</w:t>
      </w:r>
    </w:p>
    <w:p w:rsidR="00101CAF" w:rsidRDefault="00101CAF" w:rsidP="00F21A88">
      <w:pPr>
        <w:pStyle w:val="Brezrazmikov"/>
        <w:numPr>
          <w:ilvl w:val="0"/>
          <w:numId w:val="125"/>
        </w:numPr>
      </w:pPr>
      <w:r>
        <w:t>POMANKLJIVOSTI: ni mogoče več razbrati povezave s teh. karto</w:t>
      </w:r>
    </w:p>
    <w:p w:rsidR="00101CAF" w:rsidRDefault="00101CAF" w:rsidP="00F21A88">
      <w:pPr>
        <w:pStyle w:val="Brezrazmikov"/>
        <w:numPr>
          <w:ilvl w:val="0"/>
          <w:numId w:val="125"/>
        </w:numPr>
      </w:pPr>
      <w:r>
        <w:t>V okviru elementarne kalkulacije se izračunavajo vsi ostali kazalci modelnih kalkulacij:</w:t>
      </w:r>
    </w:p>
    <w:p w:rsidR="00101CAF" w:rsidRDefault="00101CAF" w:rsidP="00101CAF">
      <w:pPr>
        <w:pStyle w:val="Brezrazmikov"/>
        <w:numPr>
          <w:ilvl w:val="0"/>
          <w:numId w:val="124"/>
        </w:numPr>
      </w:pPr>
      <w:r>
        <w:t>Koeficient ekonomičnosti pokritja</w:t>
      </w:r>
    </w:p>
    <w:p w:rsidR="00101CAF" w:rsidRDefault="00101CAF" w:rsidP="00101CAF">
      <w:pPr>
        <w:pStyle w:val="Brezrazmikov"/>
        <w:numPr>
          <w:ilvl w:val="0"/>
          <w:numId w:val="124"/>
        </w:numPr>
      </w:pPr>
      <w:r>
        <w:t>Paritetni dohodek (NDV)</w:t>
      </w:r>
    </w:p>
    <w:p w:rsidR="00101CAF" w:rsidRDefault="00101CAF" w:rsidP="00101CAF">
      <w:pPr>
        <w:pStyle w:val="Brezrazmikov"/>
        <w:numPr>
          <w:ilvl w:val="0"/>
          <w:numId w:val="124"/>
        </w:numPr>
      </w:pPr>
      <w:r>
        <w:t>Dobiček 1</w:t>
      </w:r>
    </w:p>
    <w:p w:rsidR="00101CAF" w:rsidRDefault="00101CAF" w:rsidP="00101CAF">
      <w:pPr>
        <w:pStyle w:val="Brezrazmikov"/>
        <w:numPr>
          <w:ilvl w:val="0"/>
          <w:numId w:val="124"/>
        </w:numPr>
      </w:pPr>
      <w:r>
        <w:t>Dobiček 2</w:t>
      </w:r>
    </w:p>
    <w:p w:rsidR="00101CAF" w:rsidRDefault="00101CAF" w:rsidP="00101CAF">
      <w:pPr>
        <w:pStyle w:val="Brezrazmikov"/>
      </w:pPr>
    </w:p>
    <w:p w:rsidR="00101CAF" w:rsidRDefault="00371D6E" w:rsidP="00101CAF">
      <w:pPr>
        <w:pStyle w:val="Brezrazmikov"/>
        <w:numPr>
          <w:ilvl w:val="0"/>
          <w:numId w:val="126"/>
        </w:numPr>
      </w:pPr>
      <w:r>
        <w:t>Skupni stroški (SS) pri analitični in elementarni kalkulaciji običajno sovpadajo pri modelih kalkulacij rastlinske pridelave, medtem ko se pri modelih kalkulacij v živinoreji razlikujejo</w:t>
      </w:r>
    </w:p>
    <w:p w:rsidR="00D4509C" w:rsidRDefault="00D4509C" w:rsidP="00D4509C">
      <w:pPr>
        <w:pStyle w:val="Brezrazmikov"/>
      </w:pPr>
    </w:p>
    <w:p w:rsidR="00D4509C" w:rsidRDefault="00D4509C" w:rsidP="00D4509C">
      <w:pPr>
        <w:pStyle w:val="Brezrazmikov"/>
      </w:pPr>
    </w:p>
    <w:p w:rsidR="00D4509C" w:rsidRDefault="00D4509C" w:rsidP="00D4509C">
      <w:pPr>
        <w:pStyle w:val="Brezrazmikov"/>
      </w:pPr>
    </w:p>
    <w:p w:rsidR="00D4509C" w:rsidRDefault="00D4509C" w:rsidP="00D4509C">
      <w:pPr>
        <w:pStyle w:val="Brezrazmikov"/>
      </w:pPr>
    </w:p>
    <w:p w:rsidR="00D4509C" w:rsidRDefault="00D4509C" w:rsidP="00D4509C">
      <w:pPr>
        <w:pStyle w:val="PODDDPodnaslovekkk"/>
      </w:pPr>
      <w:r>
        <w:t>KAZALCI MODELNIH KALKULACIJ</w:t>
      </w:r>
    </w:p>
    <w:p w:rsidR="00D4509C" w:rsidRDefault="00D4509C" w:rsidP="00D4509C">
      <w:pPr>
        <w:pStyle w:val="Brezrazmikov"/>
      </w:pPr>
    </w:p>
    <w:p w:rsidR="009C060E" w:rsidRPr="009C060E" w:rsidRDefault="009C060E" w:rsidP="009C060E">
      <w:pPr>
        <w:pStyle w:val="Brezrazmikov"/>
        <w:numPr>
          <w:ilvl w:val="0"/>
          <w:numId w:val="126"/>
        </w:numPr>
        <w:rPr>
          <w:b/>
          <w:color w:val="002060"/>
          <w:sz w:val="24"/>
          <w:szCs w:val="24"/>
        </w:rPr>
      </w:pPr>
      <w:r w:rsidRPr="009C060E">
        <w:rPr>
          <w:b/>
          <w:color w:val="002060"/>
          <w:sz w:val="24"/>
          <w:szCs w:val="24"/>
        </w:rPr>
        <w:t>LASTNA CENA (LC)</w:t>
      </w:r>
    </w:p>
    <w:p w:rsidR="009C060E" w:rsidRPr="002F7159" w:rsidRDefault="009C060E" w:rsidP="009C060E">
      <w:pPr>
        <w:pStyle w:val="Brezrazmikov"/>
        <w:ind w:left="708"/>
        <w:rPr>
          <w:b/>
        </w:rPr>
      </w:pPr>
      <w:r w:rsidRPr="002F7159">
        <w:rPr>
          <w:b/>
        </w:rPr>
        <w:t>LC = SS/obseg proizvodnje</w:t>
      </w:r>
    </w:p>
    <w:p w:rsidR="009C060E" w:rsidRDefault="009C060E" w:rsidP="009C060E">
      <w:pPr>
        <w:pStyle w:val="Brezrazmikov"/>
        <w:ind w:left="708"/>
      </w:pPr>
      <w:r w:rsidRPr="002F7159">
        <w:rPr>
          <w:b/>
        </w:rPr>
        <w:t>LC = SS – vrednost stranskih proizvodov/obseg proizvodnje</w:t>
      </w: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numPr>
          <w:ilvl w:val="0"/>
          <w:numId w:val="126"/>
        </w:numPr>
        <w:rPr>
          <w:b/>
          <w:color w:val="002060"/>
          <w:sz w:val="24"/>
          <w:szCs w:val="24"/>
        </w:rPr>
      </w:pPr>
      <w:r w:rsidRPr="009C060E">
        <w:rPr>
          <w:b/>
          <w:color w:val="002060"/>
          <w:sz w:val="24"/>
          <w:szCs w:val="24"/>
        </w:rPr>
        <w:t>KOEFICIENT EKONOMIČNOSTI (K</w:t>
      </w:r>
      <w:r w:rsidRPr="009C060E">
        <w:rPr>
          <w:b/>
          <w:color w:val="002060"/>
          <w:sz w:val="24"/>
          <w:szCs w:val="24"/>
          <w:vertAlign w:val="subscript"/>
        </w:rPr>
        <w:t>e</w:t>
      </w:r>
      <w:r w:rsidRPr="009C060E">
        <w:rPr>
          <w:b/>
          <w:color w:val="002060"/>
          <w:sz w:val="24"/>
          <w:szCs w:val="24"/>
        </w:rPr>
        <w:t>)</w:t>
      </w:r>
    </w:p>
    <w:p w:rsidR="009C060E" w:rsidRPr="002F7159" w:rsidRDefault="009C060E" w:rsidP="009C060E">
      <w:pPr>
        <w:pStyle w:val="Brezrazmikov"/>
        <w:ind w:left="708"/>
        <w:rPr>
          <w:b/>
        </w:rPr>
      </w:pPr>
      <w:r w:rsidRPr="002F7159">
        <w:rPr>
          <w:b/>
        </w:rPr>
        <w:t>K</w:t>
      </w:r>
      <w:r w:rsidRPr="002F7159">
        <w:rPr>
          <w:b/>
          <w:vertAlign w:val="subscript"/>
        </w:rPr>
        <w:t>e</w:t>
      </w:r>
      <w:r w:rsidRPr="002F7159">
        <w:rPr>
          <w:b/>
        </w:rPr>
        <w:t xml:space="preserve"> = SP/SS</w:t>
      </w:r>
    </w:p>
    <w:p w:rsidR="009C060E" w:rsidRDefault="009C060E" w:rsidP="009C060E">
      <w:pPr>
        <w:pStyle w:val="Brezrazmikov"/>
        <w:ind w:left="708"/>
      </w:pPr>
      <w:r>
        <w:t xml:space="preserve">SP </w:t>
      </w:r>
      <w:r>
        <w:rPr>
          <w:rFonts w:cstheme="minorHAnsi"/>
        </w:rPr>
        <w:t>→</w:t>
      </w:r>
      <w:r>
        <w:t xml:space="preserve"> glavneg + morebitnih stroškov proizvodnje</w:t>
      </w: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Default="009C060E" w:rsidP="009C060E">
      <w:pPr>
        <w:pStyle w:val="Brezrazmikov"/>
        <w:ind w:left="708"/>
      </w:pPr>
    </w:p>
    <w:p w:rsidR="009C060E" w:rsidRPr="009C060E" w:rsidRDefault="009C060E" w:rsidP="009C060E">
      <w:pPr>
        <w:pStyle w:val="Brezrazmikov"/>
        <w:numPr>
          <w:ilvl w:val="0"/>
          <w:numId w:val="126"/>
        </w:numPr>
      </w:pPr>
      <w:r w:rsidRPr="009C060E">
        <w:rPr>
          <w:b/>
          <w:color w:val="002060"/>
          <w:sz w:val="24"/>
          <w:szCs w:val="24"/>
        </w:rPr>
        <w:t>POKRITJA</w:t>
      </w:r>
      <w:r>
        <w:t xml:space="preserve"> (švicarski= P(1) in avstrijski katalog= P(2), FADN)</w:t>
      </w:r>
    </w:p>
    <w:p w:rsidR="009C060E" w:rsidRDefault="009C060E" w:rsidP="009C060E">
      <w:pPr>
        <w:pStyle w:val="Brezrazmikov"/>
        <w:numPr>
          <w:ilvl w:val="0"/>
          <w:numId w:val="127"/>
        </w:numPr>
      </w:pPr>
      <w:r w:rsidRPr="002F7159">
        <w:rPr>
          <w:b/>
        </w:rPr>
        <w:t>POKRITJE (1) = SP</w:t>
      </w:r>
      <w:r>
        <w:t xml:space="preserve"> </w:t>
      </w:r>
      <w:r>
        <w:rPr>
          <w:rFonts w:cstheme="minorHAnsi"/>
        </w:rPr>
        <w:t>→</w:t>
      </w:r>
      <w:r>
        <w:t xml:space="preserve"> vsi direktni materiali variabilni stroški</w:t>
      </w:r>
    </w:p>
    <w:p w:rsidR="009C060E" w:rsidRDefault="009C060E" w:rsidP="009C060E">
      <w:pPr>
        <w:pStyle w:val="Brezrazmikov"/>
        <w:numPr>
          <w:ilvl w:val="0"/>
          <w:numId w:val="127"/>
        </w:numPr>
      </w:pPr>
      <w:r w:rsidRPr="002F7159">
        <w:rPr>
          <w:b/>
        </w:rPr>
        <w:t>POKRITJE (2) = P(1)</w:t>
      </w:r>
      <w:r>
        <w:t xml:space="preserve"> </w:t>
      </w:r>
      <w:r>
        <w:rPr>
          <w:rFonts w:cstheme="minorHAnsi"/>
        </w:rPr>
        <w:t>→</w:t>
      </w:r>
      <w:r>
        <w:t xml:space="preserve"> variabilni stroški strojnih storitev</w:t>
      </w:r>
    </w:p>
    <w:p w:rsidR="009C060E" w:rsidRDefault="009C060E" w:rsidP="009C060E">
      <w:pPr>
        <w:pStyle w:val="Brezrazmikov"/>
        <w:numPr>
          <w:ilvl w:val="0"/>
          <w:numId w:val="127"/>
        </w:numPr>
      </w:pPr>
      <w:r w:rsidRPr="002F7159">
        <w:rPr>
          <w:b/>
        </w:rPr>
        <w:t>POKRITJE (3) = P(2)</w:t>
      </w:r>
      <w:r>
        <w:t xml:space="preserve"> </w:t>
      </w:r>
      <w:r>
        <w:rPr>
          <w:rFonts w:cstheme="minorHAnsi"/>
        </w:rPr>
        <w:t>→</w:t>
      </w:r>
      <w:r>
        <w:t>vsi preostali variabilni stroški = BDV (bruto dodana vrednost)</w:t>
      </w:r>
    </w:p>
    <w:p w:rsidR="002F7159" w:rsidRDefault="002F7159" w:rsidP="002F7159">
      <w:pPr>
        <w:pStyle w:val="Brezrazmikov"/>
      </w:pPr>
    </w:p>
    <w:p w:rsidR="002F7159" w:rsidRPr="002F7159" w:rsidRDefault="002F7159" w:rsidP="002F7159">
      <w:pPr>
        <w:pStyle w:val="Brezrazmikov"/>
        <w:numPr>
          <w:ilvl w:val="0"/>
          <w:numId w:val="126"/>
        </w:numPr>
        <w:rPr>
          <w:b/>
          <w:sz w:val="24"/>
          <w:szCs w:val="24"/>
        </w:rPr>
      </w:pPr>
      <w:r w:rsidRPr="002F7159">
        <w:rPr>
          <w:b/>
          <w:color w:val="002060"/>
          <w:sz w:val="24"/>
          <w:szCs w:val="24"/>
        </w:rPr>
        <w:t xml:space="preserve">NETO DODANA VREDNOST (NDV) </w:t>
      </w:r>
      <w:r w:rsidRPr="002F7159">
        <w:rPr>
          <w:b/>
          <w:sz w:val="24"/>
          <w:szCs w:val="24"/>
        </w:rPr>
        <w:t>= paritetni dohodek</w:t>
      </w:r>
    </w:p>
    <w:p w:rsidR="002F7159" w:rsidRDefault="002F7159" w:rsidP="002F7159">
      <w:pPr>
        <w:pStyle w:val="Brezrazmikov"/>
        <w:ind w:left="720"/>
        <w:rPr>
          <w:b/>
        </w:rPr>
      </w:pPr>
      <w:r w:rsidRPr="002F7159">
        <w:rPr>
          <w:b/>
        </w:rPr>
        <w:t>NDV = BDV – aritetni dohodek</w:t>
      </w:r>
    </w:p>
    <w:p w:rsidR="002F7159" w:rsidRDefault="002F7159" w:rsidP="002F7159">
      <w:pPr>
        <w:pStyle w:val="Brezrazmikov"/>
        <w:ind w:left="720"/>
        <w:rPr>
          <w:b/>
        </w:rPr>
      </w:pPr>
      <w:r>
        <w:rPr>
          <w:b/>
        </w:rPr>
        <w:t>NDV + subvencije = faktorski dohodek</w:t>
      </w:r>
    </w:p>
    <w:p w:rsidR="002F7159" w:rsidRDefault="002F7159" w:rsidP="002F7159">
      <w:pPr>
        <w:pStyle w:val="Brezrazmikov"/>
        <w:rPr>
          <w:b/>
        </w:rPr>
      </w:pPr>
    </w:p>
    <w:p w:rsidR="002F7159" w:rsidRPr="002F7159" w:rsidRDefault="002F7159" w:rsidP="002F7159">
      <w:pPr>
        <w:pStyle w:val="Brezrazmikov"/>
        <w:numPr>
          <w:ilvl w:val="0"/>
          <w:numId w:val="126"/>
        </w:numPr>
        <w:rPr>
          <w:b/>
          <w:color w:val="002060"/>
          <w:sz w:val="24"/>
          <w:szCs w:val="24"/>
        </w:rPr>
      </w:pPr>
      <w:r w:rsidRPr="002F7159">
        <w:rPr>
          <w:b/>
          <w:color w:val="002060"/>
          <w:sz w:val="24"/>
          <w:szCs w:val="24"/>
        </w:rPr>
        <w:t>DOBIČEK 1, DOBIČEK 2</w:t>
      </w:r>
    </w:p>
    <w:p w:rsidR="002F7159" w:rsidRPr="00042354" w:rsidRDefault="002F7159" w:rsidP="00042354">
      <w:pPr>
        <w:pStyle w:val="Brezrazmikov"/>
        <w:tabs>
          <w:tab w:val="left" w:pos="6735"/>
        </w:tabs>
        <w:ind w:left="720"/>
      </w:pPr>
      <w:r>
        <w:rPr>
          <w:b/>
        </w:rPr>
        <w:t xml:space="preserve">Dobiček 1 = NDV – obveznosti 1 </w:t>
      </w:r>
      <w:r w:rsidRPr="00042354">
        <w:t>(davki, socialna zavarovanja)</w:t>
      </w:r>
      <w:r w:rsidR="00042354" w:rsidRPr="00042354">
        <w:tab/>
      </w:r>
    </w:p>
    <w:p w:rsidR="002F7159" w:rsidRPr="002F7159" w:rsidRDefault="002F7159" w:rsidP="002F7159">
      <w:pPr>
        <w:pStyle w:val="Brezrazmikov"/>
        <w:ind w:left="720"/>
        <w:rPr>
          <w:b/>
        </w:rPr>
      </w:pPr>
      <w:r>
        <w:rPr>
          <w:b/>
        </w:rPr>
        <w:t>Dobiček 2 = dobiček 1 – stroški kapitala</w:t>
      </w:r>
    </w:p>
    <w:p w:rsidR="009C060E" w:rsidRPr="003E17EB" w:rsidRDefault="009C060E" w:rsidP="009C060E">
      <w:pPr>
        <w:pStyle w:val="Brezrazmikov"/>
      </w:pPr>
    </w:p>
    <w:p w:rsidR="001B14D8" w:rsidRDefault="001B14D8" w:rsidP="001B14D8">
      <w:pPr>
        <w:pStyle w:val="Brezrazmikov"/>
      </w:pPr>
    </w:p>
    <w:p w:rsidR="001B14D8" w:rsidRPr="001B14D8" w:rsidRDefault="001B14D8" w:rsidP="001B14D8">
      <w:pPr>
        <w:pStyle w:val="Brezrazmikov"/>
      </w:pPr>
    </w:p>
    <w:p w:rsidR="00117DB5" w:rsidRDefault="00117DB5" w:rsidP="00020302">
      <w:pPr>
        <w:spacing w:after="0" w:line="240" w:lineRule="auto"/>
        <w:rPr>
          <w:rFonts w:ascii="Calibri" w:eastAsia="Times New Roman" w:hAnsi="Calibri" w:cs="Calibri"/>
          <w:color w:val="FF0000"/>
        </w:rPr>
      </w:pPr>
    </w:p>
    <w:p w:rsidR="00020302" w:rsidRDefault="00020302"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rPr>
      </w:pPr>
    </w:p>
    <w:p w:rsidR="00392A24" w:rsidRDefault="00392A24" w:rsidP="00020302">
      <w:pPr>
        <w:spacing w:after="0" w:line="240" w:lineRule="auto"/>
        <w:rPr>
          <w:rFonts w:ascii="Calibri" w:eastAsia="Times New Roman" w:hAnsi="Calibri" w:cs="Calibri"/>
          <w:b/>
          <w:color w:val="009E00"/>
          <w:sz w:val="32"/>
          <w:szCs w:val="32"/>
        </w:rPr>
      </w:pPr>
      <w:r w:rsidRPr="003262FF">
        <w:rPr>
          <w:rFonts w:ascii="Calibri" w:eastAsia="Times New Roman" w:hAnsi="Calibri" w:cs="Calibri"/>
          <w:b/>
          <w:color w:val="009E00"/>
          <w:sz w:val="32"/>
          <w:szCs w:val="32"/>
        </w:rPr>
        <w:t>OSNOVE AGRARNE ali KMETIJSKE POLITIKE</w:t>
      </w:r>
    </w:p>
    <w:p w:rsidR="003262FF" w:rsidRDefault="003262FF" w:rsidP="003262FF">
      <w:pPr>
        <w:pStyle w:val="Brezrazmikov"/>
      </w:pPr>
    </w:p>
    <w:p w:rsidR="00196EF4" w:rsidRDefault="00196EF4" w:rsidP="003262FF">
      <w:pPr>
        <w:pStyle w:val="Brezrazmikov"/>
      </w:pPr>
    </w:p>
    <w:p w:rsidR="003262FF" w:rsidRPr="003262FF" w:rsidRDefault="003262FF" w:rsidP="003262FF">
      <w:pPr>
        <w:pStyle w:val="PODDDPodnaslovekkk3"/>
      </w:pPr>
      <w:r>
        <w:t>DISKUZ AGRARNE POLITIKE</w:t>
      </w:r>
    </w:p>
    <w:p w:rsidR="00196EF4" w:rsidRDefault="00196EF4" w:rsidP="00196EF4">
      <w:pPr>
        <w:pStyle w:val="Odstavekseznama"/>
        <w:spacing w:after="0" w:line="240" w:lineRule="auto"/>
        <w:rPr>
          <w:rFonts w:ascii="Calibri" w:eastAsia="Times New Roman" w:hAnsi="Calibri" w:cs="Calibri"/>
        </w:rPr>
      </w:pPr>
    </w:p>
    <w:p w:rsidR="00020302" w:rsidRDefault="00196EF4" w:rsidP="00196EF4">
      <w:pPr>
        <w:pStyle w:val="Odstavekseznama"/>
        <w:numPr>
          <w:ilvl w:val="0"/>
          <w:numId w:val="126"/>
        </w:numPr>
        <w:spacing w:after="0" w:line="240" w:lineRule="auto"/>
        <w:rPr>
          <w:rFonts w:ascii="Calibri" w:eastAsia="Times New Roman" w:hAnsi="Calibri" w:cs="Calibri"/>
        </w:rPr>
      </w:pPr>
      <w:r>
        <w:rPr>
          <w:rFonts w:ascii="Calibri" w:eastAsia="Times New Roman" w:hAnsi="Calibri" w:cs="Calibri"/>
        </w:rPr>
        <w:t>Politika kot oblikovanje in urejanje družbenega življenja (sr. moči)</w:t>
      </w:r>
    </w:p>
    <w:p w:rsidR="00196EF4" w:rsidRDefault="00196EF4" w:rsidP="00196EF4">
      <w:pPr>
        <w:pStyle w:val="Odstavekseznama"/>
        <w:numPr>
          <w:ilvl w:val="0"/>
          <w:numId w:val="126"/>
        </w:numPr>
        <w:spacing w:after="0" w:line="240" w:lineRule="auto"/>
        <w:rPr>
          <w:rFonts w:ascii="Calibri" w:eastAsia="Times New Roman" w:hAnsi="Calibri" w:cs="Calibri"/>
        </w:rPr>
      </w:pPr>
      <w:r>
        <w:rPr>
          <w:rFonts w:ascii="Calibri" w:eastAsia="Times New Roman" w:hAnsi="Calibri" w:cs="Calibri"/>
        </w:rPr>
        <w:t>Kmetijska politika kot sektorsko-gospodarska politika, ki vpliva na strukturo in potek dogajanja v kmetijstvu, živilski industriji ter podeželju</w:t>
      </w:r>
    </w:p>
    <w:p w:rsidR="00196EF4" w:rsidRDefault="00196EF4" w:rsidP="00196EF4">
      <w:pPr>
        <w:pStyle w:val="Odstavekseznama"/>
        <w:numPr>
          <w:ilvl w:val="0"/>
          <w:numId w:val="126"/>
        </w:numPr>
        <w:spacing w:after="0" w:line="240" w:lineRule="auto"/>
        <w:rPr>
          <w:rFonts w:ascii="Calibri" w:eastAsia="Times New Roman" w:hAnsi="Calibri" w:cs="Calibri"/>
        </w:rPr>
      </w:pPr>
      <w:r>
        <w:rPr>
          <w:rFonts w:ascii="Calibri" w:eastAsia="Times New Roman" w:hAnsi="Calibri" w:cs="Calibri"/>
        </w:rPr>
        <w:t>Temeljna naloga je v analizi ciljev in ukrepov ter posledično v sprejemanju odločitev. Faze sprejemanja odločitev so:</w:t>
      </w:r>
    </w:p>
    <w:p w:rsidR="00196EF4" w:rsidRDefault="00196EF4" w:rsidP="00196EF4">
      <w:pPr>
        <w:pStyle w:val="Odstavekseznama"/>
        <w:numPr>
          <w:ilvl w:val="0"/>
          <w:numId w:val="128"/>
        </w:numPr>
        <w:spacing w:after="0" w:line="240" w:lineRule="auto"/>
        <w:rPr>
          <w:rFonts w:ascii="Calibri" w:eastAsia="Times New Roman" w:hAnsi="Calibri" w:cs="Calibri"/>
        </w:rPr>
      </w:pPr>
      <w:r w:rsidRPr="00196EF4">
        <w:rPr>
          <w:rFonts w:ascii="Calibri" w:eastAsia="Times New Roman" w:hAnsi="Calibri" w:cs="Calibri"/>
          <w:b/>
        </w:rPr>
        <w:t>ANALIZA POLOŽAJA</w:t>
      </w:r>
      <w:r>
        <w:rPr>
          <w:rFonts w:ascii="Calibri" w:eastAsia="Times New Roman" w:hAnsi="Calibri" w:cs="Calibri"/>
        </w:rPr>
        <w:t xml:space="preserve"> (informacije, analize, cilji)</w:t>
      </w:r>
    </w:p>
    <w:p w:rsidR="00196EF4" w:rsidRDefault="00196EF4" w:rsidP="00196EF4">
      <w:pPr>
        <w:pStyle w:val="Odstavekseznama"/>
        <w:numPr>
          <w:ilvl w:val="0"/>
          <w:numId w:val="128"/>
        </w:numPr>
        <w:spacing w:after="0" w:line="240" w:lineRule="auto"/>
        <w:rPr>
          <w:rFonts w:ascii="Calibri" w:eastAsia="Times New Roman" w:hAnsi="Calibri" w:cs="Calibri"/>
        </w:rPr>
      </w:pPr>
      <w:r w:rsidRPr="00196EF4">
        <w:rPr>
          <w:rFonts w:ascii="Calibri" w:eastAsia="Times New Roman" w:hAnsi="Calibri" w:cs="Calibri"/>
          <w:b/>
        </w:rPr>
        <w:t>NAČRTOVANJE UKREPOV</w:t>
      </w:r>
      <w:r>
        <w:rPr>
          <w:rFonts w:ascii="Calibri" w:eastAsia="Times New Roman" w:hAnsi="Calibri" w:cs="Calibri"/>
        </w:rPr>
        <w:t xml:space="preserve"> (alternativne, napovedi, učinki)</w:t>
      </w:r>
    </w:p>
    <w:p w:rsidR="00196EF4" w:rsidRDefault="00196EF4" w:rsidP="00196EF4">
      <w:pPr>
        <w:pStyle w:val="Odstavekseznama"/>
        <w:numPr>
          <w:ilvl w:val="0"/>
          <w:numId w:val="128"/>
        </w:numPr>
        <w:spacing w:after="0" w:line="240" w:lineRule="auto"/>
        <w:rPr>
          <w:rFonts w:ascii="Calibri" w:eastAsia="Times New Roman" w:hAnsi="Calibri" w:cs="Calibri"/>
        </w:rPr>
      </w:pPr>
      <w:r w:rsidRPr="00196EF4">
        <w:rPr>
          <w:rFonts w:ascii="Calibri" w:eastAsia="Times New Roman" w:hAnsi="Calibri" w:cs="Calibri"/>
          <w:b/>
        </w:rPr>
        <w:t>IZVEDBA in KONTROLA</w:t>
      </w:r>
      <w:r>
        <w:rPr>
          <w:rFonts w:ascii="Calibri" w:eastAsia="Times New Roman" w:hAnsi="Calibri" w:cs="Calibri"/>
        </w:rPr>
        <w:t xml:space="preserve"> (program ukrepov, politični proces)</w:t>
      </w:r>
    </w:p>
    <w:p w:rsidR="00196EF4" w:rsidRDefault="00196EF4" w:rsidP="00196EF4">
      <w:pPr>
        <w:spacing w:after="0" w:line="240" w:lineRule="auto"/>
        <w:rPr>
          <w:rFonts w:ascii="Calibri" w:eastAsia="Times New Roman" w:hAnsi="Calibri" w:cs="Calibri"/>
        </w:rPr>
      </w:pPr>
    </w:p>
    <w:p w:rsidR="00196EF4" w:rsidRDefault="00196EF4" w:rsidP="00196EF4">
      <w:pPr>
        <w:pStyle w:val="Odstavekseznama"/>
        <w:numPr>
          <w:ilvl w:val="0"/>
          <w:numId w:val="129"/>
        </w:numPr>
        <w:spacing w:after="0" w:line="240" w:lineRule="auto"/>
        <w:rPr>
          <w:rFonts w:ascii="Calibri" w:eastAsia="Times New Roman" w:hAnsi="Calibri" w:cs="Calibri"/>
        </w:rPr>
      </w:pPr>
      <w:r>
        <w:rPr>
          <w:rFonts w:ascii="Calibri" w:eastAsia="Times New Roman" w:hAnsi="Calibri" w:cs="Calibri"/>
        </w:rPr>
        <w:t>Nosilci kmetijske politike</w:t>
      </w:r>
    </w:p>
    <w:p w:rsidR="00196EF4" w:rsidRDefault="00196EF4" w:rsidP="00196EF4">
      <w:pPr>
        <w:pStyle w:val="Odstavekseznama"/>
        <w:numPr>
          <w:ilvl w:val="0"/>
          <w:numId w:val="130"/>
        </w:numPr>
        <w:spacing w:after="0" w:line="240" w:lineRule="auto"/>
        <w:rPr>
          <w:rFonts w:ascii="Calibri" w:eastAsia="Times New Roman" w:hAnsi="Calibri" w:cs="Calibri"/>
        </w:rPr>
      </w:pPr>
      <w:r w:rsidRPr="00196EF4">
        <w:rPr>
          <w:rFonts w:ascii="Calibri" w:eastAsia="Times New Roman" w:hAnsi="Calibri" w:cs="Calibri"/>
          <w:b/>
        </w:rPr>
        <w:t>NAJVIŠJI NOSILCI</w:t>
      </w:r>
      <w:r>
        <w:rPr>
          <w:rFonts w:ascii="Calibri" w:eastAsia="Times New Roman" w:hAnsi="Calibri" w:cs="Calibri"/>
        </w:rPr>
        <w:t xml:space="preserve"> (vlade, zbornice, parlament)</w:t>
      </w:r>
    </w:p>
    <w:p w:rsidR="00196EF4" w:rsidRDefault="00196EF4" w:rsidP="00196EF4">
      <w:pPr>
        <w:pStyle w:val="Odstavekseznama"/>
        <w:numPr>
          <w:ilvl w:val="0"/>
          <w:numId w:val="130"/>
        </w:numPr>
        <w:spacing w:after="0" w:line="240" w:lineRule="auto"/>
        <w:rPr>
          <w:rFonts w:ascii="Calibri" w:eastAsia="Times New Roman" w:hAnsi="Calibri" w:cs="Calibri"/>
        </w:rPr>
      </w:pPr>
      <w:r w:rsidRPr="00196EF4">
        <w:rPr>
          <w:rFonts w:ascii="Calibri" w:eastAsia="Times New Roman" w:hAnsi="Calibri" w:cs="Calibri"/>
          <w:b/>
        </w:rPr>
        <w:t>INTERESNA ZDRUŽENJA</w:t>
      </w:r>
      <w:r>
        <w:rPr>
          <w:rFonts w:ascii="Calibri" w:eastAsia="Times New Roman" w:hAnsi="Calibri" w:cs="Calibri"/>
        </w:rPr>
        <w:t xml:space="preserve"> (stanovske organizacije, stranke)</w:t>
      </w:r>
    </w:p>
    <w:p w:rsidR="00196EF4" w:rsidRDefault="00196EF4" w:rsidP="00196EF4">
      <w:pPr>
        <w:pStyle w:val="Odstavekseznama"/>
        <w:numPr>
          <w:ilvl w:val="0"/>
          <w:numId w:val="130"/>
        </w:numPr>
        <w:spacing w:after="0" w:line="240" w:lineRule="auto"/>
        <w:rPr>
          <w:rFonts w:ascii="Calibri" w:eastAsia="Times New Roman" w:hAnsi="Calibri" w:cs="Calibri"/>
        </w:rPr>
      </w:pPr>
      <w:r w:rsidRPr="00196EF4">
        <w:rPr>
          <w:rFonts w:ascii="Calibri" w:eastAsia="Times New Roman" w:hAnsi="Calibri" w:cs="Calibri"/>
          <w:b/>
        </w:rPr>
        <w:t>POMOŽNI ORGANI</w:t>
      </w:r>
      <w:r>
        <w:rPr>
          <w:rFonts w:ascii="Calibri" w:eastAsia="Times New Roman" w:hAnsi="Calibri" w:cs="Calibri"/>
        </w:rPr>
        <w:t xml:space="preserve"> (svetovanje, izobraževanje)</w:t>
      </w:r>
    </w:p>
    <w:p w:rsidR="00196EF4" w:rsidRDefault="00196EF4" w:rsidP="00196EF4">
      <w:pPr>
        <w:spacing w:after="0" w:line="240" w:lineRule="auto"/>
        <w:rPr>
          <w:rFonts w:ascii="Calibri" w:eastAsia="Times New Roman" w:hAnsi="Calibri" w:cs="Calibri"/>
        </w:rPr>
      </w:pPr>
    </w:p>
    <w:p w:rsidR="00196EF4" w:rsidRDefault="00196EF4" w:rsidP="00196EF4">
      <w:pPr>
        <w:pStyle w:val="PODDDPodnaslovekkk3"/>
      </w:pPr>
      <w:r>
        <w:t>TEMELJNI RAZLOGI POSEGA (intervencionizmi) DRŽAVE V KMETIJSTVU</w:t>
      </w:r>
    </w:p>
    <w:p w:rsidR="00196EF4" w:rsidRDefault="00196EF4" w:rsidP="00196EF4">
      <w:pPr>
        <w:pStyle w:val="Brezrazmikov"/>
      </w:pPr>
    </w:p>
    <w:p w:rsidR="00196EF4" w:rsidRPr="00404706" w:rsidRDefault="00196EF4" w:rsidP="00196EF4">
      <w:pPr>
        <w:pStyle w:val="Brezrazmikov"/>
        <w:numPr>
          <w:ilvl w:val="0"/>
          <w:numId w:val="131"/>
        </w:numPr>
        <w:rPr>
          <w:b/>
          <w:sz w:val="24"/>
          <w:szCs w:val="24"/>
        </w:rPr>
      </w:pPr>
      <w:r w:rsidRPr="00404706">
        <w:rPr>
          <w:b/>
          <w:sz w:val="24"/>
          <w:szCs w:val="24"/>
        </w:rPr>
        <w:t>EKONOMSKI ARGUMENTI</w:t>
      </w:r>
    </w:p>
    <w:p w:rsidR="00196EF4" w:rsidRDefault="00196EF4" w:rsidP="00196EF4">
      <w:pPr>
        <w:pStyle w:val="Brezrazmikov"/>
        <w:numPr>
          <w:ilvl w:val="1"/>
          <w:numId w:val="129"/>
        </w:numPr>
      </w:pPr>
      <w:r>
        <w:t>Večno nerešeno dohodkovno vprašanje v kmetijstvu (Evropa)</w:t>
      </w:r>
    </w:p>
    <w:p w:rsidR="00196EF4" w:rsidRDefault="00196EF4" w:rsidP="00196EF4">
      <w:pPr>
        <w:pStyle w:val="Brezrazmikov"/>
        <w:numPr>
          <w:ilvl w:val="1"/>
          <w:numId w:val="129"/>
        </w:numPr>
      </w:pPr>
      <w:r>
        <w:t xml:space="preserve">Izrazite dohodkovne disparitete (nesoglasja) (med kmet. </w:t>
      </w:r>
      <w:r w:rsidR="00404706">
        <w:t>p</w:t>
      </w:r>
      <w:r>
        <w:t>roizvajalci, sektorji)</w:t>
      </w:r>
    </w:p>
    <w:p w:rsidR="00404706" w:rsidRDefault="00404706" w:rsidP="00196EF4">
      <w:pPr>
        <w:pStyle w:val="Brezrazmikov"/>
        <w:numPr>
          <w:ilvl w:val="1"/>
          <w:numId w:val="129"/>
        </w:numPr>
      </w:pPr>
      <w:r>
        <w:t>Podpore manj učinkovitim gospodarskim panogam (Evropa)</w:t>
      </w:r>
    </w:p>
    <w:p w:rsidR="00404706" w:rsidRDefault="00404706" w:rsidP="00196EF4">
      <w:pPr>
        <w:pStyle w:val="Brezrazmikov"/>
        <w:numPr>
          <w:ilvl w:val="1"/>
          <w:numId w:val="129"/>
        </w:numPr>
      </w:pPr>
      <w:r>
        <w:t xml:space="preserve">Prisotnost kvazi fiksnih sredstev proizvodnje </w:t>
      </w:r>
      <w:r>
        <w:rPr>
          <w:rFonts w:cstheme="minorHAnsi"/>
        </w:rPr>
        <w:t>→</w:t>
      </w:r>
      <w:r>
        <w:t xml:space="preserve"> nizki oportunitetni stroški delovne sile</w:t>
      </w:r>
    </w:p>
    <w:p w:rsidR="00404706" w:rsidRDefault="00404706" w:rsidP="00196EF4">
      <w:pPr>
        <w:pStyle w:val="Brezrazmikov"/>
        <w:numPr>
          <w:ilvl w:val="1"/>
          <w:numId w:val="129"/>
        </w:numPr>
      </w:pPr>
      <w:r>
        <w:t>Morebitni anti-dumpinški ukrepi (med celinami)</w:t>
      </w:r>
    </w:p>
    <w:p w:rsidR="001403BA" w:rsidRDefault="00404706" w:rsidP="009763A0">
      <w:pPr>
        <w:pStyle w:val="Brezrazmikov"/>
        <w:numPr>
          <w:ilvl w:val="1"/>
          <w:numId w:val="129"/>
        </w:numPr>
      </w:pPr>
      <w:r>
        <w:t xml:space="preserve">Najrazličnejši povračilni ukrepi, itd. </w:t>
      </w:r>
    </w:p>
    <w:p w:rsidR="009763A0" w:rsidRPr="009763A0" w:rsidRDefault="009763A0" w:rsidP="009763A0">
      <w:pPr>
        <w:pStyle w:val="Brezrazmikov"/>
        <w:ind w:left="1440"/>
        <w:rPr>
          <w:b/>
          <w:sz w:val="24"/>
          <w:szCs w:val="24"/>
        </w:rPr>
      </w:pPr>
    </w:p>
    <w:p w:rsidR="00404706" w:rsidRPr="009763A0" w:rsidRDefault="00404706" w:rsidP="00404706">
      <w:pPr>
        <w:pStyle w:val="Odstavekseznama"/>
        <w:numPr>
          <w:ilvl w:val="0"/>
          <w:numId w:val="131"/>
        </w:numPr>
        <w:rPr>
          <w:b/>
          <w:sz w:val="24"/>
          <w:szCs w:val="24"/>
        </w:rPr>
      </w:pPr>
      <w:r w:rsidRPr="009763A0">
        <w:rPr>
          <w:b/>
          <w:sz w:val="24"/>
          <w:szCs w:val="24"/>
        </w:rPr>
        <w:t>NEEKONOMSKI ARGUMENTI</w:t>
      </w:r>
    </w:p>
    <w:p w:rsidR="00404706" w:rsidRDefault="00404706" w:rsidP="00404706">
      <w:pPr>
        <w:pStyle w:val="Odstavekseznama"/>
        <w:numPr>
          <w:ilvl w:val="0"/>
          <w:numId w:val="132"/>
        </w:numPr>
      </w:pPr>
      <w:r>
        <w:t>Prehrambena varnost države</w:t>
      </w:r>
    </w:p>
    <w:p w:rsidR="009763A0" w:rsidRDefault="00404706" w:rsidP="009763A0">
      <w:pPr>
        <w:pStyle w:val="Odstavekseznama"/>
        <w:numPr>
          <w:ilvl w:val="0"/>
          <w:numId w:val="132"/>
        </w:numPr>
      </w:pPr>
      <w:r>
        <w:t>Multifunkcionalnost kmetijstva!</w:t>
      </w:r>
    </w:p>
    <w:p w:rsidR="009763A0" w:rsidRDefault="009763A0" w:rsidP="009763A0">
      <w:pPr>
        <w:pStyle w:val="PODDDPodnaslovekkk3"/>
      </w:pPr>
    </w:p>
    <w:p w:rsidR="009763A0" w:rsidRDefault="009763A0" w:rsidP="009763A0">
      <w:pPr>
        <w:pStyle w:val="PODDDPodnaslovekkk3"/>
      </w:pPr>
      <w:r>
        <w:t>AGRARNI PROTEKCIONIZEM ali ZAŠČITA</w:t>
      </w:r>
    </w:p>
    <w:p w:rsidR="009763A0" w:rsidRDefault="009763A0" w:rsidP="009763A0">
      <w:pPr>
        <w:pStyle w:val="Brezrazmikov"/>
      </w:pPr>
    </w:p>
    <w:p w:rsidR="009763A0" w:rsidRDefault="009763A0" w:rsidP="009763A0">
      <w:pPr>
        <w:pStyle w:val="Brezrazmikov"/>
        <w:numPr>
          <w:ilvl w:val="0"/>
          <w:numId w:val="133"/>
        </w:numPr>
      </w:pPr>
      <w:r>
        <w:t>Protekcionizem kot stalnica svetovne kmetijske politike</w:t>
      </w:r>
    </w:p>
    <w:p w:rsidR="009763A0" w:rsidRDefault="009763A0" w:rsidP="009763A0">
      <w:pPr>
        <w:pStyle w:val="Brezrazmikov"/>
        <w:numPr>
          <w:ilvl w:val="0"/>
          <w:numId w:val="133"/>
        </w:numPr>
      </w:pPr>
      <w:r>
        <w:t>Producer Subsidy Equivalent (PSE) je v % od vrednosti kmetijske proizvodnje izražena vsota vseh podpor v kmetijstvu. Sestoji se iz vseh oblik podpor zmanjšanih za odločitve in druge obremenitve kmetijskih proizvajalcev.</w:t>
      </w:r>
    </w:p>
    <w:p w:rsidR="00F378E3" w:rsidRDefault="00F378E3" w:rsidP="009763A0">
      <w:pPr>
        <w:pStyle w:val="Brezrazmikov"/>
        <w:numPr>
          <w:ilvl w:val="0"/>
          <w:numId w:val="133"/>
        </w:numPr>
      </w:pPr>
      <w:r>
        <w:t>PSE vrednost določamo na podlagi OECD (Organisation for Economic Cooperation and Development) metodologije (KIS)</w:t>
      </w:r>
    </w:p>
    <w:p w:rsidR="00F378E3" w:rsidRDefault="00F378E3" w:rsidP="009763A0">
      <w:pPr>
        <w:pStyle w:val="Brezrazmikov"/>
        <w:numPr>
          <w:ilvl w:val="0"/>
          <w:numId w:val="133"/>
        </w:numPr>
      </w:pPr>
      <w:r>
        <w:t>PSE (%) nam pove za koliko % določeno kmetijstvo odstopa od nekega imaginarnega kmetijstva, ki operira v svetu pa ne prejme nič subvencij oziroma podpor</w:t>
      </w:r>
    </w:p>
    <w:p w:rsidR="00F378E3" w:rsidRDefault="00F378E3" w:rsidP="009763A0">
      <w:pPr>
        <w:pStyle w:val="Brezrazmikov"/>
        <w:numPr>
          <w:ilvl w:val="0"/>
          <w:numId w:val="133"/>
        </w:numPr>
      </w:pPr>
      <w:r>
        <w:t>PSE vrednosti ter njihovi trendi rasti po državah</w:t>
      </w:r>
    </w:p>
    <w:p w:rsidR="00F378E3" w:rsidRDefault="00045AA7" w:rsidP="009763A0">
      <w:pPr>
        <w:pStyle w:val="Brezrazmikov"/>
        <w:numPr>
          <w:ilvl w:val="0"/>
          <w:numId w:val="133"/>
        </w:numPr>
      </w:pPr>
      <w:r>
        <w:t>Consumer Subsidy Equivalent (CSE) je v % merjena obremenitev domačih potrošnikov povzročena z zaščito domačih kmetov</w:t>
      </w:r>
    </w:p>
    <w:p w:rsidR="00045AA7" w:rsidRDefault="00045AA7" w:rsidP="009763A0">
      <w:pPr>
        <w:pStyle w:val="Brezrazmikov"/>
        <w:numPr>
          <w:ilvl w:val="0"/>
          <w:numId w:val="133"/>
        </w:numPr>
      </w:pPr>
      <w:r>
        <w:t>NACp je v indeksih izražen agrarni kazalec relativnega odnosa med prihodki domačih proizvajalcev in svetovno ceno po posameznih proizvodih</w:t>
      </w:r>
    </w:p>
    <w:p w:rsidR="00045AA7" w:rsidRDefault="00045AA7" w:rsidP="009763A0">
      <w:pPr>
        <w:pStyle w:val="Brezrazmikov"/>
        <w:numPr>
          <w:ilvl w:val="0"/>
          <w:numId w:val="133"/>
        </w:numPr>
      </w:pPr>
      <w:r>
        <w:t>SKP = CAP (Commen A… P…)</w:t>
      </w:r>
    </w:p>
    <w:p w:rsidR="00045AA7" w:rsidRDefault="00045AA7" w:rsidP="00045AA7">
      <w:pPr>
        <w:pStyle w:val="Brezrazmikov"/>
      </w:pPr>
    </w:p>
    <w:p w:rsidR="00045AA7" w:rsidRDefault="00045AA7" w:rsidP="00045AA7">
      <w:pPr>
        <w:pStyle w:val="Brezrazmikov"/>
      </w:pPr>
    </w:p>
    <w:p w:rsidR="00045AA7" w:rsidRDefault="00316312" w:rsidP="00045AA7">
      <w:pPr>
        <w:pStyle w:val="PODDDPodnaslovekkk3"/>
      </w:pPr>
      <w:r>
        <w:t>OSNOVNE PRVINE SKUPNE KMETIJSKE POLITIKE (SKP) EU</w:t>
      </w:r>
    </w:p>
    <w:p w:rsidR="00316312" w:rsidRDefault="00316312" w:rsidP="00316312">
      <w:pPr>
        <w:pStyle w:val="Brezrazmikov"/>
      </w:pPr>
    </w:p>
    <w:p w:rsidR="00316312" w:rsidRDefault="007C45CF" w:rsidP="00316312">
      <w:pPr>
        <w:pStyle w:val="Brezrazmikov"/>
        <w:numPr>
          <w:ilvl w:val="0"/>
          <w:numId w:val="134"/>
        </w:numPr>
      </w:pPr>
      <w:r>
        <w:t>Evropska skupnost (rimska pogodba 1957)</w:t>
      </w:r>
    </w:p>
    <w:p w:rsidR="007C45CF" w:rsidRDefault="007C45CF" w:rsidP="00316312">
      <w:pPr>
        <w:pStyle w:val="Brezrazmikov"/>
        <w:numPr>
          <w:ilvl w:val="0"/>
          <w:numId w:val="134"/>
        </w:numPr>
      </w:pPr>
      <w:r>
        <w:t>Rojstvo SKP leta 1962 (ustanovljen Evropski kmetijski in usmerjevalni sklad)</w:t>
      </w:r>
    </w:p>
    <w:p w:rsidR="007C45CF" w:rsidRDefault="007C45CF" w:rsidP="00316312">
      <w:pPr>
        <w:pStyle w:val="Brezrazmikov"/>
        <w:numPr>
          <w:ilvl w:val="0"/>
          <w:numId w:val="134"/>
        </w:numPr>
      </w:pPr>
      <w:r>
        <w:t>Evropski kmetijski jamstveni sklad (EKJS) financira neposredna plačila in tržne ukrepe</w:t>
      </w:r>
    </w:p>
    <w:p w:rsidR="007C45CF" w:rsidRDefault="007C45CF" w:rsidP="00316312">
      <w:pPr>
        <w:pStyle w:val="Brezrazmikov"/>
        <w:numPr>
          <w:ilvl w:val="0"/>
          <w:numId w:val="134"/>
        </w:numPr>
      </w:pPr>
      <w:r>
        <w:t>Evropski kmetijski sklad za razvoj podeželja (EKSRP) pa financira programe razvoja podeželja v državah članicah</w:t>
      </w:r>
    </w:p>
    <w:p w:rsidR="007C45CF" w:rsidRPr="007C45CF" w:rsidRDefault="007C45CF" w:rsidP="00316312">
      <w:pPr>
        <w:pStyle w:val="Brezrazmikov"/>
        <w:numPr>
          <w:ilvl w:val="0"/>
          <w:numId w:val="134"/>
        </w:numPr>
        <w:rPr>
          <w:b/>
        </w:rPr>
      </w:pPr>
      <w:r w:rsidRPr="007C45CF">
        <w:rPr>
          <w:b/>
        </w:rPr>
        <w:t>NAČELA SKP:</w:t>
      </w:r>
    </w:p>
    <w:p w:rsidR="007C45CF" w:rsidRDefault="007C45CF" w:rsidP="007C45CF">
      <w:pPr>
        <w:pStyle w:val="Brezrazmikov"/>
        <w:numPr>
          <w:ilvl w:val="0"/>
          <w:numId w:val="135"/>
        </w:numPr>
      </w:pPr>
      <w:r w:rsidRPr="007C45CF">
        <w:rPr>
          <w:b/>
        </w:rPr>
        <w:t>Enotnost trga</w:t>
      </w:r>
      <w:r>
        <w:t xml:space="preserve"> (skupni trg, brez carinskih in necarinskih ovir med članicami)</w:t>
      </w:r>
    </w:p>
    <w:p w:rsidR="007C45CF" w:rsidRDefault="007C45CF" w:rsidP="007C45CF">
      <w:pPr>
        <w:pStyle w:val="Brezrazmikov"/>
        <w:numPr>
          <w:ilvl w:val="0"/>
          <w:numId w:val="135"/>
        </w:numPr>
      </w:pPr>
      <w:r w:rsidRPr="007C45CF">
        <w:rPr>
          <w:b/>
        </w:rPr>
        <w:t>Prednost domači pridelavi</w:t>
      </w:r>
      <w:r>
        <w:t xml:space="preserve"> (namen – zaščita skupnega trga pred nizkimi cenami uvoza)</w:t>
      </w:r>
    </w:p>
    <w:p w:rsidR="007C45CF" w:rsidRDefault="007C45CF" w:rsidP="007C45CF">
      <w:pPr>
        <w:pStyle w:val="Brezrazmikov"/>
        <w:numPr>
          <w:ilvl w:val="0"/>
          <w:numId w:val="135"/>
        </w:numPr>
      </w:pPr>
      <w:r w:rsidRPr="007C45CF">
        <w:rPr>
          <w:b/>
        </w:rPr>
        <w:t>Finančna solidarnost</w:t>
      </w:r>
      <w:r>
        <w:t xml:space="preserve"> (velik del SKP se financira direktno iz proračuna skupnosti)</w:t>
      </w:r>
    </w:p>
    <w:p w:rsidR="007C45CF" w:rsidRDefault="007C45CF" w:rsidP="007C45CF">
      <w:pPr>
        <w:pStyle w:val="Brezrazmikov"/>
      </w:pPr>
    </w:p>
    <w:p w:rsidR="007C45CF" w:rsidRPr="007C45CF" w:rsidRDefault="007C45CF" w:rsidP="007C45CF">
      <w:pPr>
        <w:pStyle w:val="Brezrazmikov"/>
        <w:numPr>
          <w:ilvl w:val="0"/>
          <w:numId w:val="136"/>
        </w:numPr>
        <w:rPr>
          <w:b/>
        </w:rPr>
      </w:pPr>
      <w:r w:rsidRPr="007C45CF">
        <w:rPr>
          <w:b/>
        </w:rPr>
        <w:t>CILJI SKP</w:t>
      </w:r>
    </w:p>
    <w:p w:rsidR="007C45CF" w:rsidRPr="007C45CF" w:rsidRDefault="007C45CF" w:rsidP="007C45CF">
      <w:pPr>
        <w:pStyle w:val="Brezrazmikov"/>
        <w:numPr>
          <w:ilvl w:val="0"/>
          <w:numId w:val="137"/>
        </w:numPr>
        <w:rPr>
          <w:b/>
        </w:rPr>
      </w:pPr>
      <w:r w:rsidRPr="007C45CF">
        <w:rPr>
          <w:b/>
        </w:rPr>
        <w:t>Povečanje storilnosti ter konkurenčnosti</w:t>
      </w:r>
    </w:p>
    <w:p w:rsidR="007C45CF" w:rsidRPr="007C45CF" w:rsidRDefault="007C45CF" w:rsidP="007C45CF">
      <w:pPr>
        <w:pStyle w:val="Brezrazmikov"/>
        <w:numPr>
          <w:ilvl w:val="0"/>
          <w:numId w:val="137"/>
        </w:numPr>
        <w:rPr>
          <w:b/>
        </w:rPr>
      </w:pPr>
      <w:r w:rsidRPr="007C45CF">
        <w:rPr>
          <w:b/>
        </w:rPr>
        <w:t>Stabilizacija kmetijskih trgov</w:t>
      </w:r>
    </w:p>
    <w:p w:rsidR="007C45CF" w:rsidRPr="007C45CF" w:rsidRDefault="007C45CF" w:rsidP="007C45CF">
      <w:pPr>
        <w:pStyle w:val="Brezrazmikov"/>
        <w:numPr>
          <w:ilvl w:val="0"/>
          <w:numId w:val="137"/>
        </w:numPr>
        <w:rPr>
          <w:b/>
        </w:rPr>
      </w:pPr>
      <w:r w:rsidRPr="007C45CF">
        <w:rPr>
          <w:b/>
        </w:rPr>
        <w:t>Oskrba ljudi s hrano po spremenljivih cenah</w:t>
      </w:r>
    </w:p>
    <w:p w:rsidR="007C45CF" w:rsidRPr="007C45CF" w:rsidRDefault="007C45CF" w:rsidP="007C45CF">
      <w:pPr>
        <w:pStyle w:val="Brezrazmikov"/>
        <w:numPr>
          <w:ilvl w:val="0"/>
          <w:numId w:val="137"/>
        </w:numPr>
        <w:rPr>
          <w:b/>
        </w:rPr>
      </w:pPr>
      <w:r w:rsidRPr="007C45CF">
        <w:rPr>
          <w:b/>
        </w:rPr>
        <w:t>Zagotavljanje nemotene preskrbe s hrano</w:t>
      </w:r>
    </w:p>
    <w:p w:rsidR="007C45CF" w:rsidRDefault="007C45CF" w:rsidP="007C45CF">
      <w:pPr>
        <w:pStyle w:val="Brezrazmikov"/>
        <w:numPr>
          <w:ilvl w:val="0"/>
          <w:numId w:val="137"/>
        </w:numPr>
      </w:pPr>
      <w:r w:rsidRPr="007C45CF">
        <w:rPr>
          <w:b/>
        </w:rPr>
        <w:t>Zagotavljanje primerne življenjske ravni na podeželju</w:t>
      </w:r>
    </w:p>
    <w:p w:rsidR="007C45CF" w:rsidRDefault="007C45CF" w:rsidP="007C45CF">
      <w:pPr>
        <w:pStyle w:val="Brezrazmikov"/>
      </w:pPr>
    </w:p>
    <w:p w:rsidR="007C45CF" w:rsidRDefault="007C45CF" w:rsidP="007C45CF">
      <w:pPr>
        <w:pStyle w:val="Brezrazmikov"/>
        <w:numPr>
          <w:ilvl w:val="0"/>
          <w:numId w:val="136"/>
        </w:numPr>
      </w:pPr>
      <w:r>
        <w:t>SKP sestavlja 28 članic EU</w:t>
      </w:r>
    </w:p>
    <w:p w:rsidR="007C45CF" w:rsidRDefault="007C45CF" w:rsidP="007C45CF">
      <w:pPr>
        <w:pStyle w:val="Brezrazmikov"/>
      </w:pPr>
    </w:p>
    <w:p w:rsidR="007C45CF" w:rsidRDefault="007C45CF" w:rsidP="007C45CF">
      <w:pPr>
        <w:pStyle w:val="Brezrazmikov"/>
      </w:pPr>
    </w:p>
    <w:p w:rsidR="007C45CF" w:rsidRDefault="00345C9F" w:rsidP="007C45CF">
      <w:pPr>
        <w:pStyle w:val="PODDDPodnaslovekkk3"/>
      </w:pPr>
      <w:r>
        <w:t>ORGANIZIRANOS SKP – sedanjost</w:t>
      </w:r>
    </w:p>
    <w:p w:rsidR="00345C9F" w:rsidRDefault="00345C9F" w:rsidP="00345C9F">
      <w:pPr>
        <w:pStyle w:val="Brezrazmikov"/>
      </w:pPr>
    </w:p>
    <w:p w:rsidR="00631059" w:rsidRDefault="00631059" w:rsidP="00631059">
      <w:pPr>
        <w:pStyle w:val="Brezrazmikov"/>
        <w:numPr>
          <w:ilvl w:val="0"/>
          <w:numId w:val="136"/>
        </w:numPr>
      </w:pPr>
      <w:r>
        <w:t>Finančne perspektive</w:t>
      </w:r>
    </w:p>
    <w:p w:rsidR="00631059" w:rsidRDefault="00631059" w:rsidP="00631059">
      <w:pPr>
        <w:pStyle w:val="Brezrazmikov"/>
        <w:numPr>
          <w:ilvl w:val="0"/>
          <w:numId w:val="138"/>
        </w:numPr>
      </w:pPr>
      <w:r>
        <w:t>2006 – 2013</w:t>
      </w:r>
    </w:p>
    <w:p w:rsidR="00631059" w:rsidRDefault="00631059" w:rsidP="00631059">
      <w:pPr>
        <w:pStyle w:val="Brezrazmikov"/>
        <w:numPr>
          <w:ilvl w:val="0"/>
          <w:numId w:val="138"/>
        </w:numPr>
      </w:pPr>
      <w:r>
        <w:t>2014 – 2020</w:t>
      </w:r>
    </w:p>
    <w:p w:rsidR="00631059" w:rsidRDefault="00631059" w:rsidP="00631059">
      <w:pPr>
        <w:pStyle w:val="Brezrazmikov"/>
        <w:ind w:left="720"/>
      </w:pPr>
    </w:p>
    <w:p w:rsidR="00631059" w:rsidRDefault="00631059" w:rsidP="00631059">
      <w:pPr>
        <w:pStyle w:val="Brezrazmikov"/>
        <w:numPr>
          <w:ilvl w:val="0"/>
          <w:numId w:val="136"/>
        </w:numPr>
      </w:pPr>
      <w:r>
        <w:t>Dva osnovan stebra:</w:t>
      </w:r>
    </w:p>
    <w:p w:rsidR="00631059" w:rsidRDefault="00631059" w:rsidP="00631059">
      <w:pPr>
        <w:pStyle w:val="Brezrazmikov"/>
        <w:ind w:left="360"/>
      </w:pPr>
    </w:p>
    <w:p w:rsidR="00631059" w:rsidRPr="00261CB2" w:rsidRDefault="00631059" w:rsidP="00261CB2">
      <w:pPr>
        <w:pStyle w:val="PODPodpod"/>
        <w:rPr>
          <w:b w:val="0"/>
          <w:color w:val="auto"/>
          <w:sz w:val="22"/>
          <w:szCs w:val="22"/>
        </w:rPr>
      </w:pPr>
      <w:r w:rsidRPr="00DB21B3">
        <w:t>I. STEBER SKP</w:t>
      </w:r>
      <w:r w:rsidRPr="00DB21B3">
        <w:rPr>
          <w:sz w:val="24"/>
          <w:szCs w:val="24"/>
        </w:rPr>
        <w:t xml:space="preserve"> </w:t>
      </w:r>
      <w:r w:rsidRPr="00261CB2">
        <w:rPr>
          <w:rFonts w:cstheme="minorHAnsi"/>
          <w:b w:val="0"/>
          <w:color w:val="auto"/>
          <w:sz w:val="22"/>
          <w:szCs w:val="22"/>
        </w:rPr>
        <w:t>→</w:t>
      </w:r>
      <w:r w:rsidRPr="00261CB2">
        <w:rPr>
          <w:b w:val="0"/>
          <w:color w:val="auto"/>
          <w:sz w:val="22"/>
          <w:szCs w:val="22"/>
        </w:rPr>
        <w:t xml:space="preserve"> tvorijo vsi tržno-cenovni ukrepi in neposredne podpore proizvajalcem</w:t>
      </w:r>
    </w:p>
    <w:p w:rsidR="00631059" w:rsidRDefault="00631059" w:rsidP="00631059">
      <w:pPr>
        <w:pStyle w:val="Brezrazmikov"/>
        <w:ind w:left="1080"/>
        <w:rPr>
          <w:b/>
          <w:sz w:val="24"/>
          <w:szCs w:val="24"/>
        </w:rPr>
      </w:pPr>
    </w:p>
    <w:p w:rsidR="00E83A91" w:rsidRPr="00E83A91" w:rsidRDefault="00E83A91" w:rsidP="00E83A91">
      <w:pPr>
        <w:pStyle w:val="Brezrazmikov"/>
        <w:numPr>
          <w:ilvl w:val="1"/>
          <w:numId w:val="85"/>
        </w:numPr>
        <w:rPr>
          <w:b/>
        </w:rPr>
      </w:pPr>
      <w:r w:rsidRPr="00E83A91">
        <w:rPr>
          <w:b/>
        </w:rPr>
        <w:t>TRŽNO CENOVNI UKREPI</w:t>
      </w:r>
    </w:p>
    <w:p w:rsidR="00E83A91" w:rsidRDefault="00E83A91" w:rsidP="00E83A91">
      <w:pPr>
        <w:pStyle w:val="Brezrazmikov"/>
        <w:rPr>
          <w:b/>
        </w:rPr>
      </w:pPr>
    </w:p>
    <w:p w:rsidR="00E83A91" w:rsidRPr="00E83A91" w:rsidRDefault="00E83A91" w:rsidP="003E4B2E">
      <w:pPr>
        <w:pStyle w:val="Brezrazmikov"/>
        <w:numPr>
          <w:ilvl w:val="0"/>
          <w:numId w:val="140"/>
        </w:numPr>
        <w:rPr>
          <w:b/>
        </w:rPr>
      </w:pPr>
      <w:r w:rsidRPr="00E83A91">
        <w:rPr>
          <w:b/>
        </w:rPr>
        <w:t>Tržne intervencije na notranjem trgu</w:t>
      </w:r>
    </w:p>
    <w:p w:rsidR="00E83A91" w:rsidRPr="00E83A91" w:rsidRDefault="00E83A91" w:rsidP="003E4B2E">
      <w:pPr>
        <w:pStyle w:val="Brezrazmikov"/>
        <w:numPr>
          <w:ilvl w:val="0"/>
          <w:numId w:val="141"/>
        </w:numPr>
        <w:rPr>
          <w:b/>
        </w:rPr>
      </w:pPr>
      <w:r w:rsidRPr="00DB21B3">
        <w:rPr>
          <w:b/>
        </w:rPr>
        <w:t>intervencijski nakup</w:t>
      </w:r>
      <w:r>
        <w:t xml:space="preserve"> za žita, riž, sladkor, goveje in telečje meso, maslo, posneto mleko v prahu. Določene so interventne cene in obdobja za nakup ter prodajo iz interv. Zalog</w:t>
      </w:r>
    </w:p>
    <w:p w:rsidR="00E83A91" w:rsidRDefault="00E83A91" w:rsidP="003E4B2E">
      <w:pPr>
        <w:pStyle w:val="Brezrazmikov"/>
        <w:numPr>
          <w:ilvl w:val="0"/>
          <w:numId w:val="141"/>
        </w:numPr>
      </w:pPr>
      <w:r w:rsidRPr="00DB21B3">
        <w:rPr>
          <w:b/>
        </w:rPr>
        <w:t>zasebno skladiščenje</w:t>
      </w:r>
      <w:r w:rsidRPr="00E83A91">
        <w:t xml:space="preserve"> – skladišči se maslo, smetano, sladkor, goveje in telečje meso, oljčno olje</w:t>
      </w:r>
    </w:p>
    <w:p w:rsidR="00E83A91" w:rsidRDefault="00E83A91" w:rsidP="003E4B2E">
      <w:pPr>
        <w:pStyle w:val="Brezrazmikov"/>
        <w:numPr>
          <w:ilvl w:val="0"/>
          <w:numId w:val="141"/>
        </w:numPr>
      </w:pPr>
      <w:r w:rsidRPr="00DB21B3">
        <w:rPr>
          <w:b/>
        </w:rPr>
        <w:t>sistemi omejevanja proizvodnje (kvote)</w:t>
      </w:r>
      <w:r>
        <w:t xml:space="preserve"> – te so določene v sektorju mleka in sladkorja</w:t>
      </w:r>
    </w:p>
    <w:p w:rsidR="00E83A91" w:rsidRDefault="00E83A91" w:rsidP="003E4B2E">
      <w:pPr>
        <w:pStyle w:val="Brezrazmikov"/>
        <w:numPr>
          <w:ilvl w:val="0"/>
          <w:numId w:val="141"/>
        </w:numPr>
      </w:pPr>
      <w:r w:rsidRPr="00DB21B3">
        <w:rPr>
          <w:b/>
        </w:rPr>
        <w:t>sheme pomoči</w:t>
      </w:r>
      <w:r>
        <w:t xml:space="preserve"> – za predelavo, proizvodna nadomestila, pomoč posameznim s. (sladkor)</w:t>
      </w:r>
    </w:p>
    <w:p w:rsidR="00E83A91" w:rsidRDefault="00E83A91" w:rsidP="00E83A91">
      <w:pPr>
        <w:pStyle w:val="Brezrazmikov"/>
      </w:pPr>
    </w:p>
    <w:p w:rsidR="00E83A91" w:rsidRPr="00DB21B3" w:rsidRDefault="00E83A91" w:rsidP="003E4B2E">
      <w:pPr>
        <w:pStyle w:val="Brezrazmikov"/>
        <w:numPr>
          <w:ilvl w:val="0"/>
          <w:numId w:val="140"/>
        </w:numPr>
        <w:rPr>
          <w:b/>
        </w:rPr>
      </w:pPr>
      <w:r w:rsidRPr="00DB21B3">
        <w:rPr>
          <w:b/>
        </w:rPr>
        <w:t>trgovina s tretjimi državami</w:t>
      </w:r>
    </w:p>
    <w:p w:rsidR="00E83A91" w:rsidRDefault="00E83A91" w:rsidP="003E4B2E">
      <w:pPr>
        <w:pStyle w:val="Brezrazmikov"/>
        <w:numPr>
          <w:ilvl w:val="0"/>
          <w:numId w:val="142"/>
        </w:numPr>
      </w:pPr>
      <w:r w:rsidRPr="00E849D5">
        <w:rPr>
          <w:b/>
        </w:rPr>
        <w:t>uvoz</w:t>
      </w:r>
      <w:r>
        <w:t xml:space="preserve"> – določajo ga uvozne dajatve, uvozna dovoljenja, prelevmani = spremenljiva uvozna dajatev (preje), uvozne kvote</w:t>
      </w:r>
    </w:p>
    <w:p w:rsidR="00E849D5" w:rsidRDefault="00E849D5" w:rsidP="003E4B2E">
      <w:pPr>
        <w:pStyle w:val="Brezrazmikov"/>
        <w:numPr>
          <w:ilvl w:val="0"/>
          <w:numId w:val="142"/>
        </w:numPr>
      </w:pPr>
      <w:r>
        <w:rPr>
          <w:b/>
        </w:rPr>
        <w:t xml:space="preserve">izvoz </w:t>
      </w:r>
      <w:r>
        <w:t>– določajo ga izvozna nadomestila, izvozne dajatve, izvozne kvote (mleko, izdelki)</w:t>
      </w:r>
    </w:p>
    <w:p w:rsidR="00E849D5" w:rsidRDefault="00E849D5" w:rsidP="00E849D5">
      <w:pPr>
        <w:pStyle w:val="Brezrazmikov"/>
      </w:pPr>
    </w:p>
    <w:p w:rsidR="00E849D5" w:rsidRPr="00E849D5" w:rsidRDefault="00E849D5" w:rsidP="003E4B2E">
      <w:pPr>
        <w:pStyle w:val="Brezrazmikov"/>
        <w:numPr>
          <w:ilvl w:val="0"/>
          <w:numId w:val="140"/>
        </w:numPr>
        <w:rPr>
          <w:b/>
        </w:rPr>
      </w:pPr>
      <w:r w:rsidRPr="00E849D5">
        <w:rPr>
          <w:b/>
        </w:rPr>
        <w:t>pravila s trženjem in proizvodnjo</w:t>
      </w:r>
    </w:p>
    <w:p w:rsidR="00E849D5" w:rsidRDefault="00E849D5" w:rsidP="003E4B2E">
      <w:pPr>
        <w:pStyle w:val="Brezrazmikov"/>
        <w:numPr>
          <w:ilvl w:val="0"/>
          <w:numId w:val="143"/>
        </w:numPr>
      </w:pPr>
      <w:r w:rsidRPr="00E849D5">
        <w:rPr>
          <w:b/>
        </w:rPr>
        <w:t>tržni standardi</w:t>
      </w:r>
      <w:r>
        <w:t xml:space="preserve"> (za sadje, zelenjavo, mleko, perutnino, olivno olje)</w:t>
      </w:r>
    </w:p>
    <w:p w:rsidR="00E849D5" w:rsidRDefault="00E849D5" w:rsidP="003E4B2E">
      <w:pPr>
        <w:pStyle w:val="Brezrazmikov"/>
        <w:numPr>
          <w:ilvl w:val="0"/>
          <w:numId w:val="143"/>
        </w:numPr>
      </w:pPr>
      <w:r w:rsidRPr="00E849D5">
        <w:rPr>
          <w:b/>
        </w:rPr>
        <w:t>organizacija</w:t>
      </w:r>
      <w:r>
        <w:t xml:space="preserve"> (hmelj, sadje, zelenjava, olivno olje)</w:t>
      </w:r>
    </w:p>
    <w:p w:rsidR="000A6F9A" w:rsidRDefault="000A6F9A" w:rsidP="000A6F9A">
      <w:pPr>
        <w:pStyle w:val="Brezrazmikov"/>
      </w:pPr>
    </w:p>
    <w:p w:rsidR="000A6F9A" w:rsidRPr="00261CB2" w:rsidRDefault="000A6F9A" w:rsidP="000A6F9A">
      <w:pPr>
        <w:pStyle w:val="Brezrazmikov"/>
        <w:numPr>
          <w:ilvl w:val="1"/>
          <w:numId w:val="85"/>
        </w:numPr>
        <w:rPr>
          <w:b/>
        </w:rPr>
      </w:pPr>
      <w:r w:rsidRPr="00261CB2">
        <w:rPr>
          <w:b/>
        </w:rPr>
        <w:t>NEPOSREDNA (direktna plačila)</w:t>
      </w:r>
    </w:p>
    <w:p w:rsidR="000A6F9A" w:rsidRDefault="000A6F9A" w:rsidP="000A6F9A">
      <w:pPr>
        <w:pStyle w:val="Brezrazmikov"/>
        <w:numPr>
          <w:ilvl w:val="0"/>
          <w:numId w:val="144"/>
        </w:numPr>
      </w:pPr>
      <w:r>
        <w:t>So najpomembnejši inštrument znotraj I. stebra SKP in še pridobivajo na pomenu</w:t>
      </w:r>
    </w:p>
    <w:p w:rsidR="000A6F9A" w:rsidRDefault="000A6F9A" w:rsidP="000A6F9A">
      <w:pPr>
        <w:pStyle w:val="Brezrazmikov"/>
        <w:numPr>
          <w:ilvl w:val="0"/>
          <w:numId w:val="144"/>
        </w:numPr>
      </w:pPr>
      <w:r>
        <w:t>Izplačujejo se na enoto površine (ha), enoto kmetijskega proizvoda oz. živali (GVŽ)</w:t>
      </w:r>
    </w:p>
    <w:p w:rsidR="00261CB2" w:rsidRDefault="00261CB2" w:rsidP="000A6F9A">
      <w:pPr>
        <w:pStyle w:val="Brezrazmikov"/>
        <w:numPr>
          <w:ilvl w:val="0"/>
          <w:numId w:val="144"/>
        </w:numPr>
      </w:pPr>
      <w:r>
        <w:t>Za njihovo pridobitev se mora izpolnjevati določene pogoje na področju varstva okolja, varnosti hrane ter dobrobiti živali</w:t>
      </w:r>
    </w:p>
    <w:p w:rsidR="00261CB2" w:rsidRDefault="00261CB2" w:rsidP="000A6F9A">
      <w:pPr>
        <w:pStyle w:val="Brezrazmikov"/>
        <w:numPr>
          <w:ilvl w:val="0"/>
          <w:numId w:val="144"/>
        </w:numPr>
      </w:pPr>
      <w:r>
        <w:t>Ukrep »navzkrižne skladnosti«</w:t>
      </w:r>
    </w:p>
    <w:p w:rsidR="00261CB2" w:rsidRDefault="00261CB2" w:rsidP="00261CB2">
      <w:pPr>
        <w:pStyle w:val="Brezrazmikov"/>
      </w:pPr>
    </w:p>
    <w:p w:rsidR="00261CB2" w:rsidRPr="00261CB2" w:rsidRDefault="00261CB2" w:rsidP="00261CB2">
      <w:pPr>
        <w:pStyle w:val="Brezrazmikov"/>
        <w:numPr>
          <w:ilvl w:val="1"/>
          <w:numId w:val="85"/>
        </w:numPr>
        <w:rPr>
          <w:b/>
        </w:rPr>
      </w:pPr>
      <w:r w:rsidRPr="00261CB2">
        <w:rPr>
          <w:b/>
        </w:rPr>
        <w:t>DIREKTNA PLAČILA</w:t>
      </w:r>
    </w:p>
    <w:p w:rsidR="00261CB2" w:rsidRDefault="00261CB2" w:rsidP="00261CB2">
      <w:pPr>
        <w:pStyle w:val="Brezrazmikov"/>
        <w:numPr>
          <w:ilvl w:val="0"/>
          <w:numId w:val="145"/>
        </w:numPr>
      </w:pPr>
      <w:r w:rsidRPr="00261CB2">
        <w:rPr>
          <w:b/>
        </w:rPr>
        <w:t>Proizvodno vezana</w:t>
      </w:r>
      <w:r>
        <w:t xml:space="preserve"> </w:t>
      </w:r>
      <w:r>
        <w:rPr>
          <w:rFonts w:cstheme="minorHAnsi"/>
        </w:rPr>
        <w:t>→</w:t>
      </w:r>
      <w:r>
        <w:t xml:space="preserve"> motivirajo kmeta, da proizvaja več</w:t>
      </w:r>
    </w:p>
    <w:p w:rsidR="00261CB2" w:rsidRDefault="00261CB2" w:rsidP="00261CB2">
      <w:pPr>
        <w:pStyle w:val="Brezrazmikov"/>
        <w:numPr>
          <w:ilvl w:val="0"/>
          <w:numId w:val="145"/>
        </w:numPr>
      </w:pPr>
      <w:r w:rsidRPr="00261CB2">
        <w:rPr>
          <w:b/>
        </w:rPr>
        <w:t>Proizvodno nevezana</w:t>
      </w:r>
      <w:r>
        <w:t xml:space="preserve"> </w:t>
      </w:r>
      <w:r>
        <w:rPr>
          <w:rFonts w:cstheme="minorHAnsi"/>
        </w:rPr>
        <w:t>→</w:t>
      </w:r>
      <w:r>
        <w:t xml:space="preserve"> prevladujejo</w:t>
      </w:r>
    </w:p>
    <w:p w:rsidR="00261CB2" w:rsidRDefault="00261CB2" w:rsidP="00261CB2">
      <w:pPr>
        <w:pStyle w:val="Brezrazmikov"/>
      </w:pPr>
    </w:p>
    <w:p w:rsidR="00261CB2" w:rsidRPr="00261CB2" w:rsidRDefault="00261CB2" w:rsidP="00261CB2">
      <w:pPr>
        <w:pStyle w:val="PODPodpod"/>
      </w:pPr>
      <w:r w:rsidRPr="00261CB2">
        <w:t xml:space="preserve">II. STEBER SKP </w:t>
      </w:r>
      <w:r w:rsidRPr="00261CB2">
        <w:rPr>
          <w:rFonts w:cstheme="minorHAnsi"/>
          <w:b w:val="0"/>
          <w:color w:val="auto"/>
          <w:sz w:val="22"/>
          <w:szCs w:val="22"/>
        </w:rPr>
        <w:t>→</w:t>
      </w:r>
      <w:r w:rsidRPr="00261CB2">
        <w:rPr>
          <w:color w:val="auto"/>
        </w:rPr>
        <w:t xml:space="preserve"> </w:t>
      </w:r>
      <w:r w:rsidRPr="00261CB2">
        <w:rPr>
          <w:b w:val="0"/>
          <w:color w:val="auto"/>
          <w:sz w:val="22"/>
          <w:szCs w:val="22"/>
        </w:rPr>
        <w:t>tvorijo ukrepi politike razvoja podeželja</w:t>
      </w:r>
    </w:p>
    <w:p w:rsidR="00261CB2" w:rsidRDefault="00261CB2" w:rsidP="00261CB2">
      <w:pPr>
        <w:pStyle w:val="Brezrazmikov"/>
      </w:pPr>
    </w:p>
    <w:p w:rsidR="00261CB2" w:rsidRPr="000F5B79" w:rsidRDefault="00261CB2" w:rsidP="00261CB2">
      <w:pPr>
        <w:pStyle w:val="Brezrazmikov"/>
        <w:numPr>
          <w:ilvl w:val="1"/>
          <w:numId w:val="85"/>
        </w:numPr>
        <w:rPr>
          <w:b/>
        </w:rPr>
      </w:pPr>
      <w:r w:rsidRPr="000F5B79">
        <w:rPr>
          <w:b/>
        </w:rPr>
        <w:t>Obdobje (2006-2013) so zaznamovale 4 osi:</w:t>
      </w:r>
    </w:p>
    <w:p w:rsidR="00261CB2" w:rsidRDefault="00261CB2" w:rsidP="00261CB2">
      <w:pPr>
        <w:pStyle w:val="Brezrazmikov"/>
        <w:numPr>
          <w:ilvl w:val="0"/>
          <w:numId w:val="146"/>
        </w:numPr>
      </w:pPr>
      <w:r w:rsidRPr="006E6C6C">
        <w:rPr>
          <w:b/>
        </w:rPr>
        <w:t>1. Os</w:t>
      </w:r>
      <w:r>
        <w:t xml:space="preserve"> </w:t>
      </w:r>
      <w:r>
        <w:rPr>
          <w:rFonts w:cstheme="minorHAnsi"/>
        </w:rPr>
        <w:t>→</w:t>
      </w:r>
      <w:r w:rsidR="006E6C6C">
        <w:t xml:space="preserve"> konkurenčnost agroživilstva &amp; gozdarstva</w:t>
      </w:r>
    </w:p>
    <w:p w:rsidR="006E6C6C" w:rsidRDefault="006E6C6C" w:rsidP="00261CB2">
      <w:pPr>
        <w:pStyle w:val="Brezrazmikov"/>
        <w:numPr>
          <w:ilvl w:val="0"/>
          <w:numId w:val="146"/>
        </w:numPr>
      </w:pPr>
      <w:r w:rsidRPr="006E6C6C">
        <w:rPr>
          <w:b/>
        </w:rPr>
        <w:t>2. Os</w:t>
      </w:r>
      <w:r>
        <w:t xml:space="preserve"> </w:t>
      </w:r>
      <w:r>
        <w:rPr>
          <w:rFonts w:cstheme="minorHAnsi"/>
        </w:rPr>
        <w:t>→</w:t>
      </w:r>
      <w:r>
        <w:t xml:space="preserve"> izravnalna plačila, okoljska plačila, dobrobit živali, natura 2000</w:t>
      </w:r>
    </w:p>
    <w:p w:rsidR="006E6C6C" w:rsidRDefault="006E6C6C" w:rsidP="00261CB2">
      <w:pPr>
        <w:pStyle w:val="Brezrazmikov"/>
        <w:numPr>
          <w:ilvl w:val="0"/>
          <w:numId w:val="146"/>
        </w:numPr>
      </w:pPr>
      <w:r w:rsidRPr="006E6C6C">
        <w:rPr>
          <w:b/>
        </w:rPr>
        <w:t>3. Os</w:t>
      </w:r>
      <w:r>
        <w:t xml:space="preserve"> </w:t>
      </w:r>
      <w:r>
        <w:rPr>
          <w:rFonts w:cstheme="minorHAnsi"/>
        </w:rPr>
        <w:t>→</w:t>
      </w:r>
      <w:r>
        <w:t xml:space="preserve"> diverzifikacija dohodka na podeželju</w:t>
      </w:r>
    </w:p>
    <w:p w:rsidR="006E6C6C" w:rsidRDefault="006E6C6C" w:rsidP="00261CB2">
      <w:pPr>
        <w:pStyle w:val="Brezrazmikov"/>
        <w:numPr>
          <w:ilvl w:val="0"/>
          <w:numId w:val="146"/>
        </w:numPr>
      </w:pPr>
      <w:r w:rsidRPr="006E6C6C">
        <w:rPr>
          <w:b/>
        </w:rPr>
        <w:t>4. Os</w:t>
      </w:r>
      <w:r>
        <w:t xml:space="preserve"> </w:t>
      </w:r>
      <w:r>
        <w:rPr>
          <w:rFonts w:cstheme="minorHAnsi"/>
        </w:rPr>
        <w:t>→</w:t>
      </w:r>
      <w:r>
        <w:t xml:space="preserve"> LEADER (LAS-i (lokalna akcijska skupnost) – »od spodaj navzgor«)</w:t>
      </w:r>
    </w:p>
    <w:p w:rsidR="006E6C6C" w:rsidRDefault="006E6C6C" w:rsidP="006E6C6C">
      <w:pPr>
        <w:pStyle w:val="Brezrazmikov"/>
      </w:pPr>
    </w:p>
    <w:p w:rsidR="006E6C6C" w:rsidRPr="000F5B79" w:rsidRDefault="006E6C6C" w:rsidP="006E6C6C">
      <w:pPr>
        <w:pStyle w:val="Brezrazmikov"/>
        <w:numPr>
          <w:ilvl w:val="1"/>
          <w:numId w:val="85"/>
        </w:numPr>
        <w:rPr>
          <w:b/>
        </w:rPr>
      </w:pPr>
      <w:r w:rsidRPr="000F5B79">
        <w:rPr>
          <w:b/>
        </w:rPr>
        <w:t>Obdobje finančne perspektive (2014-2020), pa obeležuje 6 prednostnih nalog:</w:t>
      </w:r>
    </w:p>
    <w:p w:rsidR="006E6C6C" w:rsidRDefault="006E6C6C" w:rsidP="006E6C6C">
      <w:pPr>
        <w:pStyle w:val="Brezrazmikov"/>
        <w:numPr>
          <w:ilvl w:val="0"/>
          <w:numId w:val="147"/>
        </w:numPr>
      </w:pPr>
      <w:r>
        <w:t xml:space="preserve">Pospešiti </w:t>
      </w:r>
      <w:r w:rsidR="000F5B79">
        <w:t>prenos znanja in inovacij v</w:t>
      </w:r>
      <w:r>
        <w:t xml:space="preserve"> prakso</w:t>
      </w:r>
    </w:p>
    <w:p w:rsidR="006E6C6C" w:rsidRDefault="006E6C6C" w:rsidP="006E6C6C">
      <w:pPr>
        <w:pStyle w:val="Brezrazmikov"/>
        <w:numPr>
          <w:ilvl w:val="0"/>
          <w:numId w:val="147"/>
        </w:numPr>
      </w:pPr>
      <w:r>
        <w:t>Krepitev konkurenčnosti in vitalnosti kmetij</w:t>
      </w:r>
    </w:p>
    <w:p w:rsidR="006E6C6C" w:rsidRDefault="006E6C6C" w:rsidP="006E6C6C">
      <w:pPr>
        <w:pStyle w:val="Brezrazmikov"/>
        <w:numPr>
          <w:ilvl w:val="0"/>
          <w:numId w:val="147"/>
        </w:numPr>
      </w:pPr>
      <w:r>
        <w:t>Org. prehranskih verig &amp; obvladanje tveganj</w:t>
      </w:r>
    </w:p>
    <w:p w:rsidR="006E6C6C" w:rsidRDefault="006E6C6C" w:rsidP="006E6C6C">
      <w:pPr>
        <w:pStyle w:val="Brezrazmikov"/>
        <w:numPr>
          <w:ilvl w:val="0"/>
          <w:numId w:val="147"/>
        </w:numPr>
      </w:pPr>
      <w:r>
        <w:t>Obnova &amp; ohranjanje ekosistemov</w:t>
      </w:r>
    </w:p>
    <w:p w:rsidR="006E6C6C" w:rsidRDefault="008363FE" w:rsidP="006E6C6C">
      <w:pPr>
        <w:pStyle w:val="Brezrazmikov"/>
        <w:numPr>
          <w:ilvl w:val="0"/>
          <w:numId w:val="147"/>
        </w:numPr>
      </w:pPr>
      <w:r>
        <w:t>Spodbuda učinkoviti rabi virov/podnebne spremembe</w:t>
      </w:r>
    </w:p>
    <w:p w:rsidR="008363FE" w:rsidRDefault="00684770" w:rsidP="006E6C6C">
      <w:pPr>
        <w:pStyle w:val="Brezrazmikov"/>
        <w:numPr>
          <w:ilvl w:val="0"/>
          <w:numId w:val="147"/>
        </w:numPr>
      </w:pPr>
      <w:r>
        <w:t>Zmanjšanje revščine/socialna komponenta</w:t>
      </w:r>
    </w:p>
    <w:p w:rsidR="00261CB2" w:rsidRDefault="00261CB2" w:rsidP="00261CB2">
      <w:pPr>
        <w:tabs>
          <w:tab w:val="left" w:pos="3960"/>
        </w:tabs>
        <w:rPr>
          <w:lang w:eastAsia="sl-SI"/>
        </w:rPr>
      </w:pPr>
      <w:r>
        <w:rPr>
          <w:lang w:eastAsia="sl-SI"/>
        </w:rPr>
        <w:tab/>
      </w:r>
    </w:p>
    <w:p w:rsidR="00E01FFD" w:rsidRDefault="00E01FFD" w:rsidP="00261CB2">
      <w:pPr>
        <w:tabs>
          <w:tab w:val="left" w:pos="3960"/>
        </w:tabs>
        <w:rPr>
          <w:lang w:eastAsia="sl-SI"/>
        </w:rPr>
      </w:pPr>
    </w:p>
    <w:p w:rsidR="00E01FFD" w:rsidRDefault="00E01FFD" w:rsidP="00261CB2">
      <w:pPr>
        <w:tabs>
          <w:tab w:val="left" w:pos="3960"/>
        </w:tabs>
        <w:rPr>
          <w:lang w:eastAsia="sl-SI"/>
        </w:rPr>
      </w:pPr>
    </w:p>
    <w:p w:rsidR="00E01FFD" w:rsidRDefault="00E01FFD" w:rsidP="00E01FFD">
      <w:pPr>
        <w:pStyle w:val="PODDDPodnaslovekkk3"/>
        <w:rPr>
          <w:lang w:eastAsia="sl-SI"/>
        </w:rPr>
      </w:pPr>
      <w:r>
        <w:rPr>
          <w:lang w:eastAsia="sl-SI"/>
        </w:rPr>
        <w:t>FINANCIRANJE SKP</w:t>
      </w:r>
    </w:p>
    <w:p w:rsidR="00E01FFD" w:rsidRDefault="00E01FFD" w:rsidP="00E01FFD">
      <w:pPr>
        <w:pStyle w:val="Brezrazmikov"/>
      </w:pPr>
    </w:p>
    <w:p w:rsidR="00E01FFD" w:rsidRDefault="00E01FFD" w:rsidP="00E01FFD">
      <w:pPr>
        <w:pStyle w:val="Brezrazmikov"/>
        <w:numPr>
          <w:ilvl w:val="0"/>
          <w:numId w:val="136"/>
        </w:numPr>
      </w:pPr>
      <w:r>
        <w:t>Skupna kmetijska politika je draga (1/3 budg)</w:t>
      </w:r>
    </w:p>
    <w:p w:rsidR="00E01FFD" w:rsidRDefault="00E01FFD" w:rsidP="00E01FFD">
      <w:pPr>
        <w:pStyle w:val="Brezrazmikov"/>
        <w:numPr>
          <w:ilvl w:val="0"/>
          <w:numId w:val="136"/>
        </w:numPr>
      </w:pPr>
      <w:r>
        <w:t>Evropski kmetijski jamstveni sklad (EKJS) financira tržne ukrepe &amp; neposredna plačila</w:t>
      </w:r>
    </w:p>
    <w:p w:rsidR="00E01FFD" w:rsidRDefault="00E01FFD" w:rsidP="00E01FFD">
      <w:pPr>
        <w:pStyle w:val="Brezrazmikov"/>
        <w:numPr>
          <w:ilvl w:val="0"/>
          <w:numId w:val="136"/>
        </w:numPr>
      </w:pPr>
      <w:r>
        <w:t>Evropski sklad za razvoj podeželja (EKSRP) financira programe razvoja podeželja</w:t>
      </w:r>
    </w:p>
    <w:p w:rsidR="0077391E" w:rsidRDefault="0077391E" w:rsidP="00E01FFD">
      <w:pPr>
        <w:pStyle w:val="Brezrazmikov"/>
        <w:numPr>
          <w:ilvl w:val="0"/>
          <w:numId w:val="136"/>
        </w:numPr>
      </w:pPr>
      <w:r>
        <w:t>Nadzor – nacionalne in regionalne agencije</w:t>
      </w:r>
    </w:p>
    <w:p w:rsidR="0077391E" w:rsidRDefault="0077391E" w:rsidP="00E01FFD">
      <w:pPr>
        <w:pStyle w:val="Brezrazmikov"/>
        <w:numPr>
          <w:ilvl w:val="0"/>
          <w:numId w:val="136"/>
        </w:numPr>
      </w:pPr>
      <w:r>
        <w:t>Delež sofinanciranja EU cca. 60% (II. steber – cca. 77%, I. steber – 63%, splošne storitve – 5%)</w:t>
      </w:r>
    </w:p>
    <w:p w:rsidR="0077391E" w:rsidRDefault="0077391E" w:rsidP="0077391E">
      <w:pPr>
        <w:pStyle w:val="Brezrazmikov"/>
      </w:pPr>
    </w:p>
    <w:p w:rsidR="0077391E" w:rsidRDefault="0077391E" w:rsidP="0077391E">
      <w:pPr>
        <w:pStyle w:val="PODPodpod"/>
        <w:numPr>
          <w:ilvl w:val="0"/>
          <w:numId w:val="136"/>
        </w:numPr>
      </w:pPr>
      <w:r>
        <w:t>I. STEBER:</w:t>
      </w:r>
    </w:p>
    <w:p w:rsidR="0077391E" w:rsidRDefault="0077391E" w:rsidP="0077391E">
      <w:pPr>
        <w:pStyle w:val="Brezrazmikov"/>
        <w:numPr>
          <w:ilvl w:val="0"/>
          <w:numId w:val="148"/>
        </w:numPr>
      </w:pPr>
      <w:r>
        <w:t>Osnovno plačilo (namesto sheme enotnega plačila), omejevanje višine plačil za velike kmete (modulacija), aktivni kmet če minimalno 5% dohodka iz kmetijstva oz. najmanj 5% prihodka iz naslova kmetijskih subvencij. Možnost enotnih plačil za njive, travinje.</w:t>
      </w:r>
    </w:p>
    <w:p w:rsidR="0077391E" w:rsidRDefault="0077391E" w:rsidP="0077391E">
      <w:pPr>
        <w:pStyle w:val="Brezrazmikov"/>
        <w:numPr>
          <w:ilvl w:val="0"/>
          <w:numId w:val="148"/>
        </w:numPr>
      </w:pPr>
      <w:r>
        <w:t>Plačilo na marginalnih območjih</w:t>
      </w:r>
    </w:p>
    <w:p w:rsidR="0077391E" w:rsidRDefault="0077391E" w:rsidP="0077391E">
      <w:pPr>
        <w:pStyle w:val="Brezrazmikov"/>
        <w:numPr>
          <w:ilvl w:val="0"/>
          <w:numId w:val="148"/>
        </w:numPr>
      </w:pPr>
      <w:r>
        <w:t>Zelena komponenta; v sklopu tega trije obvezni ukrepi:</w:t>
      </w:r>
    </w:p>
    <w:p w:rsidR="0077391E" w:rsidRDefault="0077391E" w:rsidP="0077391E">
      <w:pPr>
        <w:pStyle w:val="Brezrazmikov"/>
        <w:numPr>
          <w:ilvl w:val="0"/>
          <w:numId w:val="149"/>
        </w:numPr>
      </w:pPr>
      <w:r>
        <w:t>Diverzifikacija (min. 3ha, min. 3 poljščine – kolobarjenje)</w:t>
      </w:r>
    </w:p>
    <w:p w:rsidR="0077391E" w:rsidRDefault="0077391E" w:rsidP="0077391E">
      <w:pPr>
        <w:pStyle w:val="Brezrazmikov"/>
        <w:numPr>
          <w:ilvl w:val="0"/>
          <w:numId w:val="149"/>
        </w:numPr>
      </w:pPr>
      <w:r>
        <w:t>Ohranjanje trajnega travinja</w:t>
      </w:r>
    </w:p>
    <w:p w:rsidR="0077391E" w:rsidRDefault="0077391E" w:rsidP="0077391E">
      <w:pPr>
        <w:pStyle w:val="Brezrazmikov"/>
        <w:numPr>
          <w:ilvl w:val="0"/>
          <w:numId w:val="149"/>
        </w:numPr>
      </w:pPr>
      <w:r>
        <w:t>Določitve ekološko pomembnih območij (neke vrste praha), pri čemer so ekološke kmetije</w:t>
      </w:r>
      <w:r w:rsidR="0066245C">
        <w:t xml:space="preserve"> avtomatično upravičene do tega plačila 30% sredstev iz nacionalne ovojnice</w:t>
      </w:r>
    </w:p>
    <w:p w:rsidR="0066245C" w:rsidRDefault="0066245C" w:rsidP="0066245C">
      <w:pPr>
        <w:pStyle w:val="Brezrazmikov"/>
      </w:pPr>
    </w:p>
    <w:p w:rsidR="0066245C" w:rsidRDefault="0066245C" w:rsidP="0066245C">
      <w:pPr>
        <w:pStyle w:val="Brezrazmikov"/>
        <w:numPr>
          <w:ilvl w:val="0"/>
          <w:numId w:val="150"/>
        </w:numPr>
      </w:pPr>
      <w:r>
        <w:t xml:space="preserve">Plačilna shema za </w:t>
      </w:r>
      <w:r w:rsidRPr="0066245C">
        <w:rPr>
          <w:b/>
        </w:rPr>
        <w:t>male</w:t>
      </w:r>
      <w:r>
        <w:t xml:space="preserve"> kmete</w:t>
      </w:r>
    </w:p>
    <w:p w:rsidR="0066245C" w:rsidRDefault="0066245C" w:rsidP="0066245C">
      <w:pPr>
        <w:pStyle w:val="Brezrazmikov"/>
        <w:numPr>
          <w:ilvl w:val="0"/>
          <w:numId w:val="150"/>
        </w:numPr>
      </w:pPr>
      <w:r>
        <w:t xml:space="preserve">Plačilna shema </w:t>
      </w:r>
      <w:r w:rsidRPr="0066245C">
        <w:rPr>
          <w:b/>
        </w:rPr>
        <w:t>mlade</w:t>
      </w:r>
      <w:r>
        <w:t xml:space="preserve"> kmete, mlajše od 40 let</w:t>
      </w:r>
    </w:p>
    <w:p w:rsidR="0066245C" w:rsidRDefault="0066245C" w:rsidP="0066245C">
      <w:pPr>
        <w:pStyle w:val="Brezrazmikov"/>
        <w:numPr>
          <w:ilvl w:val="0"/>
          <w:numId w:val="150"/>
        </w:numPr>
      </w:pPr>
      <w:r>
        <w:t>Proizvodno vezana pomoč; v obliki proizvodno vezanih plačil (goveje meso, drobnica, hmelj, zelenjava, energetske rastline,…). Ta oblika pomoči se čedalje manjša in se postopoma ukinja.</w:t>
      </w:r>
    </w:p>
    <w:p w:rsidR="0066245C" w:rsidRDefault="0066245C" w:rsidP="0066245C">
      <w:pPr>
        <w:pStyle w:val="Brezrazmikov"/>
        <w:numPr>
          <w:ilvl w:val="0"/>
          <w:numId w:val="150"/>
        </w:numPr>
      </w:pPr>
      <w:r>
        <w:t>Znotraj prvega stebra se ohranja tudi intervencijski odkup ter zasebno skladiščenje. Namenjenih je nekaj več kriznih ukrepov (npr. podpora za šolsko sadje). Pri sladkorju za leto 2016 ukinitev kvot ter izvoznih omejitev</w:t>
      </w:r>
    </w:p>
    <w:p w:rsidR="009E09C6" w:rsidRDefault="009E09C6" w:rsidP="009E09C6">
      <w:pPr>
        <w:pStyle w:val="Brezrazmikov"/>
      </w:pPr>
    </w:p>
    <w:p w:rsidR="009E09C6" w:rsidRDefault="009E09C6" w:rsidP="009E09C6">
      <w:pPr>
        <w:pStyle w:val="PODDDPodnaslovekkk3"/>
      </w:pPr>
      <w:r>
        <w:t>NOVE in NOVE SMERNICE SKP</w:t>
      </w:r>
    </w:p>
    <w:p w:rsidR="009E09C6" w:rsidRDefault="009E09C6" w:rsidP="009E09C6">
      <w:pPr>
        <w:pStyle w:val="Brezrazmikov"/>
      </w:pPr>
    </w:p>
    <w:p w:rsidR="009E09C6" w:rsidRDefault="009E09C6" w:rsidP="009F394D">
      <w:pPr>
        <w:pStyle w:val="Brezrazmikov"/>
        <w:numPr>
          <w:ilvl w:val="0"/>
          <w:numId w:val="151"/>
        </w:numPr>
      </w:pPr>
      <w:r>
        <w:t>SKP ostaja trdna skupna politika (2. Stebra)</w:t>
      </w:r>
    </w:p>
    <w:p w:rsidR="009E09C6" w:rsidRDefault="009E09C6" w:rsidP="009F394D">
      <w:pPr>
        <w:pStyle w:val="Brezrazmikov"/>
        <w:numPr>
          <w:ilvl w:val="0"/>
          <w:numId w:val="151"/>
        </w:numPr>
      </w:pPr>
      <w:r>
        <w:t>Osredotočenje na večjo konkurenčnost, varno preskrbo z zdravo hrano, okoljem, podnebnimi spremembami, socialno blaginjo</w:t>
      </w:r>
    </w:p>
    <w:p w:rsidR="009E09C6" w:rsidRDefault="009E09C6" w:rsidP="009F394D">
      <w:pPr>
        <w:pStyle w:val="Brezrazmikov"/>
        <w:numPr>
          <w:ilvl w:val="0"/>
          <w:numId w:val="151"/>
        </w:numPr>
      </w:pPr>
      <w:r>
        <w:t>Trije strateški cilji SKP EU:</w:t>
      </w:r>
    </w:p>
    <w:p w:rsidR="009E09C6" w:rsidRDefault="009E09C6" w:rsidP="009F394D">
      <w:pPr>
        <w:pStyle w:val="Brezrazmikov"/>
        <w:numPr>
          <w:ilvl w:val="0"/>
          <w:numId w:val="152"/>
        </w:numPr>
      </w:pPr>
      <w:r>
        <w:t>Vitalna proizvodnja hrane (dohodek, konkur</w:t>
      </w:r>
      <w:r w:rsidR="004B2524">
        <w:t>.</w:t>
      </w:r>
      <w:r>
        <w:t>)</w:t>
      </w:r>
    </w:p>
    <w:p w:rsidR="009E09C6" w:rsidRDefault="009E09C6" w:rsidP="009F394D">
      <w:pPr>
        <w:pStyle w:val="Brezrazmikov"/>
        <w:numPr>
          <w:ilvl w:val="0"/>
          <w:numId w:val="152"/>
        </w:numPr>
      </w:pPr>
      <w:r>
        <w:t>Trajnostno upravljanje naravnih virov, vreme</w:t>
      </w:r>
    </w:p>
    <w:p w:rsidR="009E09C6" w:rsidRDefault="009E09C6" w:rsidP="009F394D">
      <w:pPr>
        <w:pStyle w:val="Brezrazmikov"/>
        <w:numPr>
          <w:ilvl w:val="0"/>
          <w:numId w:val="152"/>
        </w:numPr>
      </w:pPr>
      <w:r>
        <w:t>Uravnotežen teritorialni razvoj (razvoj podeželja)</w:t>
      </w:r>
    </w:p>
    <w:p w:rsidR="004B2524" w:rsidRDefault="004B2524" w:rsidP="004B2524">
      <w:pPr>
        <w:pStyle w:val="Brezrazmikov"/>
      </w:pPr>
    </w:p>
    <w:p w:rsidR="004B2524" w:rsidRDefault="004B2524" w:rsidP="004B2524">
      <w:pPr>
        <w:pStyle w:val="PODDDPodnaslovekkk3"/>
      </w:pPr>
      <w:r>
        <w:t>POVZETEK NOVE FINANČNE PERSPEKTIVE SKP</w:t>
      </w:r>
    </w:p>
    <w:p w:rsidR="004B2524" w:rsidRDefault="004B2524" w:rsidP="004B2524">
      <w:pPr>
        <w:pStyle w:val="Brezrazmikov"/>
      </w:pPr>
      <w:r>
        <w:t>(2014-2020) – II. STEBER (PRP)</w:t>
      </w:r>
    </w:p>
    <w:p w:rsidR="004B2524" w:rsidRDefault="004B2524" w:rsidP="009F394D">
      <w:pPr>
        <w:pStyle w:val="Brezrazmikov"/>
        <w:numPr>
          <w:ilvl w:val="0"/>
          <w:numId w:val="153"/>
        </w:numPr>
      </w:pPr>
      <w:r>
        <w:t>Skupna sredstva za Slovenijo = 2,3 milijarde € (900 mio – I. steber, 1,1 milijarde – II. steber, 300 mio. – JZ)</w:t>
      </w:r>
    </w:p>
    <w:p w:rsidR="004B2524" w:rsidRDefault="004B2524" w:rsidP="009F394D">
      <w:pPr>
        <w:pStyle w:val="Brezrazmikov"/>
        <w:numPr>
          <w:ilvl w:val="0"/>
          <w:numId w:val="153"/>
        </w:numPr>
      </w:pPr>
      <w:r>
        <w:t>Skupnih sredstev je za cca. 20% manj</w:t>
      </w:r>
    </w:p>
    <w:p w:rsidR="004B2524" w:rsidRDefault="004B2524" w:rsidP="009F394D">
      <w:pPr>
        <w:pStyle w:val="Brezrazmikov"/>
        <w:numPr>
          <w:ilvl w:val="0"/>
          <w:numId w:val="153"/>
        </w:numPr>
      </w:pPr>
      <w:r>
        <w:t>Sofinanciranje te skupne vsote iz proračuna RS (od 10%-30%) – glede na posamezen ukrep. V povprečju pa EKSRP (EU): 75% sredstev, proračun RS: 25% sredstev</w:t>
      </w:r>
    </w:p>
    <w:p w:rsidR="004B2524" w:rsidRDefault="004B2524" w:rsidP="009F394D">
      <w:pPr>
        <w:pStyle w:val="Brezrazmikov"/>
        <w:numPr>
          <w:ilvl w:val="0"/>
          <w:numId w:val="153"/>
        </w:numPr>
      </w:pPr>
      <w:r>
        <w:t>6 prednostnih nalog (že prej omenjeno)</w:t>
      </w:r>
    </w:p>
    <w:p w:rsidR="004B2524" w:rsidRDefault="004B2524" w:rsidP="004B2524">
      <w:pPr>
        <w:pStyle w:val="PODDDPodnaslovekkk3"/>
      </w:pPr>
      <w:r>
        <w:t>KLJUČNI KONCEPTUALNI PREMIKI ZNOTRAJ II. STEBRA (2014-2020)</w:t>
      </w:r>
    </w:p>
    <w:p w:rsidR="00C1109C" w:rsidRDefault="00C1109C" w:rsidP="00C1109C">
      <w:pPr>
        <w:pStyle w:val="Brezrazmikov"/>
        <w:ind w:left="720"/>
      </w:pPr>
    </w:p>
    <w:p w:rsidR="004B2524" w:rsidRDefault="00C1109C" w:rsidP="009F394D">
      <w:pPr>
        <w:pStyle w:val="Brezrazmikov"/>
        <w:numPr>
          <w:ilvl w:val="0"/>
          <w:numId w:val="154"/>
        </w:numPr>
      </w:pPr>
      <w:r>
        <w:t>Demonstracijski projekti – EVROPSKO INVESTICIJSKO PARTNERSTVO (kmetje, razisk.)</w:t>
      </w:r>
    </w:p>
    <w:p w:rsidR="00C1109C" w:rsidRDefault="00C1109C" w:rsidP="009F394D">
      <w:pPr>
        <w:pStyle w:val="Brezrazmikov"/>
        <w:numPr>
          <w:ilvl w:val="0"/>
          <w:numId w:val="154"/>
        </w:numPr>
      </w:pPr>
      <w:r>
        <w:t>Ekonomska in okoljska učinkovitost neločljivo povezani</w:t>
      </w:r>
    </w:p>
    <w:p w:rsidR="00C1109C" w:rsidRDefault="00C1109C" w:rsidP="009F394D">
      <w:pPr>
        <w:pStyle w:val="Brezrazmikov"/>
        <w:numPr>
          <w:ilvl w:val="0"/>
          <w:numId w:val="154"/>
        </w:numPr>
      </w:pPr>
      <w:r>
        <w:t>Ciljna usmerjenost investicijskih podpor je načelu dvotirnosti (male kmetije/velike kmetije)</w:t>
      </w:r>
    </w:p>
    <w:p w:rsidR="00C1109C" w:rsidRDefault="00C1109C" w:rsidP="009F394D">
      <w:pPr>
        <w:pStyle w:val="Brezrazmikov"/>
        <w:numPr>
          <w:ilvl w:val="0"/>
          <w:numId w:val="154"/>
        </w:numPr>
      </w:pPr>
      <w:r>
        <w:t>Večja ciljna naravnanost okoljsko-podnebnih ukrepov</w:t>
      </w:r>
    </w:p>
    <w:p w:rsidR="00C1109C" w:rsidRDefault="00C1109C" w:rsidP="009F394D">
      <w:pPr>
        <w:pStyle w:val="Brezrazmikov"/>
        <w:numPr>
          <w:ilvl w:val="0"/>
          <w:numId w:val="154"/>
        </w:numPr>
      </w:pPr>
      <w:r>
        <w:t>Mladi kmetje</w:t>
      </w:r>
    </w:p>
    <w:p w:rsidR="00C1109C" w:rsidRDefault="00C1109C" w:rsidP="009F394D">
      <w:pPr>
        <w:pStyle w:val="Brezrazmikov"/>
        <w:numPr>
          <w:ilvl w:val="0"/>
          <w:numId w:val="154"/>
        </w:numPr>
      </w:pPr>
      <w:r>
        <w:t>Podpora nekmetijskim dejavnostim na podeželju</w:t>
      </w:r>
    </w:p>
    <w:p w:rsidR="00C1109C" w:rsidRDefault="00C1109C" w:rsidP="009F394D">
      <w:pPr>
        <w:pStyle w:val="Brezrazmikov"/>
        <w:numPr>
          <w:ilvl w:val="0"/>
          <w:numId w:val="154"/>
        </w:numPr>
      </w:pPr>
      <w:r>
        <w:t>Dobro počutje živali (prašiči, krave molznice)</w:t>
      </w:r>
    </w:p>
    <w:p w:rsidR="00C1109C" w:rsidRDefault="00C1109C" w:rsidP="009F394D">
      <w:pPr>
        <w:pStyle w:val="Brezrazmikov"/>
        <w:numPr>
          <w:ilvl w:val="0"/>
          <w:numId w:val="154"/>
        </w:numPr>
      </w:pPr>
      <w:r>
        <w:t>Sodelovanje vseh akterjev vzdolž AŽ in gozdarske verige</w:t>
      </w:r>
    </w:p>
    <w:p w:rsidR="00C1109C" w:rsidRDefault="00C1109C" w:rsidP="009F394D">
      <w:pPr>
        <w:pStyle w:val="Brezrazmikov"/>
        <w:numPr>
          <w:ilvl w:val="0"/>
          <w:numId w:val="154"/>
        </w:numPr>
      </w:pPr>
      <w:r>
        <w:t>Ustvarjanje in ohranjanje delovnih mest na podeželju</w:t>
      </w:r>
    </w:p>
    <w:p w:rsidR="00C1109C" w:rsidRDefault="00C1109C" w:rsidP="009F394D">
      <w:pPr>
        <w:pStyle w:val="Brezrazmikov"/>
        <w:numPr>
          <w:ilvl w:val="0"/>
          <w:numId w:val="154"/>
        </w:numPr>
      </w:pPr>
      <w:r>
        <w:t>Krepitev LEADERJA (povečanje vloge lokalnih akcijskih skupnosti/LAS-ov)</w:t>
      </w:r>
    </w:p>
    <w:p w:rsidR="00C1109C" w:rsidRDefault="00C1109C" w:rsidP="009F394D">
      <w:pPr>
        <w:pStyle w:val="Brezrazmikov"/>
        <w:numPr>
          <w:ilvl w:val="0"/>
          <w:numId w:val="154"/>
        </w:numPr>
      </w:pPr>
      <w:r>
        <w:t>Določitev posameznih kvantitativnih ciljev kot so: do I. 2020 doseči 60% samooskrbe z zelenjavo, pridobiti 5000ha novih namakalnih površin, itd.</w:t>
      </w:r>
    </w:p>
    <w:p w:rsidR="00C1109C" w:rsidRDefault="00C1109C" w:rsidP="009F394D">
      <w:pPr>
        <w:pStyle w:val="Brezrazmikov"/>
        <w:numPr>
          <w:ilvl w:val="0"/>
          <w:numId w:val="154"/>
        </w:numPr>
      </w:pPr>
      <w:r>
        <w:t>Ekološko kmetovanje</w:t>
      </w:r>
    </w:p>
    <w:p w:rsidR="00C1109C" w:rsidRDefault="00C1109C" w:rsidP="009F394D">
      <w:pPr>
        <w:pStyle w:val="Brezrazmikov"/>
        <w:numPr>
          <w:ilvl w:val="0"/>
          <w:numId w:val="155"/>
        </w:numPr>
      </w:pPr>
      <w:r>
        <w:t>Prvič kot samostojen ukrep. Višina plačila glede na Evropsko uredbo.</w:t>
      </w:r>
    </w:p>
    <w:p w:rsidR="00C1109C" w:rsidRDefault="00C1109C" w:rsidP="009F394D">
      <w:pPr>
        <w:pStyle w:val="Brezrazmikov"/>
        <w:numPr>
          <w:ilvl w:val="0"/>
          <w:numId w:val="155"/>
        </w:numPr>
      </w:pPr>
      <w:r>
        <w:t>Travinje (450€/ha), njive (600€/ha), njive/semena (800€/ha), trajni nasadi (900€/ha)</w:t>
      </w:r>
    </w:p>
    <w:p w:rsidR="00C1109C" w:rsidRDefault="00C1109C" w:rsidP="00C1109C">
      <w:pPr>
        <w:pStyle w:val="Brezrazmikov"/>
      </w:pPr>
    </w:p>
    <w:p w:rsidR="00C1109C" w:rsidRDefault="00C1109C" w:rsidP="009F394D">
      <w:pPr>
        <w:pStyle w:val="Brezrazmikov"/>
        <w:numPr>
          <w:ilvl w:val="0"/>
          <w:numId w:val="156"/>
        </w:numPr>
      </w:pPr>
      <w:r>
        <w:t>KOPOP (kmetijsko-okoljski podnebni programi)</w:t>
      </w:r>
    </w:p>
    <w:p w:rsidR="00C1109C" w:rsidRDefault="00C1109C" w:rsidP="009F394D">
      <w:pPr>
        <w:pStyle w:val="Brezrazmikov"/>
        <w:numPr>
          <w:ilvl w:val="0"/>
          <w:numId w:val="156"/>
        </w:numPr>
      </w:pPr>
      <w:r>
        <w:t>Mladi kmetje</w:t>
      </w:r>
    </w:p>
    <w:p w:rsidR="00B0427A" w:rsidRDefault="00B0427A" w:rsidP="009F394D">
      <w:pPr>
        <w:pStyle w:val="Brezrazmikov"/>
        <w:numPr>
          <w:ilvl w:val="0"/>
          <w:numId w:val="156"/>
        </w:numPr>
      </w:pPr>
      <w:r>
        <w:t>OMD plačila</w:t>
      </w:r>
    </w:p>
    <w:p w:rsidR="00B0427A" w:rsidRDefault="00B0427A" w:rsidP="009F394D">
      <w:pPr>
        <w:pStyle w:val="Brezrazmikov"/>
        <w:numPr>
          <w:ilvl w:val="0"/>
          <w:numId w:val="157"/>
        </w:numPr>
      </w:pPr>
      <w:r>
        <w:t>Ohranitev tega ukrepa pomembna zlasti za Slovenijo. Najvišji znesek namenjen hribovsko-gorskim območjem v višini 450€/ha</w:t>
      </w:r>
      <w:bookmarkStart w:id="0" w:name="_GoBack"/>
      <w:bookmarkEnd w:id="0"/>
    </w:p>
    <w:p w:rsidR="00C1109C" w:rsidRPr="00261CB2" w:rsidRDefault="00C1109C" w:rsidP="00B0427A">
      <w:pPr>
        <w:pStyle w:val="Brezrazmikov"/>
      </w:pPr>
    </w:p>
    <w:sectPr w:rsidR="00C1109C" w:rsidRPr="00261CB2" w:rsidSect="00D46A8A">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4D" w:rsidRDefault="009F394D" w:rsidP="002E18F6">
      <w:pPr>
        <w:spacing w:after="0" w:line="240" w:lineRule="auto"/>
      </w:pPr>
      <w:r>
        <w:separator/>
      </w:r>
    </w:p>
  </w:endnote>
  <w:endnote w:type="continuationSeparator" w:id="0">
    <w:p w:rsidR="009F394D" w:rsidRDefault="009F394D" w:rsidP="002E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2535"/>
      <w:docPartObj>
        <w:docPartGallery w:val="Page Numbers (Bottom of Page)"/>
        <w:docPartUnique/>
      </w:docPartObj>
    </w:sdtPr>
    <w:sdtContent>
      <w:p w:rsidR="00261CB2" w:rsidRDefault="00261CB2">
        <w:pPr>
          <w:pStyle w:val="Noga"/>
          <w:jc w:val="right"/>
        </w:pPr>
        <w:r>
          <w:fldChar w:fldCharType="begin"/>
        </w:r>
        <w:r>
          <w:instrText>PAGE   \* MERGEFORMAT</w:instrText>
        </w:r>
        <w:r>
          <w:fldChar w:fldCharType="separate"/>
        </w:r>
        <w:r w:rsidR="009F394D">
          <w:rPr>
            <w:noProof/>
          </w:rPr>
          <w:t>1</w:t>
        </w:r>
        <w:r>
          <w:fldChar w:fldCharType="end"/>
        </w:r>
      </w:p>
    </w:sdtContent>
  </w:sdt>
  <w:p w:rsidR="00261CB2" w:rsidRDefault="00261C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4D" w:rsidRDefault="009F394D" w:rsidP="002E18F6">
      <w:pPr>
        <w:spacing w:after="0" w:line="240" w:lineRule="auto"/>
      </w:pPr>
      <w:r>
        <w:separator/>
      </w:r>
    </w:p>
  </w:footnote>
  <w:footnote w:type="continuationSeparator" w:id="0">
    <w:p w:rsidR="009F394D" w:rsidRDefault="009F394D" w:rsidP="002E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B4B"/>
    <w:multiLevelType w:val="hybridMultilevel"/>
    <w:tmpl w:val="C8D648BA"/>
    <w:lvl w:ilvl="0" w:tplc="04240005">
      <w:start w:val="1"/>
      <w:numFmt w:val="bullet"/>
      <w:lvlText w:val=""/>
      <w:lvlJc w:val="left"/>
      <w:pPr>
        <w:ind w:left="2793" w:hanging="360"/>
      </w:pPr>
      <w:rPr>
        <w:rFonts w:ascii="Wingdings" w:hAnsi="Wingdings" w:hint="default"/>
      </w:rPr>
    </w:lvl>
    <w:lvl w:ilvl="1" w:tplc="04240003" w:tentative="1">
      <w:start w:val="1"/>
      <w:numFmt w:val="bullet"/>
      <w:lvlText w:val="o"/>
      <w:lvlJc w:val="left"/>
      <w:pPr>
        <w:ind w:left="3513" w:hanging="360"/>
      </w:pPr>
      <w:rPr>
        <w:rFonts w:ascii="Courier New" w:hAnsi="Courier New" w:cs="Courier New" w:hint="default"/>
      </w:rPr>
    </w:lvl>
    <w:lvl w:ilvl="2" w:tplc="04240005" w:tentative="1">
      <w:start w:val="1"/>
      <w:numFmt w:val="bullet"/>
      <w:lvlText w:val=""/>
      <w:lvlJc w:val="left"/>
      <w:pPr>
        <w:ind w:left="4233" w:hanging="360"/>
      </w:pPr>
      <w:rPr>
        <w:rFonts w:ascii="Wingdings" w:hAnsi="Wingdings" w:hint="default"/>
      </w:rPr>
    </w:lvl>
    <w:lvl w:ilvl="3" w:tplc="04240001" w:tentative="1">
      <w:start w:val="1"/>
      <w:numFmt w:val="bullet"/>
      <w:lvlText w:val=""/>
      <w:lvlJc w:val="left"/>
      <w:pPr>
        <w:ind w:left="4953" w:hanging="360"/>
      </w:pPr>
      <w:rPr>
        <w:rFonts w:ascii="Symbol" w:hAnsi="Symbol" w:hint="default"/>
      </w:rPr>
    </w:lvl>
    <w:lvl w:ilvl="4" w:tplc="04240003" w:tentative="1">
      <w:start w:val="1"/>
      <w:numFmt w:val="bullet"/>
      <w:lvlText w:val="o"/>
      <w:lvlJc w:val="left"/>
      <w:pPr>
        <w:ind w:left="5673" w:hanging="360"/>
      </w:pPr>
      <w:rPr>
        <w:rFonts w:ascii="Courier New" w:hAnsi="Courier New" w:cs="Courier New" w:hint="default"/>
      </w:rPr>
    </w:lvl>
    <w:lvl w:ilvl="5" w:tplc="04240005" w:tentative="1">
      <w:start w:val="1"/>
      <w:numFmt w:val="bullet"/>
      <w:lvlText w:val=""/>
      <w:lvlJc w:val="left"/>
      <w:pPr>
        <w:ind w:left="6393" w:hanging="360"/>
      </w:pPr>
      <w:rPr>
        <w:rFonts w:ascii="Wingdings" w:hAnsi="Wingdings" w:hint="default"/>
      </w:rPr>
    </w:lvl>
    <w:lvl w:ilvl="6" w:tplc="04240001" w:tentative="1">
      <w:start w:val="1"/>
      <w:numFmt w:val="bullet"/>
      <w:lvlText w:val=""/>
      <w:lvlJc w:val="left"/>
      <w:pPr>
        <w:ind w:left="7113" w:hanging="360"/>
      </w:pPr>
      <w:rPr>
        <w:rFonts w:ascii="Symbol" w:hAnsi="Symbol" w:hint="default"/>
      </w:rPr>
    </w:lvl>
    <w:lvl w:ilvl="7" w:tplc="04240003" w:tentative="1">
      <w:start w:val="1"/>
      <w:numFmt w:val="bullet"/>
      <w:lvlText w:val="o"/>
      <w:lvlJc w:val="left"/>
      <w:pPr>
        <w:ind w:left="7833" w:hanging="360"/>
      </w:pPr>
      <w:rPr>
        <w:rFonts w:ascii="Courier New" w:hAnsi="Courier New" w:cs="Courier New" w:hint="default"/>
      </w:rPr>
    </w:lvl>
    <w:lvl w:ilvl="8" w:tplc="04240005" w:tentative="1">
      <w:start w:val="1"/>
      <w:numFmt w:val="bullet"/>
      <w:lvlText w:val=""/>
      <w:lvlJc w:val="left"/>
      <w:pPr>
        <w:ind w:left="8553" w:hanging="360"/>
      </w:pPr>
      <w:rPr>
        <w:rFonts w:ascii="Wingdings" w:hAnsi="Wingdings" w:hint="default"/>
      </w:rPr>
    </w:lvl>
  </w:abstractNum>
  <w:abstractNum w:abstractNumId="1">
    <w:nsid w:val="01BD53BA"/>
    <w:multiLevelType w:val="hybridMultilevel"/>
    <w:tmpl w:val="9D7E594A"/>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nsid w:val="023D1CCE"/>
    <w:multiLevelType w:val="hybridMultilevel"/>
    <w:tmpl w:val="7BCA51DE"/>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49F79E6"/>
    <w:multiLevelType w:val="hybridMultilevel"/>
    <w:tmpl w:val="11A417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276B9B"/>
    <w:multiLevelType w:val="hybridMultilevel"/>
    <w:tmpl w:val="01C658E8"/>
    <w:lvl w:ilvl="0" w:tplc="04240003">
      <w:start w:val="1"/>
      <w:numFmt w:val="bullet"/>
      <w:lvlText w:val="o"/>
      <w:lvlJc w:val="left"/>
      <w:pPr>
        <w:ind w:left="1353" w:hanging="360"/>
      </w:pPr>
      <w:rPr>
        <w:rFonts w:ascii="Courier New" w:hAnsi="Courier New" w:cs="Courier New"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
    <w:nsid w:val="05292621"/>
    <w:multiLevelType w:val="hybridMultilevel"/>
    <w:tmpl w:val="F440DC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5136D8"/>
    <w:multiLevelType w:val="hybridMultilevel"/>
    <w:tmpl w:val="5E5C52FA"/>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nsid w:val="06215D2E"/>
    <w:multiLevelType w:val="hybridMultilevel"/>
    <w:tmpl w:val="B5C266A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6883841"/>
    <w:multiLevelType w:val="hybridMultilevel"/>
    <w:tmpl w:val="96BAEF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7305B01"/>
    <w:multiLevelType w:val="hybridMultilevel"/>
    <w:tmpl w:val="E8B045A4"/>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
    <w:nsid w:val="0731030C"/>
    <w:multiLevelType w:val="hybridMultilevel"/>
    <w:tmpl w:val="C34CE95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0A7B40B1"/>
    <w:multiLevelType w:val="hybridMultilevel"/>
    <w:tmpl w:val="0FE666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B0B5534"/>
    <w:multiLevelType w:val="hybridMultilevel"/>
    <w:tmpl w:val="C472F418"/>
    <w:lvl w:ilvl="0" w:tplc="FB3A63E8">
      <w:start w:val="1"/>
      <w:numFmt w:val="bullet"/>
      <w:lvlText w:val=""/>
      <w:lvlJc w:val="left"/>
      <w:pPr>
        <w:ind w:left="2073" w:hanging="360"/>
      </w:pPr>
      <w:rPr>
        <w:rFonts w:ascii="Wingdings" w:hAnsi="Wingdings" w:hint="default"/>
        <w:color w:val="auto"/>
      </w:rPr>
    </w:lvl>
    <w:lvl w:ilvl="1" w:tplc="04240003" w:tentative="1">
      <w:start w:val="1"/>
      <w:numFmt w:val="bullet"/>
      <w:lvlText w:val="o"/>
      <w:lvlJc w:val="left"/>
      <w:pPr>
        <w:ind w:left="2793" w:hanging="360"/>
      </w:pPr>
      <w:rPr>
        <w:rFonts w:ascii="Courier New" w:hAnsi="Courier New" w:cs="Courier New" w:hint="default"/>
      </w:rPr>
    </w:lvl>
    <w:lvl w:ilvl="2" w:tplc="04240005" w:tentative="1">
      <w:start w:val="1"/>
      <w:numFmt w:val="bullet"/>
      <w:lvlText w:val=""/>
      <w:lvlJc w:val="left"/>
      <w:pPr>
        <w:ind w:left="3513" w:hanging="360"/>
      </w:pPr>
      <w:rPr>
        <w:rFonts w:ascii="Wingdings" w:hAnsi="Wingdings" w:hint="default"/>
      </w:rPr>
    </w:lvl>
    <w:lvl w:ilvl="3" w:tplc="04240001" w:tentative="1">
      <w:start w:val="1"/>
      <w:numFmt w:val="bullet"/>
      <w:lvlText w:val=""/>
      <w:lvlJc w:val="left"/>
      <w:pPr>
        <w:ind w:left="4233" w:hanging="360"/>
      </w:pPr>
      <w:rPr>
        <w:rFonts w:ascii="Symbol" w:hAnsi="Symbol" w:hint="default"/>
      </w:rPr>
    </w:lvl>
    <w:lvl w:ilvl="4" w:tplc="04240003" w:tentative="1">
      <w:start w:val="1"/>
      <w:numFmt w:val="bullet"/>
      <w:lvlText w:val="o"/>
      <w:lvlJc w:val="left"/>
      <w:pPr>
        <w:ind w:left="4953" w:hanging="360"/>
      </w:pPr>
      <w:rPr>
        <w:rFonts w:ascii="Courier New" w:hAnsi="Courier New" w:cs="Courier New" w:hint="default"/>
      </w:rPr>
    </w:lvl>
    <w:lvl w:ilvl="5" w:tplc="04240005" w:tentative="1">
      <w:start w:val="1"/>
      <w:numFmt w:val="bullet"/>
      <w:lvlText w:val=""/>
      <w:lvlJc w:val="left"/>
      <w:pPr>
        <w:ind w:left="5673" w:hanging="360"/>
      </w:pPr>
      <w:rPr>
        <w:rFonts w:ascii="Wingdings" w:hAnsi="Wingdings" w:hint="default"/>
      </w:rPr>
    </w:lvl>
    <w:lvl w:ilvl="6" w:tplc="04240001" w:tentative="1">
      <w:start w:val="1"/>
      <w:numFmt w:val="bullet"/>
      <w:lvlText w:val=""/>
      <w:lvlJc w:val="left"/>
      <w:pPr>
        <w:ind w:left="6393" w:hanging="360"/>
      </w:pPr>
      <w:rPr>
        <w:rFonts w:ascii="Symbol" w:hAnsi="Symbol" w:hint="default"/>
      </w:rPr>
    </w:lvl>
    <w:lvl w:ilvl="7" w:tplc="04240003" w:tentative="1">
      <w:start w:val="1"/>
      <w:numFmt w:val="bullet"/>
      <w:lvlText w:val="o"/>
      <w:lvlJc w:val="left"/>
      <w:pPr>
        <w:ind w:left="7113" w:hanging="360"/>
      </w:pPr>
      <w:rPr>
        <w:rFonts w:ascii="Courier New" w:hAnsi="Courier New" w:cs="Courier New" w:hint="default"/>
      </w:rPr>
    </w:lvl>
    <w:lvl w:ilvl="8" w:tplc="04240005" w:tentative="1">
      <w:start w:val="1"/>
      <w:numFmt w:val="bullet"/>
      <w:lvlText w:val=""/>
      <w:lvlJc w:val="left"/>
      <w:pPr>
        <w:ind w:left="7833" w:hanging="360"/>
      </w:pPr>
      <w:rPr>
        <w:rFonts w:ascii="Wingdings" w:hAnsi="Wingdings" w:hint="default"/>
      </w:rPr>
    </w:lvl>
  </w:abstractNum>
  <w:abstractNum w:abstractNumId="13">
    <w:nsid w:val="0BC547C6"/>
    <w:multiLevelType w:val="hybridMultilevel"/>
    <w:tmpl w:val="5836A234"/>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0C071192"/>
    <w:multiLevelType w:val="hybridMultilevel"/>
    <w:tmpl w:val="894EFD2C"/>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0D924840"/>
    <w:multiLevelType w:val="hybridMultilevel"/>
    <w:tmpl w:val="07D84E3A"/>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0DDC678F"/>
    <w:multiLevelType w:val="hybridMultilevel"/>
    <w:tmpl w:val="66CE85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F183CA6"/>
    <w:multiLevelType w:val="hybridMultilevel"/>
    <w:tmpl w:val="B988174A"/>
    <w:lvl w:ilvl="0" w:tplc="0424000D">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nsid w:val="0F5A2B43"/>
    <w:multiLevelType w:val="hybridMultilevel"/>
    <w:tmpl w:val="DF2C2FC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10065861"/>
    <w:multiLevelType w:val="hybridMultilevel"/>
    <w:tmpl w:val="861E968E"/>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1025149A"/>
    <w:multiLevelType w:val="hybridMultilevel"/>
    <w:tmpl w:val="78222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2521145"/>
    <w:multiLevelType w:val="hybridMultilevel"/>
    <w:tmpl w:val="FE72F8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28A5DAC"/>
    <w:multiLevelType w:val="hybridMultilevel"/>
    <w:tmpl w:val="BBF40C2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135A1AFF"/>
    <w:multiLevelType w:val="hybridMultilevel"/>
    <w:tmpl w:val="CB40FAA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135E40A7"/>
    <w:multiLevelType w:val="hybridMultilevel"/>
    <w:tmpl w:val="249A961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147E4A47"/>
    <w:multiLevelType w:val="hybridMultilevel"/>
    <w:tmpl w:val="4992F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5E076ED"/>
    <w:multiLevelType w:val="hybridMultilevel"/>
    <w:tmpl w:val="B38C9882"/>
    <w:lvl w:ilvl="0" w:tplc="04240003">
      <w:start w:val="1"/>
      <w:numFmt w:val="bullet"/>
      <w:lvlText w:val="o"/>
      <w:lvlJc w:val="left"/>
      <w:pPr>
        <w:ind w:left="1353" w:hanging="360"/>
      </w:pPr>
      <w:rPr>
        <w:rFonts w:ascii="Courier New" w:hAnsi="Courier New" w:cs="Courier New"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27">
    <w:nsid w:val="173F7C51"/>
    <w:multiLevelType w:val="hybridMultilevel"/>
    <w:tmpl w:val="0BFE708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17AA023A"/>
    <w:multiLevelType w:val="hybridMultilevel"/>
    <w:tmpl w:val="ACF479D0"/>
    <w:lvl w:ilvl="0" w:tplc="FB3A63E8">
      <w:start w:val="1"/>
      <w:numFmt w:val="bullet"/>
      <w:lvlText w:val=""/>
      <w:lvlJc w:val="left"/>
      <w:pPr>
        <w:ind w:left="1485" w:hanging="360"/>
      </w:pPr>
      <w:rPr>
        <w:rFonts w:ascii="Wingdings" w:hAnsi="Wingdings" w:hint="default"/>
        <w:color w:val="auto"/>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29">
    <w:nsid w:val="1860632C"/>
    <w:multiLevelType w:val="hybridMultilevel"/>
    <w:tmpl w:val="A8E49D98"/>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0">
    <w:nsid w:val="19A57223"/>
    <w:multiLevelType w:val="hybridMultilevel"/>
    <w:tmpl w:val="FA2E830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19D23778"/>
    <w:multiLevelType w:val="hybridMultilevel"/>
    <w:tmpl w:val="4CFA70D4"/>
    <w:lvl w:ilvl="0" w:tplc="0424000D">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2">
    <w:nsid w:val="1AFA2B38"/>
    <w:multiLevelType w:val="hybridMultilevel"/>
    <w:tmpl w:val="884A087E"/>
    <w:lvl w:ilvl="0" w:tplc="FB3A63E8">
      <w:start w:val="1"/>
      <w:numFmt w:val="bullet"/>
      <w:lvlText w:val=""/>
      <w:lvlJc w:val="left"/>
      <w:pPr>
        <w:ind w:left="2061" w:hanging="360"/>
      </w:pPr>
      <w:rPr>
        <w:rFonts w:ascii="Wingdings" w:hAnsi="Wingdings" w:hint="default"/>
        <w:color w:val="auto"/>
      </w:rPr>
    </w:lvl>
    <w:lvl w:ilvl="1" w:tplc="04240003" w:tentative="1">
      <w:start w:val="1"/>
      <w:numFmt w:val="bullet"/>
      <w:lvlText w:val="o"/>
      <w:lvlJc w:val="left"/>
      <w:pPr>
        <w:ind w:left="2781" w:hanging="360"/>
      </w:pPr>
      <w:rPr>
        <w:rFonts w:ascii="Courier New" w:hAnsi="Courier New" w:cs="Courier New" w:hint="default"/>
      </w:rPr>
    </w:lvl>
    <w:lvl w:ilvl="2" w:tplc="04240005" w:tentative="1">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33">
    <w:nsid w:val="1B12416C"/>
    <w:multiLevelType w:val="hybridMultilevel"/>
    <w:tmpl w:val="D04A2E9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CDE1B43"/>
    <w:multiLevelType w:val="hybridMultilevel"/>
    <w:tmpl w:val="12C4667E"/>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1D310E6C"/>
    <w:multiLevelType w:val="hybridMultilevel"/>
    <w:tmpl w:val="BAAE420C"/>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1DA87D06"/>
    <w:multiLevelType w:val="hybridMultilevel"/>
    <w:tmpl w:val="F512607E"/>
    <w:lvl w:ilvl="0" w:tplc="0424000F">
      <w:start w:val="1"/>
      <w:numFmt w:val="decimal"/>
      <w:lvlText w:val="%1."/>
      <w:lvlJc w:val="left"/>
      <w:pPr>
        <w:ind w:left="1776" w:hanging="360"/>
      </w:pPr>
    </w:lvl>
    <w:lvl w:ilvl="1" w:tplc="3E66320C">
      <w:start w:val="1"/>
      <w:numFmt w:val="upperRoman"/>
      <w:lvlText w:val="%2."/>
      <w:lvlJc w:val="left"/>
      <w:pPr>
        <w:ind w:left="2856" w:hanging="720"/>
      </w:pPr>
      <w:rPr>
        <w:rFonts w:hint="default"/>
      </w:r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7">
    <w:nsid w:val="1F62298A"/>
    <w:multiLevelType w:val="hybridMultilevel"/>
    <w:tmpl w:val="A4B07ED6"/>
    <w:lvl w:ilvl="0" w:tplc="04240005">
      <w:start w:val="1"/>
      <w:numFmt w:val="bullet"/>
      <w:lvlText w:val=""/>
      <w:lvlJc w:val="left"/>
      <w:pPr>
        <w:ind w:left="2793" w:hanging="360"/>
      </w:pPr>
      <w:rPr>
        <w:rFonts w:ascii="Wingdings" w:hAnsi="Wingdings" w:hint="default"/>
      </w:rPr>
    </w:lvl>
    <w:lvl w:ilvl="1" w:tplc="04240003" w:tentative="1">
      <w:start w:val="1"/>
      <w:numFmt w:val="bullet"/>
      <w:lvlText w:val="o"/>
      <w:lvlJc w:val="left"/>
      <w:pPr>
        <w:ind w:left="3513" w:hanging="360"/>
      </w:pPr>
      <w:rPr>
        <w:rFonts w:ascii="Courier New" w:hAnsi="Courier New" w:cs="Courier New" w:hint="default"/>
      </w:rPr>
    </w:lvl>
    <w:lvl w:ilvl="2" w:tplc="04240005" w:tentative="1">
      <w:start w:val="1"/>
      <w:numFmt w:val="bullet"/>
      <w:lvlText w:val=""/>
      <w:lvlJc w:val="left"/>
      <w:pPr>
        <w:ind w:left="4233" w:hanging="360"/>
      </w:pPr>
      <w:rPr>
        <w:rFonts w:ascii="Wingdings" w:hAnsi="Wingdings" w:hint="default"/>
      </w:rPr>
    </w:lvl>
    <w:lvl w:ilvl="3" w:tplc="04240001" w:tentative="1">
      <w:start w:val="1"/>
      <w:numFmt w:val="bullet"/>
      <w:lvlText w:val=""/>
      <w:lvlJc w:val="left"/>
      <w:pPr>
        <w:ind w:left="4953" w:hanging="360"/>
      </w:pPr>
      <w:rPr>
        <w:rFonts w:ascii="Symbol" w:hAnsi="Symbol" w:hint="default"/>
      </w:rPr>
    </w:lvl>
    <w:lvl w:ilvl="4" w:tplc="04240003" w:tentative="1">
      <w:start w:val="1"/>
      <w:numFmt w:val="bullet"/>
      <w:lvlText w:val="o"/>
      <w:lvlJc w:val="left"/>
      <w:pPr>
        <w:ind w:left="5673" w:hanging="360"/>
      </w:pPr>
      <w:rPr>
        <w:rFonts w:ascii="Courier New" w:hAnsi="Courier New" w:cs="Courier New" w:hint="default"/>
      </w:rPr>
    </w:lvl>
    <w:lvl w:ilvl="5" w:tplc="04240005" w:tentative="1">
      <w:start w:val="1"/>
      <w:numFmt w:val="bullet"/>
      <w:lvlText w:val=""/>
      <w:lvlJc w:val="left"/>
      <w:pPr>
        <w:ind w:left="6393" w:hanging="360"/>
      </w:pPr>
      <w:rPr>
        <w:rFonts w:ascii="Wingdings" w:hAnsi="Wingdings" w:hint="default"/>
      </w:rPr>
    </w:lvl>
    <w:lvl w:ilvl="6" w:tplc="04240001" w:tentative="1">
      <w:start w:val="1"/>
      <w:numFmt w:val="bullet"/>
      <w:lvlText w:val=""/>
      <w:lvlJc w:val="left"/>
      <w:pPr>
        <w:ind w:left="7113" w:hanging="360"/>
      </w:pPr>
      <w:rPr>
        <w:rFonts w:ascii="Symbol" w:hAnsi="Symbol" w:hint="default"/>
      </w:rPr>
    </w:lvl>
    <w:lvl w:ilvl="7" w:tplc="04240003" w:tentative="1">
      <w:start w:val="1"/>
      <w:numFmt w:val="bullet"/>
      <w:lvlText w:val="o"/>
      <w:lvlJc w:val="left"/>
      <w:pPr>
        <w:ind w:left="7833" w:hanging="360"/>
      </w:pPr>
      <w:rPr>
        <w:rFonts w:ascii="Courier New" w:hAnsi="Courier New" w:cs="Courier New" w:hint="default"/>
      </w:rPr>
    </w:lvl>
    <w:lvl w:ilvl="8" w:tplc="04240005" w:tentative="1">
      <w:start w:val="1"/>
      <w:numFmt w:val="bullet"/>
      <w:lvlText w:val=""/>
      <w:lvlJc w:val="left"/>
      <w:pPr>
        <w:ind w:left="8553" w:hanging="360"/>
      </w:pPr>
      <w:rPr>
        <w:rFonts w:ascii="Wingdings" w:hAnsi="Wingdings" w:hint="default"/>
      </w:rPr>
    </w:lvl>
  </w:abstractNum>
  <w:abstractNum w:abstractNumId="38">
    <w:nsid w:val="20FB6C41"/>
    <w:multiLevelType w:val="hybridMultilevel"/>
    <w:tmpl w:val="2294D5E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1BB453D"/>
    <w:multiLevelType w:val="hybridMultilevel"/>
    <w:tmpl w:val="09E4E6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2E6174E"/>
    <w:multiLevelType w:val="hybridMultilevel"/>
    <w:tmpl w:val="76007A2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2EA2203"/>
    <w:multiLevelType w:val="hybridMultilevel"/>
    <w:tmpl w:val="EE8E63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3384F25"/>
    <w:multiLevelType w:val="hybridMultilevel"/>
    <w:tmpl w:val="3DB6EE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3D67322"/>
    <w:multiLevelType w:val="hybridMultilevel"/>
    <w:tmpl w:val="85940AFA"/>
    <w:lvl w:ilvl="0" w:tplc="FB3A63E8">
      <w:start w:val="1"/>
      <w:numFmt w:val="bullet"/>
      <w:lvlText w:val=""/>
      <w:lvlJc w:val="left"/>
      <w:pPr>
        <w:ind w:left="2073" w:hanging="360"/>
      </w:pPr>
      <w:rPr>
        <w:rFonts w:ascii="Wingdings" w:hAnsi="Wingdings" w:hint="default"/>
        <w:color w:val="auto"/>
      </w:rPr>
    </w:lvl>
    <w:lvl w:ilvl="1" w:tplc="04240003" w:tentative="1">
      <w:start w:val="1"/>
      <w:numFmt w:val="bullet"/>
      <w:lvlText w:val="o"/>
      <w:lvlJc w:val="left"/>
      <w:pPr>
        <w:ind w:left="2793" w:hanging="360"/>
      </w:pPr>
      <w:rPr>
        <w:rFonts w:ascii="Courier New" w:hAnsi="Courier New" w:cs="Courier New" w:hint="default"/>
      </w:rPr>
    </w:lvl>
    <w:lvl w:ilvl="2" w:tplc="04240005" w:tentative="1">
      <w:start w:val="1"/>
      <w:numFmt w:val="bullet"/>
      <w:lvlText w:val=""/>
      <w:lvlJc w:val="left"/>
      <w:pPr>
        <w:ind w:left="3513" w:hanging="360"/>
      </w:pPr>
      <w:rPr>
        <w:rFonts w:ascii="Wingdings" w:hAnsi="Wingdings" w:hint="default"/>
      </w:rPr>
    </w:lvl>
    <w:lvl w:ilvl="3" w:tplc="04240001" w:tentative="1">
      <w:start w:val="1"/>
      <w:numFmt w:val="bullet"/>
      <w:lvlText w:val=""/>
      <w:lvlJc w:val="left"/>
      <w:pPr>
        <w:ind w:left="4233" w:hanging="360"/>
      </w:pPr>
      <w:rPr>
        <w:rFonts w:ascii="Symbol" w:hAnsi="Symbol" w:hint="default"/>
      </w:rPr>
    </w:lvl>
    <w:lvl w:ilvl="4" w:tplc="04240003" w:tentative="1">
      <w:start w:val="1"/>
      <w:numFmt w:val="bullet"/>
      <w:lvlText w:val="o"/>
      <w:lvlJc w:val="left"/>
      <w:pPr>
        <w:ind w:left="4953" w:hanging="360"/>
      </w:pPr>
      <w:rPr>
        <w:rFonts w:ascii="Courier New" w:hAnsi="Courier New" w:cs="Courier New" w:hint="default"/>
      </w:rPr>
    </w:lvl>
    <w:lvl w:ilvl="5" w:tplc="04240005" w:tentative="1">
      <w:start w:val="1"/>
      <w:numFmt w:val="bullet"/>
      <w:lvlText w:val=""/>
      <w:lvlJc w:val="left"/>
      <w:pPr>
        <w:ind w:left="5673" w:hanging="360"/>
      </w:pPr>
      <w:rPr>
        <w:rFonts w:ascii="Wingdings" w:hAnsi="Wingdings" w:hint="default"/>
      </w:rPr>
    </w:lvl>
    <w:lvl w:ilvl="6" w:tplc="04240001" w:tentative="1">
      <w:start w:val="1"/>
      <w:numFmt w:val="bullet"/>
      <w:lvlText w:val=""/>
      <w:lvlJc w:val="left"/>
      <w:pPr>
        <w:ind w:left="6393" w:hanging="360"/>
      </w:pPr>
      <w:rPr>
        <w:rFonts w:ascii="Symbol" w:hAnsi="Symbol" w:hint="default"/>
      </w:rPr>
    </w:lvl>
    <w:lvl w:ilvl="7" w:tplc="04240003" w:tentative="1">
      <w:start w:val="1"/>
      <w:numFmt w:val="bullet"/>
      <w:lvlText w:val="o"/>
      <w:lvlJc w:val="left"/>
      <w:pPr>
        <w:ind w:left="7113" w:hanging="360"/>
      </w:pPr>
      <w:rPr>
        <w:rFonts w:ascii="Courier New" w:hAnsi="Courier New" w:cs="Courier New" w:hint="default"/>
      </w:rPr>
    </w:lvl>
    <w:lvl w:ilvl="8" w:tplc="04240005" w:tentative="1">
      <w:start w:val="1"/>
      <w:numFmt w:val="bullet"/>
      <w:lvlText w:val=""/>
      <w:lvlJc w:val="left"/>
      <w:pPr>
        <w:ind w:left="7833" w:hanging="360"/>
      </w:pPr>
      <w:rPr>
        <w:rFonts w:ascii="Wingdings" w:hAnsi="Wingdings" w:hint="default"/>
      </w:rPr>
    </w:lvl>
  </w:abstractNum>
  <w:abstractNum w:abstractNumId="44">
    <w:nsid w:val="24A91BAB"/>
    <w:multiLevelType w:val="hybridMultilevel"/>
    <w:tmpl w:val="414E9E42"/>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nsid w:val="26622AB5"/>
    <w:multiLevelType w:val="hybridMultilevel"/>
    <w:tmpl w:val="1A64BD5C"/>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nsid w:val="266247F7"/>
    <w:multiLevelType w:val="hybridMultilevel"/>
    <w:tmpl w:val="39DAE758"/>
    <w:lvl w:ilvl="0" w:tplc="FB3A63E8">
      <w:start w:val="1"/>
      <w:numFmt w:val="bullet"/>
      <w:lvlText w:val=""/>
      <w:lvlJc w:val="left"/>
      <w:pPr>
        <w:ind w:left="2073" w:hanging="360"/>
      </w:pPr>
      <w:rPr>
        <w:rFonts w:ascii="Wingdings" w:hAnsi="Wingdings" w:hint="default"/>
        <w:color w:val="auto"/>
      </w:rPr>
    </w:lvl>
    <w:lvl w:ilvl="1" w:tplc="04240003" w:tentative="1">
      <w:start w:val="1"/>
      <w:numFmt w:val="bullet"/>
      <w:lvlText w:val="o"/>
      <w:lvlJc w:val="left"/>
      <w:pPr>
        <w:ind w:left="2793" w:hanging="360"/>
      </w:pPr>
      <w:rPr>
        <w:rFonts w:ascii="Courier New" w:hAnsi="Courier New" w:cs="Courier New" w:hint="default"/>
      </w:rPr>
    </w:lvl>
    <w:lvl w:ilvl="2" w:tplc="04240005" w:tentative="1">
      <w:start w:val="1"/>
      <w:numFmt w:val="bullet"/>
      <w:lvlText w:val=""/>
      <w:lvlJc w:val="left"/>
      <w:pPr>
        <w:ind w:left="3513" w:hanging="360"/>
      </w:pPr>
      <w:rPr>
        <w:rFonts w:ascii="Wingdings" w:hAnsi="Wingdings" w:hint="default"/>
      </w:rPr>
    </w:lvl>
    <w:lvl w:ilvl="3" w:tplc="04240001" w:tentative="1">
      <w:start w:val="1"/>
      <w:numFmt w:val="bullet"/>
      <w:lvlText w:val=""/>
      <w:lvlJc w:val="left"/>
      <w:pPr>
        <w:ind w:left="4233" w:hanging="360"/>
      </w:pPr>
      <w:rPr>
        <w:rFonts w:ascii="Symbol" w:hAnsi="Symbol" w:hint="default"/>
      </w:rPr>
    </w:lvl>
    <w:lvl w:ilvl="4" w:tplc="04240003" w:tentative="1">
      <w:start w:val="1"/>
      <w:numFmt w:val="bullet"/>
      <w:lvlText w:val="o"/>
      <w:lvlJc w:val="left"/>
      <w:pPr>
        <w:ind w:left="4953" w:hanging="360"/>
      </w:pPr>
      <w:rPr>
        <w:rFonts w:ascii="Courier New" w:hAnsi="Courier New" w:cs="Courier New" w:hint="default"/>
      </w:rPr>
    </w:lvl>
    <w:lvl w:ilvl="5" w:tplc="04240005" w:tentative="1">
      <w:start w:val="1"/>
      <w:numFmt w:val="bullet"/>
      <w:lvlText w:val=""/>
      <w:lvlJc w:val="left"/>
      <w:pPr>
        <w:ind w:left="5673" w:hanging="360"/>
      </w:pPr>
      <w:rPr>
        <w:rFonts w:ascii="Wingdings" w:hAnsi="Wingdings" w:hint="default"/>
      </w:rPr>
    </w:lvl>
    <w:lvl w:ilvl="6" w:tplc="04240001" w:tentative="1">
      <w:start w:val="1"/>
      <w:numFmt w:val="bullet"/>
      <w:lvlText w:val=""/>
      <w:lvlJc w:val="left"/>
      <w:pPr>
        <w:ind w:left="6393" w:hanging="360"/>
      </w:pPr>
      <w:rPr>
        <w:rFonts w:ascii="Symbol" w:hAnsi="Symbol" w:hint="default"/>
      </w:rPr>
    </w:lvl>
    <w:lvl w:ilvl="7" w:tplc="04240003" w:tentative="1">
      <w:start w:val="1"/>
      <w:numFmt w:val="bullet"/>
      <w:lvlText w:val="o"/>
      <w:lvlJc w:val="left"/>
      <w:pPr>
        <w:ind w:left="7113" w:hanging="360"/>
      </w:pPr>
      <w:rPr>
        <w:rFonts w:ascii="Courier New" w:hAnsi="Courier New" w:cs="Courier New" w:hint="default"/>
      </w:rPr>
    </w:lvl>
    <w:lvl w:ilvl="8" w:tplc="04240005" w:tentative="1">
      <w:start w:val="1"/>
      <w:numFmt w:val="bullet"/>
      <w:lvlText w:val=""/>
      <w:lvlJc w:val="left"/>
      <w:pPr>
        <w:ind w:left="7833" w:hanging="360"/>
      </w:pPr>
      <w:rPr>
        <w:rFonts w:ascii="Wingdings" w:hAnsi="Wingdings" w:hint="default"/>
      </w:rPr>
    </w:lvl>
  </w:abstractNum>
  <w:abstractNum w:abstractNumId="47">
    <w:nsid w:val="267B6C78"/>
    <w:multiLevelType w:val="hybridMultilevel"/>
    <w:tmpl w:val="EA3EFDA2"/>
    <w:lvl w:ilvl="0" w:tplc="04240005">
      <w:start w:val="1"/>
      <w:numFmt w:val="bullet"/>
      <w:lvlText w:val=""/>
      <w:lvlJc w:val="left"/>
      <w:pPr>
        <w:ind w:left="2214" w:hanging="360"/>
      </w:pPr>
      <w:rPr>
        <w:rFonts w:ascii="Wingdings" w:hAnsi="Wingdings" w:hint="default"/>
      </w:rPr>
    </w:lvl>
    <w:lvl w:ilvl="1" w:tplc="04240003" w:tentative="1">
      <w:start w:val="1"/>
      <w:numFmt w:val="bullet"/>
      <w:lvlText w:val="o"/>
      <w:lvlJc w:val="left"/>
      <w:pPr>
        <w:ind w:left="2934" w:hanging="360"/>
      </w:pPr>
      <w:rPr>
        <w:rFonts w:ascii="Courier New" w:hAnsi="Courier New" w:cs="Courier New" w:hint="default"/>
      </w:rPr>
    </w:lvl>
    <w:lvl w:ilvl="2" w:tplc="04240005" w:tentative="1">
      <w:start w:val="1"/>
      <w:numFmt w:val="bullet"/>
      <w:lvlText w:val=""/>
      <w:lvlJc w:val="left"/>
      <w:pPr>
        <w:ind w:left="3654" w:hanging="360"/>
      </w:pPr>
      <w:rPr>
        <w:rFonts w:ascii="Wingdings" w:hAnsi="Wingdings" w:hint="default"/>
      </w:rPr>
    </w:lvl>
    <w:lvl w:ilvl="3" w:tplc="04240001" w:tentative="1">
      <w:start w:val="1"/>
      <w:numFmt w:val="bullet"/>
      <w:lvlText w:val=""/>
      <w:lvlJc w:val="left"/>
      <w:pPr>
        <w:ind w:left="4374" w:hanging="360"/>
      </w:pPr>
      <w:rPr>
        <w:rFonts w:ascii="Symbol" w:hAnsi="Symbol" w:hint="default"/>
      </w:rPr>
    </w:lvl>
    <w:lvl w:ilvl="4" w:tplc="04240003" w:tentative="1">
      <w:start w:val="1"/>
      <w:numFmt w:val="bullet"/>
      <w:lvlText w:val="o"/>
      <w:lvlJc w:val="left"/>
      <w:pPr>
        <w:ind w:left="5094" w:hanging="360"/>
      </w:pPr>
      <w:rPr>
        <w:rFonts w:ascii="Courier New" w:hAnsi="Courier New" w:cs="Courier New" w:hint="default"/>
      </w:rPr>
    </w:lvl>
    <w:lvl w:ilvl="5" w:tplc="04240005" w:tentative="1">
      <w:start w:val="1"/>
      <w:numFmt w:val="bullet"/>
      <w:lvlText w:val=""/>
      <w:lvlJc w:val="left"/>
      <w:pPr>
        <w:ind w:left="5814" w:hanging="360"/>
      </w:pPr>
      <w:rPr>
        <w:rFonts w:ascii="Wingdings" w:hAnsi="Wingdings" w:hint="default"/>
      </w:rPr>
    </w:lvl>
    <w:lvl w:ilvl="6" w:tplc="04240001" w:tentative="1">
      <w:start w:val="1"/>
      <w:numFmt w:val="bullet"/>
      <w:lvlText w:val=""/>
      <w:lvlJc w:val="left"/>
      <w:pPr>
        <w:ind w:left="6534" w:hanging="360"/>
      </w:pPr>
      <w:rPr>
        <w:rFonts w:ascii="Symbol" w:hAnsi="Symbol" w:hint="default"/>
      </w:rPr>
    </w:lvl>
    <w:lvl w:ilvl="7" w:tplc="04240003" w:tentative="1">
      <w:start w:val="1"/>
      <w:numFmt w:val="bullet"/>
      <w:lvlText w:val="o"/>
      <w:lvlJc w:val="left"/>
      <w:pPr>
        <w:ind w:left="7254" w:hanging="360"/>
      </w:pPr>
      <w:rPr>
        <w:rFonts w:ascii="Courier New" w:hAnsi="Courier New" w:cs="Courier New" w:hint="default"/>
      </w:rPr>
    </w:lvl>
    <w:lvl w:ilvl="8" w:tplc="04240005" w:tentative="1">
      <w:start w:val="1"/>
      <w:numFmt w:val="bullet"/>
      <w:lvlText w:val=""/>
      <w:lvlJc w:val="left"/>
      <w:pPr>
        <w:ind w:left="7974" w:hanging="360"/>
      </w:pPr>
      <w:rPr>
        <w:rFonts w:ascii="Wingdings" w:hAnsi="Wingdings" w:hint="default"/>
      </w:rPr>
    </w:lvl>
  </w:abstractNum>
  <w:abstractNum w:abstractNumId="48">
    <w:nsid w:val="269E4449"/>
    <w:multiLevelType w:val="hybridMultilevel"/>
    <w:tmpl w:val="D71E5A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6D45866"/>
    <w:multiLevelType w:val="hybridMultilevel"/>
    <w:tmpl w:val="DC28847E"/>
    <w:lvl w:ilvl="0" w:tplc="737024A8">
      <w:start w:val="1"/>
      <w:numFmt w:val="bullet"/>
      <w:lvlText w:val="o"/>
      <w:lvlJc w:val="left"/>
      <w:pPr>
        <w:ind w:left="720" w:hanging="360"/>
      </w:pPr>
      <w:rPr>
        <w:rFonts w:ascii="Courier New" w:hAnsi="Courier New" w:cs="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7854BE7"/>
    <w:multiLevelType w:val="hybridMultilevel"/>
    <w:tmpl w:val="26C471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7E35918"/>
    <w:multiLevelType w:val="hybridMultilevel"/>
    <w:tmpl w:val="7910D39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295D1F93"/>
    <w:multiLevelType w:val="hybridMultilevel"/>
    <w:tmpl w:val="E222E164"/>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nsid w:val="2A9B4368"/>
    <w:multiLevelType w:val="hybridMultilevel"/>
    <w:tmpl w:val="3B3A9DDE"/>
    <w:lvl w:ilvl="0" w:tplc="04240005">
      <w:start w:val="1"/>
      <w:numFmt w:val="bullet"/>
      <w:lvlText w:val=""/>
      <w:lvlJc w:val="left"/>
      <w:pPr>
        <w:ind w:left="2214" w:hanging="360"/>
      </w:pPr>
      <w:rPr>
        <w:rFonts w:ascii="Wingdings" w:hAnsi="Wingdings" w:hint="default"/>
      </w:rPr>
    </w:lvl>
    <w:lvl w:ilvl="1" w:tplc="04240003" w:tentative="1">
      <w:start w:val="1"/>
      <w:numFmt w:val="bullet"/>
      <w:lvlText w:val="o"/>
      <w:lvlJc w:val="left"/>
      <w:pPr>
        <w:ind w:left="2934" w:hanging="360"/>
      </w:pPr>
      <w:rPr>
        <w:rFonts w:ascii="Courier New" w:hAnsi="Courier New" w:cs="Courier New" w:hint="default"/>
      </w:rPr>
    </w:lvl>
    <w:lvl w:ilvl="2" w:tplc="04240005" w:tentative="1">
      <w:start w:val="1"/>
      <w:numFmt w:val="bullet"/>
      <w:lvlText w:val=""/>
      <w:lvlJc w:val="left"/>
      <w:pPr>
        <w:ind w:left="3654" w:hanging="360"/>
      </w:pPr>
      <w:rPr>
        <w:rFonts w:ascii="Wingdings" w:hAnsi="Wingdings" w:hint="default"/>
      </w:rPr>
    </w:lvl>
    <w:lvl w:ilvl="3" w:tplc="04240001" w:tentative="1">
      <w:start w:val="1"/>
      <w:numFmt w:val="bullet"/>
      <w:lvlText w:val=""/>
      <w:lvlJc w:val="left"/>
      <w:pPr>
        <w:ind w:left="4374" w:hanging="360"/>
      </w:pPr>
      <w:rPr>
        <w:rFonts w:ascii="Symbol" w:hAnsi="Symbol" w:hint="default"/>
      </w:rPr>
    </w:lvl>
    <w:lvl w:ilvl="4" w:tplc="04240003" w:tentative="1">
      <w:start w:val="1"/>
      <w:numFmt w:val="bullet"/>
      <w:lvlText w:val="o"/>
      <w:lvlJc w:val="left"/>
      <w:pPr>
        <w:ind w:left="5094" w:hanging="360"/>
      </w:pPr>
      <w:rPr>
        <w:rFonts w:ascii="Courier New" w:hAnsi="Courier New" w:cs="Courier New" w:hint="default"/>
      </w:rPr>
    </w:lvl>
    <w:lvl w:ilvl="5" w:tplc="04240005" w:tentative="1">
      <w:start w:val="1"/>
      <w:numFmt w:val="bullet"/>
      <w:lvlText w:val=""/>
      <w:lvlJc w:val="left"/>
      <w:pPr>
        <w:ind w:left="5814" w:hanging="360"/>
      </w:pPr>
      <w:rPr>
        <w:rFonts w:ascii="Wingdings" w:hAnsi="Wingdings" w:hint="default"/>
      </w:rPr>
    </w:lvl>
    <w:lvl w:ilvl="6" w:tplc="04240001" w:tentative="1">
      <w:start w:val="1"/>
      <w:numFmt w:val="bullet"/>
      <w:lvlText w:val=""/>
      <w:lvlJc w:val="left"/>
      <w:pPr>
        <w:ind w:left="6534" w:hanging="360"/>
      </w:pPr>
      <w:rPr>
        <w:rFonts w:ascii="Symbol" w:hAnsi="Symbol" w:hint="default"/>
      </w:rPr>
    </w:lvl>
    <w:lvl w:ilvl="7" w:tplc="04240003" w:tentative="1">
      <w:start w:val="1"/>
      <w:numFmt w:val="bullet"/>
      <w:lvlText w:val="o"/>
      <w:lvlJc w:val="left"/>
      <w:pPr>
        <w:ind w:left="7254" w:hanging="360"/>
      </w:pPr>
      <w:rPr>
        <w:rFonts w:ascii="Courier New" w:hAnsi="Courier New" w:cs="Courier New" w:hint="default"/>
      </w:rPr>
    </w:lvl>
    <w:lvl w:ilvl="8" w:tplc="04240005" w:tentative="1">
      <w:start w:val="1"/>
      <w:numFmt w:val="bullet"/>
      <w:lvlText w:val=""/>
      <w:lvlJc w:val="left"/>
      <w:pPr>
        <w:ind w:left="7974" w:hanging="360"/>
      </w:pPr>
      <w:rPr>
        <w:rFonts w:ascii="Wingdings" w:hAnsi="Wingdings" w:hint="default"/>
      </w:rPr>
    </w:lvl>
  </w:abstractNum>
  <w:abstractNum w:abstractNumId="54">
    <w:nsid w:val="2B10432A"/>
    <w:multiLevelType w:val="hybridMultilevel"/>
    <w:tmpl w:val="E60C03A6"/>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nsid w:val="2C0F78DE"/>
    <w:multiLevelType w:val="hybridMultilevel"/>
    <w:tmpl w:val="6D48DA66"/>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6">
    <w:nsid w:val="2C224573"/>
    <w:multiLevelType w:val="hybridMultilevel"/>
    <w:tmpl w:val="127EBC16"/>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7">
    <w:nsid w:val="2C6D15F3"/>
    <w:multiLevelType w:val="hybridMultilevel"/>
    <w:tmpl w:val="A67435D4"/>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nsid w:val="2C823B77"/>
    <w:multiLevelType w:val="hybridMultilevel"/>
    <w:tmpl w:val="1C5A0D7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nsid w:val="2D932182"/>
    <w:multiLevelType w:val="hybridMultilevel"/>
    <w:tmpl w:val="767A861E"/>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60">
    <w:nsid w:val="2DB70479"/>
    <w:multiLevelType w:val="hybridMultilevel"/>
    <w:tmpl w:val="1602A9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2E290C30"/>
    <w:multiLevelType w:val="hybridMultilevel"/>
    <w:tmpl w:val="A0BE1B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2E5E08E9"/>
    <w:multiLevelType w:val="hybridMultilevel"/>
    <w:tmpl w:val="252C6E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nsid w:val="2F2E391B"/>
    <w:multiLevelType w:val="hybridMultilevel"/>
    <w:tmpl w:val="61324E6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nsid w:val="2F731D68"/>
    <w:multiLevelType w:val="hybridMultilevel"/>
    <w:tmpl w:val="0F80E1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305B5B74"/>
    <w:multiLevelType w:val="hybridMultilevel"/>
    <w:tmpl w:val="98F095D8"/>
    <w:lvl w:ilvl="0" w:tplc="0424000D">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6">
    <w:nsid w:val="307D6A89"/>
    <w:multiLevelType w:val="hybridMultilevel"/>
    <w:tmpl w:val="919228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0DB02FF"/>
    <w:multiLevelType w:val="hybridMultilevel"/>
    <w:tmpl w:val="2D3E1DE6"/>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8">
    <w:nsid w:val="31C80390"/>
    <w:multiLevelType w:val="hybridMultilevel"/>
    <w:tmpl w:val="032A9B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33B60FA3"/>
    <w:multiLevelType w:val="hybridMultilevel"/>
    <w:tmpl w:val="CDC47E1C"/>
    <w:lvl w:ilvl="0" w:tplc="04240003">
      <w:start w:val="1"/>
      <w:numFmt w:val="bullet"/>
      <w:lvlText w:val="o"/>
      <w:lvlJc w:val="left"/>
      <w:pPr>
        <w:ind w:left="644" w:hanging="360"/>
      </w:pPr>
      <w:rPr>
        <w:rFonts w:ascii="Courier New" w:hAnsi="Courier New" w:cs="Courier New"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0">
    <w:nsid w:val="36FC283E"/>
    <w:multiLevelType w:val="hybridMultilevel"/>
    <w:tmpl w:val="0978C55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9B46D36"/>
    <w:multiLevelType w:val="hybridMultilevel"/>
    <w:tmpl w:val="9564A0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AA042D8"/>
    <w:multiLevelType w:val="hybridMultilevel"/>
    <w:tmpl w:val="3A42680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AE77EAB"/>
    <w:multiLevelType w:val="hybridMultilevel"/>
    <w:tmpl w:val="4F863D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3B893C06"/>
    <w:multiLevelType w:val="hybridMultilevel"/>
    <w:tmpl w:val="0D4A559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CB812B0"/>
    <w:multiLevelType w:val="hybridMultilevel"/>
    <w:tmpl w:val="3266E762"/>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6">
    <w:nsid w:val="3CBD57A2"/>
    <w:multiLevelType w:val="hybridMultilevel"/>
    <w:tmpl w:val="353A83D4"/>
    <w:lvl w:ilvl="0" w:tplc="C2F852F8">
      <w:start w:val="1"/>
      <w:numFmt w:val="decimal"/>
      <w:lvlText w:val="%1."/>
      <w:lvlJc w:val="left"/>
      <w:pPr>
        <w:ind w:left="720" w:hanging="360"/>
      </w:pPr>
      <w:rPr>
        <w:b/>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3CD275A1"/>
    <w:multiLevelType w:val="hybridMultilevel"/>
    <w:tmpl w:val="DDBE707E"/>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78">
    <w:nsid w:val="3CF121ED"/>
    <w:multiLevelType w:val="hybridMultilevel"/>
    <w:tmpl w:val="8204326A"/>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9">
    <w:nsid w:val="3D645BC6"/>
    <w:multiLevelType w:val="hybridMultilevel"/>
    <w:tmpl w:val="A70017FE"/>
    <w:lvl w:ilvl="0" w:tplc="04240005">
      <w:start w:val="1"/>
      <w:numFmt w:val="bullet"/>
      <w:lvlText w:val=""/>
      <w:lvlJc w:val="left"/>
      <w:pPr>
        <w:ind w:left="192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nsid w:val="3EF63209"/>
    <w:multiLevelType w:val="hybridMultilevel"/>
    <w:tmpl w:val="280C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3F222E06"/>
    <w:multiLevelType w:val="hybridMultilevel"/>
    <w:tmpl w:val="9230D85E"/>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2">
    <w:nsid w:val="407469D5"/>
    <w:multiLevelType w:val="hybridMultilevel"/>
    <w:tmpl w:val="CCB49B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40B6451E"/>
    <w:multiLevelType w:val="hybridMultilevel"/>
    <w:tmpl w:val="FB68788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4">
    <w:nsid w:val="422C4F6A"/>
    <w:multiLevelType w:val="hybridMultilevel"/>
    <w:tmpl w:val="A4F49C1A"/>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5">
    <w:nsid w:val="46254AE9"/>
    <w:multiLevelType w:val="hybridMultilevel"/>
    <w:tmpl w:val="51D2628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6">
    <w:nsid w:val="466B3A76"/>
    <w:multiLevelType w:val="hybridMultilevel"/>
    <w:tmpl w:val="E064E49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7">
    <w:nsid w:val="46AE4A2A"/>
    <w:multiLevelType w:val="hybridMultilevel"/>
    <w:tmpl w:val="BEC87A0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nsid w:val="46E74BFF"/>
    <w:multiLevelType w:val="hybridMultilevel"/>
    <w:tmpl w:val="6CCC6A5C"/>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9">
    <w:nsid w:val="4715396B"/>
    <w:multiLevelType w:val="hybridMultilevel"/>
    <w:tmpl w:val="30708D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7AD7E1F"/>
    <w:multiLevelType w:val="hybridMultilevel"/>
    <w:tmpl w:val="5F025244"/>
    <w:lvl w:ilvl="0" w:tplc="FB3A63E8">
      <w:start w:val="1"/>
      <w:numFmt w:val="bullet"/>
      <w:lvlText w:val=""/>
      <w:lvlJc w:val="left"/>
      <w:pPr>
        <w:ind w:left="2073" w:hanging="360"/>
      </w:pPr>
      <w:rPr>
        <w:rFonts w:ascii="Wingdings" w:hAnsi="Wingdings" w:hint="default"/>
        <w:color w:val="auto"/>
      </w:rPr>
    </w:lvl>
    <w:lvl w:ilvl="1" w:tplc="04240003" w:tentative="1">
      <w:start w:val="1"/>
      <w:numFmt w:val="bullet"/>
      <w:lvlText w:val="o"/>
      <w:lvlJc w:val="left"/>
      <w:pPr>
        <w:ind w:left="2793" w:hanging="360"/>
      </w:pPr>
      <w:rPr>
        <w:rFonts w:ascii="Courier New" w:hAnsi="Courier New" w:cs="Courier New" w:hint="default"/>
      </w:rPr>
    </w:lvl>
    <w:lvl w:ilvl="2" w:tplc="04240005" w:tentative="1">
      <w:start w:val="1"/>
      <w:numFmt w:val="bullet"/>
      <w:lvlText w:val=""/>
      <w:lvlJc w:val="left"/>
      <w:pPr>
        <w:ind w:left="3513" w:hanging="360"/>
      </w:pPr>
      <w:rPr>
        <w:rFonts w:ascii="Wingdings" w:hAnsi="Wingdings" w:hint="default"/>
      </w:rPr>
    </w:lvl>
    <w:lvl w:ilvl="3" w:tplc="04240001" w:tentative="1">
      <w:start w:val="1"/>
      <w:numFmt w:val="bullet"/>
      <w:lvlText w:val=""/>
      <w:lvlJc w:val="left"/>
      <w:pPr>
        <w:ind w:left="4233" w:hanging="360"/>
      </w:pPr>
      <w:rPr>
        <w:rFonts w:ascii="Symbol" w:hAnsi="Symbol" w:hint="default"/>
      </w:rPr>
    </w:lvl>
    <w:lvl w:ilvl="4" w:tplc="04240003" w:tentative="1">
      <w:start w:val="1"/>
      <w:numFmt w:val="bullet"/>
      <w:lvlText w:val="o"/>
      <w:lvlJc w:val="left"/>
      <w:pPr>
        <w:ind w:left="4953" w:hanging="360"/>
      </w:pPr>
      <w:rPr>
        <w:rFonts w:ascii="Courier New" w:hAnsi="Courier New" w:cs="Courier New" w:hint="default"/>
      </w:rPr>
    </w:lvl>
    <w:lvl w:ilvl="5" w:tplc="04240005" w:tentative="1">
      <w:start w:val="1"/>
      <w:numFmt w:val="bullet"/>
      <w:lvlText w:val=""/>
      <w:lvlJc w:val="left"/>
      <w:pPr>
        <w:ind w:left="5673" w:hanging="360"/>
      </w:pPr>
      <w:rPr>
        <w:rFonts w:ascii="Wingdings" w:hAnsi="Wingdings" w:hint="default"/>
      </w:rPr>
    </w:lvl>
    <w:lvl w:ilvl="6" w:tplc="04240001" w:tentative="1">
      <w:start w:val="1"/>
      <w:numFmt w:val="bullet"/>
      <w:lvlText w:val=""/>
      <w:lvlJc w:val="left"/>
      <w:pPr>
        <w:ind w:left="6393" w:hanging="360"/>
      </w:pPr>
      <w:rPr>
        <w:rFonts w:ascii="Symbol" w:hAnsi="Symbol" w:hint="default"/>
      </w:rPr>
    </w:lvl>
    <w:lvl w:ilvl="7" w:tplc="04240003" w:tentative="1">
      <w:start w:val="1"/>
      <w:numFmt w:val="bullet"/>
      <w:lvlText w:val="o"/>
      <w:lvlJc w:val="left"/>
      <w:pPr>
        <w:ind w:left="7113" w:hanging="360"/>
      </w:pPr>
      <w:rPr>
        <w:rFonts w:ascii="Courier New" w:hAnsi="Courier New" w:cs="Courier New" w:hint="default"/>
      </w:rPr>
    </w:lvl>
    <w:lvl w:ilvl="8" w:tplc="04240005" w:tentative="1">
      <w:start w:val="1"/>
      <w:numFmt w:val="bullet"/>
      <w:lvlText w:val=""/>
      <w:lvlJc w:val="left"/>
      <w:pPr>
        <w:ind w:left="7833" w:hanging="360"/>
      </w:pPr>
      <w:rPr>
        <w:rFonts w:ascii="Wingdings" w:hAnsi="Wingdings" w:hint="default"/>
      </w:rPr>
    </w:lvl>
  </w:abstractNum>
  <w:abstractNum w:abstractNumId="91">
    <w:nsid w:val="48B64172"/>
    <w:multiLevelType w:val="hybridMultilevel"/>
    <w:tmpl w:val="0EF4E4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4957571D"/>
    <w:multiLevelType w:val="hybridMultilevel"/>
    <w:tmpl w:val="1E18E32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3">
    <w:nsid w:val="4BEC6311"/>
    <w:multiLevelType w:val="hybridMultilevel"/>
    <w:tmpl w:val="7FD6A9A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4">
    <w:nsid w:val="4C867348"/>
    <w:multiLevelType w:val="hybridMultilevel"/>
    <w:tmpl w:val="6114D6BE"/>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5">
    <w:nsid w:val="4CA64A02"/>
    <w:multiLevelType w:val="hybridMultilevel"/>
    <w:tmpl w:val="E280F9C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4D3A764A"/>
    <w:multiLevelType w:val="hybridMultilevel"/>
    <w:tmpl w:val="ABE84D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4E22371F"/>
    <w:multiLevelType w:val="hybridMultilevel"/>
    <w:tmpl w:val="6298F00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4F623090"/>
    <w:multiLevelType w:val="hybridMultilevel"/>
    <w:tmpl w:val="6EECBA4A"/>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99">
    <w:nsid w:val="505B7581"/>
    <w:multiLevelType w:val="hybridMultilevel"/>
    <w:tmpl w:val="5404B3EE"/>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0">
    <w:nsid w:val="50B31E99"/>
    <w:multiLevelType w:val="hybridMultilevel"/>
    <w:tmpl w:val="013CA5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50F802DC"/>
    <w:multiLevelType w:val="hybridMultilevel"/>
    <w:tmpl w:val="9F1808A2"/>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2">
    <w:nsid w:val="517E1636"/>
    <w:multiLevelType w:val="hybridMultilevel"/>
    <w:tmpl w:val="702CBB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51B00DD3"/>
    <w:multiLevelType w:val="hybridMultilevel"/>
    <w:tmpl w:val="1654FC3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4">
    <w:nsid w:val="522F1CEE"/>
    <w:multiLevelType w:val="hybridMultilevel"/>
    <w:tmpl w:val="241221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550F6D6D"/>
    <w:multiLevelType w:val="hybridMultilevel"/>
    <w:tmpl w:val="D9F2A6B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554A47DA"/>
    <w:multiLevelType w:val="hybridMultilevel"/>
    <w:tmpl w:val="9C644FB0"/>
    <w:lvl w:ilvl="0" w:tplc="FB3A63E8">
      <w:start w:val="1"/>
      <w:numFmt w:val="bullet"/>
      <w:lvlText w:val=""/>
      <w:lvlJc w:val="left"/>
      <w:pPr>
        <w:ind w:left="2073" w:hanging="360"/>
      </w:pPr>
      <w:rPr>
        <w:rFonts w:ascii="Wingdings" w:hAnsi="Wingdings" w:hint="default"/>
        <w:color w:val="auto"/>
      </w:rPr>
    </w:lvl>
    <w:lvl w:ilvl="1" w:tplc="04240003" w:tentative="1">
      <w:start w:val="1"/>
      <w:numFmt w:val="bullet"/>
      <w:lvlText w:val="o"/>
      <w:lvlJc w:val="left"/>
      <w:pPr>
        <w:ind w:left="2793" w:hanging="360"/>
      </w:pPr>
      <w:rPr>
        <w:rFonts w:ascii="Courier New" w:hAnsi="Courier New" w:cs="Courier New" w:hint="default"/>
      </w:rPr>
    </w:lvl>
    <w:lvl w:ilvl="2" w:tplc="04240005" w:tentative="1">
      <w:start w:val="1"/>
      <w:numFmt w:val="bullet"/>
      <w:lvlText w:val=""/>
      <w:lvlJc w:val="left"/>
      <w:pPr>
        <w:ind w:left="3513" w:hanging="360"/>
      </w:pPr>
      <w:rPr>
        <w:rFonts w:ascii="Wingdings" w:hAnsi="Wingdings" w:hint="default"/>
      </w:rPr>
    </w:lvl>
    <w:lvl w:ilvl="3" w:tplc="04240001" w:tentative="1">
      <w:start w:val="1"/>
      <w:numFmt w:val="bullet"/>
      <w:lvlText w:val=""/>
      <w:lvlJc w:val="left"/>
      <w:pPr>
        <w:ind w:left="4233" w:hanging="360"/>
      </w:pPr>
      <w:rPr>
        <w:rFonts w:ascii="Symbol" w:hAnsi="Symbol" w:hint="default"/>
      </w:rPr>
    </w:lvl>
    <w:lvl w:ilvl="4" w:tplc="04240003" w:tentative="1">
      <w:start w:val="1"/>
      <w:numFmt w:val="bullet"/>
      <w:lvlText w:val="o"/>
      <w:lvlJc w:val="left"/>
      <w:pPr>
        <w:ind w:left="4953" w:hanging="360"/>
      </w:pPr>
      <w:rPr>
        <w:rFonts w:ascii="Courier New" w:hAnsi="Courier New" w:cs="Courier New" w:hint="default"/>
      </w:rPr>
    </w:lvl>
    <w:lvl w:ilvl="5" w:tplc="04240005" w:tentative="1">
      <w:start w:val="1"/>
      <w:numFmt w:val="bullet"/>
      <w:lvlText w:val=""/>
      <w:lvlJc w:val="left"/>
      <w:pPr>
        <w:ind w:left="5673" w:hanging="360"/>
      </w:pPr>
      <w:rPr>
        <w:rFonts w:ascii="Wingdings" w:hAnsi="Wingdings" w:hint="default"/>
      </w:rPr>
    </w:lvl>
    <w:lvl w:ilvl="6" w:tplc="04240001" w:tentative="1">
      <w:start w:val="1"/>
      <w:numFmt w:val="bullet"/>
      <w:lvlText w:val=""/>
      <w:lvlJc w:val="left"/>
      <w:pPr>
        <w:ind w:left="6393" w:hanging="360"/>
      </w:pPr>
      <w:rPr>
        <w:rFonts w:ascii="Symbol" w:hAnsi="Symbol" w:hint="default"/>
      </w:rPr>
    </w:lvl>
    <w:lvl w:ilvl="7" w:tplc="04240003" w:tentative="1">
      <w:start w:val="1"/>
      <w:numFmt w:val="bullet"/>
      <w:lvlText w:val="o"/>
      <w:lvlJc w:val="left"/>
      <w:pPr>
        <w:ind w:left="7113" w:hanging="360"/>
      </w:pPr>
      <w:rPr>
        <w:rFonts w:ascii="Courier New" w:hAnsi="Courier New" w:cs="Courier New" w:hint="default"/>
      </w:rPr>
    </w:lvl>
    <w:lvl w:ilvl="8" w:tplc="04240005" w:tentative="1">
      <w:start w:val="1"/>
      <w:numFmt w:val="bullet"/>
      <w:lvlText w:val=""/>
      <w:lvlJc w:val="left"/>
      <w:pPr>
        <w:ind w:left="7833" w:hanging="360"/>
      </w:pPr>
      <w:rPr>
        <w:rFonts w:ascii="Wingdings" w:hAnsi="Wingdings" w:hint="default"/>
      </w:rPr>
    </w:lvl>
  </w:abstractNum>
  <w:abstractNum w:abstractNumId="107">
    <w:nsid w:val="5563798D"/>
    <w:multiLevelType w:val="hybridMultilevel"/>
    <w:tmpl w:val="D62E3F74"/>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8">
    <w:nsid w:val="57BA4721"/>
    <w:multiLevelType w:val="hybridMultilevel"/>
    <w:tmpl w:val="8FAC386C"/>
    <w:lvl w:ilvl="0" w:tplc="FB3A63E8">
      <w:start w:val="1"/>
      <w:numFmt w:val="bullet"/>
      <w:lvlText w:val=""/>
      <w:lvlJc w:val="left"/>
      <w:pPr>
        <w:ind w:left="1353" w:hanging="360"/>
      </w:pPr>
      <w:rPr>
        <w:rFonts w:ascii="Wingdings" w:hAnsi="Wingdings" w:hint="default"/>
        <w:color w:val="auto"/>
      </w:rPr>
    </w:lvl>
    <w:lvl w:ilvl="1" w:tplc="FB3A63E8">
      <w:start w:val="1"/>
      <w:numFmt w:val="bullet"/>
      <w:lvlText w:val=""/>
      <w:lvlJc w:val="left"/>
      <w:pPr>
        <w:ind w:left="2073" w:hanging="360"/>
      </w:pPr>
      <w:rPr>
        <w:rFonts w:ascii="Wingdings" w:hAnsi="Wingdings" w:hint="default"/>
        <w:color w:val="auto"/>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109">
    <w:nsid w:val="58A5046D"/>
    <w:multiLevelType w:val="hybridMultilevel"/>
    <w:tmpl w:val="E9F871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DA96EDB"/>
    <w:multiLevelType w:val="hybridMultilevel"/>
    <w:tmpl w:val="621E957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5DB40134"/>
    <w:multiLevelType w:val="hybridMultilevel"/>
    <w:tmpl w:val="B0485D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E6D56A8"/>
    <w:multiLevelType w:val="hybridMultilevel"/>
    <w:tmpl w:val="1800FC3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5E8010B9"/>
    <w:multiLevelType w:val="hybridMultilevel"/>
    <w:tmpl w:val="31B8C2A6"/>
    <w:lvl w:ilvl="0" w:tplc="FB3A63E8">
      <w:start w:val="1"/>
      <w:numFmt w:val="bullet"/>
      <w:lvlText w:val=""/>
      <w:lvlJc w:val="left"/>
      <w:pPr>
        <w:ind w:left="1494" w:hanging="360"/>
      </w:pPr>
      <w:rPr>
        <w:rFonts w:ascii="Wingdings" w:hAnsi="Wingdings" w:hint="default"/>
        <w:color w:val="auto"/>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14">
    <w:nsid w:val="5F756287"/>
    <w:multiLevelType w:val="hybridMultilevel"/>
    <w:tmpl w:val="3400765A"/>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115">
    <w:nsid w:val="5FBC6F3C"/>
    <w:multiLevelType w:val="hybridMultilevel"/>
    <w:tmpl w:val="1D92B0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610C50D1"/>
    <w:multiLevelType w:val="hybridMultilevel"/>
    <w:tmpl w:val="676639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61956A4E"/>
    <w:multiLevelType w:val="hybridMultilevel"/>
    <w:tmpl w:val="1A743B0A"/>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8">
    <w:nsid w:val="63EA46AA"/>
    <w:multiLevelType w:val="hybridMultilevel"/>
    <w:tmpl w:val="F6B87D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63FC07BB"/>
    <w:multiLevelType w:val="hybridMultilevel"/>
    <w:tmpl w:val="6BAC3B26"/>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0">
    <w:nsid w:val="643A5340"/>
    <w:multiLevelType w:val="hybridMultilevel"/>
    <w:tmpl w:val="F50C63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64BE23D3"/>
    <w:multiLevelType w:val="hybridMultilevel"/>
    <w:tmpl w:val="31C4B72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2">
    <w:nsid w:val="680C5417"/>
    <w:multiLevelType w:val="hybridMultilevel"/>
    <w:tmpl w:val="B6F44E1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68124C97"/>
    <w:multiLevelType w:val="hybridMultilevel"/>
    <w:tmpl w:val="251E5C76"/>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4">
    <w:nsid w:val="68206711"/>
    <w:multiLevelType w:val="hybridMultilevel"/>
    <w:tmpl w:val="909AD0A2"/>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5">
    <w:nsid w:val="68DA3819"/>
    <w:multiLevelType w:val="hybridMultilevel"/>
    <w:tmpl w:val="927C35C0"/>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6">
    <w:nsid w:val="68F7267A"/>
    <w:multiLevelType w:val="hybridMultilevel"/>
    <w:tmpl w:val="60CE4954"/>
    <w:lvl w:ilvl="0" w:tplc="A0C4EF4A">
      <w:start w:val="1"/>
      <w:numFmt w:val="bullet"/>
      <w:lvlText w:val="o"/>
      <w:lvlJc w:val="left"/>
      <w:pPr>
        <w:ind w:left="720" w:hanging="360"/>
      </w:pPr>
      <w:rPr>
        <w:rFonts w:ascii="Courier New" w:hAnsi="Courier New" w:cs="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691D3878"/>
    <w:multiLevelType w:val="hybridMultilevel"/>
    <w:tmpl w:val="0DF60B50"/>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8">
    <w:nsid w:val="6ABD257C"/>
    <w:multiLevelType w:val="hybridMultilevel"/>
    <w:tmpl w:val="202EEE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6B5A263C"/>
    <w:multiLevelType w:val="hybridMultilevel"/>
    <w:tmpl w:val="D0D4DD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6CC92CAE"/>
    <w:multiLevelType w:val="hybridMultilevel"/>
    <w:tmpl w:val="7B1A076E"/>
    <w:lvl w:ilvl="0" w:tplc="FB3A63E8">
      <w:start w:val="1"/>
      <w:numFmt w:val="bullet"/>
      <w:lvlText w:val=""/>
      <w:lvlJc w:val="left"/>
      <w:pPr>
        <w:ind w:left="1506" w:hanging="360"/>
      </w:pPr>
      <w:rPr>
        <w:rFonts w:ascii="Wingdings" w:hAnsi="Wingdings" w:hint="default"/>
        <w:color w:val="auto"/>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131">
    <w:nsid w:val="6CD861C4"/>
    <w:multiLevelType w:val="hybridMultilevel"/>
    <w:tmpl w:val="490478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D077678"/>
    <w:multiLevelType w:val="hybridMultilevel"/>
    <w:tmpl w:val="F880D8E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E626725"/>
    <w:multiLevelType w:val="hybridMultilevel"/>
    <w:tmpl w:val="3C201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EF916E4"/>
    <w:multiLevelType w:val="hybridMultilevel"/>
    <w:tmpl w:val="E40EA14A"/>
    <w:lvl w:ilvl="0" w:tplc="35B81EF6">
      <w:start w:val="1"/>
      <w:numFmt w:val="bullet"/>
      <w:pStyle w:val="PODPodpod"/>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5">
    <w:nsid w:val="6FAE3F6D"/>
    <w:multiLevelType w:val="hybridMultilevel"/>
    <w:tmpl w:val="0C8CAE5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nsid w:val="70425C4D"/>
    <w:multiLevelType w:val="hybridMultilevel"/>
    <w:tmpl w:val="67A0E8DE"/>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7">
    <w:nsid w:val="71186474"/>
    <w:multiLevelType w:val="hybridMultilevel"/>
    <w:tmpl w:val="75C8F5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720278CD"/>
    <w:multiLevelType w:val="hybridMultilevel"/>
    <w:tmpl w:val="200E17A8"/>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9">
    <w:nsid w:val="73165460"/>
    <w:multiLevelType w:val="hybridMultilevel"/>
    <w:tmpl w:val="5C7211E4"/>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140">
    <w:nsid w:val="73F54ABF"/>
    <w:multiLevelType w:val="hybridMultilevel"/>
    <w:tmpl w:val="7A9E5BB0"/>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1">
    <w:nsid w:val="744D729B"/>
    <w:multiLevelType w:val="hybridMultilevel"/>
    <w:tmpl w:val="ECD67074"/>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2">
    <w:nsid w:val="74B06046"/>
    <w:multiLevelType w:val="hybridMultilevel"/>
    <w:tmpl w:val="5B380C48"/>
    <w:lvl w:ilvl="0" w:tplc="FB3A63E8">
      <w:start w:val="1"/>
      <w:numFmt w:val="bullet"/>
      <w:lvlText w:val=""/>
      <w:lvlJc w:val="left"/>
      <w:pPr>
        <w:ind w:left="2160" w:hanging="360"/>
      </w:pPr>
      <w:rPr>
        <w:rFonts w:ascii="Wingdings" w:hAnsi="Wingdings" w:hint="default"/>
        <w:color w:val="auto"/>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3">
    <w:nsid w:val="778C7EC8"/>
    <w:multiLevelType w:val="hybridMultilevel"/>
    <w:tmpl w:val="31AE48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78872D1A"/>
    <w:multiLevelType w:val="hybridMultilevel"/>
    <w:tmpl w:val="D8CCCCD2"/>
    <w:lvl w:ilvl="0" w:tplc="04240003">
      <w:start w:val="1"/>
      <w:numFmt w:val="bullet"/>
      <w:lvlText w:val="o"/>
      <w:lvlJc w:val="left"/>
      <w:pPr>
        <w:ind w:left="1353" w:hanging="360"/>
      </w:pPr>
      <w:rPr>
        <w:rFonts w:ascii="Courier New" w:hAnsi="Courier New" w:cs="Courier New"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145">
    <w:nsid w:val="78A102EC"/>
    <w:multiLevelType w:val="hybridMultilevel"/>
    <w:tmpl w:val="8826A314"/>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6">
    <w:nsid w:val="78FD4BB8"/>
    <w:multiLevelType w:val="hybridMultilevel"/>
    <w:tmpl w:val="50740A6C"/>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7">
    <w:nsid w:val="7A310839"/>
    <w:multiLevelType w:val="hybridMultilevel"/>
    <w:tmpl w:val="5D90F422"/>
    <w:lvl w:ilvl="0" w:tplc="04240005">
      <w:start w:val="1"/>
      <w:numFmt w:val="bullet"/>
      <w:lvlText w:val=""/>
      <w:lvlJc w:val="left"/>
      <w:pPr>
        <w:ind w:left="2214" w:hanging="360"/>
      </w:pPr>
      <w:rPr>
        <w:rFonts w:ascii="Wingdings" w:hAnsi="Wingdings" w:hint="default"/>
      </w:rPr>
    </w:lvl>
    <w:lvl w:ilvl="1" w:tplc="04240003" w:tentative="1">
      <w:start w:val="1"/>
      <w:numFmt w:val="bullet"/>
      <w:lvlText w:val="o"/>
      <w:lvlJc w:val="left"/>
      <w:pPr>
        <w:ind w:left="2934" w:hanging="360"/>
      </w:pPr>
      <w:rPr>
        <w:rFonts w:ascii="Courier New" w:hAnsi="Courier New" w:cs="Courier New" w:hint="default"/>
      </w:rPr>
    </w:lvl>
    <w:lvl w:ilvl="2" w:tplc="04240005" w:tentative="1">
      <w:start w:val="1"/>
      <w:numFmt w:val="bullet"/>
      <w:lvlText w:val=""/>
      <w:lvlJc w:val="left"/>
      <w:pPr>
        <w:ind w:left="3654" w:hanging="360"/>
      </w:pPr>
      <w:rPr>
        <w:rFonts w:ascii="Wingdings" w:hAnsi="Wingdings" w:hint="default"/>
      </w:rPr>
    </w:lvl>
    <w:lvl w:ilvl="3" w:tplc="04240001" w:tentative="1">
      <w:start w:val="1"/>
      <w:numFmt w:val="bullet"/>
      <w:lvlText w:val=""/>
      <w:lvlJc w:val="left"/>
      <w:pPr>
        <w:ind w:left="4374" w:hanging="360"/>
      </w:pPr>
      <w:rPr>
        <w:rFonts w:ascii="Symbol" w:hAnsi="Symbol" w:hint="default"/>
      </w:rPr>
    </w:lvl>
    <w:lvl w:ilvl="4" w:tplc="04240003" w:tentative="1">
      <w:start w:val="1"/>
      <w:numFmt w:val="bullet"/>
      <w:lvlText w:val="o"/>
      <w:lvlJc w:val="left"/>
      <w:pPr>
        <w:ind w:left="5094" w:hanging="360"/>
      </w:pPr>
      <w:rPr>
        <w:rFonts w:ascii="Courier New" w:hAnsi="Courier New" w:cs="Courier New" w:hint="default"/>
      </w:rPr>
    </w:lvl>
    <w:lvl w:ilvl="5" w:tplc="04240005" w:tentative="1">
      <w:start w:val="1"/>
      <w:numFmt w:val="bullet"/>
      <w:lvlText w:val=""/>
      <w:lvlJc w:val="left"/>
      <w:pPr>
        <w:ind w:left="5814" w:hanging="360"/>
      </w:pPr>
      <w:rPr>
        <w:rFonts w:ascii="Wingdings" w:hAnsi="Wingdings" w:hint="default"/>
      </w:rPr>
    </w:lvl>
    <w:lvl w:ilvl="6" w:tplc="04240001" w:tentative="1">
      <w:start w:val="1"/>
      <w:numFmt w:val="bullet"/>
      <w:lvlText w:val=""/>
      <w:lvlJc w:val="left"/>
      <w:pPr>
        <w:ind w:left="6534" w:hanging="360"/>
      </w:pPr>
      <w:rPr>
        <w:rFonts w:ascii="Symbol" w:hAnsi="Symbol" w:hint="default"/>
      </w:rPr>
    </w:lvl>
    <w:lvl w:ilvl="7" w:tplc="04240003" w:tentative="1">
      <w:start w:val="1"/>
      <w:numFmt w:val="bullet"/>
      <w:lvlText w:val="o"/>
      <w:lvlJc w:val="left"/>
      <w:pPr>
        <w:ind w:left="7254" w:hanging="360"/>
      </w:pPr>
      <w:rPr>
        <w:rFonts w:ascii="Courier New" w:hAnsi="Courier New" w:cs="Courier New" w:hint="default"/>
      </w:rPr>
    </w:lvl>
    <w:lvl w:ilvl="8" w:tplc="04240005" w:tentative="1">
      <w:start w:val="1"/>
      <w:numFmt w:val="bullet"/>
      <w:lvlText w:val=""/>
      <w:lvlJc w:val="left"/>
      <w:pPr>
        <w:ind w:left="7974" w:hanging="360"/>
      </w:pPr>
      <w:rPr>
        <w:rFonts w:ascii="Wingdings" w:hAnsi="Wingdings" w:hint="default"/>
      </w:rPr>
    </w:lvl>
  </w:abstractNum>
  <w:abstractNum w:abstractNumId="148">
    <w:nsid w:val="7A8509C2"/>
    <w:multiLevelType w:val="hybridMultilevel"/>
    <w:tmpl w:val="EF484D14"/>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9">
    <w:nsid w:val="7AEE5F31"/>
    <w:multiLevelType w:val="hybridMultilevel"/>
    <w:tmpl w:val="3D2E6B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nsid w:val="7B5A76F4"/>
    <w:multiLevelType w:val="hybridMultilevel"/>
    <w:tmpl w:val="9878BD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nsid w:val="7B605693"/>
    <w:multiLevelType w:val="hybridMultilevel"/>
    <w:tmpl w:val="F59E606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2">
    <w:nsid w:val="7C2D2229"/>
    <w:multiLevelType w:val="hybridMultilevel"/>
    <w:tmpl w:val="54F24B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nsid w:val="7C4C3104"/>
    <w:multiLevelType w:val="hybridMultilevel"/>
    <w:tmpl w:val="9FE6E9A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7DEA44C3"/>
    <w:multiLevelType w:val="hybridMultilevel"/>
    <w:tmpl w:val="07521D1C"/>
    <w:lvl w:ilvl="0" w:tplc="FB3A63E8">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5">
    <w:nsid w:val="7DF44F7C"/>
    <w:multiLevelType w:val="hybridMultilevel"/>
    <w:tmpl w:val="833046C8"/>
    <w:lvl w:ilvl="0" w:tplc="FD5694FC">
      <w:start w:val="1"/>
      <w:numFmt w:val="bullet"/>
      <w:lvlText w:val="o"/>
      <w:lvlJc w:val="left"/>
      <w:pPr>
        <w:ind w:left="720" w:hanging="360"/>
      </w:pPr>
      <w:rPr>
        <w:rFonts w:ascii="Courier New" w:hAnsi="Courier New" w:cs="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nsid w:val="7F7B5FDA"/>
    <w:multiLevelType w:val="hybridMultilevel"/>
    <w:tmpl w:val="F17CD30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3"/>
  </w:num>
  <w:num w:numId="2">
    <w:abstractNumId w:val="145"/>
  </w:num>
  <w:num w:numId="3">
    <w:abstractNumId w:val="75"/>
  </w:num>
  <w:num w:numId="4">
    <w:abstractNumId w:val="1"/>
  </w:num>
  <w:num w:numId="5">
    <w:abstractNumId w:val="135"/>
  </w:num>
  <w:num w:numId="6">
    <w:abstractNumId w:val="63"/>
  </w:num>
  <w:num w:numId="7">
    <w:abstractNumId w:val="101"/>
  </w:num>
  <w:num w:numId="8">
    <w:abstractNumId w:val="74"/>
  </w:num>
  <w:num w:numId="9">
    <w:abstractNumId w:val="99"/>
  </w:num>
  <w:num w:numId="10">
    <w:abstractNumId w:val="148"/>
  </w:num>
  <w:num w:numId="11">
    <w:abstractNumId w:val="49"/>
  </w:num>
  <w:num w:numId="12">
    <w:abstractNumId w:val="18"/>
  </w:num>
  <w:num w:numId="13">
    <w:abstractNumId w:val="132"/>
  </w:num>
  <w:num w:numId="14">
    <w:abstractNumId w:val="86"/>
  </w:num>
  <w:num w:numId="15">
    <w:abstractNumId w:val="6"/>
  </w:num>
  <w:num w:numId="16">
    <w:abstractNumId w:val="96"/>
  </w:num>
  <w:num w:numId="17">
    <w:abstractNumId w:val="14"/>
  </w:num>
  <w:num w:numId="18">
    <w:abstractNumId w:val="123"/>
  </w:num>
  <w:num w:numId="19">
    <w:abstractNumId w:val="127"/>
  </w:num>
  <w:num w:numId="20">
    <w:abstractNumId w:val="72"/>
  </w:num>
  <w:num w:numId="21">
    <w:abstractNumId w:val="8"/>
  </w:num>
  <w:num w:numId="22">
    <w:abstractNumId w:val="153"/>
  </w:num>
  <w:num w:numId="23">
    <w:abstractNumId w:val="3"/>
  </w:num>
  <w:num w:numId="24">
    <w:abstractNumId w:val="105"/>
  </w:num>
  <w:num w:numId="25">
    <w:abstractNumId w:val="68"/>
  </w:num>
  <w:num w:numId="26">
    <w:abstractNumId w:val="61"/>
  </w:num>
  <w:num w:numId="27">
    <w:abstractNumId w:val="34"/>
  </w:num>
  <w:num w:numId="28">
    <w:abstractNumId w:val="98"/>
  </w:num>
  <w:num w:numId="29">
    <w:abstractNumId w:val="38"/>
  </w:num>
  <w:num w:numId="30">
    <w:abstractNumId w:val="92"/>
  </w:num>
  <w:num w:numId="31">
    <w:abstractNumId w:val="66"/>
  </w:num>
  <w:num w:numId="32">
    <w:abstractNumId w:val="21"/>
  </w:num>
  <w:num w:numId="33">
    <w:abstractNumId w:val="89"/>
  </w:num>
  <w:num w:numId="34">
    <w:abstractNumId w:val="155"/>
  </w:num>
  <w:num w:numId="35">
    <w:abstractNumId w:val="154"/>
  </w:num>
  <w:num w:numId="36">
    <w:abstractNumId w:val="20"/>
  </w:num>
  <w:num w:numId="37">
    <w:abstractNumId w:val="16"/>
  </w:num>
  <w:num w:numId="38">
    <w:abstractNumId w:val="39"/>
  </w:num>
  <w:num w:numId="39">
    <w:abstractNumId w:val="156"/>
  </w:num>
  <w:num w:numId="40">
    <w:abstractNumId w:val="97"/>
  </w:num>
  <w:num w:numId="41">
    <w:abstractNumId w:val="107"/>
  </w:num>
  <w:num w:numId="42">
    <w:abstractNumId w:val="119"/>
  </w:num>
  <w:num w:numId="43">
    <w:abstractNumId w:val="113"/>
  </w:num>
  <w:num w:numId="44">
    <w:abstractNumId w:val="116"/>
  </w:num>
  <w:num w:numId="45">
    <w:abstractNumId w:val="152"/>
  </w:num>
  <w:num w:numId="46">
    <w:abstractNumId w:val="73"/>
  </w:num>
  <w:num w:numId="47">
    <w:abstractNumId w:val="64"/>
  </w:num>
  <w:num w:numId="48">
    <w:abstractNumId w:val="47"/>
  </w:num>
  <w:num w:numId="49">
    <w:abstractNumId w:val="147"/>
  </w:num>
  <w:num w:numId="50">
    <w:abstractNumId w:val="53"/>
  </w:num>
  <w:num w:numId="51">
    <w:abstractNumId w:val="115"/>
  </w:num>
  <w:num w:numId="52">
    <w:abstractNumId w:val="82"/>
  </w:num>
  <w:num w:numId="53">
    <w:abstractNumId w:val="78"/>
  </w:num>
  <w:num w:numId="54">
    <w:abstractNumId w:val="128"/>
  </w:num>
  <w:num w:numId="55">
    <w:abstractNumId w:val="19"/>
  </w:num>
  <w:num w:numId="56">
    <w:abstractNumId w:val="15"/>
  </w:num>
  <w:num w:numId="57">
    <w:abstractNumId w:val="94"/>
  </w:num>
  <w:num w:numId="58">
    <w:abstractNumId w:val="146"/>
  </w:num>
  <w:num w:numId="59">
    <w:abstractNumId w:val="56"/>
  </w:num>
  <w:num w:numId="60">
    <w:abstractNumId w:val="55"/>
  </w:num>
  <w:num w:numId="61">
    <w:abstractNumId w:val="124"/>
  </w:num>
  <w:num w:numId="62">
    <w:abstractNumId w:val="44"/>
  </w:num>
  <w:num w:numId="63">
    <w:abstractNumId w:val="149"/>
  </w:num>
  <w:num w:numId="64">
    <w:abstractNumId w:val="131"/>
  </w:num>
  <w:num w:numId="65">
    <w:abstractNumId w:val="95"/>
  </w:num>
  <w:num w:numId="66">
    <w:abstractNumId w:val="141"/>
  </w:num>
  <w:num w:numId="67">
    <w:abstractNumId w:val="150"/>
  </w:num>
  <w:num w:numId="68">
    <w:abstractNumId w:val="138"/>
  </w:num>
  <w:num w:numId="69">
    <w:abstractNumId w:val="45"/>
  </w:num>
  <w:num w:numId="70">
    <w:abstractNumId w:val="52"/>
  </w:num>
  <w:num w:numId="71">
    <w:abstractNumId w:val="80"/>
  </w:num>
  <w:num w:numId="72">
    <w:abstractNumId w:val="85"/>
  </w:num>
  <w:num w:numId="73">
    <w:abstractNumId w:val="10"/>
  </w:num>
  <w:num w:numId="74">
    <w:abstractNumId w:val="110"/>
  </w:num>
  <w:num w:numId="75">
    <w:abstractNumId w:val="109"/>
  </w:num>
  <w:num w:numId="76">
    <w:abstractNumId w:val="129"/>
  </w:num>
  <w:num w:numId="77">
    <w:abstractNumId w:val="79"/>
  </w:num>
  <w:num w:numId="78">
    <w:abstractNumId w:val="142"/>
  </w:num>
  <w:num w:numId="79">
    <w:abstractNumId w:val="69"/>
  </w:num>
  <w:num w:numId="80">
    <w:abstractNumId w:val="11"/>
  </w:num>
  <w:num w:numId="81">
    <w:abstractNumId w:val="28"/>
  </w:num>
  <w:num w:numId="82">
    <w:abstractNumId w:val="33"/>
  </w:num>
  <w:num w:numId="83">
    <w:abstractNumId w:val="42"/>
  </w:num>
  <w:num w:numId="84">
    <w:abstractNumId w:val="57"/>
  </w:num>
  <w:num w:numId="85">
    <w:abstractNumId w:val="112"/>
  </w:num>
  <w:num w:numId="86">
    <w:abstractNumId w:val="130"/>
  </w:num>
  <w:num w:numId="87">
    <w:abstractNumId w:val="91"/>
  </w:num>
  <w:num w:numId="88">
    <w:abstractNumId w:val="35"/>
  </w:num>
  <w:num w:numId="89">
    <w:abstractNumId w:val="84"/>
  </w:num>
  <w:num w:numId="90">
    <w:abstractNumId w:val="108"/>
  </w:num>
  <w:num w:numId="91">
    <w:abstractNumId w:val="104"/>
  </w:num>
  <w:num w:numId="92">
    <w:abstractNumId w:val="25"/>
  </w:num>
  <w:num w:numId="93">
    <w:abstractNumId w:val="23"/>
  </w:num>
  <w:num w:numId="94">
    <w:abstractNumId w:val="121"/>
  </w:num>
  <w:num w:numId="95">
    <w:abstractNumId w:val="151"/>
  </w:num>
  <w:num w:numId="96">
    <w:abstractNumId w:val="7"/>
  </w:num>
  <w:num w:numId="97">
    <w:abstractNumId w:val="118"/>
  </w:num>
  <w:num w:numId="98">
    <w:abstractNumId w:val="30"/>
  </w:num>
  <w:num w:numId="99">
    <w:abstractNumId w:val="76"/>
  </w:num>
  <w:num w:numId="100">
    <w:abstractNumId w:val="29"/>
  </w:num>
  <w:num w:numId="101">
    <w:abstractNumId w:val="62"/>
  </w:num>
  <w:num w:numId="102">
    <w:abstractNumId w:val="88"/>
  </w:num>
  <w:num w:numId="103">
    <w:abstractNumId w:val="144"/>
  </w:num>
  <w:num w:numId="104">
    <w:abstractNumId w:val="0"/>
  </w:num>
  <w:num w:numId="105">
    <w:abstractNumId w:val="37"/>
  </w:num>
  <w:num w:numId="106">
    <w:abstractNumId w:val="26"/>
  </w:num>
  <w:num w:numId="107">
    <w:abstractNumId w:val="90"/>
  </w:num>
  <w:num w:numId="108">
    <w:abstractNumId w:val="43"/>
  </w:num>
  <w:num w:numId="109">
    <w:abstractNumId w:val="12"/>
  </w:num>
  <w:num w:numId="110">
    <w:abstractNumId w:val="4"/>
  </w:num>
  <w:num w:numId="111">
    <w:abstractNumId w:val="106"/>
  </w:num>
  <w:num w:numId="112">
    <w:abstractNumId w:val="32"/>
  </w:num>
  <w:num w:numId="113">
    <w:abstractNumId w:val="46"/>
  </w:num>
  <w:num w:numId="114">
    <w:abstractNumId w:val="102"/>
  </w:num>
  <w:num w:numId="115">
    <w:abstractNumId w:val="27"/>
  </w:num>
  <w:num w:numId="116">
    <w:abstractNumId w:val="120"/>
  </w:num>
  <w:num w:numId="117">
    <w:abstractNumId w:val="111"/>
  </w:num>
  <w:num w:numId="118">
    <w:abstractNumId w:val="40"/>
  </w:num>
  <w:num w:numId="119">
    <w:abstractNumId w:val="24"/>
  </w:num>
  <w:num w:numId="120">
    <w:abstractNumId w:val="137"/>
  </w:num>
  <w:num w:numId="121">
    <w:abstractNumId w:val="54"/>
  </w:num>
  <w:num w:numId="122">
    <w:abstractNumId w:val="125"/>
  </w:num>
  <w:num w:numId="123">
    <w:abstractNumId w:val="9"/>
  </w:num>
  <w:num w:numId="124">
    <w:abstractNumId w:val="83"/>
  </w:num>
  <w:num w:numId="125">
    <w:abstractNumId w:val="60"/>
  </w:num>
  <w:num w:numId="126">
    <w:abstractNumId w:val="71"/>
  </w:num>
  <w:num w:numId="127">
    <w:abstractNumId w:val="17"/>
  </w:num>
  <w:num w:numId="128">
    <w:abstractNumId w:val="103"/>
  </w:num>
  <w:num w:numId="129">
    <w:abstractNumId w:val="122"/>
  </w:num>
  <w:num w:numId="130">
    <w:abstractNumId w:val="22"/>
  </w:num>
  <w:num w:numId="131">
    <w:abstractNumId w:val="50"/>
  </w:num>
  <w:num w:numId="132">
    <w:abstractNumId w:val="87"/>
  </w:num>
  <w:num w:numId="133">
    <w:abstractNumId w:val="48"/>
  </w:num>
  <w:num w:numId="134">
    <w:abstractNumId w:val="5"/>
  </w:num>
  <w:num w:numId="135">
    <w:abstractNumId w:val="51"/>
  </w:num>
  <w:num w:numId="136">
    <w:abstractNumId w:val="126"/>
  </w:num>
  <w:num w:numId="137">
    <w:abstractNumId w:val="136"/>
  </w:num>
  <w:num w:numId="138">
    <w:abstractNumId w:val="93"/>
  </w:num>
  <w:num w:numId="139">
    <w:abstractNumId w:val="134"/>
  </w:num>
  <w:num w:numId="140">
    <w:abstractNumId w:val="36"/>
  </w:num>
  <w:num w:numId="141">
    <w:abstractNumId w:val="139"/>
  </w:num>
  <w:num w:numId="142">
    <w:abstractNumId w:val="77"/>
  </w:num>
  <w:num w:numId="143">
    <w:abstractNumId w:val="114"/>
  </w:num>
  <w:num w:numId="144">
    <w:abstractNumId w:val="67"/>
  </w:num>
  <w:num w:numId="145">
    <w:abstractNumId w:val="117"/>
  </w:num>
  <w:num w:numId="146">
    <w:abstractNumId w:val="81"/>
  </w:num>
  <w:num w:numId="147">
    <w:abstractNumId w:val="140"/>
  </w:num>
  <w:num w:numId="148">
    <w:abstractNumId w:val="31"/>
  </w:num>
  <w:num w:numId="149">
    <w:abstractNumId w:val="59"/>
  </w:num>
  <w:num w:numId="150">
    <w:abstractNumId w:val="65"/>
  </w:num>
  <w:num w:numId="151">
    <w:abstractNumId w:val="143"/>
  </w:num>
  <w:num w:numId="152">
    <w:abstractNumId w:val="2"/>
  </w:num>
  <w:num w:numId="153">
    <w:abstractNumId w:val="100"/>
  </w:num>
  <w:num w:numId="154">
    <w:abstractNumId w:val="70"/>
  </w:num>
  <w:num w:numId="155">
    <w:abstractNumId w:val="13"/>
  </w:num>
  <w:num w:numId="156">
    <w:abstractNumId w:val="41"/>
  </w:num>
  <w:num w:numId="157">
    <w:abstractNumId w:val="5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2"/>
    <w:rsid w:val="00020302"/>
    <w:rsid w:val="00042354"/>
    <w:rsid w:val="000440C4"/>
    <w:rsid w:val="00045AA7"/>
    <w:rsid w:val="00056AFF"/>
    <w:rsid w:val="000620B1"/>
    <w:rsid w:val="00076BD8"/>
    <w:rsid w:val="000A5FE6"/>
    <w:rsid w:val="000A6F9A"/>
    <w:rsid w:val="000D3F97"/>
    <w:rsid w:val="000F5B79"/>
    <w:rsid w:val="00101CAF"/>
    <w:rsid w:val="00117DB5"/>
    <w:rsid w:val="001403BA"/>
    <w:rsid w:val="00141D1B"/>
    <w:rsid w:val="00152A5A"/>
    <w:rsid w:val="00167E6A"/>
    <w:rsid w:val="00196EF4"/>
    <w:rsid w:val="001B14D8"/>
    <w:rsid w:val="001D6D93"/>
    <w:rsid w:val="001F04CF"/>
    <w:rsid w:val="00210324"/>
    <w:rsid w:val="00250EC5"/>
    <w:rsid w:val="0025320F"/>
    <w:rsid w:val="00261CB2"/>
    <w:rsid w:val="002915D8"/>
    <w:rsid w:val="002D4F7D"/>
    <w:rsid w:val="002E18F6"/>
    <w:rsid w:val="002E7462"/>
    <w:rsid w:val="002F7159"/>
    <w:rsid w:val="003113A2"/>
    <w:rsid w:val="00316312"/>
    <w:rsid w:val="003262FF"/>
    <w:rsid w:val="00345C9F"/>
    <w:rsid w:val="00371D6E"/>
    <w:rsid w:val="00376A00"/>
    <w:rsid w:val="00392A24"/>
    <w:rsid w:val="003A64F1"/>
    <w:rsid w:val="003B75B0"/>
    <w:rsid w:val="003D1E6F"/>
    <w:rsid w:val="003E17EB"/>
    <w:rsid w:val="003E4B2E"/>
    <w:rsid w:val="00404706"/>
    <w:rsid w:val="004124D3"/>
    <w:rsid w:val="004236D8"/>
    <w:rsid w:val="00434901"/>
    <w:rsid w:val="00456D40"/>
    <w:rsid w:val="0046215B"/>
    <w:rsid w:val="0048256A"/>
    <w:rsid w:val="004B2524"/>
    <w:rsid w:val="004E7FF1"/>
    <w:rsid w:val="00515B90"/>
    <w:rsid w:val="0053509C"/>
    <w:rsid w:val="005533DE"/>
    <w:rsid w:val="00555822"/>
    <w:rsid w:val="00590EC2"/>
    <w:rsid w:val="005A277A"/>
    <w:rsid w:val="005B36D2"/>
    <w:rsid w:val="005B6948"/>
    <w:rsid w:val="005C26B2"/>
    <w:rsid w:val="005C4CE3"/>
    <w:rsid w:val="005C7775"/>
    <w:rsid w:val="005D3235"/>
    <w:rsid w:val="005D391E"/>
    <w:rsid w:val="005D4CF9"/>
    <w:rsid w:val="005F2876"/>
    <w:rsid w:val="006039A8"/>
    <w:rsid w:val="00631059"/>
    <w:rsid w:val="0066245C"/>
    <w:rsid w:val="00684770"/>
    <w:rsid w:val="006B37B4"/>
    <w:rsid w:val="006E6C6C"/>
    <w:rsid w:val="006F32F1"/>
    <w:rsid w:val="007268FD"/>
    <w:rsid w:val="00731250"/>
    <w:rsid w:val="00735521"/>
    <w:rsid w:val="007563E1"/>
    <w:rsid w:val="0077391E"/>
    <w:rsid w:val="007763B5"/>
    <w:rsid w:val="007847D8"/>
    <w:rsid w:val="007A0E37"/>
    <w:rsid w:val="007B2009"/>
    <w:rsid w:val="007B50C5"/>
    <w:rsid w:val="007C45CF"/>
    <w:rsid w:val="007C4A82"/>
    <w:rsid w:val="007C72FA"/>
    <w:rsid w:val="007D4696"/>
    <w:rsid w:val="007E72EA"/>
    <w:rsid w:val="00800720"/>
    <w:rsid w:val="008363FE"/>
    <w:rsid w:val="0086190E"/>
    <w:rsid w:val="00883C92"/>
    <w:rsid w:val="00894912"/>
    <w:rsid w:val="008C1C67"/>
    <w:rsid w:val="008C3BD9"/>
    <w:rsid w:val="008C69FA"/>
    <w:rsid w:val="008F4AA5"/>
    <w:rsid w:val="008F4B59"/>
    <w:rsid w:val="00901CCE"/>
    <w:rsid w:val="00920BE0"/>
    <w:rsid w:val="009763A0"/>
    <w:rsid w:val="009C060E"/>
    <w:rsid w:val="009C4D68"/>
    <w:rsid w:val="009D5D66"/>
    <w:rsid w:val="009E09C6"/>
    <w:rsid w:val="009E3D99"/>
    <w:rsid w:val="009E563F"/>
    <w:rsid w:val="009F04A4"/>
    <w:rsid w:val="009F394D"/>
    <w:rsid w:val="00A20504"/>
    <w:rsid w:val="00A33BD1"/>
    <w:rsid w:val="00A41709"/>
    <w:rsid w:val="00A75980"/>
    <w:rsid w:val="00A76A3C"/>
    <w:rsid w:val="00AB627E"/>
    <w:rsid w:val="00AE2FF9"/>
    <w:rsid w:val="00AF4A20"/>
    <w:rsid w:val="00B0427A"/>
    <w:rsid w:val="00B121F5"/>
    <w:rsid w:val="00B17871"/>
    <w:rsid w:val="00B43BD6"/>
    <w:rsid w:val="00B5226C"/>
    <w:rsid w:val="00B60353"/>
    <w:rsid w:val="00B60706"/>
    <w:rsid w:val="00B61695"/>
    <w:rsid w:val="00B92AA3"/>
    <w:rsid w:val="00BE6B3B"/>
    <w:rsid w:val="00BF37CD"/>
    <w:rsid w:val="00C1109C"/>
    <w:rsid w:val="00C40DCD"/>
    <w:rsid w:val="00C60CE3"/>
    <w:rsid w:val="00C6243B"/>
    <w:rsid w:val="00C63464"/>
    <w:rsid w:val="00C861C0"/>
    <w:rsid w:val="00C95767"/>
    <w:rsid w:val="00CB5E20"/>
    <w:rsid w:val="00CD2BF5"/>
    <w:rsid w:val="00CE05AC"/>
    <w:rsid w:val="00CE7016"/>
    <w:rsid w:val="00D16824"/>
    <w:rsid w:val="00D4509C"/>
    <w:rsid w:val="00D46A8A"/>
    <w:rsid w:val="00D47299"/>
    <w:rsid w:val="00D51D06"/>
    <w:rsid w:val="00D54BC3"/>
    <w:rsid w:val="00D64BB3"/>
    <w:rsid w:val="00D65C08"/>
    <w:rsid w:val="00D8385B"/>
    <w:rsid w:val="00D9723B"/>
    <w:rsid w:val="00DB21B3"/>
    <w:rsid w:val="00DD5F4F"/>
    <w:rsid w:val="00E010A6"/>
    <w:rsid w:val="00E01FFD"/>
    <w:rsid w:val="00E22677"/>
    <w:rsid w:val="00E44615"/>
    <w:rsid w:val="00E83A91"/>
    <w:rsid w:val="00E849D5"/>
    <w:rsid w:val="00E91E92"/>
    <w:rsid w:val="00EA0D7D"/>
    <w:rsid w:val="00EB3D05"/>
    <w:rsid w:val="00EC411B"/>
    <w:rsid w:val="00EC529D"/>
    <w:rsid w:val="00ED10F0"/>
    <w:rsid w:val="00EE21A1"/>
    <w:rsid w:val="00EE5B41"/>
    <w:rsid w:val="00EF5250"/>
    <w:rsid w:val="00F14FF8"/>
    <w:rsid w:val="00F205E6"/>
    <w:rsid w:val="00F20E41"/>
    <w:rsid w:val="00F21A88"/>
    <w:rsid w:val="00F378E3"/>
    <w:rsid w:val="00F66443"/>
    <w:rsid w:val="00F841BA"/>
    <w:rsid w:val="00FB668D"/>
    <w:rsid w:val="00FD05D5"/>
    <w:rsid w:val="00FD07B5"/>
    <w:rsid w:val="00FF1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0720"/>
  </w:style>
  <w:style w:type="paragraph" w:styleId="Naslov1">
    <w:name w:val="heading 1"/>
    <w:basedOn w:val="Navaden"/>
    <w:link w:val="Naslov1Znak"/>
    <w:uiPriority w:val="9"/>
    <w:qFormat/>
    <w:rsid w:val="0080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0072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8007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0072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0072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00720"/>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qFormat/>
    <w:rsid w:val="00800720"/>
    <w:pPr>
      <w:spacing w:after="100"/>
    </w:pPr>
  </w:style>
  <w:style w:type="paragraph" w:styleId="Kazalovsebine2">
    <w:name w:val="toc 2"/>
    <w:basedOn w:val="Navaden"/>
    <w:next w:val="Navaden"/>
    <w:autoRedefine/>
    <w:uiPriority w:val="39"/>
    <w:unhideWhenUsed/>
    <w:qFormat/>
    <w:rsid w:val="00800720"/>
    <w:pPr>
      <w:tabs>
        <w:tab w:val="right" w:leader="dot" w:pos="9062"/>
      </w:tabs>
      <w:spacing w:after="100"/>
      <w:ind w:left="284" w:firstLine="796"/>
    </w:pPr>
  </w:style>
  <w:style w:type="paragraph" w:styleId="Kazalovsebine3">
    <w:name w:val="toc 3"/>
    <w:basedOn w:val="Navaden"/>
    <w:next w:val="Navaden"/>
    <w:autoRedefine/>
    <w:uiPriority w:val="39"/>
    <w:unhideWhenUsed/>
    <w:qFormat/>
    <w:rsid w:val="00800720"/>
    <w:pPr>
      <w:tabs>
        <w:tab w:val="right" w:leader="dot" w:pos="9062"/>
      </w:tabs>
      <w:spacing w:after="100" w:line="480" w:lineRule="auto"/>
      <w:ind w:left="851"/>
    </w:pPr>
  </w:style>
  <w:style w:type="paragraph" w:styleId="Napis">
    <w:name w:val="caption"/>
    <w:basedOn w:val="Navaden"/>
    <w:next w:val="Navaden"/>
    <w:uiPriority w:val="35"/>
    <w:unhideWhenUsed/>
    <w:qFormat/>
    <w:rsid w:val="00800720"/>
    <w:pPr>
      <w:spacing w:line="240" w:lineRule="auto"/>
    </w:pPr>
    <w:rPr>
      <w:b/>
      <w:bCs/>
      <w:color w:val="4F81BD" w:themeColor="accent1"/>
      <w:sz w:val="18"/>
      <w:szCs w:val="18"/>
    </w:rPr>
  </w:style>
  <w:style w:type="character" w:styleId="Krepko">
    <w:name w:val="Strong"/>
    <w:basedOn w:val="Privzetapisavaodstavka"/>
    <w:uiPriority w:val="22"/>
    <w:qFormat/>
    <w:rsid w:val="00800720"/>
    <w:rPr>
      <w:b/>
      <w:bCs/>
    </w:rPr>
  </w:style>
  <w:style w:type="character" w:styleId="Poudarek">
    <w:name w:val="Emphasis"/>
    <w:basedOn w:val="Privzetapisavaodstavka"/>
    <w:uiPriority w:val="20"/>
    <w:qFormat/>
    <w:rsid w:val="00800720"/>
    <w:rPr>
      <w:i/>
      <w:iCs/>
    </w:rPr>
  </w:style>
  <w:style w:type="paragraph" w:styleId="Brezrazmikov">
    <w:name w:val="No Spacing"/>
    <w:link w:val="BrezrazmikovZnak"/>
    <w:uiPriority w:val="1"/>
    <w:qFormat/>
    <w:rsid w:val="00800720"/>
    <w:pPr>
      <w:spacing w:after="0" w:line="240" w:lineRule="auto"/>
    </w:pPr>
    <w:rPr>
      <w:lang w:eastAsia="sl-SI"/>
    </w:rPr>
  </w:style>
  <w:style w:type="character" w:customStyle="1" w:styleId="BrezrazmikovZnak">
    <w:name w:val="Brez razmikov Znak"/>
    <w:basedOn w:val="Privzetapisavaodstavka"/>
    <w:link w:val="Brezrazmikov"/>
    <w:uiPriority w:val="1"/>
    <w:rsid w:val="00800720"/>
    <w:rPr>
      <w:lang w:eastAsia="sl-SI"/>
    </w:rPr>
  </w:style>
  <w:style w:type="paragraph" w:styleId="Odstavekseznama">
    <w:name w:val="List Paragraph"/>
    <w:basedOn w:val="Navaden"/>
    <w:uiPriority w:val="34"/>
    <w:qFormat/>
    <w:rsid w:val="00800720"/>
    <w:pPr>
      <w:ind w:left="720"/>
      <w:contextualSpacing/>
    </w:pPr>
  </w:style>
  <w:style w:type="paragraph" w:styleId="NaslovTOC">
    <w:name w:val="TOC Heading"/>
    <w:basedOn w:val="Naslov1"/>
    <w:next w:val="Navaden"/>
    <w:uiPriority w:val="39"/>
    <w:unhideWhenUsed/>
    <w:qFormat/>
    <w:rsid w:val="008007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aslov">
    <w:name w:val="Title"/>
    <w:basedOn w:val="Navaden"/>
    <w:next w:val="Navaden"/>
    <w:link w:val="NaslovZnak"/>
    <w:uiPriority w:val="10"/>
    <w:qFormat/>
    <w:rsid w:val="00800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00720"/>
    <w:rPr>
      <w:rFonts w:asciiTheme="majorHAnsi" w:eastAsiaTheme="majorEastAsia" w:hAnsiTheme="majorHAnsi" w:cstheme="majorBidi"/>
      <w:color w:val="17365D" w:themeColor="text2" w:themeShade="BF"/>
      <w:spacing w:val="5"/>
      <w:kern w:val="28"/>
      <w:sz w:val="52"/>
      <w:szCs w:val="52"/>
    </w:rPr>
  </w:style>
  <w:style w:type="paragraph" w:styleId="Besedilooblaka">
    <w:name w:val="Balloon Text"/>
    <w:basedOn w:val="Navaden"/>
    <w:link w:val="BesedilooblakaZnak"/>
    <w:uiPriority w:val="99"/>
    <w:semiHidden/>
    <w:unhideWhenUsed/>
    <w:rsid w:val="000203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0302"/>
    <w:rPr>
      <w:rFonts w:ascii="Tahoma" w:hAnsi="Tahoma" w:cs="Tahoma"/>
      <w:sz w:val="16"/>
      <w:szCs w:val="16"/>
    </w:rPr>
  </w:style>
  <w:style w:type="paragraph" w:styleId="Glava">
    <w:name w:val="header"/>
    <w:basedOn w:val="Navaden"/>
    <w:link w:val="GlavaZnak"/>
    <w:uiPriority w:val="99"/>
    <w:unhideWhenUsed/>
    <w:rsid w:val="002E18F6"/>
    <w:pPr>
      <w:tabs>
        <w:tab w:val="center" w:pos="4536"/>
        <w:tab w:val="right" w:pos="9072"/>
      </w:tabs>
      <w:spacing w:after="0" w:line="240" w:lineRule="auto"/>
    </w:pPr>
  </w:style>
  <w:style w:type="character" w:customStyle="1" w:styleId="GlavaZnak">
    <w:name w:val="Glava Znak"/>
    <w:basedOn w:val="Privzetapisavaodstavka"/>
    <w:link w:val="Glava"/>
    <w:uiPriority w:val="99"/>
    <w:rsid w:val="002E18F6"/>
  </w:style>
  <w:style w:type="paragraph" w:styleId="Noga">
    <w:name w:val="footer"/>
    <w:basedOn w:val="Navaden"/>
    <w:link w:val="NogaZnak"/>
    <w:uiPriority w:val="99"/>
    <w:unhideWhenUsed/>
    <w:rsid w:val="002E18F6"/>
    <w:pPr>
      <w:tabs>
        <w:tab w:val="center" w:pos="4536"/>
        <w:tab w:val="right" w:pos="9072"/>
      </w:tabs>
      <w:spacing w:after="0" w:line="240" w:lineRule="auto"/>
    </w:pPr>
  </w:style>
  <w:style w:type="character" w:customStyle="1" w:styleId="NogaZnak">
    <w:name w:val="Noga Znak"/>
    <w:basedOn w:val="Privzetapisavaodstavka"/>
    <w:link w:val="Noga"/>
    <w:uiPriority w:val="99"/>
    <w:rsid w:val="002E18F6"/>
  </w:style>
  <w:style w:type="paragraph" w:customStyle="1" w:styleId="Podnaslovek">
    <w:name w:val="Podnaslovček"/>
    <w:basedOn w:val="Navaden"/>
    <w:qFormat/>
    <w:rsid w:val="00555822"/>
    <w:pPr>
      <w:spacing w:after="0" w:line="240" w:lineRule="auto"/>
    </w:pPr>
    <w:rPr>
      <w:rFonts w:ascii="Calibri" w:eastAsia="Times New Roman" w:hAnsi="Calibri" w:cs="Calibri"/>
      <w:b/>
      <w:color w:val="C00000"/>
      <w:sz w:val="28"/>
      <w:szCs w:val="28"/>
    </w:rPr>
  </w:style>
  <w:style w:type="table" w:styleId="Tabelamrea">
    <w:name w:val="Table Grid"/>
    <w:basedOn w:val="Navadnatabela"/>
    <w:uiPriority w:val="59"/>
    <w:rsid w:val="00E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odnaslovek">
    <w:name w:val="PODPodnaslovček"/>
    <w:basedOn w:val="Podnaslovek"/>
    <w:qFormat/>
    <w:rsid w:val="00D9723B"/>
    <w:rPr>
      <w:color w:val="7E0000"/>
    </w:rPr>
  </w:style>
  <w:style w:type="paragraph" w:customStyle="1" w:styleId="PODDDPodnaslovek">
    <w:name w:val="PODDDPodnaslovček"/>
    <w:basedOn w:val="PODPodnaslovek"/>
    <w:qFormat/>
    <w:rsid w:val="00D16824"/>
    <w:rPr>
      <w:color w:val="973799"/>
    </w:rPr>
  </w:style>
  <w:style w:type="paragraph" w:customStyle="1" w:styleId="PODDDPodnaslovekkk">
    <w:name w:val="PODDDPodnaslovčekkk"/>
    <w:basedOn w:val="PODDDPodnaslovek"/>
    <w:qFormat/>
    <w:rsid w:val="00515B90"/>
    <w:rPr>
      <w:color w:val="0033CC"/>
    </w:rPr>
  </w:style>
  <w:style w:type="paragraph" w:customStyle="1" w:styleId="PODDDPodnaslovekkk3">
    <w:name w:val="PODDDPodnaslovčekkk3"/>
    <w:basedOn w:val="PODDDPodnaslovek"/>
    <w:qFormat/>
    <w:rsid w:val="003262FF"/>
    <w:rPr>
      <w:color w:val="36C010"/>
    </w:rPr>
  </w:style>
  <w:style w:type="paragraph" w:customStyle="1" w:styleId="PODPodpod">
    <w:name w:val="PODPodpod"/>
    <w:basedOn w:val="Brezrazmikov"/>
    <w:qFormat/>
    <w:rsid w:val="00261CB2"/>
    <w:pPr>
      <w:numPr>
        <w:numId w:val="139"/>
      </w:numPr>
    </w:pPr>
    <w:rPr>
      <w:b/>
      <w:color w:val="008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0720"/>
  </w:style>
  <w:style w:type="paragraph" w:styleId="Naslov1">
    <w:name w:val="heading 1"/>
    <w:basedOn w:val="Navaden"/>
    <w:link w:val="Naslov1Znak"/>
    <w:uiPriority w:val="9"/>
    <w:qFormat/>
    <w:rsid w:val="0080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0072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8007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0072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0072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00720"/>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qFormat/>
    <w:rsid w:val="00800720"/>
    <w:pPr>
      <w:spacing w:after="100"/>
    </w:pPr>
  </w:style>
  <w:style w:type="paragraph" w:styleId="Kazalovsebine2">
    <w:name w:val="toc 2"/>
    <w:basedOn w:val="Navaden"/>
    <w:next w:val="Navaden"/>
    <w:autoRedefine/>
    <w:uiPriority w:val="39"/>
    <w:unhideWhenUsed/>
    <w:qFormat/>
    <w:rsid w:val="00800720"/>
    <w:pPr>
      <w:tabs>
        <w:tab w:val="right" w:leader="dot" w:pos="9062"/>
      </w:tabs>
      <w:spacing w:after="100"/>
      <w:ind w:left="284" w:firstLine="796"/>
    </w:pPr>
  </w:style>
  <w:style w:type="paragraph" w:styleId="Kazalovsebine3">
    <w:name w:val="toc 3"/>
    <w:basedOn w:val="Navaden"/>
    <w:next w:val="Navaden"/>
    <w:autoRedefine/>
    <w:uiPriority w:val="39"/>
    <w:unhideWhenUsed/>
    <w:qFormat/>
    <w:rsid w:val="00800720"/>
    <w:pPr>
      <w:tabs>
        <w:tab w:val="right" w:leader="dot" w:pos="9062"/>
      </w:tabs>
      <w:spacing w:after="100" w:line="480" w:lineRule="auto"/>
      <w:ind w:left="851"/>
    </w:pPr>
  </w:style>
  <w:style w:type="paragraph" w:styleId="Napis">
    <w:name w:val="caption"/>
    <w:basedOn w:val="Navaden"/>
    <w:next w:val="Navaden"/>
    <w:uiPriority w:val="35"/>
    <w:unhideWhenUsed/>
    <w:qFormat/>
    <w:rsid w:val="00800720"/>
    <w:pPr>
      <w:spacing w:line="240" w:lineRule="auto"/>
    </w:pPr>
    <w:rPr>
      <w:b/>
      <w:bCs/>
      <w:color w:val="4F81BD" w:themeColor="accent1"/>
      <w:sz w:val="18"/>
      <w:szCs w:val="18"/>
    </w:rPr>
  </w:style>
  <w:style w:type="character" w:styleId="Krepko">
    <w:name w:val="Strong"/>
    <w:basedOn w:val="Privzetapisavaodstavka"/>
    <w:uiPriority w:val="22"/>
    <w:qFormat/>
    <w:rsid w:val="00800720"/>
    <w:rPr>
      <w:b/>
      <w:bCs/>
    </w:rPr>
  </w:style>
  <w:style w:type="character" w:styleId="Poudarek">
    <w:name w:val="Emphasis"/>
    <w:basedOn w:val="Privzetapisavaodstavka"/>
    <w:uiPriority w:val="20"/>
    <w:qFormat/>
    <w:rsid w:val="00800720"/>
    <w:rPr>
      <w:i/>
      <w:iCs/>
    </w:rPr>
  </w:style>
  <w:style w:type="paragraph" w:styleId="Brezrazmikov">
    <w:name w:val="No Spacing"/>
    <w:link w:val="BrezrazmikovZnak"/>
    <w:uiPriority w:val="1"/>
    <w:qFormat/>
    <w:rsid w:val="00800720"/>
    <w:pPr>
      <w:spacing w:after="0" w:line="240" w:lineRule="auto"/>
    </w:pPr>
    <w:rPr>
      <w:lang w:eastAsia="sl-SI"/>
    </w:rPr>
  </w:style>
  <w:style w:type="character" w:customStyle="1" w:styleId="BrezrazmikovZnak">
    <w:name w:val="Brez razmikov Znak"/>
    <w:basedOn w:val="Privzetapisavaodstavka"/>
    <w:link w:val="Brezrazmikov"/>
    <w:uiPriority w:val="1"/>
    <w:rsid w:val="00800720"/>
    <w:rPr>
      <w:lang w:eastAsia="sl-SI"/>
    </w:rPr>
  </w:style>
  <w:style w:type="paragraph" w:styleId="Odstavekseznama">
    <w:name w:val="List Paragraph"/>
    <w:basedOn w:val="Navaden"/>
    <w:uiPriority w:val="34"/>
    <w:qFormat/>
    <w:rsid w:val="00800720"/>
    <w:pPr>
      <w:ind w:left="720"/>
      <w:contextualSpacing/>
    </w:pPr>
  </w:style>
  <w:style w:type="paragraph" w:styleId="NaslovTOC">
    <w:name w:val="TOC Heading"/>
    <w:basedOn w:val="Naslov1"/>
    <w:next w:val="Navaden"/>
    <w:uiPriority w:val="39"/>
    <w:unhideWhenUsed/>
    <w:qFormat/>
    <w:rsid w:val="008007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aslov">
    <w:name w:val="Title"/>
    <w:basedOn w:val="Navaden"/>
    <w:next w:val="Navaden"/>
    <w:link w:val="NaslovZnak"/>
    <w:uiPriority w:val="10"/>
    <w:qFormat/>
    <w:rsid w:val="00800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00720"/>
    <w:rPr>
      <w:rFonts w:asciiTheme="majorHAnsi" w:eastAsiaTheme="majorEastAsia" w:hAnsiTheme="majorHAnsi" w:cstheme="majorBidi"/>
      <w:color w:val="17365D" w:themeColor="text2" w:themeShade="BF"/>
      <w:spacing w:val="5"/>
      <w:kern w:val="28"/>
      <w:sz w:val="52"/>
      <w:szCs w:val="52"/>
    </w:rPr>
  </w:style>
  <w:style w:type="paragraph" w:styleId="Besedilooblaka">
    <w:name w:val="Balloon Text"/>
    <w:basedOn w:val="Navaden"/>
    <w:link w:val="BesedilooblakaZnak"/>
    <w:uiPriority w:val="99"/>
    <w:semiHidden/>
    <w:unhideWhenUsed/>
    <w:rsid w:val="000203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0302"/>
    <w:rPr>
      <w:rFonts w:ascii="Tahoma" w:hAnsi="Tahoma" w:cs="Tahoma"/>
      <w:sz w:val="16"/>
      <w:szCs w:val="16"/>
    </w:rPr>
  </w:style>
  <w:style w:type="paragraph" w:styleId="Glava">
    <w:name w:val="header"/>
    <w:basedOn w:val="Navaden"/>
    <w:link w:val="GlavaZnak"/>
    <w:uiPriority w:val="99"/>
    <w:unhideWhenUsed/>
    <w:rsid w:val="002E18F6"/>
    <w:pPr>
      <w:tabs>
        <w:tab w:val="center" w:pos="4536"/>
        <w:tab w:val="right" w:pos="9072"/>
      </w:tabs>
      <w:spacing w:after="0" w:line="240" w:lineRule="auto"/>
    </w:pPr>
  </w:style>
  <w:style w:type="character" w:customStyle="1" w:styleId="GlavaZnak">
    <w:name w:val="Glava Znak"/>
    <w:basedOn w:val="Privzetapisavaodstavka"/>
    <w:link w:val="Glava"/>
    <w:uiPriority w:val="99"/>
    <w:rsid w:val="002E18F6"/>
  </w:style>
  <w:style w:type="paragraph" w:styleId="Noga">
    <w:name w:val="footer"/>
    <w:basedOn w:val="Navaden"/>
    <w:link w:val="NogaZnak"/>
    <w:uiPriority w:val="99"/>
    <w:unhideWhenUsed/>
    <w:rsid w:val="002E18F6"/>
    <w:pPr>
      <w:tabs>
        <w:tab w:val="center" w:pos="4536"/>
        <w:tab w:val="right" w:pos="9072"/>
      </w:tabs>
      <w:spacing w:after="0" w:line="240" w:lineRule="auto"/>
    </w:pPr>
  </w:style>
  <w:style w:type="character" w:customStyle="1" w:styleId="NogaZnak">
    <w:name w:val="Noga Znak"/>
    <w:basedOn w:val="Privzetapisavaodstavka"/>
    <w:link w:val="Noga"/>
    <w:uiPriority w:val="99"/>
    <w:rsid w:val="002E18F6"/>
  </w:style>
  <w:style w:type="paragraph" w:customStyle="1" w:styleId="Podnaslovek">
    <w:name w:val="Podnaslovček"/>
    <w:basedOn w:val="Navaden"/>
    <w:qFormat/>
    <w:rsid w:val="00555822"/>
    <w:pPr>
      <w:spacing w:after="0" w:line="240" w:lineRule="auto"/>
    </w:pPr>
    <w:rPr>
      <w:rFonts w:ascii="Calibri" w:eastAsia="Times New Roman" w:hAnsi="Calibri" w:cs="Calibri"/>
      <w:b/>
      <w:color w:val="C00000"/>
      <w:sz w:val="28"/>
      <w:szCs w:val="28"/>
    </w:rPr>
  </w:style>
  <w:style w:type="table" w:styleId="Tabelamrea">
    <w:name w:val="Table Grid"/>
    <w:basedOn w:val="Navadnatabela"/>
    <w:uiPriority w:val="59"/>
    <w:rsid w:val="00E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odnaslovek">
    <w:name w:val="PODPodnaslovček"/>
    <w:basedOn w:val="Podnaslovek"/>
    <w:qFormat/>
    <w:rsid w:val="00D9723B"/>
    <w:rPr>
      <w:color w:val="7E0000"/>
    </w:rPr>
  </w:style>
  <w:style w:type="paragraph" w:customStyle="1" w:styleId="PODDDPodnaslovek">
    <w:name w:val="PODDDPodnaslovček"/>
    <w:basedOn w:val="PODPodnaslovek"/>
    <w:qFormat/>
    <w:rsid w:val="00D16824"/>
    <w:rPr>
      <w:color w:val="973799"/>
    </w:rPr>
  </w:style>
  <w:style w:type="paragraph" w:customStyle="1" w:styleId="PODDDPodnaslovekkk">
    <w:name w:val="PODDDPodnaslovčekkk"/>
    <w:basedOn w:val="PODDDPodnaslovek"/>
    <w:qFormat/>
    <w:rsid w:val="00515B90"/>
    <w:rPr>
      <w:color w:val="0033CC"/>
    </w:rPr>
  </w:style>
  <w:style w:type="paragraph" w:customStyle="1" w:styleId="PODDDPodnaslovekkk3">
    <w:name w:val="PODDDPodnaslovčekkk3"/>
    <w:basedOn w:val="PODDDPodnaslovek"/>
    <w:qFormat/>
    <w:rsid w:val="003262FF"/>
    <w:rPr>
      <w:color w:val="36C010"/>
    </w:rPr>
  </w:style>
  <w:style w:type="paragraph" w:customStyle="1" w:styleId="PODPodpod">
    <w:name w:val="PODPodpod"/>
    <w:basedOn w:val="Brezrazmikov"/>
    <w:qFormat/>
    <w:rsid w:val="00261CB2"/>
    <w:pPr>
      <w:numPr>
        <w:numId w:val="139"/>
      </w:numPr>
    </w:pPr>
    <w:rPr>
      <w:b/>
      <w:color w:val="008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36</Pages>
  <Words>6571</Words>
  <Characters>37457</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124</cp:revision>
  <dcterms:created xsi:type="dcterms:W3CDTF">2015-01-15T21:00:00Z</dcterms:created>
  <dcterms:modified xsi:type="dcterms:W3CDTF">2015-02-01T19:52:00Z</dcterms:modified>
</cp:coreProperties>
</file>