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8" w:rsidRPr="00354131" w:rsidRDefault="00DF5268">
      <w:p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 xml:space="preserve">ŠOLA: </w:t>
      </w:r>
      <w:r w:rsidR="003F411C" w:rsidRPr="00354131">
        <w:rPr>
          <w:rFonts w:ascii="Calibri" w:hAnsi="Calibri" w:cs="Calibri"/>
        </w:rPr>
        <w:t>OŠ Janka Padežnika</w:t>
      </w:r>
    </w:p>
    <w:p w:rsidR="00DF5268" w:rsidRPr="00354131" w:rsidRDefault="00DF5268">
      <w:p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 xml:space="preserve">MENTOR: </w:t>
      </w:r>
      <w:r w:rsidR="008C7239" w:rsidRPr="00354131">
        <w:rPr>
          <w:rFonts w:ascii="Calibri" w:hAnsi="Calibri" w:cs="Calibri"/>
        </w:rPr>
        <w:t>doc. dr. Janja Batič</w:t>
      </w:r>
    </w:p>
    <w:p w:rsidR="00836A39" w:rsidRPr="00354131" w:rsidRDefault="00836A39">
      <w:p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>UČITELJ:</w:t>
      </w:r>
      <w:r w:rsidR="003F411C" w:rsidRPr="00354131">
        <w:rPr>
          <w:rFonts w:ascii="Calibri" w:hAnsi="Calibri" w:cs="Calibri"/>
          <w:b/>
        </w:rPr>
        <w:t xml:space="preserve"> </w:t>
      </w:r>
      <w:r w:rsidR="003F411C" w:rsidRPr="00354131">
        <w:rPr>
          <w:rFonts w:ascii="Calibri" w:hAnsi="Calibri" w:cs="Calibri"/>
        </w:rPr>
        <w:t>Janja Pulko, Lidija Šauperl</w:t>
      </w:r>
    </w:p>
    <w:p w:rsidR="00C938BB" w:rsidRPr="00354131" w:rsidRDefault="00C938BB" w:rsidP="00C938BB">
      <w:p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>KANDIDAT ŠTUDENT:</w:t>
      </w:r>
      <w:r w:rsidR="008C7239" w:rsidRPr="00354131">
        <w:rPr>
          <w:rFonts w:ascii="Calibri" w:hAnsi="Calibri" w:cs="Calibri"/>
          <w:b/>
        </w:rPr>
        <w:t xml:space="preserve"> </w:t>
      </w:r>
      <w:r w:rsidR="008C7239" w:rsidRPr="00354131">
        <w:rPr>
          <w:rFonts w:ascii="Calibri" w:hAnsi="Calibri" w:cs="Calibri"/>
        </w:rPr>
        <w:t xml:space="preserve">Bernarda Jeraj, Sandrina </w:t>
      </w:r>
      <w:proofErr w:type="spellStart"/>
      <w:r w:rsidR="008C7239" w:rsidRPr="00354131">
        <w:rPr>
          <w:rFonts w:ascii="Calibri" w:hAnsi="Calibri" w:cs="Calibri"/>
        </w:rPr>
        <w:t>Garmut</w:t>
      </w:r>
      <w:proofErr w:type="spellEnd"/>
    </w:p>
    <w:p w:rsidR="00DF5268" w:rsidRPr="00354131" w:rsidRDefault="00836A39" w:rsidP="00836A39">
      <w:p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 xml:space="preserve">DATUM: </w:t>
      </w:r>
      <w:r w:rsidR="008C7239" w:rsidRPr="00354131">
        <w:rPr>
          <w:rFonts w:ascii="Calibri" w:hAnsi="Calibri" w:cs="Calibri"/>
        </w:rPr>
        <w:t>25. 4. 2013</w:t>
      </w:r>
    </w:p>
    <w:p w:rsidR="00C938BB" w:rsidRPr="00354131" w:rsidRDefault="00C938BB" w:rsidP="00C938BB">
      <w:p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 xml:space="preserve">URA: </w:t>
      </w:r>
      <w:r w:rsidR="008C7239" w:rsidRPr="00354131">
        <w:rPr>
          <w:rFonts w:ascii="Calibri" w:hAnsi="Calibri" w:cs="Calibri"/>
        </w:rPr>
        <w:t xml:space="preserve">četrta, peta </w:t>
      </w:r>
    </w:p>
    <w:p w:rsidR="005A4CE2" w:rsidRPr="00354131" w:rsidRDefault="005A4CE2" w:rsidP="00C938BB">
      <w:pPr>
        <w:jc w:val="both"/>
        <w:rPr>
          <w:rFonts w:ascii="Calibri" w:hAnsi="Calibri" w:cs="Calibri"/>
          <w:b/>
        </w:rPr>
      </w:pPr>
    </w:p>
    <w:p w:rsidR="00B23CE3" w:rsidRPr="00FC4089" w:rsidRDefault="00836A39" w:rsidP="00FC4089">
      <w:pPr>
        <w:tabs>
          <w:tab w:val="left" w:pos="1572"/>
        </w:tabs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>RAZRED:</w:t>
      </w:r>
      <w:r w:rsidR="008C7239" w:rsidRPr="00354131">
        <w:rPr>
          <w:rFonts w:ascii="Calibri" w:hAnsi="Calibri" w:cs="Calibri"/>
          <w:b/>
        </w:rPr>
        <w:t xml:space="preserve"> </w:t>
      </w:r>
      <w:r w:rsidR="008C7239" w:rsidRPr="00354131">
        <w:rPr>
          <w:rFonts w:ascii="Calibri" w:hAnsi="Calibri" w:cs="Calibri"/>
        </w:rPr>
        <w:t>1. c</w:t>
      </w:r>
    </w:p>
    <w:p w:rsidR="001129FF" w:rsidRPr="00354131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>LIKOVNO PODROČJE:</w:t>
      </w:r>
      <w:r w:rsidR="008C7239" w:rsidRPr="00354131">
        <w:rPr>
          <w:rFonts w:ascii="Calibri" w:hAnsi="Calibri" w:cs="Calibri"/>
          <w:i/>
        </w:rPr>
        <w:t xml:space="preserve"> </w:t>
      </w:r>
      <w:r w:rsidR="008C7239" w:rsidRPr="00354131">
        <w:rPr>
          <w:rFonts w:ascii="Calibri" w:hAnsi="Calibri" w:cs="Calibri"/>
        </w:rPr>
        <w:t>Slikanje</w:t>
      </w:r>
    </w:p>
    <w:p w:rsidR="00B23CE3" w:rsidRPr="00354131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>LIKOVNI PROBLEM:</w:t>
      </w:r>
      <w:r w:rsidR="008C7239" w:rsidRPr="00354131">
        <w:rPr>
          <w:rFonts w:ascii="Calibri" w:hAnsi="Calibri" w:cs="Calibri"/>
          <w:i/>
        </w:rPr>
        <w:t xml:space="preserve"> </w:t>
      </w:r>
      <w:r w:rsidR="008C7239" w:rsidRPr="00354131">
        <w:rPr>
          <w:rFonts w:ascii="Calibri" w:hAnsi="Calibri" w:cs="Calibri"/>
        </w:rPr>
        <w:t>Mešanje barv</w:t>
      </w:r>
    </w:p>
    <w:p w:rsidR="001129FF" w:rsidRPr="00354131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LIKOVNA TEHNIKA:</w:t>
      </w:r>
      <w:r w:rsidRPr="00354131">
        <w:rPr>
          <w:rFonts w:ascii="Calibri" w:hAnsi="Calibri" w:cs="Calibri"/>
          <w:i/>
        </w:rPr>
        <w:t xml:space="preserve"> </w:t>
      </w:r>
      <w:r w:rsidR="008C7239" w:rsidRPr="00354131">
        <w:rPr>
          <w:rFonts w:ascii="Calibri" w:hAnsi="Calibri" w:cs="Calibri"/>
        </w:rPr>
        <w:t>Oljni pasteli</w:t>
      </w:r>
    </w:p>
    <w:p w:rsidR="00B23CE3" w:rsidRPr="00354131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354131">
        <w:rPr>
          <w:rFonts w:ascii="Calibri" w:hAnsi="Calibri" w:cs="Calibri"/>
          <w:b/>
        </w:rPr>
        <w:t>LIKOVNA TEMA:</w:t>
      </w:r>
      <w:r w:rsidR="003F411C" w:rsidRPr="00354131">
        <w:rPr>
          <w:rFonts w:ascii="Calibri" w:hAnsi="Calibri" w:cs="Calibri"/>
          <w:b/>
        </w:rPr>
        <w:t xml:space="preserve"> </w:t>
      </w:r>
      <w:r w:rsidR="003F411C" w:rsidRPr="00354131">
        <w:rPr>
          <w:rFonts w:ascii="Calibri" w:hAnsi="Calibri" w:cs="Calibri"/>
        </w:rPr>
        <w:t xml:space="preserve">Trdi slikarski materiali </w:t>
      </w:r>
      <w:r w:rsidR="008C7239" w:rsidRPr="00354131">
        <w:rPr>
          <w:rFonts w:ascii="Calibri" w:hAnsi="Calibri" w:cs="Calibri"/>
          <w:i/>
        </w:rPr>
        <w:t xml:space="preserve"> </w:t>
      </w:r>
      <w:r w:rsidR="001129FF" w:rsidRPr="00354131">
        <w:rPr>
          <w:rFonts w:ascii="Calibri" w:hAnsi="Calibri" w:cs="Calibri"/>
          <w:i/>
        </w:rPr>
        <w:t xml:space="preserve">                                             </w:t>
      </w:r>
      <w:r w:rsidR="009C3680" w:rsidRPr="00354131">
        <w:rPr>
          <w:rFonts w:ascii="Calibri" w:hAnsi="Calibri" w:cs="Calibri"/>
          <w:i/>
        </w:rPr>
        <w:t xml:space="preserve">             </w:t>
      </w:r>
    </w:p>
    <w:p w:rsidR="00B23CE3" w:rsidRPr="00354131" w:rsidRDefault="00B23CE3" w:rsidP="00131F8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  <w:b/>
        </w:rPr>
        <w:t>LIKOVNI MOTIV:</w:t>
      </w:r>
      <w:r w:rsidR="008C7239" w:rsidRPr="00354131">
        <w:rPr>
          <w:rFonts w:ascii="Calibri" w:hAnsi="Calibri" w:cs="Calibri"/>
          <w:i/>
        </w:rPr>
        <w:t xml:space="preserve"> </w:t>
      </w:r>
      <w:r w:rsidR="008C7239" w:rsidRPr="00354131">
        <w:rPr>
          <w:rFonts w:ascii="Calibri" w:hAnsi="Calibri" w:cs="Calibri"/>
        </w:rPr>
        <w:t>Moja družina</w:t>
      </w:r>
    </w:p>
    <w:p w:rsidR="00C72132" w:rsidRPr="00354131" w:rsidRDefault="00C72132">
      <w:pPr>
        <w:jc w:val="both"/>
        <w:rPr>
          <w:rFonts w:ascii="Calibri" w:hAnsi="Calibri" w:cs="Calibri"/>
        </w:rPr>
      </w:pPr>
    </w:p>
    <w:p w:rsidR="008C7239" w:rsidRPr="00354131" w:rsidRDefault="00DF5268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VZGOJNO-IZOBRAŽEVALNI CILJI:</w:t>
      </w:r>
    </w:p>
    <w:p w:rsidR="00A13C46" w:rsidRPr="00354131" w:rsidRDefault="00A13C46" w:rsidP="00A13C46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Ob likovnih delih, likovnih izdelkih učencev ter ob zgledih iz narave in okolja spoznavajo likovne pojme, povezane s slikanjem (barva, ploskev, mešanje barv, svetle in temne barve, slikanje, slika, slikar, slikarska podlaga, slikarski materiali, slikarski pripomočki).</w:t>
      </w:r>
    </w:p>
    <w:p w:rsidR="00C72132" w:rsidRPr="00354131" w:rsidRDefault="008C7239" w:rsidP="008C723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Razvijajo slikarske zmožnosti in negujejo individualni slikarski izraz.</w:t>
      </w:r>
    </w:p>
    <w:p w:rsidR="008C7239" w:rsidRPr="00354131" w:rsidRDefault="008C7239" w:rsidP="008C723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Izkustveno mešajo barve in z njimi naslikajo sliko.</w:t>
      </w:r>
    </w:p>
    <w:p w:rsidR="008C7239" w:rsidRPr="00354131" w:rsidRDefault="008C7239" w:rsidP="008C723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Razvijajo občutek za mešanje barv.</w:t>
      </w:r>
    </w:p>
    <w:p w:rsidR="008C7239" w:rsidRPr="00354131" w:rsidRDefault="008C7239" w:rsidP="008C723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Naslikajo sliko s svetlimi in temnimi barvami.</w:t>
      </w:r>
    </w:p>
    <w:p w:rsidR="008C7239" w:rsidRPr="00354131" w:rsidRDefault="008C7239" w:rsidP="008C723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Naslikajo sli</w:t>
      </w:r>
      <w:bookmarkStart w:id="0" w:name="_GoBack"/>
      <w:bookmarkEnd w:id="0"/>
      <w:r w:rsidRPr="00354131">
        <w:rPr>
          <w:rFonts w:ascii="Calibri" w:hAnsi="Calibri" w:cs="Calibri"/>
        </w:rPr>
        <w:t>ko z barvno linijo in ploskvijo.</w:t>
      </w:r>
    </w:p>
    <w:p w:rsidR="00DF5268" w:rsidRPr="00354131" w:rsidRDefault="00DF5268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UČNE OBLIKE:</w:t>
      </w:r>
    </w:p>
    <w:p w:rsidR="008C7239" w:rsidRPr="00354131" w:rsidRDefault="00A13C46" w:rsidP="008C7239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</w:rPr>
        <w:t>Frontalna in individualna</w:t>
      </w:r>
      <w:r w:rsidR="008C7239" w:rsidRPr="00354131">
        <w:rPr>
          <w:rFonts w:ascii="Calibri" w:hAnsi="Calibri" w:cs="Calibri"/>
        </w:rPr>
        <w:t xml:space="preserve"> oblika</w:t>
      </w:r>
      <w:r w:rsidRPr="00354131">
        <w:rPr>
          <w:rFonts w:ascii="Calibri" w:hAnsi="Calibri" w:cs="Calibri"/>
        </w:rPr>
        <w:t>.</w:t>
      </w:r>
    </w:p>
    <w:p w:rsidR="00DF5268" w:rsidRPr="00354131" w:rsidRDefault="00DF5268" w:rsidP="008C7239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UČNE METODE:</w:t>
      </w:r>
    </w:p>
    <w:p w:rsidR="00C72132" w:rsidRPr="00354131" w:rsidRDefault="00A13C46" w:rsidP="008C7239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</w:rPr>
        <w:t>Metoda</w:t>
      </w:r>
      <w:r w:rsidR="0042508A" w:rsidRPr="00354131">
        <w:rPr>
          <w:rFonts w:ascii="Calibri" w:hAnsi="Calibri" w:cs="Calibri"/>
        </w:rPr>
        <w:t xml:space="preserve"> razgovora, metoda demonstriranja</w:t>
      </w:r>
      <w:r w:rsidRPr="00354131">
        <w:rPr>
          <w:rFonts w:ascii="Calibri" w:hAnsi="Calibri" w:cs="Calibri"/>
        </w:rPr>
        <w:t>, metoda razlage,</w:t>
      </w:r>
      <w:r w:rsidR="0042508A" w:rsidRPr="00354131">
        <w:rPr>
          <w:rFonts w:ascii="Calibri" w:hAnsi="Calibri" w:cs="Calibri"/>
        </w:rPr>
        <w:t xml:space="preserve"> metoda praktičnega likovnega izražanja,</w:t>
      </w:r>
      <w:r w:rsidRPr="00354131">
        <w:rPr>
          <w:rFonts w:ascii="Calibri" w:hAnsi="Calibri" w:cs="Calibri"/>
        </w:rPr>
        <w:t xml:space="preserve"> </w:t>
      </w:r>
      <w:r w:rsidR="0042508A" w:rsidRPr="00354131">
        <w:rPr>
          <w:rFonts w:ascii="Calibri" w:hAnsi="Calibri" w:cs="Calibri"/>
        </w:rPr>
        <w:t>metoda prikazovanja, metoda eksperimentiranja.</w:t>
      </w:r>
    </w:p>
    <w:p w:rsidR="00DF5268" w:rsidRPr="00AA2EA3" w:rsidRDefault="00DF5268">
      <w:pPr>
        <w:jc w:val="both"/>
        <w:rPr>
          <w:rFonts w:ascii="Calibri" w:hAnsi="Calibri" w:cs="Calibri"/>
          <w:b/>
          <w:color w:val="000000" w:themeColor="text1"/>
        </w:rPr>
      </w:pPr>
      <w:r w:rsidRPr="00AA2EA3">
        <w:rPr>
          <w:rFonts w:ascii="Calibri" w:hAnsi="Calibri" w:cs="Calibri"/>
          <w:b/>
          <w:color w:val="000000" w:themeColor="text1"/>
        </w:rPr>
        <w:t>ZNAČILNOST DIDAKTIČNE ENOTE:</w:t>
      </w:r>
    </w:p>
    <w:p w:rsidR="00077C87" w:rsidRPr="00AA2EA3" w:rsidRDefault="00AA2EA3" w:rsidP="00AA2EA3">
      <w:pPr>
        <w:pStyle w:val="Odstavekseznama"/>
        <w:numPr>
          <w:ilvl w:val="0"/>
          <w:numId w:val="8"/>
        </w:numPr>
        <w:jc w:val="both"/>
        <w:rPr>
          <w:rFonts w:ascii="Calibri" w:hAnsi="Calibri" w:cs="Calibri"/>
          <w:i/>
        </w:rPr>
      </w:pPr>
      <w:r w:rsidRPr="00AA2EA3">
        <w:rPr>
          <w:rFonts w:ascii="Calibri" w:hAnsi="Calibri" w:cs="Calibri"/>
        </w:rPr>
        <w:t>Ura ustvarjanja</w:t>
      </w:r>
    </w:p>
    <w:p w:rsidR="00DF5268" w:rsidRPr="00354131" w:rsidRDefault="00DF5268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MEDPREDMETNE POVEZAVE:</w:t>
      </w:r>
    </w:p>
    <w:p w:rsidR="00CC5FCF" w:rsidRPr="00354131" w:rsidRDefault="004F5ADF" w:rsidP="00CC5FCF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>SPO</w:t>
      </w:r>
    </w:p>
    <w:p w:rsidR="00077C87" w:rsidRPr="00354131" w:rsidRDefault="00077C87" w:rsidP="00077C87">
      <w:pPr>
        <w:ind w:left="720"/>
        <w:jc w:val="both"/>
        <w:rPr>
          <w:rFonts w:ascii="Calibri" w:hAnsi="Calibri" w:cs="Calibri"/>
          <w:b/>
        </w:rPr>
      </w:pPr>
    </w:p>
    <w:p w:rsidR="00DF5268" w:rsidRPr="00354131" w:rsidRDefault="00DF5268" w:rsidP="00077C87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LIKOVNI MATERIALI IN ORODJA:</w:t>
      </w:r>
    </w:p>
    <w:p w:rsidR="00DF5268" w:rsidRPr="00354131" w:rsidRDefault="00077C87" w:rsidP="00077C87">
      <w:pPr>
        <w:ind w:left="360"/>
        <w:jc w:val="both"/>
        <w:rPr>
          <w:rFonts w:ascii="Calibri" w:hAnsi="Calibri" w:cs="Calibri"/>
        </w:rPr>
      </w:pPr>
      <w:r w:rsidRPr="00354131">
        <w:rPr>
          <w:rFonts w:ascii="Calibri" w:hAnsi="Calibri" w:cs="Calibri"/>
        </w:rPr>
        <w:t xml:space="preserve">-  </w:t>
      </w:r>
      <w:r w:rsidR="00895640" w:rsidRPr="00354131">
        <w:rPr>
          <w:rFonts w:ascii="Calibri" w:hAnsi="Calibri" w:cs="Calibri"/>
        </w:rPr>
        <w:t>Temen risalni list, oljne pastele</w:t>
      </w:r>
    </w:p>
    <w:p w:rsidR="00D85F42" w:rsidRPr="00354131" w:rsidRDefault="00D85F42" w:rsidP="00077C87">
      <w:pPr>
        <w:ind w:left="360"/>
        <w:jc w:val="both"/>
        <w:rPr>
          <w:rFonts w:ascii="Calibri" w:hAnsi="Calibri" w:cs="Calibri"/>
          <w:b/>
          <w:i/>
        </w:rPr>
      </w:pPr>
    </w:p>
    <w:p w:rsidR="00DF5268" w:rsidRPr="00354131" w:rsidRDefault="00DF5268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LIKOVNO DIDAKTIČNA SREDSTVA:</w:t>
      </w:r>
    </w:p>
    <w:p w:rsidR="00CC5FCF" w:rsidRPr="00354131" w:rsidRDefault="008146A4" w:rsidP="008146A4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</w:rPr>
        <w:t>S</w:t>
      </w:r>
      <w:r w:rsidR="00CC5FCF" w:rsidRPr="00354131">
        <w:rPr>
          <w:rFonts w:ascii="Calibri" w:hAnsi="Calibri" w:cs="Calibri"/>
        </w:rPr>
        <w:t>likovno predstavljena merila za vrednotenje,</w:t>
      </w:r>
      <w:r w:rsidRPr="00354131">
        <w:rPr>
          <w:rFonts w:ascii="Calibri" w:hAnsi="Calibri" w:cs="Calibri"/>
        </w:rPr>
        <w:t xml:space="preserve"> tabla, magneti, videoposnetek, sestavljanke, reprodukcije likovnih del umetnikov</w:t>
      </w:r>
    </w:p>
    <w:p w:rsidR="00DF5268" w:rsidRPr="00354131" w:rsidRDefault="00DF5268">
      <w:pPr>
        <w:jc w:val="both"/>
        <w:rPr>
          <w:rFonts w:ascii="Calibri" w:hAnsi="Calibri" w:cs="Calibri"/>
        </w:rPr>
      </w:pPr>
    </w:p>
    <w:p w:rsidR="00DF5268" w:rsidRPr="00354131" w:rsidRDefault="00DF5268">
      <w:p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  <w:b/>
        </w:rPr>
        <w:t>VIRI IN LITERATURA:</w:t>
      </w:r>
      <w:r w:rsidR="000B4EB0" w:rsidRPr="00354131">
        <w:rPr>
          <w:rFonts w:ascii="Calibri" w:hAnsi="Calibri" w:cs="Calibri"/>
          <w:b/>
        </w:rPr>
        <w:t xml:space="preserve"> </w:t>
      </w:r>
    </w:p>
    <w:p w:rsidR="00AA4A85" w:rsidRPr="00354131" w:rsidRDefault="008146A4" w:rsidP="008146A4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354131">
        <w:rPr>
          <w:rFonts w:ascii="Calibri" w:hAnsi="Calibri" w:cs="Calibri"/>
        </w:rPr>
        <w:t>Učni načrt (2011). Program osnovna šola. Likovna vzgoja. Ljubljana: MŠŠ.</w:t>
      </w:r>
    </w:p>
    <w:p w:rsidR="008146A4" w:rsidRPr="00354131" w:rsidRDefault="00AA2EA3" w:rsidP="008146A4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3" w:history="1">
        <w:r w:rsidR="008146A4" w:rsidRPr="00354131">
          <w:rPr>
            <w:rStyle w:val="Hiperpovezava"/>
            <w:rFonts w:ascii="Calibri" w:hAnsi="Calibri" w:cs="Calibri"/>
          </w:rPr>
          <w:t>http://www.gpn.kranj.si/nagrade/dela/00110s.htm</w:t>
        </w:r>
      </w:hyperlink>
    </w:p>
    <w:p w:rsidR="00FC4089" w:rsidRPr="00FC4089" w:rsidRDefault="00AA2EA3" w:rsidP="00FC4089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4" w:history="1">
        <w:r w:rsidR="008146A4" w:rsidRPr="00354131">
          <w:rPr>
            <w:rStyle w:val="Hiperpovezava"/>
            <w:rFonts w:ascii="Calibri" w:hAnsi="Calibri" w:cs="Calibri"/>
          </w:rPr>
          <w:t>http://www.dolenjskilist.si/2008/03/29/2225/reportaze_in_zanimivosti/clanek/Portret_Alojza_Gradnika/</w:t>
        </w:r>
      </w:hyperlink>
    </w:p>
    <w:p w:rsidR="00DF5268" w:rsidRPr="00FC4089" w:rsidRDefault="00AA2EA3" w:rsidP="0042508A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5" w:history="1">
        <w:r w:rsidR="008146A4" w:rsidRPr="00354131">
          <w:rPr>
            <w:rStyle w:val="Hiperpovezava"/>
            <w:rFonts w:ascii="Calibri" w:hAnsi="Calibri" w:cs="Calibri"/>
          </w:rPr>
          <w:t>http://www.sloart.si/p-1415-bozidar-jakac-arizona.aspx</w:t>
        </w:r>
      </w:hyperlink>
    </w:p>
    <w:p w:rsidR="00175891" w:rsidRPr="00175891" w:rsidRDefault="00AA2EA3" w:rsidP="0042508A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6" w:history="1">
        <w:r w:rsidR="00175891">
          <w:rPr>
            <w:rStyle w:val="Hiperpovezava"/>
          </w:rPr>
          <w:t>http://www.pastir.si/2012/12/duhovna-obnova-s-silvestrovanjem-za-druzine/</w:t>
        </w:r>
      </w:hyperlink>
    </w:p>
    <w:p w:rsidR="00175891" w:rsidRPr="00175891" w:rsidRDefault="00AA2EA3" w:rsidP="0042508A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7" w:history="1">
        <w:r w:rsidR="00175891">
          <w:rPr>
            <w:rStyle w:val="Hiperpovezava"/>
          </w:rPr>
          <w:t>http://www.skrivnost-zdravja.si/blog/odnosi/enostarsevska-druzina/</w:t>
        </w:r>
      </w:hyperlink>
    </w:p>
    <w:p w:rsidR="00175891" w:rsidRPr="00175891" w:rsidRDefault="00AA2EA3" w:rsidP="00FC4089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8" w:history="1">
        <w:r w:rsidR="00175891">
          <w:rPr>
            <w:rStyle w:val="Hiperpovezava"/>
          </w:rPr>
          <w:t>http://www.aktivni.si/psihologija/prilagajanje-v-hisi-vec-generacij/</w:t>
        </w:r>
      </w:hyperlink>
    </w:p>
    <w:p w:rsidR="00FC4089" w:rsidRPr="00175891" w:rsidRDefault="00AA2EA3" w:rsidP="00FC4089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</w:rPr>
      </w:pPr>
      <w:hyperlink r:id="rId19" w:history="1">
        <w:r w:rsidR="00175891">
          <w:rPr>
            <w:rStyle w:val="Hiperpovezava"/>
          </w:rPr>
          <w:t>http://picasaweb.google.com/lh/photo/t2e1iyCl9QMSaVWaFshXsQ</w:t>
        </w:r>
      </w:hyperlink>
      <w:r w:rsidR="00FC4089" w:rsidRPr="00175891">
        <w:rPr>
          <w:rFonts w:ascii="Calibri" w:hAnsi="Calibri" w:cs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640"/>
      </w:tblGrid>
      <w:tr w:rsidR="00DF5268" w:rsidRPr="00354131" w:rsidTr="008225E2">
        <w:tc>
          <w:tcPr>
            <w:tcW w:w="6648" w:type="dxa"/>
          </w:tcPr>
          <w:p w:rsidR="00F220EE" w:rsidRPr="00354131" w:rsidRDefault="00DF5268" w:rsidP="009E2987">
            <w:pPr>
              <w:jc w:val="center"/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lastRenderedPageBreak/>
              <w:t>SNOVNI DEL</w:t>
            </w:r>
          </w:p>
        </w:tc>
        <w:tc>
          <w:tcPr>
            <w:tcW w:w="2640" w:type="dxa"/>
          </w:tcPr>
          <w:p w:rsidR="00F140D6" w:rsidRPr="00354131" w:rsidRDefault="00DF5268" w:rsidP="00F140D6">
            <w:pPr>
              <w:jc w:val="center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  <w:b/>
              </w:rPr>
              <w:t>METODIČNI DEL</w:t>
            </w:r>
            <w:r w:rsidR="00F140D6" w:rsidRPr="00354131">
              <w:rPr>
                <w:rFonts w:ascii="Calibri" w:hAnsi="Calibri" w:cs="Calibri"/>
                <w:i/>
              </w:rPr>
              <w:t xml:space="preserve"> </w:t>
            </w:r>
          </w:p>
          <w:p w:rsidR="00F140D6" w:rsidRPr="00354131" w:rsidRDefault="00F140D6" w:rsidP="00F140D6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  <w:p w:rsidR="00DF5268" w:rsidRPr="00354131" w:rsidRDefault="00DF5268" w:rsidP="00F140D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B4EB0" w:rsidRPr="00354131" w:rsidTr="008225E2">
        <w:tc>
          <w:tcPr>
            <w:tcW w:w="6648" w:type="dxa"/>
            <w:tcBorders>
              <w:bottom w:val="single" w:sz="4" w:space="0" w:color="auto"/>
            </w:tcBorders>
          </w:tcPr>
          <w:p w:rsidR="000B4EB0" w:rsidRPr="00354131" w:rsidRDefault="000B4EB0">
            <w:pPr>
              <w:jc w:val="both"/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t>UVODNA MOTIVACIJA</w:t>
            </w:r>
            <w:r w:rsidR="009F67ED" w:rsidRPr="00354131">
              <w:rPr>
                <w:rFonts w:ascii="Calibri" w:hAnsi="Calibri" w:cs="Calibri"/>
                <w:b/>
              </w:rPr>
              <w:t xml:space="preserve"> (PM)</w:t>
            </w:r>
          </w:p>
          <w:p w:rsidR="00CC5FCF" w:rsidRPr="00354131" w:rsidRDefault="00FD36AB" w:rsidP="009E2987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 xml:space="preserve">- </w:t>
            </w:r>
            <w:r w:rsidR="00CC5FCF" w:rsidRPr="00354131">
              <w:rPr>
                <w:rFonts w:ascii="Calibri" w:hAnsi="Calibri" w:cs="Calibri"/>
              </w:rPr>
              <w:t xml:space="preserve">videoposnetek o načinu mešanja barv z oljnimi pasteli: </w:t>
            </w:r>
            <w:hyperlink r:id="rId20" w:history="1">
              <w:r w:rsidR="00CC5FCF" w:rsidRPr="00354131">
                <w:rPr>
                  <w:rStyle w:val="Hiperpovezava"/>
                  <w:rFonts w:ascii="Calibri" w:hAnsi="Calibri" w:cs="Calibri"/>
                </w:rPr>
                <w:t>http://www.youtube.com/watch?v=N6u5KI-P5cQ&amp;list=LLuEQmVKXuEVySH6gwAwLunQ&amp;feature=mh_lolz</w:t>
              </w:r>
            </w:hyperlink>
            <w:r w:rsidR="00CC5FCF" w:rsidRPr="00354131">
              <w:rPr>
                <w:rFonts w:ascii="Calibri" w:hAnsi="Calibri" w:cs="Calibri"/>
              </w:rPr>
              <w:t xml:space="preserve"> </w:t>
            </w:r>
          </w:p>
          <w:p w:rsidR="009F67ED" w:rsidRPr="00354131" w:rsidRDefault="009F67ED" w:rsidP="009E2987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 xml:space="preserve">- pogovor o videoposnetku.  Sproti na tablo lepima slike, kako se barve med seboj mešajo. </w:t>
            </w:r>
            <w:r w:rsidRPr="00354131">
              <w:rPr>
                <w:rFonts w:ascii="Calibri" w:hAnsi="Calibri" w:cs="Calibri"/>
                <w:i/>
              </w:rPr>
              <w:t>Ali kdo ve s čim je na videoposnetku mešal barve? S katerim slikarskim materialom?</w:t>
            </w:r>
          </w:p>
          <w:p w:rsidR="009F67ED" w:rsidRPr="00354131" w:rsidRDefault="009F67ED" w:rsidP="009E2987">
            <w:pPr>
              <w:jc w:val="both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</w:rPr>
              <w:t xml:space="preserve">- Če učenci ne ugotovijo, da so to oljni pasteli jim poveva in jih povabimo naprej. </w:t>
            </w:r>
            <w:r w:rsidRPr="00354131">
              <w:rPr>
                <w:rFonts w:ascii="Calibri" w:hAnsi="Calibri" w:cs="Calibri"/>
                <w:i/>
              </w:rPr>
              <w:t>Pridite sem, da boste videli in poskusili kako se slika z oljnimi pasteli.</w:t>
            </w:r>
          </w:p>
          <w:p w:rsidR="009F67ED" w:rsidRPr="00354131" w:rsidRDefault="009F67ED" w:rsidP="009E2987">
            <w:pPr>
              <w:jc w:val="both"/>
              <w:rPr>
                <w:rFonts w:ascii="Calibri" w:hAnsi="Calibri" w:cs="Calibri"/>
              </w:rPr>
            </w:pPr>
          </w:p>
          <w:p w:rsidR="009F67ED" w:rsidRPr="00354131" w:rsidRDefault="009F67ED" w:rsidP="009F67ED">
            <w:pPr>
              <w:jc w:val="both"/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t>POGOVOR O LIKOVNI NALOGI</w:t>
            </w:r>
          </w:p>
          <w:p w:rsidR="00245C27" w:rsidRPr="00354131" w:rsidRDefault="009F67ED" w:rsidP="009E2987">
            <w:pPr>
              <w:jc w:val="both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</w:rPr>
              <w:t xml:space="preserve">- </w:t>
            </w:r>
            <w:r w:rsidR="00245C27" w:rsidRPr="00354131">
              <w:rPr>
                <w:rFonts w:ascii="Calibri" w:hAnsi="Calibri" w:cs="Calibri"/>
              </w:rPr>
              <w:t>pogovor o slikarski podlagi, o slikarskih materialih in pripomočkih</w:t>
            </w:r>
            <w:r w:rsidR="00EC0882" w:rsidRPr="00354131">
              <w:rPr>
                <w:rFonts w:ascii="Calibri" w:hAnsi="Calibri" w:cs="Calibri"/>
              </w:rPr>
              <w:t xml:space="preserve">. </w:t>
            </w:r>
            <w:r w:rsidR="00EC0882" w:rsidRPr="00354131">
              <w:rPr>
                <w:rFonts w:ascii="Calibri" w:hAnsi="Calibri" w:cs="Calibri"/>
                <w:i/>
              </w:rPr>
              <w:t xml:space="preserve">Kaj vidite na mizi? Glede na odgovore poveva kaj so slikarski materiali in kaj pripomočki ter kaj je slikarska podlaga. </w:t>
            </w:r>
          </w:p>
          <w:p w:rsidR="00245C27" w:rsidRPr="00354131" w:rsidRDefault="00245C27" w:rsidP="009E2987">
            <w:pPr>
              <w:jc w:val="both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</w:rPr>
              <w:t>- pogovor o tem, kako oljne pastele držimo</w:t>
            </w:r>
            <w:r w:rsidR="00EC0882" w:rsidRPr="00354131">
              <w:rPr>
                <w:rFonts w:ascii="Calibri" w:hAnsi="Calibri" w:cs="Calibri"/>
              </w:rPr>
              <w:t xml:space="preserve">. </w:t>
            </w:r>
            <w:r w:rsidR="00EC0882" w:rsidRPr="00354131">
              <w:rPr>
                <w:rFonts w:ascii="Calibri" w:hAnsi="Calibri" w:cs="Calibri"/>
                <w:i/>
              </w:rPr>
              <w:t>Ima kdo idejo, kako lahko z oljnimi pasteli ustvarjamo? Kako jih lahko primemo, da bomo dobili barve?</w:t>
            </w:r>
          </w:p>
          <w:p w:rsidR="009F67ED" w:rsidRPr="00354131" w:rsidRDefault="00245C27" w:rsidP="009E2987">
            <w:pPr>
              <w:jc w:val="both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</w:rPr>
              <w:t>- pogovor o tem, kako dobimo bolj svetle in kako bolj temne barve</w:t>
            </w:r>
            <w:r w:rsidR="00EC0882" w:rsidRPr="00354131">
              <w:rPr>
                <w:rFonts w:ascii="Calibri" w:hAnsi="Calibri" w:cs="Calibri"/>
              </w:rPr>
              <w:t xml:space="preserve">. </w:t>
            </w:r>
            <w:r w:rsidR="00EC0882" w:rsidRPr="00354131">
              <w:rPr>
                <w:rFonts w:ascii="Calibri" w:hAnsi="Calibri" w:cs="Calibri"/>
                <w:i/>
              </w:rPr>
              <w:t xml:space="preserve">V čem je razlika, če oljne pastele bolj pritisnemo na list in slikamo bolj močno, kot pa če potisnemo samo narahlo? </w:t>
            </w:r>
          </w:p>
          <w:p w:rsidR="009E2987" w:rsidRPr="00354131" w:rsidRDefault="009F67ED" w:rsidP="00245C27">
            <w:pPr>
              <w:jc w:val="both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  <w:i/>
              </w:rPr>
              <w:t>-</w:t>
            </w:r>
            <w:r w:rsidR="00245C27" w:rsidRPr="00354131">
              <w:rPr>
                <w:rFonts w:ascii="Calibri" w:hAnsi="Calibri" w:cs="Calibri"/>
                <w:i/>
              </w:rPr>
              <w:t xml:space="preserve"> </w:t>
            </w:r>
            <w:r w:rsidR="00245C27" w:rsidRPr="00354131">
              <w:rPr>
                <w:rFonts w:ascii="Calibri" w:hAnsi="Calibri" w:cs="Calibri"/>
              </w:rPr>
              <w:t>pogovor o črtah in o ploskvah, ter o tem, kako zapolniti ploskev</w:t>
            </w:r>
            <w:r w:rsidR="00EC0882" w:rsidRPr="00354131">
              <w:rPr>
                <w:rFonts w:ascii="Calibri" w:hAnsi="Calibri" w:cs="Calibri"/>
              </w:rPr>
              <w:t xml:space="preserve">. </w:t>
            </w:r>
            <w:r w:rsidR="00EC0882" w:rsidRPr="00354131">
              <w:rPr>
                <w:rFonts w:ascii="Calibri" w:hAnsi="Calibri" w:cs="Calibri"/>
                <w:i/>
              </w:rPr>
              <w:t>Z oljnimi pasteli lahko rišemo različne črte. Poznamo tanke, debele, ravne, krive… Ali lahko še kaj drugega narišemo kot samo črte? Kako pa zapolnimo ploskve?</w:t>
            </w:r>
          </w:p>
          <w:p w:rsidR="00245C27" w:rsidRPr="00354131" w:rsidRDefault="00245C27" w:rsidP="00245C27">
            <w:pPr>
              <w:jc w:val="both"/>
              <w:rPr>
                <w:rFonts w:ascii="Calibri" w:hAnsi="Calibri" w:cs="Calibri"/>
                <w:i/>
              </w:rPr>
            </w:pPr>
            <w:r w:rsidRPr="00354131">
              <w:rPr>
                <w:rFonts w:ascii="Calibri" w:hAnsi="Calibri" w:cs="Calibri"/>
              </w:rPr>
              <w:t>- pogovor o mešanjem barv</w:t>
            </w:r>
            <w:r w:rsidR="00EC0882" w:rsidRPr="00354131">
              <w:rPr>
                <w:rFonts w:ascii="Calibri" w:hAnsi="Calibri" w:cs="Calibri"/>
              </w:rPr>
              <w:t xml:space="preserve">. </w:t>
            </w:r>
            <w:r w:rsidR="00EC0882" w:rsidRPr="00354131">
              <w:rPr>
                <w:rFonts w:ascii="Calibri" w:hAnsi="Calibri" w:cs="Calibri"/>
                <w:i/>
              </w:rPr>
              <w:t xml:space="preserve">Kaj bi vi naredili, da bi bila slika še bolj zanimiva? </w:t>
            </w:r>
          </w:p>
          <w:p w:rsidR="00C72132" w:rsidRPr="00354131" w:rsidRDefault="00245C27" w:rsidP="00C72132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- pogledamo si reprodukcije del znanih avtorjev ter osvojimo pojma slika in slikar</w:t>
            </w:r>
            <w:r w:rsidR="00EC0882" w:rsidRPr="00354131">
              <w:rPr>
                <w:rFonts w:ascii="Calibri" w:hAnsi="Calibri" w:cs="Calibri"/>
              </w:rPr>
              <w:t xml:space="preserve">. </w:t>
            </w:r>
          </w:p>
          <w:p w:rsidR="008225E2" w:rsidRDefault="008225E2" w:rsidP="00C72132">
            <w:pPr>
              <w:jc w:val="both"/>
              <w:rPr>
                <w:rFonts w:ascii="Calibri" w:hAnsi="Calibri" w:cs="Calibri"/>
              </w:rPr>
            </w:pPr>
          </w:p>
          <w:p w:rsidR="00FC4089" w:rsidRPr="00354131" w:rsidRDefault="00FC4089" w:rsidP="00C72132">
            <w:pPr>
              <w:jc w:val="both"/>
              <w:rPr>
                <w:rFonts w:ascii="Calibri" w:hAnsi="Calibri" w:cs="Calibri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333333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72390</wp:posOffset>
                  </wp:positionV>
                  <wp:extent cx="1790700" cy="1362075"/>
                  <wp:effectExtent l="19050" t="0" r="0" b="0"/>
                  <wp:wrapTight wrapText="bothSides">
                    <wp:wrapPolygon edited="0">
                      <wp:start x="-230" y="0"/>
                      <wp:lineTo x="-230" y="21449"/>
                      <wp:lineTo x="21600" y="21449"/>
                      <wp:lineTo x="21600" y="0"/>
                      <wp:lineTo x="-230" y="0"/>
                    </wp:wrapPolygon>
                  </wp:wrapTight>
                  <wp:docPr id="1" name="Slika 4" descr="Božidar Jakac, pesnik dr. Alojz Gradnik, pastel, 1963. (Foto: Jasna Kocuv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židar Jakac, pesnik dr. Alojz Gradnik, pastel, 1963. (Foto: Jasna Kocuv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4089" w:rsidRDefault="00FC4089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  <w:t xml:space="preserve">(Božidar Jakac: </w:t>
            </w:r>
            <w:r w:rsidRPr="00354131">
              <w:rPr>
                <w:rFonts w:ascii="Calibri" w:hAnsi="Calibri" w:cs="Calibri"/>
                <w:b/>
                <w:color w:val="333333"/>
                <w:sz w:val="16"/>
                <w:szCs w:val="16"/>
                <w:shd w:val="clear" w:color="auto" w:fill="FFFFFF"/>
              </w:rPr>
              <w:t>Pesnik dr. Alojz Gradnik</w:t>
            </w:r>
            <w:r w:rsidRPr="00354131"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  <w:t>, 1963)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-Kaj vidite na sliki?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-Katere barve prevladujejo?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-Ali je avtor mešal barve? Kje?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354131" w:rsidRDefault="00354131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354131" w:rsidRDefault="00354131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z w:val="16"/>
                <w:szCs w:val="16"/>
                <w:shd w:val="clear" w:color="auto" w:fill="FFFFFF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C4089" w:rsidRDefault="00FC4089" w:rsidP="008225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16"/>
                <w:szCs w:val="16"/>
              </w:rPr>
            </w:pPr>
            <w:r w:rsidRPr="00354131">
              <w:rPr>
                <w:rFonts w:ascii="Calibri" w:hAnsi="Calibri" w:cs="Calibri"/>
                <w:sz w:val="16"/>
                <w:szCs w:val="16"/>
              </w:rPr>
              <w:t xml:space="preserve">(Pablo Picasso: </w:t>
            </w:r>
            <w:proofErr w:type="spellStart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>Woman</w:t>
            </w:r>
            <w:proofErr w:type="spellEnd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 xml:space="preserve"> in </w:t>
            </w:r>
            <w:proofErr w:type="spellStart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>Green</w:t>
            </w:r>
            <w:proofErr w:type="spellEnd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354131">
              <w:rPr>
                <w:rFonts w:ascii="Calibri" w:hAnsi="Calibri" w:cs="Calibri"/>
                <w:sz w:val="16"/>
                <w:szCs w:val="16"/>
              </w:rPr>
              <w:t xml:space="preserve"> 1901)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-Kaj vidite na sliki?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-Katere barve prevladujejo?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-Ali je avtor mešal barve? Kje?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354131" w:rsidP="008225E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131445</wp:posOffset>
                  </wp:positionV>
                  <wp:extent cx="1328420" cy="1781175"/>
                  <wp:effectExtent l="19050" t="0" r="5080" b="0"/>
                  <wp:wrapTight wrapText="bothSides">
                    <wp:wrapPolygon edited="0">
                      <wp:start x="-310" y="0"/>
                      <wp:lineTo x="-310" y="21484"/>
                      <wp:lineTo x="21683" y="21484"/>
                      <wp:lineTo x="21683" y="0"/>
                      <wp:lineTo x="-310" y="0"/>
                    </wp:wrapPolygon>
                  </wp:wrapTight>
                  <wp:docPr id="6" name="Slika 4" descr="The Barefoot Child - Mary Cassa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Barefoot Child - Mary Cassa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25E2" w:rsidRPr="00354131" w:rsidRDefault="008225E2" w:rsidP="008225E2">
            <w:pPr>
              <w:rPr>
                <w:rFonts w:ascii="Calibri" w:hAnsi="Calibri" w:cs="Calibri"/>
                <w:sz w:val="16"/>
                <w:szCs w:val="16"/>
              </w:rPr>
            </w:pPr>
            <w:r w:rsidRPr="00354131">
              <w:rPr>
                <w:rFonts w:ascii="Calibri" w:hAnsi="Calibri" w:cs="Calibri"/>
                <w:sz w:val="16"/>
                <w:szCs w:val="16"/>
              </w:rPr>
              <w:t xml:space="preserve">(Mary </w:t>
            </w:r>
            <w:proofErr w:type="spellStart"/>
            <w:r w:rsidRPr="00354131">
              <w:rPr>
                <w:rFonts w:ascii="Calibri" w:hAnsi="Calibri" w:cs="Calibri"/>
                <w:sz w:val="16"/>
                <w:szCs w:val="16"/>
              </w:rPr>
              <w:t>Cassatt</w:t>
            </w:r>
            <w:proofErr w:type="spellEnd"/>
            <w:r w:rsidRPr="00354131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proofErr w:type="spellStart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>The</w:t>
            </w:r>
            <w:proofErr w:type="spellEnd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>Barefoot</w:t>
            </w:r>
            <w:proofErr w:type="spellEnd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354131">
              <w:rPr>
                <w:rFonts w:ascii="Calibri" w:hAnsi="Calibri" w:cs="Calibri"/>
                <w:b/>
                <w:sz w:val="16"/>
                <w:szCs w:val="16"/>
              </w:rPr>
              <w:t>Child</w:t>
            </w:r>
            <w:proofErr w:type="spellEnd"/>
            <w:r w:rsidRPr="00354131">
              <w:rPr>
                <w:rFonts w:ascii="Calibri" w:hAnsi="Calibri" w:cs="Calibri"/>
                <w:sz w:val="16"/>
                <w:szCs w:val="16"/>
              </w:rPr>
              <w:t>, 1897)</w:t>
            </w:r>
          </w:p>
          <w:p w:rsidR="008225E2" w:rsidRPr="00354131" w:rsidRDefault="008225E2" w:rsidP="008225E2">
            <w:pPr>
              <w:rPr>
                <w:rFonts w:ascii="Calibri" w:hAnsi="Calibri" w:cs="Calibri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</w:rPr>
              <w:t>-</w:t>
            </w: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Kaj vidite na sliki?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-Katere barve prevladujejo?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354131">
              <w:rPr>
                <w:rFonts w:ascii="Calibri" w:hAnsi="Calibri" w:cs="Calibri"/>
                <w:color w:val="333333"/>
                <w:shd w:val="clear" w:color="auto" w:fill="FFFFFF"/>
              </w:rPr>
              <w:t>-Ali je avtor mešal barve? Kje?</w:t>
            </w: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8225E2" w:rsidP="008225E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8225E2" w:rsidRPr="00354131" w:rsidRDefault="00354131" w:rsidP="00C72132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-3985895</wp:posOffset>
                  </wp:positionV>
                  <wp:extent cx="1285875" cy="1809750"/>
                  <wp:effectExtent l="19050" t="0" r="9525" b="0"/>
                  <wp:wrapTight wrapText="bothSides">
                    <wp:wrapPolygon edited="0">
                      <wp:start x="-320" y="0"/>
                      <wp:lineTo x="-320" y="21373"/>
                      <wp:lineTo x="21760" y="21373"/>
                      <wp:lineTo x="21760" y="0"/>
                      <wp:lineTo x="-320" y="0"/>
                    </wp:wrapPolygon>
                  </wp:wrapTight>
                  <wp:docPr id="5" name="Slika 1" descr="http://www.metmuseum.org/toah/images/hb/hb_61.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museum.org/toah/images/hb/hb_61.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C27" w:rsidRPr="00354131" w:rsidRDefault="00245C27" w:rsidP="00C72132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- ugotovijo, kaj je na slikah, nato pogovor usmerimo v to, kaj bi mi lahko upodobili v tej tehniki,</w:t>
            </w:r>
          </w:p>
          <w:p w:rsidR="00245C27" w:rsidRDefault="00245C27" w:rsidP="00C72132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- na tablo dava slike različnih družin,</w:t>
            </w:r>
          </w:p>
          <w:p w:rsidR="00354131" w:rsidRDefault="00354131" w:rsidP="00C72132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25053" cy="1295400"/>
                  <wp:effectExtent l="19050" t="0" r="0" b="0"/>
                  <wp:docPr id="9" name="Slika 1" descr="http://www.nsi.si/assets/images/Novice_2011/Februar/dru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si.si/assets/images/Novice_2011/Februar/dru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053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52525" cy="1498283"/>
                  <wp:effectExtent l="19050" t="0" r="9525" b="0"/>
                  <wp:docPr id="10" name="Slika 4" descr="http://www.skrivnost-zdravja.si/blog/wp-content/uploads/2011/10/Single-Parenth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krivnost-zdravja.si/blog/wp-content/uploads/2011/10/Single-Parenth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9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131" w:rsidRPr="00354131" w:rsidRDefault="00354131" w:rsidP="00C72132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2742065" cy="1076325"/>
                  <wp:effectExtent l="19050" t="0" r="1135" b="0"/>
                  <wp:docPr id="11" name="Slika 7" descr="http://www.aktivni.si/media/cache/upload/Photo/2012/10/26/druzina_article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ktivni.si/media/cache/upload/Photo/2012/10/26/druzina_article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06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A6A">
              <w:rPr>
                <w:rFonts w:ascii="Calibri" w:hAnsi="Calibri" w:cs="Calibri"/>
              </w:rPr>
              <w:t xml:space="preserve"> </w:t>
            </w:r>
          </w:p>
          <w:p w:rsidR="00DF6A6A" w:rsidRDefault="00DF6A6A" w:rsidP="005E74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-Kaj vidite na sliki?</w:t>
            </w:r>
          </w:p>
          <w:p w:rsidR="00DF6A6A" w:rsidRDefault="005E7413" w:rsidP="005E74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-Katere člane družine vidite na sliki?</w:t>
            </w:r>
          </w:p>
          <w:p w:rsidR="005E7413" w:rsidRPr="00DF6A6A" w:rsidRDefault="005E7413" w:rsidP="005E74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-Mogoče veste, kako rečemo takim družinam? (razširjena, enostarševska, jedrna)</w:t>
            </w:r>
          </w:p>
          <w:p w:rsidR="00DF6A6A" w:rsidRDefault="00DF6A6A" w:rsidP="00C72132">
            <w:pPr>
              <w:jc w:val="both"/>
              <w:rPr>
                <w:rFonts w:ascii="Calibri" w:hAnsi="Calibri" w:cs="Calibri"/>
              </w:rPr>
            </w:pPr>
          </w:p>
          <w:p w:rsidR="00DF6A6A" w:rsidRDefault="005E7413" w:rsidP="00C721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-927735</wp:posOffset>
                  </wp:positionV>
                  <wp:extent cx="2105025" cy="1403350"/>
                  <wp:effectExtent l="19050" t="0" r="9525" b="0"/>
                  <wp:wrapTight wrapText="bothSides">
                    <wp:wrapPolygon edited="0">
                      <wp:start x="-195" y="0"/>
                      <wp:lineTo x="-195" y="21405"/>
                      <wp:lineTo x="21698" y="21405"/>
                      <wp:lineTo x="21698" y="0"/>
                      <wp:lineTo x="-195" y="0"/>
                    </wp:wrapPolygon>
                  </wp:wrapTight>
                  <wp:docPr id="13" name="Slika 10" descr="http://lh3.ggpht.com/-RJxTWyAZLsU/TJUeeD9BzFI/AAAAAAAAC1M/-RhK8aW4S_o/s720/357_100710_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h3.ggpht.com/-RJxTWyAZLsU/TJUeeD9BzFI/AAAAAAAAC1M/-RhK8aW4S_o/s720/357_100710_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C27" w:rsidRPr="00354131" w:rsidRDefault="00245C27" w:rsidP="00C72132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lastRenderedPageBreak/>
              <w:t>- vprašava jih, koga bi upodobili oni, če bi slikali svojo družino,</w:t>
            </w:r>
          </w:p>
          <w:p w:rsidR="00245C27" w:rsidRPr="00354131" w:rsidRDefault="00245C27" w:rsidP="00C72132">
            <w:pPr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- glede na odgovore razloživa, kako naj obrnejo list (pokončno ali ležeče).</w:t>
            </w:r>
          </w:p>
          <w:p w:rsidR="00245C27" w:rsidRPr="00354131" w:rsidRDefault="00245C27" w:rsidP="00C72132">
            <w:pPr>
              <w:jc w:val="both"/>
              <w:rPr>
                <w:rFonts w:ascii="Calibri" w:hAnsi="Calibri" w:cs="Calibri"/>
              </w:rPr>
            </w:pPr>
          </w:p>
          <w:p w:rsidR="000B4EB0" w:rsidRPr="00354131" w:rsidRDefault="000B4EB0">
            <w:pPr>
              <w:jc w:val="both"/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t>NAPOVED SMOTRA</w:t>
            </w:r>
            <w:r w:rsidR="00F140D6" w:rsidRPr="00354131">
              <w:rPr>
                <w:rFonts w:ascii="Calibri" w:hAnsi="Calibri" w:cs="Calibri"/>
                <w:b/>
              </w:rPr>
              <w:t>/CILJA</w:t>
            </w:r>
          </w:p>
          <w:p w:rsidR="00EC0882" w:rsidRPr="00354131" w:rsidRDefault="009E2987" w:rsidP="009E2987">
            <w:pPr>
              <w:pStyle w:val="Odstavekseznama"/>
              <w:ind w:left="0"/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 xml:space="preserve">- </w:t>
            </w:r>
            <w:r w:rsidR="0080182B" w:rsidRPr="00354131">
              <w:rPr>
                <w:rFonts w:ascii="Calibri" w:hAnsi="Calibri" w:cs="Calibri"/>
              </w:rPr>
              <w:t>Danes boste z oljnimi pasteli naslikali vašo družino</w:t>
            </w:r>
            <w:r w:rsidR="00EC0882" w:rsidRPr="00354131">
              <w:rPr>
                <w:rFonts w:ascii="Calibri" w:hAnsi="Calibri" w:cs="Calibri"/>
              </w:rPr>
              <w:t>.</w:t>
            </w:r>
          </w:p>
          <w:p w:rsidR="00F140D6" w:rsidRPr="00354131" w:rsidRDefault="0080182B" w:rsidP="009E2987">
            <w:pPr>
              <w:pStyle w:val="Odstavekseznama"/>
              <w:ind w:left="0"/>
              <w:jc w:val="both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 xml:space="preserve"> </w:t>
            </w:r>
          </w:p>
          <w:p w:rsidR="000B4EB0" w:rsidRPr="00354131" w:rsidRDefault="000B4EB0">
            <w:pPr>
              <w:jc w:val="both"/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t>NAPOTKI ZA DELO IN KONKRETIZACIJA LIKOVNE NALOGE</w:t>
            </w:r>
          </w:p>
          <w:p w:rsidR="0080182B" w:rsidRPr="00354131" w:rsidRDefault="009E2987" w:rsidP="009E298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567"/>
              <w:rPr>
                <w:rFonts w:ascii="Calibri" w:hAnsi="Calibri" w:cs="Calibri"/>
                <w:sz w:val="28"/>
                <w:szCs w:val="28"/>
              </w:rPr>
            </w:pPr>
            <w:r w:rsidRPr="00354131">
              <w:rPr>
                <w:rFonts w:ascii="Calibri" w:hAnsi="Calibri" w:cs="Calibri"/>
              </w:rPr>
              <w:t xml:space="preserve">- </w:t>
            </w:r>
            <w:r w:rsidR="0080182B" w:rsidRPr="00354131">
              <w:rPr>
                <w:rFonts w:ascii="Calibri" w:hAnsi="Calibri" w:cs="Calibri"/>
              </w:rPr>
              <w:t>Pri tem boste upoštevali, da morate zapolniti format, da</w:t>
            </w:r>
            <w:r w:rsidR="00EC0882" w:rsidRPr="00354131">
              <w:rPr>
                <w:rFonts w:ascii="Calibri" w:hAnsi="Calibri" w:cs="Calibri"/>
              </w:rPr>
              <w:t xml:space="preserve"> morate barve med seboj mešati</w:t>
            </w:r>
            <w:r w:rsidR="0080182B" w:rsidRPr="00354131">
              <w:rPr>
                <w:rFonts w:ascii="Calibri" w:hAnsi="Calibri" w:cs="Calibri"/>
              </w:rPr>
              <w:t xml:space="preserve"> </w:t>
            </w:r>
            <w:r w:rsidR="00EC0882" w:rsidRPr="00354131">
              <w:rPr>
                <w:rFonts w:ascii="Calibri" w:hAnsi="Calibri" w:cs="Calibri"/>
              </w:rPr>
              <w:t xml:space="preserve">in biti pri ustvarjanju kar najbolj izvirni. To pomeni, da ne smete gledati k sosedu, uporabiti morate svojo glavo in domišljijo. Pomembno pa je tudi, da se na sliki izognete raznim šablonam, na primer: sončku, rožicam, srčkom ipd. </w:t>
            </w:r>
          </w:p>
          <w:p w:rsidR="00EC0882" w:rsidRPr="00354131" w:rsidRDefault="00EC0882" w:rsidP="00EC0882">
            <w:pPr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  <w:sz w:val="28"/>
                <w:szCs w:val="28"/>
              </w:rPr>
              <w:t>-</w:t>
            </w:r>
            <w:r w:rsidRPr="00354131">
              <w:rPr>
                <w:rFonts w:ascii="Calibri" w:hAnsi="Calibri" w:cs="Calibri"/>
              </w:rPr>
              <w:t xml:space="preserve"> Merila za vrednotenje: zapolnitev formata, izvirnost,</w:t>
            </w:r>
          </w:p>
          <w:p w:rsidR="00F140D6" w:rsidRPr="00354131" w:rsidRDefault="00EC0882" w:rsidP="00EC0882">
            <w:pPr>
              <w:rPr>
                <w:rFonts w:ascii="Calibri" w:hAnsi="Calibri" w:cs="Calibri"/>
                <w:sz w:val="28"/>
                <w:szCs w:val="28"/>
              </w:rPr>
            </w:pPr>
            <w:r w:rsidRPr="00354131">
              <w:rPr>
                <w:rFonts w:ascii="Calibri" w:hAnsi="Calibri" w:cs="Calibri"/>
              </w:rPr>
              <w:t xml:space="preserve">tehnična izvedba, mešanje barv, izogibanje šablonam. Na tablo dava sličice meril. </w:t>
            </w:r>
          </w:p>
          <w:p w:rsidR="0080182B" w:rsidRPr="00354131" w:rsidRDefault="0080182B" w:rsidP="00F140D6">
            <w:pPr>
              <w:rPr>
                <w:rFonts w:ascii="Calibri" w:hAnsi="Calibri" w:cs="Calibri"/>
              </w:rPr>
            </w:pPr>
          </w:p>
          <w:p w:rsidR="000B4EB0" w:rsidRPr="00354131" w:rsidRDefault="000B4EB0">
            <w:pPr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t>PRAKTIČNO DELO UČENCEV</w:t>
            </w:r>
          </w:p>
          <w:p w:rsidR="0080182B" w:rsidRPr="00354131" w:rsidRDefault="0080182B">
            <w:pPr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Učenci delajo svoj izdelek</w:t>
            </w:r>
            <w:r w:rsidR="00FD36AB" w:rsidRPr="00354131">
              <w:rPr>
                <w:rFonts w:ascii="Calibri" w:hAnsi="Calibri" w:cs="Calibri"/>
              </w:rPr>
              <w:t xml:space="preserve">, tisti ki prej končajo dobijo za rešiti sestavljanko. </w:t>
            </w:r>
          </w:p>
          <w:p w:rsidR="00FD36AB" w:rsidRPr="00354131" w:rsidRDefault="00FD36AB">
            <w:pPr>
              <w:rPr>
                <w:rFonts w:ascii="Calibri" w:hAnsi="Calibri" w:cs="Calibri"/>
              </w:rPr>
            </w:pPr>
          </w:p>
          <w:p w:rsidR="000B4EB0" w:rsidRPr="00354131" w:rsidRDefault="000B4EB0">
            <w:pPr>
              <w:rPr>
                <w:rFonts w:ascii="Calibri" w:hAnsi="Calibri" w:cs="Calibri"/>
                <w:b/>
              </w:rPr>
            </w:pPr>
            <w:r w:rsidRPr="00354131">
              <w:rPr>
                <w:rFonts w:ascii="Calibri" w:hAnsi="Calibri" w:cs="Calibri"/>
                <w:b/>
              </w:rPr>
              <w:t>LIKOVNO VREDNOTENJE</w:t>
            </w:r>
          </w:p>
          <w:p w:rsidR="00FD36AB" w:rsidRPr="00354131" w:rsidRDefault="00EC0882" w:rsidP="00EC0882">
            <w:pPr>
              <w:tabs>
                <w:tab w:val="left" w:pos="3909"/>
              </w:tabs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 xml:space="preserve">- </w:t>
            </w:r>
            <w:r w:rsidR="00FD36AB" w:rsidRPr="00354131">
              <w:rPr>
                <w:rFonts w:ascii="Calibri" w:hAnsi="Calibri" w:cs="Calibri"/>
              </w:rPr>
              <w:t>Učenci pred tablo prinesejo svoje izdelke. Prilepiva jih na tablo, tako da jih vsi vidijo. Skupaj ponovimo merila za vrednotenje in pokomentiramo slike.</w:t>
            </w:r>
          </w:p>
          <w:p w:rsidR="00EC0882" w:rsidRPr="00354131" w:rsidRDefault="00EC0882" w:rsidP="00EC0882">
            <w:pPr>
              <w:tabs>
                <w:tab w:val="left" w:pos="3909"/>
              </w:tabs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- Merila za vrednotenje: zapolnitev formata, izvirnost,</w:t>
            </w:r>
          </w:p>
          <w:p w:rsidR="000B4EB0" w:rsidRPr="00354131" w:rsidRDefault="00EC0882" w:rsidP="00EC0882">
            <w:pPr>
              <w:tabs>
                <w:tab w:val="left" w:pos="3909"/>
              </w:tabs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tehnična izvedba, mešanje barv</w:t>
            </w:r>
            <w:r w:rsidR="000B4EB0" w:rsidRPr="00354131">
              <w:rPr>
                <w:rFonts w:ascii="Calibri" w:hAnsi="Calibri" w:cs="Calibri"/>
              </w:rPr>
              <w:tab/>
            </w:r>
          </w:p>
          <w:p w:rsidR="000B4EB0" w:rsidRPr="00354131" w:rsidRDefault="000B4EB0">
            <w:pPr>
              <w:rPr>
                <w:rFonts w:ascii="Calibri" w:hAnsi="Calibri" w:cs="Calibri"/>
              </w:rPr>
            </w:pPr>
          </w:p>
        </w:tc>
        <w:tc>
          <w:tcPr>
            <w:tcW w:w="2640" w:type="dxa"/>
          </w:tcPr>
          <w:p w:rsidR="0091462F" w:rsidRPr="00354131" w:rsidRDefault="0091462F">
            <w:pPr>
              <w:jc w:val="center"/>
              <w:rPr>
                <w:rFonts w:ascii="Calibri" w:hAnsi="Calibri" w:cs="Calibri"/>
              </w:rPr>
            </w:pPr>
          </w:p>
          <w:p w:rsidR="0091462F" w:rsidRPr="00354131" w:rsidRDefault="0091462F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Frontalna oblika</w:t>
            </w:r>
          </w:p>
          <w:p w:rsidR="0042508A" w:rsidRPr="00354131" w:rsidRDefault="0042508A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Individualna oblika</w:t>
            </w:r>
          </w:p>
          <w:p w:rsidR="0091462F" w:rsidRPr="00354131" w:rsidRDefault="0091462F">
            <w:pPr>
              <w:jc w:val="center"/>
              <w:rPr>
                <w:rFonts w:ascii="Calibri" w:hAnsi="Calibri" w:cs="Calibri"/>
              </w:rPr>
            </w:pPr>
          </w:p>
          <w:p w:rsidR="0042508A" w:rsidRPr="00354131" w:rsidRDefault="0042508A" w:rsidP="0042508A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Metoda prikazovanja</w:t>
            </w:r>
          </w:p>
          <w:p w:rsidR="0042508A" w:rsidRPr="00354131" w:rsidRDefault="0042508A" w:rsidP="0042508A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Metoda razlage</w:t>
            </w:r>
          </w:p>
          <w:p w:rsidR="0091462F" w:rsidRPr="00354131" w:rsidRDefault="0091462F" w:rsidP="0042508A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Metoda razgovora</w:t>
            </w:r>
          </w:p>
          <w:p w:rsidR="0042508A" w:rsidRPr="00354131" w:rsidRDefault="0091462F" w:rsidP="0042508A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Metoda demonstracije</w:t>
            </w:r>
          </w:p>
          <w:p w:rsidR="0042508A" w:rsidRPr="00354131" w:rsidRDefault="0042508A" w:rsidP="0042508A">
            <w:pPr>
              <w:jc w:val="center"/>
              <w:rPr>
                <w:rFonts w:ascii="Calibri" w:hAnsi="Calibri" w:cs="Calibri"/>
              </w:rPr>
            </w:pPr>
            <w:r w:rsidRPr="00354131">
              <w:rPr>
                <w:rFonts w:ascii="Calibri" w:hAnsi="Calibri" w:cs="Calibri"/>
              </w:rPr>
              <w:t>Metoda praktičnega likovnega izražanja</w:t>
            </w:r>
          </w:p>
          <w:p w:rsidR="0042508A" w:rsidRPr="00354131" w:rsidRDefault="0042508A" w:rsidP="000B4EB0">
            <w:pPr>
              <w:rPr>
                <w:rFonts w:ascii="Calibri" w:hAnsi="Calibri" w:cs="Calibri"/>
              </w:rPr>
            </w:pPr>
          </w:p>
        </w:tc>
      </w:tr>
    </w:tbl>
    <w:p w:rsidR="00C938BB" w:rsidRPr="00354131" w:rsidRDefault="00C938BB" w:rsidP="00475BCA">
      <w:pPr>
        <w:rPr>
          <w:rFonts w:ascii="Calibri" w:hAnsi="Calibri" w:cs="Calibri"/>
        </w:rPr>
      </w:pPr>
    </w:p>
    <w:p w:rsidR="0091462F" w:rsidRPr="00354131" w:rsidRDefault="00C938BB" w:rsidP="00C938BB">
      <w:pPr>
        <w:rPr>
          <w:rFonts w:ascii="Calibri" w:hAnsi="Calibri" w:cs="Calibri"/>
          <w:sz w:val="28"/>
          <w:szCs w:val="28"/>
        </w:rPr>
      </w:pPr>
      <w:r w:rsidRPr="00354131">
        <w:rPr>
          <w:rFonts w:ascii="Calibri" w:hAnsi="Calibri" w:cs="Calibri"/>
          <w:sz w:val="28"/>
          <w:szCs w:val="28"/>
        </w:rPr>
        <w:t xml:space="preserve">     Shema </w:t>
      </w:r>
      <w:r w:rsidR="003C04CE" w:rsidRPr="00354131">
        <w:rPr>
          <w:rFonts w:ascii="Calibri" w:hAnsi="Calibri" w:cs="Calibri"/>
          <w:sz w:val="28"/>
          <w:szCs w:val="28"/>
        </w:rPr>
        <w:t>tabelne slike</w:t>
      </w:r>
    </w:p>
    <w:p w:rsidR="004F5ADF" w:rsidRPr="00354131" w:rsidRDefault="00AA2EA3" w:rsidP="00C938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rect id="_x0000_s1052" style="position:absolute;margin-left:4.2pt;margin-top:4.85pt;width:440.15pt;height:220.6pt;z-index:251657728" strokeweight="1pt"/>
        </w:pict>
      </w:r>
    </w:p>
    <w:p w:rsidR="004F5ADF" w:rsidRPr="00354131" w:rsidRDefault="00AA2EA3" w:rsidP="00C938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31.6pt;margin-top:11.85pt;width:198.5pt;height:118.35pt;z-index:251661312;mso-height-percent:200;mso-height-percent:200;mso-width-relative:margin;mso-height-relative:margin">
            <v:textbox style="mso-fit-shape-to-text:t">
              <w:txbxContent>
                <w:p w:rsidR="004F5ADF" w:rsidRDefault="004F5ADF" w:rsidP="004F5ADF">
                  <w:r>
                    <w:t>MERILA VREDNOTENJA (slikovno)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7"/>
                    </w:numPr>
                  </w:pPr>
                  <w:r>
                    <w:t>ZAPOLNITEV FORMATA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7"/>
                    </w:numPr>
                  </w:pPr>
                  <w:r>
                    <w:t>IZVIRNOST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7"/>
                    </w:numPr>
                  </w:pPr>
                  <w:r>
                    <w:t>TEHNIČNA IZVEDBA, MEŠANJE BARV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7"/>
                    </w:numPr>
                  </w:pPr>
                  <w:r>
                    <w:t>IZOGIBANJE ŠABLONAM</w:t>
                  </w:r>
                </w:p>
                <w:p w:rsidR="004F5ADF" w:rsidRDefault="004F5ADF" w:rsidP="004F5ADF">
                  <w:pPr>
                    <w:ind w:left="360"/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n-US"/>
        </w:rPr>
        <w:pict>
          <v:shape id="_x0000_s1054" type="#_x0000_t202" style="position:absolute;margin-left:16.9pt;margin-top:3.1pt;width:198.5pt;height:145.95pt;z-index:251660288;mso-height-percent:200;mso-height-percent:200;mso-width-relative:margin;mso-height-relative:margin">
            <v:textbox style="mso-fit-shape-to-text:t">
              <w:txbxContent>
                <w:p w:rsidR="004F5ADF" w:rsidRDefault="004F5ADF">
                  <w:r>
                    <w:t>POJMI: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PLOSKEV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ČRTA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MEŠANJE BARV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SVETLE, TEMNE BARVE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SLIKARSKI MATERIALI</w:t>
                  </w:r>
                </w:p>
                <w:p w:rsidR="003A2CBA" w:rsidRDefault="003A2CBA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SLIKARSKA PODLAGA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SLIKANJE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SLIKA</w:t>
                  </w:r>
                </w:p>
                <w:p w:rsidR="004F5ADF" w:rsidRDefault="004F5ADF" w:rsidP="004F5ADF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>
                    <w:t>SLIKAR</w:t>
                  </w:r>
                </w:p>
              </w:txbxContent>
            </v:textbox>
          </v:shape>
        </w:pict>
      </w: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354131" w:rsidRDefault="004F5ADF" w:rsidP="00C938BB">
      <w:pPr>
        <w:rPr>
          <w:rFonts w:ascii="Calibri" w:hAnsi="Calibri" w:cs="Calibri"/>
          <w:sz w:val="28"/>
          <w:szCs w:val="28"/>
        </w:rPr>
      </w:pPr>
    </w:p>
    <w:p w:rsidR="004F5ADF" w:rsidRPr="005E7413" w:rsidRDefault="005E7413" w:rsidP="00C938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B952E1" w:rsidRPr="00354131" w:rsidRDefault="004F5ADF" w:rsidP="00C938BB">
      <w:pPr>
        <w:rPr>
          <w:rFonts w:ascii="Calibri" w:hAnsi="Calibri" w:cs="Calibri"/>
          <w:sz w:val="28"/>
          <w:szCs w:val="28"/>
        </w:rPr>
      </w:pPr>
      <w:r w:rsidRPr="00354131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-1621810</wp:posOffset>
            </wp:positionH>
            <wp:positionV relativeFrom="paragraph">
              <wp:posOffset>963863</wp:posOffset>
            </wp:positionV>
            <wp:extent cx="9066179" cy="6841368"/>
            <wp:effectExtent l="0" t="1104900" r="0" b="1102482"/>
            <wp:wrapNone/>
            <wp:docPr id="4" name="Slika 4" descr="Božidar Jakac, pesnik dr. Alojz Gradnik, pastel, 1963. (Foto: Jasna Kocuv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židar Jakac, pesnik dr. Alojz Gradnik, pastel, 1963. (Foto: Jasna Kocuvan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6179" cy="684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2E1" w:rsidRPr="00354131" w:rsidRDefault="005E7413" w:rsidP="00C938BB">
      <w:pPr>
        <w:rPr>
          <w:rFonts w:ascii="Calibri" w:hAnsi="Calibri" w:cs="Calibri"/>
          <w:sz w:val="28"/>
          <w:szCs w:val="28"/>
        </w:rPr>
      </w:pPr>
      <w:r w:rsidRPr="005E7413"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-355600</wp:posOffset>
            </wp:positionV>
            <wp:extent cx="6832600" cy="9649460"/>
            <wp:effectExtent l="19050" t="0" r="6350" b="0"/>
            <wp:wrapTight wrapText="bothSides">
              <wp:wrapPolygon edited="0">
                <wp:start x="-60" y="0"/>
                <wp:lineTo x="-60" y="21577"/>
                <wp:lineTo x="21620" y="21577"/>
                <wp:lineTo x="21620" y="0"/>
                <wp:lineTo x="-60" y="0"/>
              </wp:wrapPolygon>
            </wp:wrapTight>
            <wp:docPr id="15" name="Slika 1" descr="http://www.metmuseum.org/toah/images/hb/hb_61.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museum.org/toah/images/hb/hb_61.8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13" w:rsidRDefault="005E7413">
      <w:pPr>
        <w:rPr>
          <w:rFonts w:ascii="Calibri" w:hAnsi="Calibri" w:cs="Calibri"/>
          <w:sz w:val="28"/>
          <w:szCs w:val="28"/>
        </w:rPr>
      </w:pPr>
      <w:r w:rsidRPr="005E7413"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-238760</wp:posOffset>
            </wp:positionV>
            <wp:extent cx="6867525" cy="9208770"/>
            <wp:effectExtent l="19050" t="0" r="9525" b="0"/>
            <wp:wrapTight wrapText="bothSides">
              <wp:wrapPolygon edited="0">
                <wp:start x="-60" y="0"/>
                <wp:lineTo x="-60" y="21537"/>
                <wp:lineTo x="21630" y="21537"/>
                <wp:lineTo x="21630" y="0"/>
                <wp:lineTo x="-60" y="0"/>
              </wp:wrapPolygon>
            </wp:wrapTight>
            <wp:docPr id="16" name="Slika 4" descr="The Barefoot Child - Mary Cas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arefoot Child - Mary Cassat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0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br w:type="page"/>
      </w:r>
    </w:p>
    <w:p w:rsidR="005E7413" w:rsidRDefault="005E7413" w:rsidP="00C938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4780915</wp:posOffset>
            </wp:positionV>
            <wp:extent cx="7220585" cy="4805045"/>
            <wp:effectExtent l="19050" t="0" r="0" b="0"/>
            <wp:wrapTight wrapText="bothSides">
              <wp:wrapPolygon edited="0">
                <wp:start x="-57" y="0"/>
                <wp:lineTo x="-57" y="21494"/>
                <wp:lineTo x="21598" y="21494"/>
                <wp:lineTo x="21598" y="0"/>
                <wp:lineTo x="-57" y="0"/>
              </wp:wrapPolygon>
            </wp:wrapTight>
            <wp:docPr id="12" name="Slika 10" descr="http://lh3.ggpht.com/-RJxTWyAZLsU/TJUeeD9BzFI/AAAAAAAAC1M/-RhK8aW4S_o/s720/357_100710_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h3.ggpht.com/-RJxTWyAZLsU/TJUeeD9BzFI/AAAAAAAAC1M/-RhK8aW4S_o/s720/357_100710_K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-471805</wp:posOffset>
            </wp:positionV>
            <wp:extent cx="7578090" cy="5097145"/>
            <wp:effectExtent l="19050" t="0" r="3810" b="0"/>
            <wp:wrapTight wrapText="bothSides">
              <wp:wrapPolygon edited="0">
                <wp:start x="-54" y="0"/>
                <wp:lineTo x="-54" y="21554"/>
                <wp:lineTo x="21611" y="21554"/>
                <wp:lineTo x="21611" y="0"/>
                <wp:lineTo x="-54" y="0"/>
              </wp:wrapPolygon>
            </wp:wrapTight>
            <wp:docPr id="8" name="Slika 1" descr="http://www.nsi.si/assets/images/Novice_2011/Februar/dru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i.si/assets/images/Novice_2011/Februar/druzin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50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13" w:rsidRDefault="008D6F8C" w:rsidP="00C938B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-898525</wp:posOffset>
            </wp:positionV>
            <wp:extent cx="4490720" cy="5855970"/>
            <wp:effectExtent l="19050" t="0" r="5080" b="0"/>
            <wp:wrapTight wrapText="bothSides">
              <wp:wrapPolygon edited="0">
                <wp:start x="-92" y="0"/>
                <wp:lineTo x="-92" y="21502"/>
                <wp:lineTo x="21624" y="21502"/>
                <wp:lineTo x="21624" y="0"/>
                <wp:lineTo x="-92" y="0"/>
              </wp:wrapPolygon>
            </wp:wrapTight>
            <wp:docPr id="18" name="Slika 4" descr="http://www.skrivnost-zdravja.si/blog/wp-content/uploads/2011/10/Single-Parent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rivnost-zdravja.si/blog/wp-content/uploads/2011/10/Single-Parenthoo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585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413" w:rsidRDefault="005E7413" w:rsidP="00C938BB">
      <w:pPr>
        <w:rPr>
          <w:rFonts w:ascii="Calibri" w:hAnsi="Calibri" w:cs="Calibri"/>
          <w:sz w:val="28"/>
          <w:szCs w:val="28"/>
        </w:rPr>
      </w:pPr>
    </w:p>
    <w:p w:rsidR="00FC4089" w:rsidRPr="0033549D" w:rsidRDefault="008D6F8C" w:rsidP="0033549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-4842510</wp:posOffset>
            </wp:positionH>
            <wp:positionV relativeFrom="paragraph">
              <wp:posOffset>4988560</wp:posOffset>
            </wp:positionV>
            <wp:extent cx="7873365" cy="3073400"/>
            <wp:effectExtent l="19050" t="0" r="0" b="0"/>
            <wp:wrapNone/>
            <wp:docPr id="19" name="Slika 7" descr="http://www.aktivni.si/media/cache/upload/Photo/2012/10/26/druzina_articl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ktivni.si/media/cache/upload/Photo/2012/10/26/druzina_article_imag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6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089" w:rsidRPr="0033549D" w:rsidSect="00024E2C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69" w:rsidRDefault="00307869" w:rsidP="00B23CE3">
      <w:r>
        <w:separator/>
      </w:r>
    </w:p>
  </w:endnote>
  <w:endnote w:type="continuationSeparator" w:id="0">
    <w:p w:rsidR="00307869" w:rsidRDefault="00307869" w:rsidP="00B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85" w:rsidRDefault="00AA2EA3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AA4A85" w:rsidRDefault="00AA4A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69" w:rsidRDefault="00307869" w:rsidP="00B23CE3">
      <w:r>
        <w:separator/>
      </w:r>
    </w:p>
  </w:footnote>
  <w:footnote w:type="continuationSeparator" w:id="0">
    <w:p w:rsidR="00307869" w:rsidRDefault="00307869" w:rsidP="00B2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373"/>
    <w:multiLevelType w:val="hybridMultilevel"/>
    <w:tmpl w:val="35EC3022"/>
    <w:lvl w:ilvl="0" w:tplc="0A407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588D"/>
    <w:multiLevelType w:val="hybridMultilevel"/>
    <w:tmpl w:val="B2AE6E56"/>
    <w:lvl w:ilvl="0" w:tplc="2A94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3BF"/>
    <w:multiLevelType w:val="hybridMultilevel"/>
    <w:tmpl w:val="D562C038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BC04BC"/>
    <w:multiLevelType w:val="hybridMultilevel"/>
    <w:tmpl w:val="81F62D6A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423208"/>
    <w:multiLevelType w:val="hybridMultilevel"/>
    <w:tmpl w:val="299815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D5490F"/>
    <w:multiLevelType w:val="hybridMultilevel"/>
    <w:tmpl w:val="5832FE16"/>
    <w:lvl w:ilvl="0" w:tplc="31A01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22D"/>
    <w:multiLevelType w:val="hybridMultilevel"/>
    <w:tmpl w:val="782A68D8"/>
    <w:lvl w:ilvl="0" w:tplc="265853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7750C8"/>
    <w:multiLevelType w:val="hybridMultilevel"/>
    <w:tmpl w:val="057CAFB6"/>
    <w:lvl w:ilvl="0" w:tplc="26585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>
      <o:colormenu v:ext="edit" fillcolor="none [3213]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CA"/>
    <w:rsid w:val="00024E2C"/>
    <w:rsid w:val="00034919"/>
    <w:rsid w:val="00062A82"/>
    <w:rsid w:val="00077C87"/>
    <w:rsid w:val="000A1307"/>
    <w:rsid w:val="000B4EB0"/>
    <w:rsid w:val="000E2ABF"/>
    <w:rsid w:val="000E43A4"/>
    <w:rsid w:val="001129FF"/>
    <w:rsid w:val="001246BC"/>
    <w:rsid w:val="001264A2"/>
    <w:rsid w:val="00131F8F"/>
    <w:rsid w:val="00175891"/>
    <w:rsid w:val="00191177"/>
    <w:rsid w:val="00211BFF"/>
    <w:rsid w:val="002155A3"/>
    <w:rsid w:val="00245C27"/>
    <w:rsid w:val="00264D08"/>
    <w:rsid w:val="00307869"/>
    <w:rsid w:val="0033549D"/>
    <w:rsid w:val="00354131"/>
    <w:rsid w:val="00377E38"/>
    <w:rsid w:val="003A2CBA"/>
    <w:rsid w:val="003B28B2"/>
    <w:rsid w:val="003C04CE"/>
    <w:rsid w:val="003C148C"/>
    <w:rsid w:val="003C6D21"/>
    <w:rsid w:val="003F411C"/>
    <w:rsid w:val="00405217"/>
    <w:rsid w:val="00421330"/>
    <w:rsid w:val="0042508A"/>
    <w:rsid w:val="00453EB3"/>
    <w:rsid w:val="00475BCA"/>
    <w:rsid w:val="0049174F"/>
    <w:rsid w:val="004F5ADF"/>
    <w:rsid w:val="0050352A"/>
    <w:rsid w:val="00504441"/>
    <w:rsid w:val="005A4CE2"/>
    <w:rsid w:val="005E7413"/>
    <w:rsid w:val="005F0AD7"/>
    <w:rsid w:val="00671CAA"/>
    <w:rsid w:val="006F6FAD"/>
    <w:rsid w:val="0078522F"/>
    <w:rsid w:val="007B2EC4"/>
    <w:rsid w:val="007B5BA8"/>
    <w:rsid w:val="007B5E58"/>
    <w:rsid w:val="007F3E3C"/>
    <w:rsid w:val="0080182B"/>
    <w:rsid w:val="008146A4"/>
    <w:rsid w:val="008225E2"/>
    <w:rsid w:val="00836A39"/>
    <w:rsid w:val="0085387E"/>
    <w:rsid w:val="00895640"/>
    <w:rsid w:val="008A449D"/>
    <w:rsid w:val="008B3462"/>
    <w:rsid w:val="008B6F7A"/>
    <w:rsid w:val="008C7239"/>
    <w:rsid w:val="008D6F8C"/>
    <w:rsid w:val="0091462F"/>
    <w:rsid w:val="0094162C"/>
    <w:rsid w:val="009C3680"/>
    <w:rsid w:val="009E2987"/>
    <w:rsid w:val="009F67ED"/>
    <w:rsid w:val="00A13C46"/>
    <w:rsid w:val="00A746B7"/>
    <w:rsid w:val="00A94F86"/>
    <w:rsid w:val="00AA2EA3"/>
    <w:rsid w:val="00AA4A85"/>
    <w:rsid w:val="00AC5168"/>
    <w:rsid w:val="00B23CE3"/>
    <w:rsid w:val="00B46138"/>
    <w:rsid w:val="00B952E1"/>
    <w:rsid w:val="00C463C3"/>
    <w:rsid w:val="00C72132"/>
    <w:rsid w:val="00C938BB"/>
    <w:rsid w:val="00CB5CD9"/>
    <w:rsid w:val="00CC5FCF"/>
    <w:rsid w:val="00D85F42"/>
    <w:rsid w:val="00D86E64"/>
    <w:rsid w:val="00DD0525"/>
    <w:rsid w:val="00DE2AFA"/>
    <w:rsid w:val="00DF5268"/>
    <w:rsid w:val="00DF6A6A"/>
    <w:rsid w:val="00E91CEF"/>
    <w:rsid w:val="00EC0882"/>
    <w:rsid w:val="00F140D6"/>
    <w:rsid w:val="00F220EE"/>
    <w:rsid w:val="00F42366"/>
    <w:rsid w:val="00F67FFB"/>
    <w:rsid w:val="00F832BA"/>
    <w:rsid w:val="00FC4089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 [3213]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E2C"/>
    <w:rPr>
      <w:sz w:val="24"/>
      <w:szCs w:val="24"/>
    </w:rPr>
  </w:style>
  <w:style w:type="paragraph" w:styleId="Naslov1">
    <w:name w:val="heading 1"/>
    <w:basedOn w:val="Navaden"/>
    <w:next w:val="Navaden"/>
    <w:qFormat/>
    <w:rsid w:val="00024E2C"/>
    <w:pPr>
      <w:keepNext/>
      <w:jc w:val="both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36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23CE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23CE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23CE3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3C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23CE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E29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5FCF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4F5ADF"/>
  </w:style>
  <w:style w:type="character" w:styleId="SledenaHiperpovezava">
    <w:name w:val="FollowedHyperlink"/>
    <w:basedOn w:val="Privzetapisavaodstavka"/>
    <w:uiPriority w:val="99"/>
    <w:semiHidden/>
    <w:unhideWhenUsed/>
    <w:rsid w:val="006F6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pn.kranj.si/nagrade/dela/00110s.htm" TargetMode="External"/><Relationship Id="rId18" Type="http://schemas.openxmlformats.org/officeDocument/2006/relationships/hyperlink" Target="http://www.aktivni.si/psihologija/prilagajanje-v-hisi-vec-generacij/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skrivnost-zdravja.si/blog/odnosi/enostarsevska-druzina/" TargetMode="External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astir.si/2012/12/duhovna-obnova-s-silvestrovanjem-za-druzine/" TargetMode="External"/><Relationship Id="rId20" Type="http://schemas.openxmlformats.org/officeDocument/2006/relationships/hyperlink" Target="http://www.youtube.com/watch?v=N6u5KI-P5cQ&amp;list=LLuEQmVKXuEVySH6gwAwLunQ&amp;feature=mh_lol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jpeg"/><Relationship Id="rId5" Type="http://schemas.openxmlformats.org/officeDocument/2006/relationships/customXml" Target="../customXml/item5.xml"/><Relationship Id="rId15" Type="http://schemas.openxmlformats.org/officeDocument/2006/relationships/hyperlink" Target="http://www.sloart.si/p-1415-bozidar-jakac-arizona.aspx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webSettings" Target="webSettings.xml"/><Relationship Id="rId19" Type="http://schemas.openxmlformats.org/officeDocument/2006/relationships/hyperlink" Target="http://picasaweb.google.com/lh/photo/t2e1iyCl9QMSaVWaFshXsQ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lenjskilist.si/2008/03/29/2225/reportaze_in_zanimivosti/clanek/Portret_Alojza_Gradnika/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D03C951BC14897E4625D5E312D01" ma:contentTypeVersion="0" ma:contentTypeDescription="Ustvari nov dokument." ma:contentTypeScope="" ma:versionID="562b7acabf18f6872744eda63ead750a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DF6F-1816-41D4-AF46-FCB275AEF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BD28F-0524-4466-BD80-453D294C71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071592-8374-48BE-BA43-9960F85B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E6BD9B-E237-4458-BC96-2CFC0FE31EB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9E42941-AF35-4147-89CC-9B0A3A74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741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Kontrolni list za preverjanje priprave pri LVZ</vt:lpstr>
    </vt:vector>
  </TitlesOfParts>
  <Company>Grizli777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list za preverjanje priprave pri LVZ</dc:title>
  <dc:creator>Andreja Žalig</dc:creator>
  <cp:lastModifiedBy>Fora</cp:lastModifiedBy>
  <cp:revision>3</cp:revision>
  <cp:lastPrinted>2013-05-15T10:59:00Z</cp:lastPrinted>
  <dcterms:created xsi:type="dcterms:W3CDTF">2013-04-23T16:23:00Z</dcterms:created>
  <dcterms:modified xsi:type="dcterms:W3CDTF">2013-05-15T11:01:00Z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