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t>1. SKLOP- Načrtovanje in priprava vzg.</w:t>
      </w:r>
      <w:r w:rsidR="002E2E81" w:rsidRPr="00C8098A">
        <w:rPr>
          <w:rFonts w:ascii="Times New Roman" w:eastAsia="Times New Roman" w:hAnsi="Times New Roman" w:cs="Times New Roman"/>
          <w:b/>
          <w:color w:val="FF0000"/>
          <w:lang w:eastAsia="sl-SI"/>
        </w:rPr>
        <w:t>-</w:t>
      </w:r>
      <w:proofErr w:type="spellStart"/>
      <w:r w:rsidR="002E2E81" w:rsidRPr="00C8098A">
        <w:rPr>
          <w:rFonts w:ascii="Times New Roman" w:eastAsia="Times New Roman" w:hAnsi="Times New Roman" w:cs="Times New Roman"/>
          <w:b/>
          <w:color w:val="FF0000"/>
          <w:lang w:eastAsia="sl-SI"/>
        </w:rPr>
        <w:t>izob</w:t>
      </w:r>
      <w:proofErr w:type="spellEnd"/>
      <w:r w:rsidR="002E2E81" w:rsidRPr="00C8098A">
        <w:rPr>
          <w:rFonts w:ascii="Times New Roman" w:eastAsia="Times New Roman" w:hAnsi="Times New Roman" w:cs="Times New Roman"/>
          <w:b/>
          <w:color w:val="FF0000"/>
          <w:lang w:eastAsia="sl-SI"/>
        </w:rPr>
        <w:t xml:space="preserve">. procesa na etapni ravni </w:t>
      </w:r>
      <w:r w:rsidRPr="00C8098A">
        <w:rPr>
          <w:rFonts w:ascii="Times New Roman" w:eastAsia="Times New Roman" w:hAnsi="Times New Roman" w:cs="Times New Roman"/>
          <w:b/>
          <w:color w:val="FF0000"/>
          <w:lang w:eastAsia="sl-SI"/>
        </w:rPr>
        <w:t xml:space="preserve"> </w:t>
      </w:r>
    </w:p>
    <w:p w:rsidR="00502349" w:rsidRPr="00C8098A" w:rsidRDefault="00502349" w:rsidP="00D7209A">
      <w:pPr>
        <w:shd w:val="clear" w:color="auto" w:fill="FFFFFF"/>
        <w:spacing w:after="0" w:line="240" w:lineRule="auto"/>
        <w:jc w:val="both"/>
        <w:rPr>
          <w:rFonts w:ascii="Times New Roman" w:eastAsia="Times New Roman" w:hAnsi="Times New Roman" w:cs="Times New Roman"/>
          <w:color w:val="222222"/>
          <w:lang w:eastAsia="sl-SI"/>
        </w:rPr>
      </w:pPr>
    </w:p>
    <w:p w:rsidR="00103043" w:rsidRPr="00C8098A" w:rsidRDefault="00103043" w:rsidP="00D7209A">
      <w:pPr>
        <w:shd w:val="clear" w:color="auto" w:fill="FFFFFF"/>
        <w:spacing w:after="0" w:line="240" w:lineRule="auto"/>
        <w:jc w:val="both"/>
        <w:rPr>
          <w:rFonts w:ascii="Times New Roman" w:eastAsia="Times New Roman" w:hAnsi="Times New Roman" w:cs="Times New Roman"/>
          <w:b/>
          <w:color w:val="222222"/>
          <w:lang w:eastAsia="sl-SI"/>
        </w:rPr>
      </w:pPr>
      <w:r w:rsidRPr="00C8098A">
        <w:rPr>
          <w:rFonts w:ascii="Times New Roman" w:eastAsia="Times New Roman" w:hAnsi="Times New Roman" w:cs="Times New Roman"/>
          <w:b/>
          <w:color w:val="222222"/>
          <w:lang w:eastAsia="sl-SI"/>
        </w:rPr>
        <w:t>Zakaj je etapna priprava pomembna? Naštej najmanj štiri argumente.</w:t>
      </w:r>
    </w:p>
    <w:p w:rsidR="00103043" w:rsidRPr="00C8098A" w:rsidRDefault="00103043" w:rsidP="00D7209A">
      <w:pPr>
        <w:shd w:val="clear" w:color="auto" w:fill="FFFFFF"/>
        <w:spacing w:after="0" w:line="240" w:lineRule="auto"/>
        <w:jc w:val="both"/>
        <w:rPr>
          <w:rFonts w:ascii="Times New Roman" w:eastAsia="Times New Roman" w:hAnsi="Times New Roman" w:cs="Times New Roman"/>
          <w:b/>
          <w:color w:val="222222"/>
          <w:lang w:eastAsia="sl-SI"/>
        </w:rPr>
      </w:pPr>
    </w:p>
    <w:p w:rsidR="00103043" w:rsidRPr="00C8098A" w:rsidRDefault="00103043"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color w:val="222222"/>
          <w:lang w:eastAsia="sl-SI"/>
        </w:rPr>
        <w:t>Etapna priprava je pomembna ker;</w:t>
      </w:r>
    </w:p>
    <w:p w:rsidR="00103043" w:rsidRPr="00C8098A" w:rsidRDefault="00103043" w:rsidP="00D7209A">
      <w:pPr>
        <w:shd w:val="clear" w:color="auto" w:fill="FFFFFF"/>
        <w:spacing w:after="0" w:line="240" w:lineRule="auto"/>
        <w:jc w:val="both"/>
        <w:rPr>
          <w:rFonts w:ascii="Times New Roman" w:eastAsia="Times New Roman" w:hAnsi="Times New Roman" w:cs="Times New Roman"/>
          <w:color w:val="222222"/>
          <w:lang w:eastAsia="sl-SI"/>
        </w:rPr>
      </w:pPr>
    </w:p>
    <w:p w:rsidR="00103043" w:rsidRPr="00C8098A" w:rsidRDefault="00103043" w:rsidP="00D7209A">
      <w:pPr>
        <w:autoSpaceDE w:val="0"/>
        <w:autoSpaceDN w:val="0"/>
        <w:adjustRightInd w:val="0"/>
        <w:spacing w:after="64" w:line="240" w:lineRule="auto"/>
        <w:jc w:val="both"/>
        <w:rPr>
          <w:rFonts w:ascii="Times New Roman" w:hAnsi="Times New Roman" w:cs="Times New Roman"/>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vodi k boljši kontinuiteti</w:t>
      </w:r>
    </w:p>
    <w:p w:rsidR="00103043" w:rsidRPr="00C8098A" w:rsidRDefault="00103043" w:rsidP="00D7209A">
      <w:pPr>
        <w:autoSpaceDE w:val="0"/>
        <w:autoSpaceDN w:val="0"/>
        <w:adjustRightInd w:val="0"/>
        <w:spacing w:after="64" w:line="240" w:lineRule="auto"/>
        <w:jc w:val="both"/>
        <w:rPr>
          <w:rFonts w:ascii="Times New Roman" w:hAnsi="Times New Roman" w:cs="Times New Roman"/>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vodi k boljši integraciji predmetov oz. korelaciji in integraciji vsebine in ciljev,</w:t>
      </w:r>
    </w:p>
    <w:p w:rsidR="00103043" w:rsidRPr="00C8098A" w:rsidRDefault="00103043" w:rsidP="00D7209A">
      <w:pPr>
        <w:autoSpaceDE w:val="0"/>
        <w:autoSpaceDN w:val="0"/>
        <w:adjustRightInd w:val="0"/>
        <w:spacing w:after="64" w:line="240" w:lineRule="auto"/>
        <w:jc w:val="both"/>
        <w:rPr>
          <w:rFonts w:ascii="Times New Roman" w:hAnsi="Times New Roman" w:cs="Times New Roman"/>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vodi k boljši sistematičnosti,strukturiranost in preglednosti VIZ procesa,</w:t>
      </w:r>
    </w:p>
    <w:p w:rsidR="00103043" w:rsidRPr="00C8098A" w:rsidRDefault="00103043" w:rsidP="00D7209A">
      <w:pPr>
        <w:autoSpaceDE w:val="0"/>
        <w:autoSpaceDN w:val="0"/>
        <w:adjustRightInd w:val="0"/>
        <w:spacing w:after="64" w:line="240" w:lineRule="auto"/>
        <w:jc w:val="both"/>
        <w:rPr>
          <w:rFonts w:ascii="Times New Roman" w:hAnsi="Times New Roman" w:cs="Times New Roman"/>
          <w:bCs/>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olajšuje ločevanje pomembnih in manj ali nepomembnih sestavin vsebine in ciljev in omogoča boljši uvid bistva procesa,</w:t>
      </w:r>
    </w:p>
    <w:p w:rsidR="00103043" w:rsidRPr="00C8098A" w:rsidRDefault="00103043" w:rsidP="00D7209A">
      <w:pPr>
        <w:autoSpaceDE w:val="0"/>
        <w:autoSpaceDN w:val="0"/>
        <w:adjustRightInd w:val="0"/>
        <w:spacing w:after="64" w:line="240" w:lineRule="auto"/>
        <w:jc w:val="both"/>
        <w:rPr>
          <w:rFonts w:ascii="Times New Roman" w:hAnsi="Times New Roman" w:cs="Times New Roman"/>
          <w:bCs/>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 xml:space="preserve">učencem približa nadaljnje(etapne) cilje in s tem omogoča boljšo miselno(spoznavno) orientacijo v </w:t>
      </w:r>
      <w:r w:rsidR="002E2E81" w:rsidRPr="00C8098A">
        <w:rPr>
          <w:rFonts w:ascii="Times New Roman" w:hAnsi="Times New Roman" w:cs="Times New Roman"/>
          <w:bCs/>
          <w:color w:val="000000"/>
        </w:rPr>
        <w:t xml:space="preserve"> </w:t>
      </w:r>
      <w:r w:rsidRPr="00C8098A">
        <w:rPr>
          <w:rFonts w:ascii="Times New Roman" w:hAnsi="Times New Roman" w:cs="Times New Roman"/>
          <w:bCs/>
          <w:color w:val="000000"/>
        </w:rPr>
        <w:t>obravnavani snovi,</w:t>
      </w:r>
    </w:p>
    <w:p w:rsidR="00103043" w:rsidRPr="00C8098A" w:rsidRDefault="00103043" w:rsidP="00D7209A">
      <w:pPr>
        <w:autoSpaceDE w:val="0"/>
        <w:autoSpaceDN w:val="0"/>
        <w:adjustRightInd w:val="0"/>
        <w:spacing w:after="64" w:line="240" w:lineRule="auto"/>
        <w:jc w:val="both"/>
        <w:rPr>
          <w:rFonts w:ascii="Times New Roman" w:hAnsi="Times New Roman" w:cs="Times New Roman"/>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učitelji in učenci pripravo didaktičnih sklopov bolje načrtujejo in pripravljajo svoje delo,</w:t>
      </w:r>
    </w:p>
    <w:p w:rsidR="00103043" w:rsidRPr="00C8098A" w:rsidRDefault="00103043" w:rsidP="00D7209A">
      <w:pPr>
        <w:autoSpaceDE w:val="0"/>
        <w:autoSpaceDN w:val="0"/>
        <w:adjustRightInd w:val="0"/>
        <w:spacing w:after="64" w:line="240" w:lineRule="auto"/>
        <w:jc w:val="both"/>
        <w:rPr>
          <w:rFonts w:ascii="Times New Roman" w:hAnsi="Times New Roman" w:cs="Times New Roman"/>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svoje delo,sodelovanje, pravočasno načrtujejo tudi drugi učitelji in njihovi sodelavci</w:t>
      </w:r>
    </w:p>
    <w:p w:rsidR="00103043" w:rsidRPr="00C8098A" w:rsidRDefault="00103043" w:rsidP="00D7209A">
      <w:pPr>
        <w:autoSpaceDE w:val="0"/>
        <w:autoSpaceDN w:val="0"/>
        <w:adjustRightInd w:val="0"/>
        <w:spacing w:after="0" w:line="240" w:lineRule="auto"/>
        <w:jc w:val="both"/>
        <w:rPr>
          <w:rFonts w:ascii="Times New Roman" w:hAnsi="Times New Roman" w:cs="Times New Roman"/>
          <w:color w:val="000000"/>
        </w:rPr>
      </w:pPr>
      <w:r w:rsidRPr="00C8098A">
        <w:rPr>
          <w:rFonts w:ascii="Times New Roman" w:hAnsi="Times New Roman" w:cs="Times New Roman"/>
          <w:color w:val="000000"/>
        </w:rPr>
        <w:t xml:space="preserve">• </w:t>
      </w:r>
      <w:r w:rsidRPr="00C8098A">
        <w:rPr>
          <w:rFonts w:ascii="Times New Roman" w:hAnsi="Times New Roman" w:cs="Times New Roman"/>
          <w:bCs/>
          <w:color w:val="000000"/>
        </w:rPr>
        <w:t>učenci se lahko pravočasno pripravijo na sodelovanje v posameznih didaktičnih enotah pouka.</w:t>
      </w:r>
    </w:p>
    <w:p w:rsidR="00103043" w:rsidRPr="00C8098A" w:rsidRDefault="00103043" w:rsidP="00D7209A">
      <w:pPr>
        <w:shd w:val="clear" w:color="auto" w:fill="FFFFFF"/>
        <w:spacing w:after="0" w:line="240" w:lineRule="auto"/>
        <w:jc w:val="both"/>
        <w:rPr>
          <w:rFonts w:ascii="Times New Roman" w:eastAsia="Times New Roman" w:hAnsi="Times New Roman" w:cs="Times New Roman"/>
          <w:b/>
          <w:color w:val="222222"/>
          <w:lang w:eastAsia="sl-SI"/>
        </w:rPr>
      </w:pPr>
    </w:p>
    <w:p w:rsidR="00103043" w:rsidRPr="00C8098A" w:rsidRDefault="00103043" w:rsidP="00D7209A">
      <w:pPr>
        <w:shd w:val="clear" w:color="auto" w:fill="FFFFFF"/>
        <w:spacing w:after="0" w:line="240" w:lineRule="auto"/>
        <w:jc w:val="both"/>
        <w:rPr>
          <w:rFonts w:ascii="Times New Roman" w:eastAsia="Times New Roman" w:hAnsi="Times New Roman" w:cs="Times New Roman"/>
          <w:b/>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222222"/>
          <w:lang w:eastAsia="sl-SI"/>
        </w:rPr>
      </w:pPr>
      <w:r w:rsidRPr="00C8098A">
        <w:rPr>
          <w:rFonts w:ascii="Times New Roman" w:eastAsia="Times New Roman" w:hAnsi="Times New Roman" w:cs="Times New Roman"/>
          <w:b/>
          <w:color w:val="222222"/>
          <w:lang w:eastAsia="sl-SI"/>
        </w:rPr>
        <w:t>Kaj vsebuje didaktični sklop in v čem se razlikuje od didaktične enote?</w:t>
      </w:r>
    </w:p>
    <w:p w:rsidR="00502349" w:rsidRPr="00C8098A" w:rsidRDefault="00502349" w:rsidP="00D7209A">
      <w:pPr>
        <w:shd w:val="clear" w:color="auto" w:fill="FFFFFF"/>
        <w:spacing w:after="0" w:line="240" w:lineRule="auto"/>
        <w:jc w:val="both"/>
        <w:rPr>
          <w:rFonts w:ascii="Times New Roman" w:eastAsia="Times New Roman" w:hAnsi="Times New Roman" w:cs="Times New Roman"/>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color w:val="222222"/>
          <w:lang w:eastAsia="sl-SI"/>
        </w:rPr>
        <w:t>Didaktični sklop vsebuje cilje, vsebino in izvedbeno stran, ki vsebuje didaktične pristope, dejavnost učiteljev in učencev didaktična sredstva in čas. Razlikuje se v tem, da je obsežnejši in ni oblikovan tako konkretno kot posamezna didaktična enota.</w:t>
      </w:r>
    </w:p>
    <w:p w:rsidR="00502349" w:rsidRPr="00C8098A" w:rsidRDefault="00502349" w:rsidP="00D7209A">
      <w:pPr>
        <w:shd w:val="clear" w:color="auto" w:fill="FFFFFF"/>
        <w:spacing w:after="0" w:line="240" w:lineRule="auto"/>
        <w:jc w:val="both"/>
        <w:rPr>
          <w:rFonts w:ascii="Times New Roman" w:eastAsia="Times New Roman" w:hAnsi="Times New Roman" w:cs="Times New Roman"/>
          <w:color w:val="222222"/>
          <w:lang w:eastAsia="sl-SI"/>
        </w:rPr>
      </w:pPr>
    </w:p>
    <w:p w:rsidR="00103043" w:rsidRPr="00C8098A" w:rsidRDefault="00103043" w:rsidP="00D7209A">
      <w:pPr>
        <w:shd w:val="clear" w:color="auto" w:fill="FFFFFF"/>
        <w:spacing w:after="0" w:line="240" w:lineRule="auto"/>
        <w:jc w:val="both"/>
        <w:rPr>
          <w:rFonts w:ascii="Times New Roman" w:eastAsia="Times New Roman" w:hAnsi="Times New Roman" w:cs="Times New Roman"/>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222222"/>
          <w:lang w:eastAsia="sl-SI"/>
        </w:rPr>
      </w:pPr>
      <w:r w:rsidRPr="00C8098A">
        <w:rPr>
          <w:rFonts w:ascii="Times New Roman" w:eastAsia="Times New Roman" w:hAnsi="Times New Roman" w:cs="Times New Roman"/>
          <w:b/>
          <w:color w:val="222222"/>
          <w:lang w:eastAsia="sl-SI"/>
        </w:rPr>
        <w:t xml:space="preserve">Kaj je cilj didaktičnega sklopa? </w:t>
      </w: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color w:val="222222"/>
          <w:lang w:eastAsia="sl-SI"/>
        </w:rPr>
        <w:t>Cilji so bolj izobraževalno- ciljno usmerjeni (za razliko od tematskih sklopov, ki so bolj učno-vsebinsko usmerjeni). Cilj sklopa je potrebno razčleniti na operativne cilje posameznih enot, s čimer konkretiziramo globalne cilje in zagotovimo zveznost ciljev od globalne preko vmesne do neposredne ravni in obratno.</w:t>
      </w: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222222"/>
          <w:lang w:eastAsia="sl-SI"/>
        </w:rPr>
      </w:pPr>
    </w:p>
    <w:p w:rsidR="00103043" w:rsidRPr="00C8098A" w:rsidRDefault="00103043" w:rsidP="00D7209A">
      <w:pPr>
        <w:shd w:val="clear" w:color="auto" w:fill="FFFFFF"/>
        <w:spacing w:after="0" w:line="240" w:lineRule="auto"/>
        <w:jc w:val="both"/>
        <w:rPr>
          <w:rFonts w:ascii="Times New Roman" w:eastAsia="Times New Roman" w:hAnsi="Times New Roman" w:cs="Times New Roman"/>
          <w:b/>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222222"/>
          <w:lang w:eastAsia="sl-SI"/>
        </w:rPr>
      </w:pPr>
      <w:r w:rsidRPr="00C8098A">
        <w:rPr>
          <w:rFonts w:ascii="Times New Roman" w:eastAsia="Times New Roman" w:hAnsi="Times New Roman" w:cs="Times New Roman"/>
          <w:b/>
          <w:color w:val="222222"/>
          <w:lang w:eastAsia="sl-SI"/>
        </w:rPr>
        <w:t>Kakšna mora biti vsebina in dolžina didaktičnega sklopa?</w:t>
      </w: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color w:val="222222"/>
          <w:lang w:eastAsia="sl-SI"/>
        </w:rPr>
        <w:t xml:space="preserve">Sklopi ne smejo biti preobsežni in časovno predolgo trajati, saj njihov vodilni namen zbledi ali se pretrga. Učitelj mora pri načrtovanju dolžine upoštevati starost in razvojno stopnjo učencev, znanje, sposobnosti, cilje sklopa, vsebino sklopa, </w:t>
      </w:r>
      <w:proofErr w:type="spellStart"/>
      <w:r w:rsidRPr="00C8098A">
        <w:rPr>
          <w:rFonts w:ascii="Times New Roman" w:eastAsia="Times New Roman" w:hAnsi="Times New Roman" w:cs="Times New Roman"/>
          <w:color w:val="222222"/>
          <w:lang w:eastAsia="sl-SI"/>
        </w:rPr>
        <w:t>problemskost</w:t>
      </w:r>
      <w:proofErr w:type="spellEnd"/>
      <w:r w:rsidRPr="00C8098A">
        <w:rPr>
          <w:rFonts w:ascii="Times New Roman" w:eastAsia="Times New Roman" w:hAnsi="Times New Roman" w:cs="Times New Roman"/>
          <w:color w:val="222222"/>
          <w:lang w:eastAsia="sl-SI"/>
        </w:rPr>
        <w:t xml:space="preserve"> sklopa, didaktični procesni vidik sklopa, časovni, motivacijski vidik in </w:t>
      </w:r>
      <w:proofErr w:type="spellStart"/>
      <w:r w:rsidRPr="00C8098A">
        <w:rPr>
          <w:rFonts w:ascii="Times New Roman" w:eastAsia="Times New Roman" w:hAnsi="Times New Roman" w:cs="Times New Roman"/>
          <w:color w:val="222222"/>
          <w:lang w:eastAsia="sl-SI"/>
        </w:rPr>
        <w:t>korelativnost</w:t>
      </w:r>
      <w:proofErr w:type="spellEnd"/>
      <w:r w:rsidRPr="00C8098A">
        <w:rPr>
          <w:rFonts w:ascii="Times New Roman" w:eastAsia="Times New Roman" w:hAnsi="Times New Roman" w:cs="Times New Roman"/>
          <w:color w:val="222222"/>
          <w:lang w:eastAsia="sl-SI"/>
        </w:rPr>
        <w:t xml:space="preserve"> in integracijo.</w:t>
      </w:r>
    </w:p>
    <w:p w:rsidR="002E2E81" w:rsidRPr="00C8098A" w:rsidRDefault="002E2E81" w:rsidP="00D7209A">
      <w:pPr>
        <w:shd w:val="clear" w:color="auto" w:fill="FFFFFF"/>
        <w:spacing w:after="0" w:line="240" w:lineRule="auto"/>
        <w:jc w:val="both"/>
        <w:rPr>
          <w:rFonts w:ascii="Times New Roman" w:eastAsia="Times New Roman" w:hAnsi="Times New Roman" w:cs="Times New Roman"/>
          <w:color w:val="222222"/>
          <w:lang w:eastAsia="sl-SI"/>
        </w:rPr>
      </w:pPr>
    </w:p>
    <w:p w:rsidR="002E2E81" w:rsidRPr="00C8098A" w:rsidRDefault="002E2E81" w:rsidP="00D7209A">
      <w:pPr>
        <w:shd w:val="clear" w:color="auto" w:fill="FFFFFF"/>
        <w:spacing w:after="0" w:line="240" w:lineRule="auto"/>
        <w:jc w:val="both"/>
        <w:rPr>
          <w:rFonts w:ascii="Times New Roman" w:eastAsia="Times New Roman" w:hAnsi="Times New Roman" w:cs="Times New Roman"/>
          <w:color w:val="222222"/>
          <w:lang w:eastAsia="sl-SI"/>
        </w:rPr>
      </w:pPr>
    </w:p>
    <w:p w:rsidR="00C8098A" w:rsidRDefault="00C8098A" w:rsidP="00D7209A">
      <w:pPr>
        <w:shd w:val="clear" w:color="auto" w:fill="FFFFFF"/>
        <w:spacing w:after="0" w:line="240" w:lineRule="auto"/>
        <w:jc w:val="both"/>
        <w:rPr>
          <w:rFonts w:ascii="Times New Roman" w:eastAsia="Times New Roman" w:hAnsi="Times New Roman" w:cs="Times New Roman"/>
          <w:color w:val="222222"/>
          <w:lang w:eastAsia="sl-SI"/>
        </w:rPr>
      </w:pPr>
    </w:p>
    <w:p w:rsidR="00C8098A" w:rsidRDefault="00C8098A" w:rsidP="00D7209A">
      <w:pPr>
        <w:shd w:val="clear" w:color="auto" w:fill="FFFFFF"/>
        <w:spacing w:after="0" w:line="240" w:lineRule="auto"/>
        <w:jc w:val="both"/>
        <w:rPr>
          <w:rFonts w:ascii="Times New Roman" w:eastAsia="Times New Roman" w:hAnsi="Times New Roman" w:cs="Times New Roman"/>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t xml:space="preserve">2. SKLOP- Načrtovanje, izvedba in evalvacija </w:t>
      </w:r>
      <w:proofErr w:type="spellStart"/>
      <w:r w:rsidRPr="00C8098A">
        <w:rPr>
          <w:rFonts w:ascii="Times New Roman" w:eastAsia="Times New Roman" w:hAnsi="Times New Roman" w:cs="Times New Roman"/>
          <w:b/>
          <w:color w:val="FF0000"/>
          <w:lang w:eastAsia="sl-SI"/>
        </w:rPr>
        <w:t>did</w:t>
      </w:r>
      <w:proofErr w:type="spellEnd"/>
      <w:r w:rsidRPr="00C8098A">
        <w:rPr>
          <w:rFonts w:ascii="Times New Roman" w:eastAsia="Times New Roman" w:hAnsi="Times New Roman" w:cs="Times New Roman"/>
          <w:b/>
          <w:color w:val="FF0000"/>
          <w:lang w:eastAsia="sl-SI"/>
        </w:rPr>
        <w:t>. sklopov</w:t>
      </w:r>
    </w:p>
    <w:p w:rsidR="00A81D05" w:rsidRPr="00C8098A" w:rsidRDefault="00A81D05" w:rsidP="00D7209A">
      <w:pPr>
        <w:shd w:val="clear" w:color="auto" w:fill="FFFFFF"/>
        <w:spacing w:after="0" w:line="240" w:lineRule="auto"/>
        <w:jc w:val="both"/>
        <w:rPr>
          <w:rFonts w:ascii="Times New Roman" w:eastAsia="Times New Roman" w:hAnsi="Times New Roman" w:cs="Times New Roman"/>
          <w:color w:val="FF0000"/>
          <w:lang w:eastAsia="sl-SI"/>
        </w:rPr>
      </w:pPr>
    </w:p>
    <w:p w:rsidR="00A81D05" w:rsidRPr="00C8098A" w:rsidRDefault="00A81D05" w:rsidP="00D7209A">
      <w:pPr>
        <w:spacing w:after="0" w:line="240" w:lineRule="auto"/>
        <w:jc w:val="both"/>
        <w:rPr>
          <w:rFonts w:ascii="Times New Roman" w:hAnsi="Times New Roman" w:cs="Times New Roman"/>
          <w:b/>
        </w:rPr>
      </w:pPr>
      <w:r w:rsidRPr="00C8098A">
        <w:rPr>
          <w:rFonts w:ascii="Times New Roman" w:hAnsi="Times New Roman" w:cs="Times New Roman"/>
          <w:b/>
        </w:rPr>
        <w:t>Katere vrste priprav poznamo v likovno-pedagoški praksi?</w:t>
      </w:r>
    </w:p>
    <w:p w:rsidR="00A81D05" w:rsidRPr="00C8098A" w:rsidRDefault="00A81D05" w:rsidP="00D7209A">
      <w:pPr>
        <w:spacing w:after="0" w:line="240" w:lineRule="auto"/>
        <w:jc w:val="both"/>
        <w:rPr>
          <w:rFonts w:ascii="Times New Roman" w:hAnsi="Times New Roman" w:cs="Times New Roman"/>
          <w:b/>
        </w:rPr>
      </w:pPr>
    </w:p>
    <w:p w:rsidR="00A81D05" w:rsidRPr="00C8098A" w:rsidRDefault="00A81D05" w:rsidP="00D7209A">
      <w:pPr>
        <w:spacing w:after="120" w:line="240" w:lineRule="auto"/>
        <w:jc w:val="both"/>
        <w:rPr>
          <w:rFonts w:ascii="Times New Roman" w:hAnsi="Times New Roman" w:cs="Times New Roman"/>
          <w:bCs/>
        </w:rPr>
      </w:pPr>
      <w:r w:rsidRPr="00C8098A">
        <w:rPr>
          <w:rFonts w:ascii="Times New Roman" w:hAnsi="Times New Roman" w:cs="Times New Roman"/>
          <w:bCs/>
          <w:u w:val="single"/>
        </w:rPr>
        <w:t>Vsebinska ali strokovna</w:t>
      </w:r>
      <w:r w:rsidRPr="00C8098A">
        <w:rPr>
          <w:rFonts w:ascii="Times New Roman" w:hAnsi="Times New Roman" w:cs="Times New Roman"/>
        </w:rPr>
        <w:t xml:space="preserve"> </w:t>
      </w:r>
      <w:r w:rsidRPr="00C8098A">
        <w:rPr>
          <w:rFonts w:ascii="Times New Roman" w:hAnsi="Times New Roman" w:cs="Times New Roman"/>
          <w:bCs/>
        </w:rPr>
        <w:t xml:space="preserve"> (nanaša se na učno snov, likovno teoretični problem)</w:t>
      </w:r>
    </w:p>
    <w:p w:rsidR="00A81D05" w:rsidRPr="00C8098A" w:rsidRDefault="00A81D05" w:rsidP="00D7209A">
      <w:pPr>
        <w:spacing w:after="120" w:line="240" w:lineRule="auto"/>
        <w:jc w:val="both"/>
        <w:rPr>
          <w:rFonts w:ascii="Times New Roman" w:hAnsi="Times New Roman" w:cs="Times New Roman"/>
          <w:bCs/>
        </w:rPr>
      </w:pPr>
      <w:r w:rsidRPr="00C8098A">
        <w:rPr>
          <w:rFonts w:ascii="Times New Roman" w:hAnsi="Times New Roman" w:cs="Times New Roman"/>
          <w:bCs/>
          <w:u w:val="single"/>
        </w:rPr>
        <w:t>Pedagoška ali didaktično-metodična</w:t>
      </w:r>
      <w:r w:rsidRPr="00C8098A">
        <w:rPr>
          <w:rFonts w:ascii="Times New Roman" w:hAnsi="Times New Roman" w:cs="Times New Roman"/>
          <w:bCs/>
        </w:rPr>
        <w:t xml:space="preserve"> (nanaša se na artikulacijo učne ure, oblike in metode dela)</w:t>
      </w:r>
    </w:p>
    <w:p w:rsidR="00A81D05" w:rsidRPr="00C8098A" w:rsidRDefault="00A81D05" w:rsidP="00D7209A">
      <w:pPr>
        <w:pStyle w:val="Default"/>
        <w:spacing w:after="120"/>
        <w:jc w:val="both"/>
        <w:rPr>
          <w:sz w:val="22"/>
          <w:szCs w:val="22"/>
        </w:rPr>
      </w:pPr>
      <w:proofErr w:type="spellStart"/>
      <w:r w:rsidRPr="00C8098A">
        <w:rPr>
          <w:bCs/>
          <w:sz w:val="22"/>
          <w:szCs w:val="22"/>
          <w:u w:val="single"/>
        </w:rPr>
        <w:t>Materialna</w:t>
      </w:r>
      <w:proofErr w:type="spellEnd"/>
      <w:r w:rsidRPr="00C8098A">
        <w:rPr>
          <w:bCs/>
          <w:sz w:val="22"/>
          <w:szCs w:val="22"/>
          <w:u w:val="single"/>
        </w:rPr>
        <w:t xml:space="preserve"> </w:t>
      </w:r>
      <w:proofErr w:type="spellStart"/>
      <w:proofErr w:type="gramStart"/>
      <w:r w:rsidRPr="00C8098A">
        <w:rPr>
          <w:bCs/>
          <w:sz w:val="22"/>
          <w:szCs w:val="22"/>
          <w:u w:val="single"/>
        </w:rPr>
        <w:t>ali</w:t>
      </w:r>
      <w:proofErr w:type="spellEnd"/>
      <w:proofErr w:type="gramEnd"/>
      <w:r w:rsidRPr="00C8098A">
        <w:rPr>
          <w:bCs/>
          <w:sz w:val="22"/>
          <w:szCs w:val="22"/>
          <w:u w:val="single"/>
        </w:rPr>
        <w:t xml:space="preserve"> </w:t>
      </w:r>
      <w:proofErr w:type="spellStart"/>
      <w:r w:rsidRPr="00C8098A">
        <w:rPr>
          <w:bCs/>
          <w:sz w:val="22"/>
          <w:szCs w:val="22"/>
          <w:u w:val="single"/>
        </w:rPr>
        <w:t>organizacijsko-tehnična</w:t>
      </w:r>
      <w:proofErr w:type="spellEnd"/>
      <w:r w:rsidRPr="00C8098A">
        <w:rPr>
          <w:bCs/>
          <w:sz w:val="22"/>
          <w:szCs w:val="22"/>
        </w:rPr>
        <w:t xml:space="preserve"> (</w:t>
      </w:r>
      <w:proofErr w:type="spellStart"/>
      <w:r w:rsidRPr="00C8098A">
        <w:rPr>
          <w:bCs/>
          <w:sz w:val="22"/>
          <w:szCs w:val="22"/>
        </w:rPr>
        <w:t>učitelj</w:t>
      </w:r>
      <w:proofErr w:type="spellEnd"/>
      <w:r w:rsidRPr="00C8098A">
        <w:rPr>
          <w:bCs/>
          <w:sz w:val="22"/>
          <w:szCs w:val="22"/>
        </w:rPr>
        <w:t xml:space="preserve"> </w:t>
      </w:r>
      <w:proofErr w:type="spellStart"/>
      <w:r w:rsidRPr="00C8098A">
        <w:rPr>
          <w:bCs/>
          <w:sz w:val="22"/>
          <w:szCs w:val="22"/>
        </w:rPr>
        <w:t>pripravi</w:t>
      </w:r>
      <w:proofErr w:type="spellEnd"/>
      <w:r w:rsidRPr="00C8098A">
        <w:rPr>
          <w:bCs/>
          <w:sz w:val="22"/>
          <w:szCs w:val="22"/>
        </w:rPr>
        <w:t xml:space="preserve"> </w:t>
      </w:r>
      <w:proofErr w:type="spellStart"/>
      <w:r w:rsidRPr="00C8098A">
        <w:rPr>
          <w:bCs/>
          <w:sz w:val="22"/>
          <w:szCs w:val="22"/>
        </w:rPr>
        <w:t>ustrezna</w:t>
      </w:r>
      <w:proofErr w:type="spellEnd"/>
      <w:r w:rsidRPr="00C8098A">
        <w:rPr>
          <w:bCs/>
          <w:sz w:val="22"/>
          <w:szCs w:val="22"/>
        </w:rPr>
        <w:t xml:space="preserve"> </w:t>
      </w:r>
      <w:proofErr w:type="spellStart"/>
      <w:r w:rsidRPr="00C8098A">
        <w:rPr>
          <w:bCs/>
          <w:sz w:val="22"/>
          <w:szCs w:val="22"/>
        </w:rPr>
        <w:t>učila</w:t>
      </w:r>
      <w:proofErr w:type="spellEnd"/>
      <w:r w:rsidRPr="00C8098A">
        <w:rPr>
          <w:bCs/>
          <w:sz w:val="22"/>
          <w:szCs w:val="22"/>
        </w:rPr>
        <w:t xml:space="preserve"> in </w:t>
      </w:r>
      <w:proofErr w:type="spellStart"/>
      <w:r w:rsidRPr="00C8098A">
        <w:rPr>
          <w:bCs/>
          <w:sz w:val="22"/>
          <w:szCs w:val="22"/>
        </w:rPr>
        <w:t>pripomočke</w:t>
      </w:r>
      <w:proofErr w:type="spellEnd"/>
      <w:r w:rsidRPr="00C8098A">
        <w:rPr>
          <w:bCs/>
          <w:sz w:val="22"/>
          <w:szCs w:val="22"/>
        </w:rPr>
        <w:t xml:space="preserve">, </w:t>
      </w:r>
      <w:proofErr w:type="spellStart"/>
      <w:r w:rsidRPr="00C8098A">
        <w:rPr>
          <w:bCs/>
          <w:sz w:val="22"/>
          <w:szCs w:val="22"/>
        </w:rPr>
        <w:t>skice</w:t>
      </w:r>
      <w:proofErr w:type="spellEnd"/>
      <w:r w:rsidRPr="00C8098A">
        <w:rPr>
          <w:bCs/>
          <w:sz w:val="22"/>
          <w:szCs w:val="22"/>
        </w:rPr>
        <w:t xml:space="preserve">, </w:t>
      </w:r>
      <w:proofErr w:type="spellStart"/>
      <w:r w:rsidRPr="00C8098A">
        <w:rPr>
          <w:bCs/>
          <w:sz w:val="22"/>
          <w:szCs w:val="22"/>
        </w:rPr>
        <w:t>materiale</w:t>
      </w:r>
      <w:proofErr w:type="spellEnd"/>
      <w:r w:rsidRPr="00C8098A">
        <w:rPr>
          <w:bCs/>
          <w:sz w:val="22"/>
          <w:szCs w:val="22"/>
        </w:rPr>
        <w:t xml:space="preserve"> in </w:t>
      </w:r>
      <w:proofErr w:type="spellStart"/>
      <w:r w:rsidRPr="00C8098A">
        <w:rPr>
          <w:bCs/>
          <w:sz w:val="22"/>
          <w:szCs w:val="22"/>
        </w:rPr>
        <w:t>orodja</w:t>
      </w:r>
      <w:proofErr w:type="spellEnd"/>
      <w:r w:rsidRPr="00C8098A">
        <w:rPr>
          <w:bCs/>
          <w:sz w:val="22"/>
          <w:szCs w:val="22"/>
        </w:rPr>
        <w:t xml:space="preserve"> </w:t>
      </w:r>
      <w:proofErr w:type="spellStart"/>
      <w:r w:rsidRPr="00C8098A">
        <w:rPr>
          <w:bCs/>
          <w:sz w:val="22"/>
          <w:szCs w:val="22"/>
        </w:rPr>
        <w:t>za</w:t>
      </w:r>
      <w:proofErr w:type="spellEnd"/>
      <w:r w:rsidRPr="00C8098A">
        <w:rPr>
          <w:bCs/>
          <w:sz w:val="22"/>
          <w:szCs w:val="22"/>
        </w:rPr>
        <w:t xml:space="preserve"> </w:t>
      </w:r>
      <w:proofErr w:type="spellStart"/>
      <w:r w:rsidRPr="00C8098A">
        <w:rPr>
          <w:bCs/>
          <w:sz w:val="22"/>
          <w:szCs w:val="22"/>
        </w:rPr>
        <w:t>praktično</w:t>
      </w:r>
      <w:proofErr w:type="spellEnd"/>
      <w:r w:rsidRPr="00C8098A">
        <w:rPr>
          <w:bCs/>
          <w:sz w:val="22"/>
          <w:szCs w:val="22"/>
        </w:rPr>
        <w:t xml:space="preserve"> </w:t>
      </w:r>
      <w:proofErr w:type="spellStart"/>
      <w:r w:rsidRPr="00C8098A">
        <w:rPr>
          <w:bCs/>
          <w:sz w:val="22"/>
          <w:szCs w:val="22"/>
        </w:rPr>
        <w:t>delo</w:t>
      </w:r>
      <w:proofErr w:type="spellEnd"/>
      <w:r w:rsidRPr="00C8098A">
        <w:rPr>
          <w:bCs/>
          <w:sz w:val="22"/>
          <w:szCs w:val="22"/>
        </w:rPr>
        <w:t>)</w:t>
      </w:r>
    </w:p>
    <w:p w:rsidR="00A81D05" w:rsidRPr="00C8098A" w:rsidRDefault="00A81D05" w:rsidP="00D7209A">
      <w:pPr>
        <w:pStyle w:val="Default"/>
        <w:spacing w:after="120"/>
        <w:jc w:val="both"/>
        <w:rPr>
          <w:sz w:val="22"/>
          <w:szCs w:val="22"/>
        </w:rPr>
      </w:pPr>
      <w:proofErr w:type="spellStart"/>
      <w:r w:rsidRPr="00C8098A">
        <w:rPr>
          <w:bCs/>
          <w:sz w:val="22"/>
          <w:szCs w:val="22"/>
          <w:u w:val="single"/>
        </w:rPr>
        <w:t>Psihofizična</w:t>
      </w:r>
      <w:proofErr w:type="spellEnd"/>
      <w:r w:rsidRPr="00C8098A">
        <w:rPr>
          <w:bCs/>
          <w:sz w:val="22"/>
          <w:szCs w:val="22"/>
        </w:rPr>
        <w:t xml:space="preserve"> (</w:t>
      </w:r>
      <w:proofErr w:type="spellStart"/>
      <w:r w:rsidRPr="00C8098A">
        <w:rPr>
          <w:bCs/>
          <w:sz w:val="22"/>
          <w:szCs w:val="22"/>
        </w:rPr>
        <w:t>pomembna</w:t>
      </w:r>
      <w:proofErr w:type="spellEnd"/>
      <w:r w:rsidRPr="00C8098A">
        <w:rPr>
          <w:bCs/>
          <w:sz w:val="22"/>
          <w:szCs w:val="22"/>
        </w:rPr>
        <w:t xml:space="preserve">, </w:t>
      </w:r>
      <w:proofErr w:type="spellStart"/>
      <w:r w:rsidRPr="00C8098A">
        <w:rPr>
          <w:bCs/>
          <w:sz w:val="22"/>
          <w:szCs w:val="22"/>
        </w:rPr>
        <w:t>kajti</w:t>
      </w:r>
      <w:proofErr w:type="spellEnd"/>
      <w:r w:rsidRPr="00C8098A">
        <w:rPr>
          <w:bCs/>
          <w:sz w:val="22"/>
          <w:szCs w:val="22"/>
        </w:rPr>
        <w:t xml:space="preserve"> </w:t>
      </w:r>
      <w:proofErr w:type="spellStart"/>
      <w:r w:rsidRPr="00C8098A">
        <w:rPr>
          <w:bCs/>
          <w:sz w:val="22"/>
          <w:szCs w:val="22"/>
        </w:rPr>
        <w:t>uspešno</w:t>
      </w:r>
      <w:proofErr w:type="spellEnd"/>
      <w:r w:rsidRPr="00C8098A">
        <w:rPr>
          <w:bCs/>
          <w:sz w:val="22"/>
          <w:szCs w:val="22"/>
        </w:rPr>
        <w:t xml:space="preserve"> </w:t>
      </w:r>
      <w:proofErr w:type="spellStart"/>
      <w:r w:rsidRPr="00C8098A">
        <w:rPr>
          <w:bCs/>
          <w:sz w:val="22"/>
          <w:szCs w:val="22"/>
        </w:rPr>
        <w:t>delo</w:t>
      </w:r>
      <w:proofErr w:type="spellEnd"/>
      <w:r w:rsidRPr="00C8098A">
        <w:rPr>
          <w:bCs/>
          <w:sz w:val="22"/>
          <w:szCs w:val="22"/>
        </w:rPr>
        <w:t xml:space="preserve"> z </w:t>
      </w:r>
      <w:proofErr w:type="spellStart"/>
      <w:r w:rsidRPr="00C8098A">
        <w:rPr>
          <w:bCs/>
          <w:sz w:val="22"/>
          <w:szCs w:val="22"/>
        </w:rPr>
        <w:t>učenci</w:t>
      </w:r>
      <w:proofErr w:type="spellEnd"/>
      <w:r w:rsidRPr="00C8098A">
        <w:rPr>
          <w:bCs/>
          <w:sz w:val="22"/>
          <w:szCs w:val="22"/>
        </w:rPr>
        <w:t xml:space="preserve"> </w:t>
      </w:r>
      <w:proofErr w:type="spellStart"/>
      <w:r w:rsidRPr="00C8098A">
        <w:rPr>
          <w:bCs/>
          <w:sz w:val="22"/>
          <w:szCs w:val="22"/>
        </w:rPr>
        <w:t>lahko</w:t>
      </w:r>
      <w:proofErr w:type="spellEnd"/>
      <w:r w:rsidRPr="00C8098A">
        <w:rPr>
          <w:bCs/>
          <w:sz w:val="22"/>
          <w:szCs w:val="22"/>
        </w:rPr>
        <w:t xml:space="preserve"> </w:t>
      </w:r>
      <w:proofErr w:type="spellStart"/>
      <w:r w:rsidRPr="00C8098A">
        <w:rPr>
          <w:bCs/>
          <w:sz w:val="22"/>
          <w:szCs w:val="22"/>
        </w:rPr>
        <w:t>opravi</w:t>
      </w:r>
      <w:proofErr w:type="spellEnd"/>
      <w:r w:rsidRPr="00C8098A">
        <w:rPr>
          <w:bCs/>
          <w:sz w:val="22"/>
          <w:szCs w:val="22"/>
        </w:rPr>
        <w:t xml:space="preserve"> le </w:t>
      </w:r>
      <w:proofErr w:type="spellStart"/>
      <w:r w:rsidRPr="00C8098A">
        <w:rPr>
          <w:bCs/>
          <w:sz w:val="22"/>
          <w:szCs w:val="22"/>
        </w:rPr>
        <w:t>zdrav</w:t>
      </w:r>
      <w:proofErr w:type="spellEnd"/>
      <w:r w:rsidRPr="00C8098A">
        <w:rPr>
          <w:bCs/>
          <w:sz w:val="22"/>
          <w:szCs w:val="22"/>
        </w:rPr>
        <w:t xml:space="preserve"> in </w:t>
      </w:r>
      <w:proofErr w:type="spellStart"/>
      <w:r w:rsidRPr="00C8098A">
        <w:rPr>
          <w:bCs/>
          <w:sz w:val="22"/>
          <w:szCs w:val="22"/>
        </w:rPr>
        <w:t>zadovoljen</w:t>
      </w:r>
      <w:proofErr w:type="spellEnd"/>
      <w:r w:rsidRPr="00C8098A">
        <w:rPr>
          <w:bCs/>
          <w:sz w:val="22"/>
          <w:szCs w:val="22"/>
        </w:rPr>
        <w:t xml:space="preserve"> </w:t>
      </w:r>
      <w:proofErr w:type="spellStart"/>
      <w:r w:rsidRPr="00C8098A">
        <w:rPr>
          <w:bCs/>
          <w:sz w:val="22"/>
          <w:szCs w:val="22"/>
        </w:rPr>
        <w:t>pedagog</w:t>
      </w:r>
      <w:proofErr w:type="spellEnd"/>
      <w:r w:rsidRPr="00C8098A">
        <w:rPr>
          <w:bCs/>
          <w:sz w:val="22"/>
          <w:szCs w:val="22"/>
        </w:rPr>
        <w:t xml:space="preserve">, </w:t>
      </w:r>
      <w:proofErr w:type="spellStart"/>
      <w:r w:rsidRPr="00C8098A">
        <w:rPr>
          <w:bCs/>
          <w:sz w:val="22"/>
          <w:szCs w:val="22"/>
        </w:rPr>
        <w:t>pri</w:t>
      </w:r>
      <w:proofErr w:type="spellEnd"/>
      <w:r w:rsidRPr="00C8098A">
        <w:rPr>
          <w:bCs/>
          <w:sz w:val="22"/>
          <w:szCs w:val="22"/>
        </w:rPr>
        <w:t xml:space="preserve"> </w:t>
      </w:r>
      <w:proofErr w:type="spellStart"/>
      <w:r w:rsidRPr="00C8098A">
        <w:rPr>
          <w:bCs/>
          <w:sz w:val="22"/>
          <w:szCs w:val="22"/>
        </w:rPr>
        <w:t>katerem</w:t>
      </w:r>
      <w:proofErr w:type="spellEnd"/>
      <w:r w:rsidRPr="00C8098A">
        <w:rPr>
          <w:bCs/>
          <w:sz w:val="22"/>
          <w:szCs w:val="22"/>
        </w:rPr>
        <w:t xml:space="preserve"> je </w:t>
      </w:r>
      <w:proofErr w:type="spellStart"/>
      <w:r w:rsidRPr="00C8098A">
        <w:rPr>
          <w:bCs/>
          <w:sz w:val="22"/>
          <w:szCs w:val="22"/>
        </w:rPr>
        <w:t>velikega</w:t>
      </w:r>
      <w:proofErr w:type="spellEnd"/>
      <w:r w:rsidRPr="00C8098A">
        <w:rPr>
          <w:bCs/>
          <w:sz w:val="22"/>
          <w:szCs w:val="22"/>
        </w:rPr>
        <w:t xml:space="preserve"> </w:t>
      </w:r>
      <w:proofErr w:type="spellStart"/>
      <w:r w:rsidRPr="00C8098A">
        <w:rPr>
          <w:bCs/>
          <w:sz w:val="22"/>
          <w:szCs w:val="22"/>
        </w:rPr>
        <w:t>pomena</w:t>
      </w:r>
      <w:proofErr w:type="spellEnd"/>
      <w:r w:rsidRPr="00C8098A">
        <w:rPr>
          <w:bCs/>
          <w:sz w:val="22"/>
          <w:szCs w:val="22"/>
        </w:rPr>
        <w:t xml:space="preserve"> </w:t>
      </w:r>
      <w:proofErr w:type="spellStart"/>
      <w:r w:rsidRPr="00C8098A">
        <w:rPr>
          <w:bCs/>
          <w:sz w:val="22"/>
          <w:szCs w:val="22"/>
        </w:rPr>
        <w:t>njegova</w:t>
      </w:r>
      <w:proofErr w:type="spellEnd"/>
      <w:r w:rsidRPr="00C8098A">
        <w:rPr>
          <w:bCs/>
          <w:sz w:val="22"/>
          <w:szCs w:val="22"/>
        </w:rPr>
        <w:t xml:space="preserve"> </w:t>
      </w:r>
      <w:proofErr w:type="spellStart"/>
      <w:r w:rsidRPr="00C8098A">
        <w:rPr>
          <w:bCs/>
          <w:sz w:val="22"/>
          <w:szCs w:val="22"/>
        </w:rPr>
        <w:t>lastna</w:t>
      </w:r>
      <w:proofErr w:type="spellEnd"/>
      <w:r w:rsidRPr="00C8098A">
        <w:rPr>
          <w:bCs/>
          <w:sz w:val="22"/>
          <w:szCs w:val="22"/>
        </w:rPr>
        <w:t xml:space="preserve"> </w:t>
      </w:r>
      <w:proofErr w:type="spellStart"/>
      <w:r w:rsidRPr="00C8098A">
        <w:rPr>
          <w:bCs/>
          <w:sz w:val="22"/>
          <w:szCs w:val="22"/>
        </w:rPr>
        <w:t>likovno-kreativna</w:t>
      </w:r>
      <w:proofErr w:type="spellEnd"/>
      <w:r w:rsidRPr="00C8098A">
        <w:rPr>
          <w:bCs/>
          <w:sz w:val="22"/>
          <w:szCs w:val="22"/>
        </w:rPr>
        <w:t xml:space="preserve"> </w:t>
      </w:r>
      <w:proofErr w:type="spellStart"/>
      <w:r w:rsidRPr="00C8098A">
        <w:rPr>
          <w:bCs/>
          <w:sz w:val="22"/>
          <w:szCs w:val="22"/>
        </w:rPr>
        <w:t>uspešnost</w:t>
      </w:r>
      <w:proofErr w:type="spellEnd"/>
      <w:r w:rsidRPr="00C8098A">
        <w:rPr>
          <w:bCs/>
          <w:sz w:val="22"/>
          <w:szCs w:val="22"/>
        </w:rPr>
        <w:t>)</w:t>
      </w:r>
    </w:p>
    <w:p w:rsidR="002E2E81" w:rsidRPr="00C8098A" w:rsidRDefault="002E2E81" w:rsidP="00D7209A">
      <w:pPr>
        <w:pStyle w:val="Default"/>
        <w:jc w:val="both"/>
        <w:rPr>
          <w:b/>
          <w:sz w:val="22"/>
          <w:szCs w:val="22"/>
        </w:rPr>
      </w:pPr>
    </w:p>
    <w:p w:rsidR="002D26CA" w:rsidRPr="00C8098A" w:rsidRDefault="002D26CA" w:rsidP="00D7209A">
      <w:pPr>
        <w:pStyle w:val="Default"/>
        <w:jc w:val="both"/>
        <w:rPr>
          <w:b/>
          <w:sz w:val="22"/>
          <w:szCs w:val="22"/>
        </w:rPr>
      </w:pPr>
    </w:p>
    <w:p w:rsidR="00A81D05" w:rsidRPr="00C8098A" w:rsidRDefault="00A81D05" w:rsidP="00D7209A">
      <w:pPr>
        <w:pStyle w:val="Default"/>
        <w:jc w:val="both"/>
        <w:rPr>
          <w:b/>
          <w:sz w:val="22"/>
          <w:szCs w:val="22"/>
        </w:rPr>
      </w:pPr>
      <w:proofErr w:type="gramStart"/>
      <w:r w:rsidRPr="00C8098A">
        <w:rPr>
          <w:b/>
          <w:sz w:val="22"/>
          <w:szCs w:val="22"/>
        </w:rPr>
        <w:lastRenderedPageBreak/>
        <w:t xml:space="preserve">Na </w:t>
      </w:r>
      <w:proofErr w:type="spellStart"/>
      <w:r w:rsidRPr="00C8098A">
        <w:rPr>
          <w:b/>
          <w:sz w:val="22"/>
          <w:szCs w:val="22"/>
        </w:rPr>
        <w:t>katerih</w:t>
      </w:r>
      <w:proofErr w:type="spellEnd"/>
      <w:r w:rsidRPr="00C8098A">
        <w:rPr>
          <w:b/>
          <w:sz w:val="22"/>
          <w:szCs w:val="22"/>
        </w:rPr>
        <w:t xml:space="preserve"> </w:t>
      </w:r>
      <w:proofErr w:type="spellStart"/>
      <w:r w:rsidRPr="00C8098A">
        <w:rPr>
          <w:b/>
          <w:sz w:val="22"/>
          <w:szCs w:val="22"/>
        </w:rPr>
        <w:t>treh</w:t>
      </w:r>
      <w:proofErr w:type="spellEnd"/>
      <w:r w:rsidRPr="00C8098A">
        <w:rPr>
          <w:b/>
          <w:sz w:val="22"/>
          <w:szCs w:val="22"/>
        </w:rPr>
        <w:t xml:space="preserve"> </w:t>
      </w:r>
      <w:proofErr w:type="spellStart"/>
      <w:r w:rsidRPr="00C8098A">
        <w:rPr>
          <w:b/>
          <w:sz w:val="22"/>
          <w:szCs w:val="22"/>
        </w:rPr>
        <w:t>ravneh</w:t>
      </w:r>
      <w:proofErr w:type="spellEnd"/>
      <w:r w:rsidRPr="00C8098A">
        <w:rPr>
          <w:b/>
          <w:sz w:val="22"/>
          <w:szCs w:val="22"/>
        </w:rPr>
        <w:t xml:space="preserve"> </w:t>
      </w:r>
      <w:proofErr w:type="spellStart"/>
      <w:r w:rsidRPr="00C8098A">
        <w:rPr>
          <w:b/>
          <w:sz w:val="22"/>
          <w:szCs w:val="22"/>
        </w:rPr>
        <w:t>poteka</w:t>
      </w:r>
      <w:proofErr w:type="spellEnd"/>
      <w:r w:rsidRPr="00C8098A">
        <w:rPr>
          <w:b/>
          <w:sz w:val="22"/>
          <w:szCs w:val="22"/>
        </w:rPr>
        <w:t xml:space="preserve"> </w:t>
      </w:r>
      <w:proofErr w:type="spellStart"/>
      <w:r w:rsidRPr="00C8098A">
        <w:rPr>
          <w:b/>
          <w:sz w:val="22"/>
          <w:szCs w:val="22"/>
        </w:rPr>
        <w:t>načrtovanje</w:t>
      </w:r>
      <w:proofErr w:type="spellEnd"/>
      <w:r w:rsidRPr="00C8098A">
        <w:rPr>
          <w:b/>
          <w:sz w:val="22"/>
          <w:szCs w:val="22"/>
        </w:rPr>
        <w:t xml:space="preserve"> </w:t>
      </w:r>
      <w:proofErr w:type="spellStart"/>
      <w:r w:rsidRPr="00C8098A">
        <w:rPr>
          <w:b/>
          <w:sz w:val="22"/>
          <w:szCs w:val="22"/>
        </w:rPr>
        <w:t>pouka</w:t>
      </w:r>
      <w:proofErr w:type="spellEnd"/>
      <w:r w:rsidRPr="00C8098A">
        <w:rPr>
          <w:b/>
          <w:sz w:val="22"/>
          <w:szCs w:val="22"/>
        </w:rPr>
        <w:t xml:space="preserve"> </w:t>
      </w:r>
      <w:proofErr w:type="spellStart"/>
      <w:r w:rsidRPr="00C8098A">
        <w:rPr>
          <w:b/>
          <w:sz w:val="22"/>
          <w:szCs w:val="22"/>
        </w:rPr>
        <w:t>likovne</w:t>
      </w:r>
      <w:proofErr w:type="spellEnd"/>
      <w:r w:rsidRPr="00C8098A">
        <w:rPr>
          <w:b/>
          <w:sz w:val="22"/>
          <w:szCs w:val="22"/>
        </w:rPr>
        <w:t xml:space="preserve"> </w:t>
      </w:r>
      <w:proofErr w:type="spellStart"/>
      <w:r w:rsidRPr="00C8098A">
        <w:rPr>
          <w:b/>
          <w:sz w:val="22"/>
          <w:szCs w:val="22"/>
        </w:rPr>
        <w:t>vzgoje</w:t>
      </w:r>
      <w:proofErr w:type="spellEnd"/>
      <w:r w:rsidRPr="00C8098A">
        <w:rPr>
          <w:b/>
          <w:sz w:val="22"/>
          <w:szCs w:val="22"/>
        </w:rPr>
        <w:t>?</w:t>
      </w:r>
      <w:proofErr w:type="gramEnd"/>
    </w:p>
    <w:p w:rsidR="00A81D05" w:rsidRPr="00C8098A" w:rsidRDefault="00A81D05" w:rsidP="00D7209A">
      <w:pPr>
        <w:pStyle w:val="Odstavekseznama"/>
        <w:numPr>
          <w:ilvl w:val="0"/>
          <w:numId w:val="11"/>
        </w:numPr>
        <w:spacing w:line="240" w:lineRule="auto"/>
        <w:jc w:val="both"/>
        <w:rPr>
          <w:rFonts w:ascii="Times New Roman" w:hAnsi="Times New Roman" w:cs="Times New Roman"/>
        </w:rPr>
      </w:pPr>
      <w:r w:rsidRPr="00C8098A">
        <w:rPr>
          <w:rFonts w:ascii="Times New Roman" w:hAnsi="Times New Roman" w:cs="Times New Roman"/>
        </w:rPr>
        <w:t>Globalna raven</w:t>
      </w:r>
    </w:p>
    <w:p w:rsidR="00A81D05" w:rsidRPr="00C8098A" w:rsidRDefault="00A81D05" w:rsidP="00D7209A">
      <w:pPr>
        <w:pStyle w:val="Odstavekseznama"/>
        <w:numPr>
          <w:ilvl w:val="0"/>
          <w:numId w:val="11"/>
        </w:numPr>
        <w:spacing w:line="240" w:lineRule="auto"/>
        <w:jc w:val="both"/>
        <w:rPr>
          <w:rFonts w:ascii="Times New Roman" w:hAnsi="Times New Roman" w:cs="Times New Roman"/>
        </w:rPr>
      </w:pPr>
      <w:r w:rsidRPr="00C8098A">
        <w:rPr>
          <w:rFonts w:ascii="Times New Roman" w:hAnsi="Times New Roman" w:cs="Times New Roman"/>
        </w:rPr>
        <w:t>Etapna raven</w:t>
      </w:r>
    </w:p>
    <w:p w:rsidR="002D26CA" w:rsidRDefault="00A81D05" w:rsidP="00C8098A">
      <w:pPr>
        <w:pStyle w:val="Odstavekseznama"/>
        <w:numPr>
          <w:ilvl w:val="0"/>
          <w:numId w:val="11"/>
        </w:numPr>
        <w:spacing w:line="240" w:lineRule="auto"/>
        <w:jc w:val="both"/>
        <w:rPr>
          <w:rFonts w:ascii="Times New Roman" w:hAnsi="Times New Roman" w:cs="Times New Roman"/>
        </w:rPr>
      </w:pPr>
      <w:r w:rsidRPr="00C8098A">
        <w:rPr>
          <w:rFonts w:ascii="Times New Roman" w:hAnsi="Times New Roman" w:cs="Times New Roman"/>
        </w:rPr>
        <w:t>Neposredna raven</w:t>
      </w:r>
    </w:p>
    <w:p w:rsidR="00C8098A" w:rsidRPr="00C8098A" w:rsidRDefault="00C8098A" w:rsidP="00C8098A">
      <w:pPr>
        <w:pStyle w:val="Odstavekseznama"/>
        <w:spacing w:line="240" w:lineRule="auto"/>
        <w:ind w:left="1080"/>
        <w:jc w:val="both"/>
        <w:rPr>
          <w:rFonts w:ascii="Times New Roman" w:hAnsi="Times New Roman" w:cs="Times New Roman"/>
        </w:rPr>
      </w:pPr>
    </w:p>
    <w:p w:rsidR="00FE3944" w:rsidRPr="00C8098A" w:rsidRDefault="00FE3944" w:rsidP="00D7209A">
      <w:pPr>
        <w:spacing w:line="240" w:lineRule="auto"/>
        <w:jc w:val="both"/>
        <w:rPr>
          <w:rFonts w:ascii="Times New Roman" w:hAnsi="Times New Roman" w:cs="Times New Roman"/>
          <w:b/>
        </w:rPr>
      </w:pPr>
      <w:r w:rsidRPr="00C8098A">
        <w:rPr>
          <w:rFonts w:ascii="Times New Roman" w:hAnsi="Times New Roman" w:cs="Times New Roman"/>
          <w:b/>
        </w:rPr>
        <w:t xml:space="preserve">Iz katerih </w:t>
      </w:r>
      <w:r w:rsidR="002E2E81" w:rsidRPr="00C8098A">
        <w:rPr>
          <w:rFonts w:ascii="Times New Roman" w:hAnsi="Times New Roman" w:cs="Times New Roman"/>
          <w:b/>
        </w:rPr>
        <w:t xml:space="preserve">treh </w:t>
      </w:r>
      <w:r w:rsidRPr="00C8098A">
        <w:rPr>
          <w:rFonts w:ascii="Times New Roman" w:hAnsi="Times New Roman" w:cs="Times New Roman"/>
          <w:b/>
        </w:rPr>
        <w:t>izhodišč lahko izhajamo pri likovnem pouku?</w:t>
      </w:r>
    </w:p>
    <w:p w:rsidR="002E2E81" w:rsidRPr="00C8098A" w:rsidRDefault="002E2E81" w:rsidP="00D7209A">
      <w:pPr>
        <w:jc w:val="both"/>
        <w:rPr>
          <w:rFonts w:ascii="Times New Roman" w:hAnsi="Times New Roman" w:cs="Times New Roman"/>
        </w:rPr>
      </w:pPr>
      <w:r w:rsidRPr="00C8098A">
        <w:rPr>
          <w:rFonts w:ascii="Times New Roman" w:hAnsi="Times New Roman" w:cs="Times New Roman"/>
        </w:rPr>
        <w:t>Izhajamo iz;</w:t>
      </w:r>
      <w:r w:rsidR="00FE3944" w:rsidRPr="00C8098A">
        <w:rPr>
          <w:rFonts w:ascii="Times New Roman" w:hAnsi="Times New Roman" w:cs="Times New Roman"/>
        </w:rPr>
        <w:t xml:space="preserve"> likovnega </w:t>
      </w:r>
      <w:r w:rsidRPr="00C8098A">
        <w:rPr>
          <w:rFonts w:ascii="Times New Roman" w:hAnsi="Times New Roman" w:cs="Times New Roman"/>
        </w:rPr>
        <w:t>problema, motiva, likovne tehnike.</w:t>
      </w:r>
    </w:p>
    <w:p w:rsidR="00A81D05" w:rsidRPr="00C8098A" w:rsidRDefault="00A81D05" w:rsidP="00D7209A">
      <w:pPr>
        <w:shd w:val="clear" w:color="auto" w:fill="FFFFFF"/>
        <w:spacing w:after="0" w:line="240" w:lineRule="auto"/>
        <w:jc w:val="both"/>
        <w:rPr>
          <w:rFonts w:ascii="Times New Roman" w:hAnsi="Times New Roman" w:cs="Times New Roman"/>
          <w:b/>
        </w:rPr>
      </w:pPr>
    </w:p>
    <w:p w:rsidR="002E2E81" w:rsidRPr="00C8098A" w:rsidRDefault="002E2E81" w:rsidP="00D7209A">
      <w:pPr>
        <w:shd w:val="clear" w:color="auto" w:fill="FFFFFF"/>
        <w:spacing w:after="0" w:line="240" w:lineRule="auto"/>
        <w:jc w:val="both"/>
        <w:rPr>
          <w:rFonts w:ascii="Times New Roman" w:eastAsia="Times New Roman" w:hAnsi="Times New Roman" w:cs="Times New Roman"/>
          <w:color w:val="FF0000"/>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t>3. SKLOP - Didaktično načrto</w:t>
      </w:r>
      <w:r w:rsidR="002E2E81" w:rsidRPr="00C8098A">
        <w:rPr>
          <w:rFonts w:ascii="Times New Roman" w:eastAsia="Times New Roman" w:hAnsi="Times New Roman" w:cs="Times New Roman"/>
          <w:b/>
          <w:color w:val="FF0000"/>
          <w:lang w:eastAsia="sl-SI"/>
        </w:rPr>
        <w:t xml:space="preserve">vanje </w:t>
      </w:r>
      <w:proofErr w:type="spellStart"/>
      <w:r w:rsidR="002E2E81" w:rsidRPr="00C8098A">
        <w:rPr>
          <w:rFonts w:ascii="Times New Roman" w:eastAsia="Times New Roman" w:hAnsi="Times New Roman" w:cs="Times New Roman"/>
          <w:b/>
          <w:color w:val="FF0000"/>
          <w:lang w:eastAsia="sl-SI"/>
        </w:rPr>
        <w:t>sumativnega</w:t>
      </w:r>
      <w:proofErr w:type="spellEnd"/>
      <w:r w:rsidR="002E2E81" w:rsidRPr="00C8098A">
        <w:rPr>
          <w:rFonts w:ascii="Times New Roman" w:eastAsia="Times New Roman" w:hAnsi="Times New Roman" w:cs="Times New Roman"/>
          <w:b/>
          <w:color w:val="FF0000"/>
          <w:lang w:eastAsia="sl-SI"/>
        </w:rPr>
        <w:t xml:space="preserve"> vrednotenja </w:t>
      </w:r>
    </w:p>
    <w:p w:rsidR="002D26CA" w:rsidRPr="00C8098A" w:rsidRDefault="002D26CA" w:rsidP="00D7209A">
      <w:pPr>
        <w:shd w:val="clear" w:color="auto" w:fill="FFFFFF"/>
        <w:spacing w:after="0" w:line="240" w:lineRule="auto"/>
        <w:jc w:val="both"/>
        <w:rPr>
          <w:rFonts w:ascii="Times New Roman" w:eastAsia="Times New Roman" w:hAnsi="Times New Roman" w:cs="Times New Roman"/>
          <w:color w:val="FF0000"/>
          <w:lang w:eastAsia="sl-SI"/>
        </w:rPr>
      </w:pPr>
    </w:p>
    <w:p w:rsidR="00B667E1" w:rsidRPr="00C8098A" w:rsidRDefault="00B667E1" w:rsidP="00D7209A">
      <w:pPr>
        <w:jc w:val="both"/>
        <w:rPr>
          <w:rFonts w:ascii="Times New Roman" w:hAnsi="Times New Roman" w:cs="Times New Roman"/>
          <w:b/>
        </w:rPr>
      </w:pPr>
      <w:r w:rsidRPr="00C8098A">
        <w:rPr>
          <w:rFonts w:ascii="Times New Roman" w:hAnsi="Times New Roman" w:cs="Times New Roman"/>
          <w:b/>
        </w:rPr>
        <w:t xml:space="preserve">Katere so značilnosti </w:t>
      </w:r>
      <w:proofErr w:type="spellStart"/>
      <w:r w:rsidRPr="00C8098A">
        <w:rPr>
          <w:rFonts w:ascii="Times New Roman" w:hAnsi="Times New Roman" w:cs="Times New Roman"/>
          <w:b/>
        </w:rPr>
        <w:t>sumativnega</w:t>
      </w:r>
      <w:proofErr w:type="spellEnd"/>
      <w:r w:rsidRPr="00C8098A">
        <w:rPr>
          <w:rFonts w:ascii="Times New Roman" w:hAnsi="Times New Roman" w:cs="Times New Roman"/>
          <w:b/>
        </w:rPr>
        <w:t xml:space="preserve"> vrednotenja in kratek opis metodičnih značilnosti?</w:t>
      </w:r>
    </w:p>
    <w:p w:rsidR="00103043" w:rsidRPr="00C8098A" w:rsidRDefault="00B667E1" w:rsidP="00C8098A">
      <w:pPr>
        <w:pStyle w:val="Odstavekseznama"/>
        <w:numPr>
          <w:ilvl w:val="0"/>
          <w:numId w:val="23"/>
        </w:numPr>
        <w:jc w:val="both"/>
        <w:rPr>
          <w:rFonts w:ascii="Times New Roman" w:hAnsi="Times New Roman" w:cs="Times New Roman"/>
          <w:u w:val="single"/>
        </w:rPr>
      </w:pPr>
      <w:r w:rsidRPr="00C8098A">
        <w:rPr>
          <w:rFonts w:ascii="Times New Roman" w:hAnsi="Times New Roman" w:cs="Times New Roman"/>
          <w:u w:val="single"/>
        </w:rPr>
        <w:t>Metodične</w:t>
      </w:r>
      <w:r w:rsidR="00103043" w:rsidRPr="00C8098A">
        <w:rPr>
          <w:rFonts w:ascii="Times New Roman" w:hAnsi="Times New Roman" w:cs="Times New Roman"/>
          <w:u w:val="single"/>
        </w:rPr>
        <w:t xml:space="preserve"> in organizacijske značilnosti</w:t>
      </w:r>
    </w:p>
    <w:p w:rsidR="00103043" w:rsidRPr="00C8098A" w:rsidRDefault="00103043" w:rsidP="00C8098A">
      <w:pPr>
        <w:pStyle w:val="Odstavekseznama"/>
        <w:autoSpaceDE w:val="0"/>
        <w:autoSpaceDN w:val="0"/>
        <w:adjustRightInd w:val="0"/>
        <w:spacing w:after="0" w:line="240" w:lineRule="auto"/>
        <w:jc w:val="both"/>
        <w:rPr>
          <w:rFonts w:ascii="Times New Roman" w:hAnsi="Times New Roman" w:cs="Times New Roman"/>
          <w:color w:val="000000"/>
        </w:rPr>
      </w:pPr>
      <w:r w:rsidRPr="00C8098A">
        <w:rPr>
          <w:rFonts w:ascii="Times New Roman" w:hAnsi="Times New Roman" w:cs="Times New Roman"/>
          <w:bCs/>
          <w:color w:val="000000"/>
        </w:rPr>
        <w:t>Metodične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postopke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in</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aktivnosti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v</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fazi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vrednotenja</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pri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likovni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vzgoji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načrtuje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učitelj</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tako,</w:t>
      </w:r>
      <w:proofErr w:type="spellStart"/>
      <w:r w:rsidRPr="00C8098A">
        <w:rPr>
          <w:rFonts w:ascii="Times New Roman" w:hAnsi="Times New Roman" w:cs="Times New Roman"/>
          <w:bCs/>
          <w:color w:val="000000"/>
        </w:rPr>
        <w:t>daob</w:t>
      </w:r>
      <w:proofErr w:type="spellEnd"/>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splošnih</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didaktičnih</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metodah</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uporablja</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tudi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specifične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likovno-didaktične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in</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likovne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metode.</w:t>
      </w:r>
    </w:p>
    <w:p w:rsidR="00103043" w:rsidRPr="00C8098A" w:rsidRDefault="00103043" w:rsidP="00C8098A">
      <w:pPr>
        <w:pStyle w:val="Odstavekseznama"/>
        <w:jc w:val="both"/>
        <w:rPr>
          <w:rFonts w:ascii="Times New Roman" w:hAnsi="Times New Roman" w:cs="Times New Roman"/>
          <w:u w:val="single"/>
        </w:rPr>
      </w:pPr>
      <w:r w:rsidRPr="00C8098A">
        <w:rPr>
          <w:rFonts w:ascii="Times New Roman" w:hAnsi="Times New Roman" w:cs="Times New Roman"/>
          <w:bCs/>
          <w:color w:val="000000"/>
        </w:rPr>
        <w:t>Splošne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didaktične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metode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slonijo</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bolj</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na</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spoznavnih</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in</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učnih</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procesih,</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specifične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metode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pa</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le-te</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povezujejo</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z</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likovnimi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sposobnostmi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in</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likovno</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ustvarjalnimi</w:t>
      </w:r>
      <w:r w:rsidR="00937734" w:rsidRPr="00C8098A">
        <w:rPr>
          <w:rFonts w:ascii="Times New Roman" w:hAnsi="Times New Roman" w:cs="Times New Roman"/>
          <w:bCs/>
          <w:color w:val="000000"/>
        </w:rPr>
        <w:t xml:space="preserve"> </w:t>
      </w:r>
      <w:r w:rsidRPr="00C8098A">
        <w:rPr>
          <w:rFonts w:ascii="Times New Roman" w:hAnsi="Times New Roman" w:cs="Times New Roman"/>
          <w:bCs/>
          <w:color w:val="000000"/>
        </w:rPr>
        <w:t>dejavniki.</w:t>
      </w:r>
    </w:p>
    <w:p w:rsidR="00937734" w:rsidRPr="00C8098A" w:rsidRDefault="00103043" w:rsidP="00C8098A">
      <w:pPr>
        <w:pStyle w:val="Odstavekseznama"/>
        <w:numPr>
          <w:ilvl w:val="0"/>
          <w:numId w:val="23"/>
        </w:numPr>
        <w:jc w:val="both"/>
        <w:rPr>
          <w:rFonts w:ascii="Times New Roman" w:hAnsi="Times New Roman" w:cs="Times New Roman"/>
          <w:u w:val="single"/>
        </w:rPr>
      </w:pPr>
      <w:r w:rsidRPr="00C8098A">
        <w:rPr>
          <w:rFonts w:ascii="Times New Roman" w:hAnsi="Times New Roman" w:cs="Times New Roman"/>
          <w:u w:val="single"/>
        </w:rPr>
        <w:t xml:space="preserve">Vsebinske </w:t>
      </w:r>
      <w:r w:rsidR="00B667E1" w:rsidRPr="00C8098A">
        <w:rPr>
          <w:rFonts w:ascii="Times New Roman" w:hAnsi="Times New Roman" w:cs="Times New Roman"/>
          <w:u w:val="single"/>
        </w:rPr>
        <w:t xml:space="preserve">značilnosti, </w:t>
      </w:r>
    </w:p>
    <w:p w:rsidR="00103043" w:rsidRPr="00C8098A" w:rsidRDefault="00103043" w:rsidP="00C8098A">
      <w:pPr>
        <w:pStyle w:val="Odstavekseznama"/>
        <w:numPr>
          <w:ilvl w:val="0"/>
          <w:numId w:val="23"/>
        </w:numPr>
        <w:jc w:val="both"/>
        <w:rPr>
          <w:rFonts w:ascii="Times New Roman" w:hAnsi="Times New Roman" w:cs="Times New Roman"/>
          <w:u w:val="single"/>
        </w:rPr>
      </w:pPr>
      <w:r w:rsidRPr="00C8098A">
        <w:rPr>
          <w:rFonts w:ascii="Times New Roman" w:hAnsi="Times New Roman" w:cs="Times New Roman"/>
          <w:u w:val="single"/>
        </w:rPr>
        <w:t>Z</w:t>
      </w:r>
      <w:r w:rsidR="00B667E1" w:rsidRPr="00C8098A">
        <w:rPr>
          <w:rFonts w:ascii="Times New Roman" w:hAnsi="Times New Roman" w:cs="Times New Roman"/>
          <w:u w:val="single"/>
        </w:rPr>
        <w:t xml:space="preserve">načilnosti didaktične komunikacije, </w:t>
      </w:r>
    </w:p>
    <w:p w:rsidR="00B667E1" w:rsidRPr="00C8098A" w:rsidRDefault="00103043" w:rsidP="00C8098A">
      <w:pPr>
        <w:pStyle w:val="Odstavekseznama"/>
        <w:numPr>
          <w:ilvl w:val="0"/>
          <w:numId w:val="23"/>
        </w:numPr>
        <w:jc w:val="both"/>
        <w:rPr>
          <w:rFonts w:ascii="Times New Roman" w:hAnsi="Times New Roman" w:cs="Times New Roman"/>
          <w:u w:val="single"/>
        </w:rPr>
      </w:pPr>
      <w:r w:rsidRPr="00C8098A">
        <w:rPr>
          <w:rFonts w:ascii="Times New Roman" w:hAnsi="Times New Roman" w:cs="Times New Roman"/>
          <w:u w:val="single"/>
        </w:rPr>
        <w:t xml:space="preserve">Značilnosti </w:t>
      </w:r>
      <w:r w:rsidR="00B667E1" w:rsidRPr="00C8098A">
        <w:rPr>
          <w:rFonts w:ascii="Times New Roman" w:hAnsi="Times New Roman" w:cs="Times New Roman"/>
          <w:u w:val="single"/>
        </w:rPr>
        <w:t>glede na aktivnost, položaj in odnose.</w:t>
      </w:r>
    </w:p>
    <w:p w:rsidR="00B667E1" w:rsidRPr="00C8098A" w:rsidRDefault="00B667E1" w:rsidP="00D7209A">
      <w:pPr>
        <w:jc w:val="both"/>
        <w:rPr>
          <w:rFonts w:ascii="Times New Roman" w:hAnsi="Times New Roman" w:cs="Times New Roman"/>
        </w:rPr>
      </w:pPr>
    </w:p>
    <w:p w:rsidR="00B667E1" w:rsidRPr="00C8098A" w:rsidRDefault="00B667E1" w:rsidP="00D7209A">
      <w:pPr>
        <w:jc w:val="both"/>
        <w:rPr>
          <w:rFonts w:ascii="Times New Roman" w:hAnsi="Times New Roman" w:cs="Times New Roman"/>
          <w:b/>
        </w:rPr>
      </w:pPr>
      <w:r w:rsidRPr="00C8098A">
        <w:rPr>
          <w:rFonts w:ascii="Times New Roman" w:hAnsi="Times New Roman" w:cs="Times New Roman"/>
          <w:b/>
        </w:rPr>
        <w:t>Naštej splošne učne metode dela!</w:t>
      </w:r>
    </w:p>
    <w:p w:rsidR="002E2E81" w:rsidRPr="00C8098A" w:rsidRDefault="002E2E81" w:rsidP="00D7209A">
      <w:pPr>
        <w:pStyle w:val="Default"/>
        <w:jc w:val="both"/>
        <w:rPr>
          <w:b/>
          <w:bCs/>
          <w:sz w:val="22"/>
          <w:szCs w:val="22"/>
          <w:u w:val="single"/>
        </w:rPr>
        <w:sectPr w:rsidR="002E2E81" w:rsidRPr="00C8098A" w:rsidSect="00C8098A">
          <w:pgSz w:w="11906" w:h="16838"/>
          <w:pgMar w:top="993" w:right="991" w:bottom="1135" w:left="1276" w:header="708" w:footer="708" w:gutter="0"/>
          <w:cols w:space="708"/>
          <w:docGrid w:linePitch="360"/>
        </w:sectPr>
      </w:pPr>
    </w:p>
    <w:p w:rsidR="00103043" w:rsidRPr="00C8098A" w:rsidRDefault="00B667E1" w:rsidP="00D7209A">
      <w:pPr>
        <w:pStyle w:val="Default"/>
        <w:jc w:val="both"/>
        <w:rPr>
          <w:b/>
          <w:bCs/>
          <w:sz w:val="22"/>
          <w:szCs w:val="22"/>
          <w:u w:val="single"/>
        </w:rPr>
      </w:pPr>
      <w:proofErr w:type="spellStart"/>
      <w:r w:rsidRPr="00C8098A">
        <w:rPr>
          <w:b/>
          <w:bCs/>
          <w:sz w:val="22"/>
          <w:szCs w:val="22"/>
          <w:u w:val="single"/>
        </w:rPr>
        <w:lastRenderedPageBreak/>
        <w:t>Verbalne</w:t>
      </w:r>
      <w:proofErr w:type="spellEnd"/>
      <w:r w:rsidRPr="00C8098A">
        <w:rPr>
          <w:b/>
          <w:bCs/>
          <w:sz w:val="22"/>
          <w:szCs w:val="22"/>
          <w:u w:val="single"/>
        </w:rPr>
        <w:t xml:space="preserve"> </w:t>
      </w:r>
      <w:proofErr w:type="spellStart"/>
      <w:r w:rsidRPr="00C8098A">
        <w:rPr>
          <w:b/>
          <w:bCs/>
          <w:sz w:val="22"/>
          <w:szCs w:val="22"/>
          <w:u w:val="single"/>
        </w:rPr>
        <w:t>metode</w:t>
      </w:r>
      <w:proofErr w:type="spellEnd"/>
      <w:r w:rsidRPr="00C8098A">
        <w:rPr>
          <w:b/>
          <w:bCs/>
          <w:sz w:val="22"/>
          <w:szCs w:val="22"/>
          <w:u w:val="single"/>
        </w:rPr>
        <w:t xml:space="preserve"> </w:t>
      </w:r>
      <w:proofErr w:type="spellStart"/>
      <w:r w:rsidRPr="00C8098A">
        <w:rPr>
          <w:b/>
          <w:bCs/>
          <w:sz w:val="22"/>
          <w:szCs w:val="22"/>
          <w:u w:val="single"/>
        </w:rPr>
        <w:t>dela</w:t>
      </w:r>
      <w:proofErr w:type="spellEnd"/>
      <w:r w:rsidRPr="00C8098A">
        <w:rPr>
          <w:b/>
          <w:bCs/>
          <w:sz w:val="22"/>
          <w:szCs w:val="22"/>
          <w:u w:val="single"/>
        </w:rPr>
        <w:t xml:space="preserve">: </w:t>
      </w:r>
    </w:p>
    <w:p w:rsidR="00103043" w:rsidRPr="00C8098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razgovora</w:t>
      </w:r>
      <w:proofErr w:type="spellEnd"/>
      <w:r w:rsidRPr="00C8098A">
        <w:rPr>
          <w:sz w:val="22"/>
          <w:szCs w:val="22"/>
        </w:rPr>
        <w:t xml:space="preserve">, </w:t>
      </w:r>
    </w:p>
    <w:p w:rsidR="00103043" w:rsidRPr="00C8098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razlage</w:t>
      </w:r>
      <w:proofErr w:type="spellEnd"/>
      <w:r w:rsidRPr="00C8098A">
        <w:rPr>
          <w:sz w:val="22"/>
          <w:szCs w:val="22"/>
        </w:rPr>
        <w:t xml:space="preserve">, </w:t>
      </w:r>
    </w:p>
    <w:p w:rsidR="00103043" w:rsidRPr="00C8098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dela</w:t>
      </w:r>
      <w:proofErr w:type="spellEnd"/>
      <w:r w:rsidRPr="00C8098A">
        <w:rPr>
          <w:bCs/>
          <w:sz w:val="22"/>
          <w:szCs w:val="22"/>
        </w:rPr>
        <w:t xml:space="preserve"> z </w:t>
      </w:r>
      <w:proofErr w:type="spellStart"/>
      <w:r w:rsidRPr="00C8098A">
        <w:rPr>
          <w:bCs/>
          <w:sz w:val="22"/>
          <w:szCs w:val="22"/>
        </w:rPr>
        <w:t>besedilom</w:t>
      </w:r>
      <w:proofErr w:type="spellEnd"/>
      <w:r w:rsidRPr="00C8098A">
        <w:rPr>
          <w:bCs/>
          <w:sz w:val="22"/>
          <w:szCs w:val="22"/>
        </w:rPr>
        <w:t xml:space="preserve"> (</w:t>
      </w:r>
      <w:proofErr w:type="spellStart"/>
      <w:r w:rsidRPr="00C8098A">
        <w:rPr>
          <w:bCs/>
          <w:sz w:val="22"/>
          <w:szCs w:val="22"/>
        </w:rPr>
        <w:t>branje</w:t>
      </w:r>
      <w:proofErr w:type="spellEnd"/>
      <w:r w:rsidRPr="00C8098A">
        <w:rPr>
          <w:bCs/>
          <w:sz w:val="22"/>
          <w:szCs w:val="22"/>
        </w:rPr>
        <w:t>)</w:t>
      </w:r>
      <w:r w:rsidRPr="00C8098A">
        <w:rPr>
          <w:sz w:val="22"/>
          <w:szCs w:val="22"/>
        </w:rPr>
        <w:t xml:space="preserve">, </w:t>
      </w:r>
    </w:p>
    <w:p w:rsidR="002D26C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risanja</w:t>
      </w:r>
      <w:proofErr w:type="spellEnd"/>
      <w:r w:rsidRPr="00C8098A">
        <w:rPr>
          <w:bCs/>
          <w:sz w:val="22"/>
          <w:szCs w:val="22"/>
        </w:rPr>
        <w:t xml:space="preserve"> in </w:t>
      </w: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pisanja</w:t>
      </w:r>
      <w:proofErr w:type="spellEnd"/>
    </w:p>
    <w:p w:rsidR="00C8098A" w:rsidRPr="00C8098A" w:rsidRDefault="00C8098A" w:rsidP="00D7209A">
      <w:pPr>
        <w:pStyle w:val="Default"/>
        <w:jc w:val="both"/>
        <w:rPr>
          <w:sz w:val="22"/>
          <w:szCs w:val="22"/>
        </w:rPr>
      </w:pPr>
    </w:p>
    <w:p w:rsidR="00103043" w:rsidRPr="00C8098A" w:rsidRDefault="00103043" w:rsidP="00463C10">
      <w:pPr>
        <w:pStyle w:val="Default"/>
        <w:rPr>
          <w:b/>
          <w:bCs/>
          <w:sz w:val="22"/>
          <w:szCs w:val="22"/>
          <w:u w:val="single"/>
        </w:rPr>
      </w:pPr>
      <w:proofErr w:type="spellStart"/>
      <w:r w:rsidRPr="00C8098A">
        <w:rPr>
          <w:b/>
          <w:bCs/>
          <w:sz w:val="22"/>
          <w:szCs w:val="22"/>
          <w:u w:val="single"/>
        </w:rPr>
        <w:t>V</w:t>
      </w:r>
      <w:r w:rsidR="00B667E1" w:rsidRPr="00C8098A">
        <w:rPr>
          <w:b/>
          <w:bCs/>
          <w:sz w:val="22"/>
          <w:szCs w:val="22"/>
          <w:u w:val="single"/>
        </w:rPr>
        <w:t>izualne</w:t>
      </w:r>
      <w:proofErr w:type="spellEnd"/>
      <w:r w:rsidR="00B667E1" w:rsidRPr="00C8098A">
        <w:rPr>
          <w:b/>
          <w:bCs/>
          <w:sz w:val="22"/>
          <w:szCs w:val="22"/>
          <w:u w:val="single"/>
        </w:rPr>
        <w:t xml:space="preserve"> </w:t>
      </w:r>
      <w:proofErr w:type="spellStart"/>
      <w:r w:rsidR="00B667E1" w:rsidRPr="00C8098A">
        <w:rPr>
          <w:b/>
          <w:bCs/>
          <w:sz w:val="22"/>
          <w:szCs w:val="22"/>
          <w:u w:val="single"/>
        </w:rPr>
        <w:t>metode</w:t>
      </w:r>
      <w:proofErr w:type="spellEnd"/>
      <w:r w:rsidR="00B667E1" w:rsidRPr="00C8098A">
        <w:rPr>
          <w:b/>
          <w:bCs/>
          <w:sz w:val="22"/>
          <w:szCs w:val="22"/>
          <w:u w:val="single"/>
        </w:rPr>
        <w:t xml:space="preserve"> </w:t>
      </w:r>
      <w:proofErr w:type="spellStart"/>
      <w:r w:rsidR="00B667E1" w:rsidRPr="00C8098A">
        <w:rPr>
          <w:b/>
          <w:bCs/>
          <w:sz w:val="22"/>
          <w:szCs w:val="22"/>
          <w:u w:val="single"/>
        </w:rPr>
        <w:t>dela</w:t>
      </w:r>
      <w:proofErr w:type="spellEnd"/>
      <w:r w:rsidR="00B667E1" w:rsidRPr="00C8098A">
        <w:rPr>
          <w:b/>
          <w:bCs/>
          <w:sz w:val="22"/>
          <w:szCs w:val="22"/>
          <w:u w:val="single"/>
        </w:rPr>
        <w:t xml:space="preserve">: </w:t>
      </w:r>
    </w:p>
    <w:p w:rsidR="00103043" w:rsidRPr="00C8098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prikazovanja</w:t>
      </w:r>
      <w:proofErr w:type="spellEnd"/>
      <w:r w:rsidRPr="00C8098A">
        <w:rPr>
          <w:sz w:val="22"/>
          <w:szCs w:val="22"/>
        </w:rPr>
        <w:t xml:space="preserve">, </w:t>
      </w:r>
    </w:p>
    <w:p w:rsidR="00B667E1" w:rsidRPr="00C8098A" w:rsidRDefault="00B667E1" w:rsidP="00463C10">
      <w:pPr>
        <w:pStyle w:val="Default"/>
        <w:rPr>
          <w:bCs/>
          <w:sz w:val="22"/>
          <w:szCs w:val="22"/>
        </w:rPr>
      </w:pPr>
      <w:proofErr w:type="spellStart"/>
      <w:r w:rsidRPr="00C8098A">
        <w:rPr>
          <w:bCs/>
          <w:sz w:val="22"/>
          <w:szCs w:val="22"/>
        </w:rPr>
        <w:t>Metode</w:t>
      </w:r>
      <w:proofErr w:type="spellEnd"/>
      <w:r w:rsidRPr="00C8098A">
        <w:rPr>
          <w:bCs/>
          <w:sz w:val="22"/>
          <w:szCs w:val="22"/>
        </w:rPr>
        <w:t xml:space="preserve"> </w:t>
      </w:r>
      <w:proofErr w:type="spellStart"/>
      <w:r w:rsidRPr="00C8098A">
        <w:rPr>
          <w:bCs/>
          <w:sz w:val="22"/>
          <w:szCs w:val="22"/>
        </w:rPr>
        <w:t>dela</w:t>
      </w:r>
      <w:proofErr w:type="spellEnd"/>
      <w:r w:rsidRPr="00C8098A">
        <w:rPr>
          <w:bCs/>
          <w:sz w:val="22"/>
          <w:szCs w:val="22"/>
        </w:rPr>
        <w:t xml:space="preserve"> z </w:t>
      </w:r>
      <w:proofErr w:type="spellStart"/>
      <w:r w:rsidRPr="00C8098A">
        <w:rPr>
          <w:bCs/>
          <w:sz w:val="22"/>
          <w:szCs w:val="22"/>
        </w:rPr>
        <w:t>avdiovizualnimi</w:t>
      </w:r>
      <w:proofErr w:type="spellEnd"/>
      <w:r w:rsidRPr="00C8098A">
        <w:rPr>
          <w:bCs/>
          <w:sz w:val="22"/>
          <w:szCs w:val="22"/>
        </w:rPr>
        <w:t xml:space="preserve"> </w:t>
      </w:r>
      <w:proofErr w:type="spellStart"/>
      <w:r w:rsidRPr="00C8098A">
        <w:rPr>
          <w:bCs/>
          <w:sz w:val="22"/>
          <w:szCs w:val="22"/>
        </w:rPr>
        <w:t>sredstvi</w:t>
      </w:r>
      <w:proofErr w:type="spellEnd"/>
    </w:p>
    <w:p w:rsidR="00103043" w:rsidRPr="00C8098A" w:rsidRDefault="00103043" w:rsidP="00D7209A">
      <w:pPr>
        <w:pStyle w:val="Default"/>
        <w:jc w:val="both"/>
        <w:rPr>
          <w:bCs/>
          <w:sz w:val="22"/>
          <w:szCs w:val="22"/>
        </w:rPr>
      </w:pPr>
    </w:p>
    <w:p w:rsidR="00103043" w:rsidRPr="00C8098A" w:rsidRDefault="00B667E1" w:rsidP="00463C10">
      <w:pPr>
        <w:pStyle w:val="Default"/>
        <w:rPr>
          <w:b/>
          <w:sz w:val="22"/>
          <w:szCs w:val="22"/>
          <w:u w:val="single"/>
        </w:rPr>
      </w:pPr>
      <w:proofErr w:type="spellStart"/>
      <w:r w:rsidRPr="00C8098A">
        <w:rPr>
          <w:b/>
          <w:bCs/>
          <w:sz w:val="22"/>
          <w:szCs w:val="22"/>
          <w:u w:val="single"/>
        </w:rPr>
        <w:lastRenderedPageBreak/>
        <w:t>Praktično</w:t>
      </w:r>
      <w:proofErr w:type="spellEnd"/>
      <w:r w:rsidRPr="00C8098A">
        <w:rPr>
          <w:b/>
          <w:bCs/>
          <w:sz w:val="22"/>
          <w:szCs w:val="22"/>
          <w:u w:val="single"/>
        </w:rPr>
        <w:t xml:space="preserve"> </w:t>
      </w:r>
      <w:proofErr w:type="spellStart"/>
      <w:r w:rsidRPr="00C8098A">
        <w:rPr>
          <w:b/>
          <w:bCs/>
          <w:sz w:val="22"/>
          <w:szCs w:val="22"/>
          <w:u w:val="single"/>
        </w:rPr>
        <w:t>manipulativne</w:t>
      </w:r>
      <w:proofErr w:type="spellEnd"/>
      <w:r w:rsidRPr="00C8098A">
        <w:rPr>
          <w:b/>
          <w:bCs/>
          <w:sz w:val="22"/>
          <w:szCs w:val="22"/>
          <w:u w:val="single"/>
        </w:rPr>
        <w:t xml:space="preserve"> </w:t>
      </w:r>
      <w:proofErr w:type="spellStart"/>
      <w:r w:rsidRPr="00C8098A">
        <w:rPr>
          <w:b/>
          <w:bCs/>
          <w:sz w:val="22"/>
          <w:szCs w:val="22"/>
          <w:u w:val="single"/>
        </w:rPr>
        <w:t>metode</w:t>
      </w:r>
      <w:proofErr w:type="spellEnd"/>
      <w:r w:rsidRPr="00C8098A">
        <w:rPr>
          <w:b/>
          <w:bCs/>
          <w:sz w:val="22"/>
          <w:szCs w:val="22"/>
          <w:u w:val="single"/>
        </w:rPr>
        <w:t xml:space="preserve"> </w:t>
      </w:r>
      <w:proofErr w:type="spellStart"/>
      <w:r w:rsidRPr="00C8098A">
        <w:rPr>
          <w:b/>
          <w:bCs/>
          <w:sz w:val="22"/>
          <w:szCs w:val="22"/>
          <w:u w:val="single"/>
        </w:rPr>
        <w:t>dela</w:t>
      </w:r>
      <w:proofErr w:type="spellEnd"/>
      <w:r w:rsidRPr="00C8098A">
        <w:rPr>
          <w:b/>
          <w:sz w:val="22"/>
          <w:szCs w:val="22"/>
          <w:u w:val="single"/>
        </w:rPr>
        <w:t>:</w:t>
      </w:r>
    </w:p>
    <w:p w:rsidR="00103043" w:rsidRPr="00C8098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demonstriranja</w:t>
      </w:r>
      <w:proofErr w:type="spellEnd"/>
      <w:r w:rsidRPr="00C8098A">
        <w:rPr>
          <w:sz w:val="22"/>
          <w:szCs w:val="22"/>
        </w:rPr>
        <w:t>,</w:t>
      </w:r>
    </w:p>
    <w:p w:rsidR="00103043" w:rsidRPr="00C8098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praktičnega</w:t>
      </w:r>
      <w:proofErr w:type="spellEnd"/>
      <w:r w:rsidRPr="00C8098A">
        <w:rPr>
          <w:bCs/>
          <w:sz w:val="22"/>
          <w:szCs w:val="22"/>
        </w:rPr>
        <w:t xml:space="preserve"> </w:t>
      </w:r>
      <w:proofErr w:type="spellStart"/>
      <w:r w:rsidRPr="00C8098A">
        <w:rPr>
          <w:bCs/>
          <w:sz w:val="22"/>
          <w:szCs w:val="22"/>
        </w:rPr>
        <w:t>likovnega</w:t>
      </w:r>
      <w:proofErr w:type="spellEnd"/>
      <w:r w:rsidRPr="00C8098A">
        <w:rPr>
          <w:bCs/>
          <w:sz w:val="22"/>
          <w:szCs w:val="22"/>
        </w:rPr>
        <w:t xml:space="preserve"> </w:t>
      </w:r>
      <w:proofErr w:type="spellStart"/>
      <w:r w:rsidRPr="00C8098A">
        <w:rPr>
          <w:bCs/>
          <w:sz w:val="22"/>
          <w:szCs w:val="22"/>
        </w:rPr>
        <w:t>izraţanja</w:t>
      </w:r>
      <w:proofErr w:type="spellEnd"/>
      <w:r w:rsidRPr="00C8098A">
        <w:rPr>
          <w:sz w:val="22"/>
          <w:szCs w:val="22"/>
        </w:rPr>
        <w:t>,</w:t>
      </w:r>
    </w:p>
    <w:p w:rsidR="00B667E1" w:rsidRPr="00C8098A" w:rsidRDefault="00B667E1" w:rsidP="00463C10">
      <w:pPr>
        <w:pStyle w:val="Default"/>
        <w:rPr>
          <w:sz w:val="22"/>
          <w:szCs w:val="22"/>
        </w:rPr>
      </w:pPr>
      <w:proofErr w:type="spellStart"/>
      <w:r w:rsidRPr="00C8098A">
        <w:rPr>
          <w:bCs/>
          <w:sz w:val="22"/>
          <w:szCs w:val="22"/>
        </w:rPr>
        <w:t>Metoda</w:t>
      </w:r>
      <w:proofErr w:type="spellEnd"/>
      <w:r w:rsidRPr="00C8098A">
        <w:rPr>
          <w:bCs/>
          <w:sz w:val="22"/>
          <w:szCs w:val="22"/>
        </w:rPr>
        <w:t xml:space="preserve"> </w:t>
      </w:r>
      <w:proofErr w:type="spellStart"/>
      <w:r w:rsidRPr="00C8098A">
        <w:rPr>
          <w:bCs/>
          <w:sz w:val="22"/>
          <w:szCs w:val="22"/>
        </w:rPr>
        <w:t>eksperimentiranja</w:t>
      </w:r>
      <w:proofErr w:type="spellEnd"/>
    </w:p>
    <w:p w:rsidR="002E2E81" w:rsidRPr="00C8098A" w:rsidRDefault="002E2E81" w:rsidP="00D7209A">
      <w:pPr>
        <w:pStyle w:val="Default"/>
        <w:jc w:val="both"/>
        <w:rPr>
          <w:b/>
          <w:bCs/>
          <w:sz w:val="22"/>
          <w:szCs w:val="22"/>
        </w:rPr>
        <w:sectPr w:rsidR="002E2E81" w:rsidRPr="00C8098A" w:rsidSect="002E2E81">
          <w:type w:val="continuous"/>
          <w:pgSz w:w="11906" w:h="16838"/>
          <w:pgMar w:top="1135" w:right="991" w:bottom="1417" w:left="1276" w:header="708" w:footer="708" w:gutter="0"/>
          <w:cols w:num="3" w:space="708"/>
          <w:docGrid w:linePitch="360"/>
        </w:sectPr>
      </w:pPr>
    </w:p>
    <w:p w:rsidR="00103043" w:rsidRPr="00C8098A" w:rsidRDefault="00103043" w:rsidP="00D7209A">
      <w:pPr>
        <w:pStyle w:val="Default"/>
        <w:jc w:val="both"/>
        <w:rPr>
          <w:b/>
          <w:bCs/>
          <w:sz w:val="22"/>
          <w:szCs w:val="22"/>
        </w:rPr>
      </w:pPr>
    </w:p>
    <w:p w:rsidR="002D26CA" w:rsidRPr="00C8098A" w:rsidRDefault="002D26CA" w:rsidP="00D7209A">
      <w:pPr>
        <w:pStyle w:val="Default"/>
        <w:jc w:val="both"/>
        <w:rPr>
          <w:b/>
          <w:bCs/>
          <w:sz w:val="22"/>
          <w:szCs w:val="22"/>
        </w:rPr>
      </w:pPr>
    </w:p>
    <w:p w:rsidR="002D26CA" w:rsidRPr="00C8098A" w:rsidRDefault="002D26CA" w:rsidP="00D7209A">
      <w:pPr>
        <w:pStyle w:val="Default"/>
        <w:jc w:val="both"/>
        <w:rPr>
          <w:b/>
          <w:bCs/>
          <w:sz w:val="22"/>
          <w:szCs w:val="22"/>
        </w:rPr>
      </w:pPr>
    </w:p>
    <w:p w:rsidR="002E2E81" w:rsidRPr="00C8098A" w:rsidRDefault="00B667E1" w:rsidP="00D7209A">
      <w:pPr>
        <w:pStyle w:val="Default"/>
        <w:spacing w:line="276" w:lineRule="auto"/>
        <w:jc w:val="both"/>
        <w:rPr>
          <w:b/>
          <w:bCs/>
          <w:sz w:val="22"/>
          <w:szCs w:val="22"/>
          <w:lang w:val="sl-SI"/>
        </w:rPr>
      </w:pPr>
      <w:r w:rsidRPr="00C8098A">
        <w:rPr>
          <w:b/>
          <w:bCs/>
          <w:sz w:val="22"/>
          <w:szCs w:val="22"/>
          <w:lang w:val="sl-SI"/>
        </w:rPr>
        <w:t xml:space="preserve">Kaj sodi med organizacijske značilnosti </w:t>
      </w:r>
      <w:proofErr w:type="spellStart"/>
      <w:r w:rsidRPr="00C8098A">
        <w:rPr>
          <w:b/>
          <w:bCs/>
          <w:sz w:val="22"/>
          <w:szCs w:val="22"/>
          <w:lang w:val="sl-SI"/>
        </w:rPr>
        <w:t>sumativnega</w:t>
      </w:r>
      <w:proofErr w:type="spellEnd"/>
      <w:r w:rsidRPr="00C8098A">
        <w:rPr>
          <w:b/>
          <w:bCs/>
          <w:sz w:val="22"/>
          <w:szCs w:val="22"/>
          <w:lang w:val="sl-SI"/>
        </w:rPr>
        <w:t xml:space="preserve"> vrednotenja?</w:t>
      </w:r>
    </w:p>
    <w:p w:rsidR="00B667E1" w:rsidRPr="00C8098A" w:rsidRDefault="00B667E1" w:rsidP="00D7209A">
      <w:pPr>
        <w:pStyle w:val="Default"/>
        <w:numPr>
          <w:ilvl w:val="0"/>
          <w:numId w:val="12"/>
        </w:numPr>
        <w:spacing w:line="276" w:lineRule="auto"/>
        <w:jc w:val="both"/>
        <w:rPr>
          <w:sz w:val="22"/>
          <w:szCs w:val="22"/>
          <w:lang w:val="sl-SI"/>
        </w:rPr>
      </w:pPr>
      <w:r w:rsidRPr="00C8098A">
        <w:rPr>
          <w:bCs/>
          <w:sz w:val="22"/>
          <w:szCs w:val="22"/>
          <w:lang w:val="sl-SI"/>
        </w:rPr>
        <w:t xml:space="preserve">način </w:t>
      </w:r>
      <w:proofErr w:type="spellStart"/>
      <w:r w:rsidRPr="00C8098A">
        <w:rPr>
          <w:bCs/>
          <w:sz w:val="22"/>
          <w:szCs w:val="22"/>
          <w:lang w:val="sl-SI"/>
        </w:rPr>
        <w:t>prezentacije</w:t>
      </w:r>
      <w:proofErr w:type="spellEnd"/>
      <w:r w:rsidRPr="00C8098A">
        <w:rPr>
          <w:bCs/>
          <w:sz w:val="22"/>
          <w:szCs w:val="22"/>
          <w:lang w:val="sl-SI"/>
        </w:rPr>
        <w:t xml:space="preserve"> otroških likovnih</w:t>
      </w:r>
      <w:r w:rsidRPr="00C8098A">
        <w:rPr>
          <w:sz w:val="22"/>
          <w:szCs w:val="22"/>
          <w:lang w:val="sl-SI"/>
        </w:rPr>
        <w:t xml:space="preserve"> </w:t>
      </w:r>
      <w:r w:rsidRPr="00C8098A">
        <w:rPr>
          <w:bCs/>
          <w:sz w:val="22"/>
          <w:szCs w:val="22"/>
          <w:lang w:val="sl-SI"/>
        </w:rPr>
        <w:t>del</w:t>
      </w:r>
      <w:r w:rsidRPr="00C8098A">
        <w:rPr>
          <w:sz w:val="22"/>
          <w:szCs w:val="22"/>
          <w:lang w:val="sl-SI"/>
        </w:rPr>
        <w:t xml:space="preserve">, </w:t>
      </w:r>
    </w:p>
    <w:p w:rsidR="00B667E1" w:rsidRPr="00C8098A" w:rsidRDefault="00B667E1" w:rsidP="00D7209A">
      <w:pPr>
        <w:pStyle w:val="Default"/>
        <w:numPr>
          <w:ilvl w:val="0"/>
          <w:numId w:val="12"/>
        </w:numPr>
        <w:spacing w:line="276" w:lineRule="auto"/>
        <w:jc w:val="both"/>
        <w:rPr>
          <w:sz w:val="22"/>
          <w:szCs w:val="22"/>
          <w:lang w:val="sl-SI"/>
        </w:rPr>
      </w:pPr>
      <w:r w:rsidRPr="00C8098A">
        <w:rPr>
          <w:bCs/>
          <w:sz w:val="22"/>
          <w:szCs w:val="22"/>
          <w:lang w:val="sl-SI"/>
        </w:rPr>
        <w:t>kvantiteta in kvaliteta</w:t>
      </w:r>
      <w:r w:rsidRPr="00C8098A">
        <w:rPr>
          <w:sz w:val="22"/>
          <w:szCs w:val="22"/>
          <w:lang w:val="sl-SI"/>
        </w:rPr>
        <w:t xml:space="preserve"> </w:t>
      </w:r>
      <w:r w:rsidRPr="00C8098A">
        <w:rPr>
          <w:bCs/>
          <w:sz w:val="22"/>
          <w:szCs w:val="22"/>
          <w:lang w:val="sl-SI"/>
        </w:rPr>
        <w:t>predstavljenih otroških likovnih del</w:t>
      </w:r>
      <w:r w:rsidRPr="00C8098A">
        <w:rPr>
          <w:sz w:val="22"/>
          <w:szCs w:val="22"/>
          <w:lang w:val="sl-SI"/>
        </w:rPr>
        <w:t xml:space="preserve">, </w:t>
      </w:r>
    </w:p>
    <w:p w:rsidR="00B667E1" w:rsidRPr="00C8098A" w:rsidRDefault="00B667E1" w:rsidP="00D7209A">
      <w:pPr>
        <w:pStyle w:val="Default"/>
        <w:numPr>
          <w:ilvl w:val="0"/>
          <w:numId w:val="12"/>
        </w:numPr>
        <w:spacing w:line="276" w:lineRule="auto"/>
        <w:jc w:val="both"/>
        <w:rPr>
          <w:sz w:val="22"/>
          <w:szCs w:val="22"/>
          <w:lang w:val="sl-SI"/>
        </w:rPr>
      </w:pPr>
      <w:r w:rsidRPr="00C8098A">
        <w:rPr>
          <w:bCs/>
          <w:sz w:val="22"/>
          <w:szCs w:val="22"/>
          <w:lang w:val="sl-SI"/>
        </w:rPr>
        <w:t>čas, namenjen likovnemu</w:t>
      </w:r>
      <w:r w:rsidRPr="00C8098A">
        <w:rPr>
          <w:sz w:val="22"/>
          <w:szCs w:val="22"/>
          <w:lang w:val="sl-SI"/>
        </w:rPr>
        <w:t xml:space="preserve"> </w:t>
      </w:r>
      <w:r w:rsidRPr="00C8098A">
        <w:rPr>
          <w:bCs/>
          <w:sz w:val="22"/>
          <w:szCs w:val="22"/>
          <w:lang w:val="sl-SI"/>
        </w:rPr>
        <w:t>vrednotenju</w:t>
      </w:r>
      <w:r w:rsidRPr="00C8098A">
        <w:rPr>
          <w:sz w:val="22"/>
          <w:szCs w:val="22"/>
          <w:lang w:val="sl-SI"/>
        </w:rPr>
        <w:t xml:space="preserve">, </w:t>
      </w:r>
    </w:p>
    <w:p w:rsidR="00B667E1" w:rsidRPr="00C8098A" w:rsidRDefault="00B667E1" w:rsidP="00D7209A">
      <w:pPr>
        <w:pStyle w:val="Default"/>
        <w:numPr>
          <w:ilvl w:val="0"/>
          <w:numId w:val="12"/>
        </w:numPr>
        <w:spacing w:line="276" w:lineRule="auto"/>
        <w:jc w:val="both"/>
        <w:rPr>
          <w:sz w:val="22"/>
          <w:szCs w:val="22"/>
          <w:lang w:val="sl-SI"/>
        </w:rPr>
      </w:pPr>
      <w:r w:rsidRPr="00C8098A">
        <w:rPr>
          <w:bCs/>
          <w:sz w:val="22"/>
          <w:szCs w:val="22"/>
          <w:lang w:val="sl-SI"/>
        </w:rPr>
        <w:t>način predstavitve kriterijev za</w:t>
      </w:r>
      <w:r w:rsidRPr="00C8098A">
        <w:rPr>
          <w:sz w:val="22"/>
          <w:szCs w:val="22"/>
          <w:lang w:val="sl-SI"/>
        </w:rPr>
        <w:t xml:space="preserve"> </w:t>
      </w:r>
      <w:r w:rsidRPr="00C8098A">
        <w:rPr>
          <w:bCs/>
          <w:sz w:val="22"/>
          <w:szCs w:val="22"/>
          <w:lang w:val="sl-SI"/>
        </w:rPr>
        <w:t>likovno vrednotenje.</w:t>
      </w:r>
    </w:p>
    <w:p w:rsidR="00937734" w:rsidRPr="00C8098A" w:rsidRDefault="00937734" w:rsidP="00D7209A">
      <w:pPr>
        <w:pStyle w:val="Default"/>
        <w:spacing w:line="276" w:lineRule="auto"/>
        <w:jc w:val="both"/>
        <w:rPr>
          <w:bCs/>
          <w:sz w:val="22"/>
          <w:szCs w:val="22"/>
          <w:lang w:val="sl-SI"/>
        </w:rPr>
      </w:pPr>
    </w:p>
    <w:p w:rsidR="002D26CA" w:rsidRPr="00C8098A" w:rsidRDefault="002D26CA" w:rsidP="00D7209A">
      <w:pPr>
        <w:pStyle w:val="Default"/>
        <w:spacing w:line="276" w:lineRule="auto"/>
        <w:jc w:val="both"/>
        <w:rPr>
          <w:bCs/>
          <w:sz w:val="22"/>
          <w:szCs w:val="22"/>
          <w:lang w:val="sl-SI"/>
        </w:rPr>
      </w:pPr>
    </w:p>
    <w:p w:rsidR="00937734" w:rsidRPr="00C8098A" w:rsidRDefault="00937734" w:rsidP="00D7209A">
      <w:pPr>
        <w:pStyle w:val="Default"/>
        <w:spacing w:line="276" w:lineRule="auto"/>
        <w:jc w:val="both"/>
        <w:rPr>
          <w:b/>
          <w:bCs/>
          <w:sz w:val="22"/>
          <w:szCs w:val="22"/>
          <w:lang w:val="sl-SI"/>
        </w:rPr>
      </w:pPr>
      <w:r w:rsidRPr="00C8098A">
        <w:rPr>
          <w:b/>
          <w:bCs/>
          <w:sz w:val="22"/>
          <w:szCs w:val="22"/>
          <w:lang w:val="sl-SI"/>
        </w:rPr>
        <w:t>Kako poteka didaktična komunikacija v fazi vrednotenja in katere komunikacijske kanale mora učitelj aktivirati?</w:t>
      </w:r>
    </w:p>
    <w:p w:rsidR="00937734" w:rsidRPr="00C8098A" w:rsidRDefault="00937734" w:rsidP="00D7209A">
      <w:pPr>
        <w:pStyle w:val="Default"/>
        <w:spacing w:line="276" w:lineRule="auto"/>
        <w:jc w:val="both"/>
        <w:rPr>
          <w:sz w:val="22"/>
          <w:szCs w:val="22"/>
          <w:lang w:val="sl-SI"/>
        </w:rPr>
      </w:pPr>
    </w:p>
    <w:p w:rsidR="00937734" w:rsidRPr="00C8098A" w:rsidRDefault="00937734" w:rsidP="00D7209A">
      <w:pPr>
        <w:autoSpaceDE w:val="0"/>
        <w:autoSpaceDN w:val="0"/>
        <w:adjustRightInd w:val="0"/>
        <w:spacing w:after="0" w:line="240" w:lineRule="auto"/>
        <w:jc w:val="both"/>
        <w:rPr>
          <w:rFonts w:ascii="Times New Roman" w:hAnsi="Times New Roman" w:cs="Times New Roman"/>
          <w:color w:val="000000"/>
        </w:rPr>
      </w:pPr>
      <w:r w:rsidRPr="00C8098A">
        <w:rPr>
          <w:rFonts w:ascii="Times New Roman" w:hAnsi="Times New Roman" w:cs="Times New Roman"/>
          <w:bCs/>
          <w:color w:val="000000"/>
        </w:rPr>
        <w:t xml:space="preserve">Didaktična komunikacija v fazi vrednotenja pri likovni vzgoji poteka tako, da učitelji in učenci sodelujejo, govorijo, poslušajo, pojasnjujejo in primerjajo, argumentirajo, podajajo svoja osebna mnenja in pričakovanja…, pri čemer so jim v veliko pomoč jasno postavljeni kriteriji,torej ogrodje vsebine komunikacije, katere </w:t>
      </w:r>
      <w:proofErr w:type="spellStart"/>
      <w:r w:rsidRPr="00C8098A">
        <w:rPr>
          <w:rFonts w:ascii="Times New Roman" w:hAnsi="Times New Roman" w:cs="Times New Roman"/>
          <w:bCs/>
          <w:color w:val="000000"/>
        </w:rPr>
        <w:t>iniciator</w:t>
      </w:r>
      <w:proofErr w:type="spellEnd"/>
      <w:r w:rsidRPr="00C8098A">
        <w:rPr>
          <w:rFonts w:ascii="Times New Roman" w:hAnsi="Times New Roman" w:cs="Times New Roman"/>
          <w:bCs/>
          <w:color w:val="000000"/>
        </w:rPr>
        <w:t xml:space="preserve"> in povezovalec je učitelj. Pri didaktični komunikaciji v fazi vrednotenja aktivira učitelj vse komunikacijske kanale</w:t>
      </w:r>
      <w:r w:rsidRPr="00C8098A">
        <w:rPr>
          <w:rFonts w:ascii="Times New Roman" w:hAnsi="Times New Roman" w:cs="Times New Roman"/>
          <w:color w:val="000000"/>
        </w:rPr>
        <w:t xml:space="preserve">; </w:t>
      </w:r>
      <w:r w:rsidRPr="00C8098A">
        <w:rPr>
          <w:rFonts w:ascii="Times New Roman" w:hAnsi="Times New Roman" w:cs="Times New Roman"/>
          <w:bCs/>
          <w:color w:val="000000"/>
        </w:rPr>
        <w:t xml:space="preserve">vidni kanal, slušni kanal in kinestetični kanal. </w:t>
      </w:r>
    </w:p>
    <w:p w:rsidR="00F52C64" w:rsidRPr="00C8098A" w:rsidRDefault="00F52C64" w:rsidP="00D7209A">
      <w:pPr>
        <w:shd w:val="clear" w:color="auto" w:fill="FFFFFF"/>
        <w:spacing w:after="0" w:line="240" w:lineRule="auto"/>
        <w:jc w:val="both"/>
        <w:rPr>
          <w:rFonts w:ascii="Times New Roman" w:eastAsia="Times New Roman" w:hAnsi="Times New Roman" w:cs="Times New Roman"/>
          <w:color w:val="222222"/>
          <w:lang w:eastAsia="sl-SI"/>
        </w:rPr>
      </w:pPr>
    </w:p>
    <w:p w:rsidR="00502349" w:rsidRPr="00C8098A" w:rsidRDefault="00502349"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lastRenderedPageBreak/>
        <w:t xml:space="preserve">4. SKLOP - Taksonomija ciljev </w:t>
      </w:r>
    </w:p>
    <w:p w:rsidR="002D26CA" w:rsidRPr="00C8098A" w:rsidRDefault="002D26CA" w:rsidP="00D7209A">
      <w:pPr>
        <w:shd w:val="clear" w:color="auto" w:fill="FFFFFF"/>
        <w:spacing w:after="0" w:line="240" w:lineRule="auto"/>
        <w:jc w:val="both"/>
        <w:rPr>
          <w:rFonts w:ascii="Times New Roman" w:eastAsia="Times New Roman" w:hAnsi="Times New Roman" w:cs="Times New Roman"/>
          <w:color w:val="222222"/>
          <w:lang w:eastAsia="sl-SI"/>
        </w:rPr>
      </w:pPr>
    </w:p>
    <w:p w:rsidR="00F52C64" w:rsidRPr="00C8098A" w:rsidRDefault="00F52C64" w:rsidP="00D7209A">
      <w:pPr>
        <w:jc w:val="both"/>
        <w:rPr>
          <w:rFonts w:ascii="Times New Roman" w:hAnsi="Times New Roman" w:cs="Times New Roman"/>
          <w:b/>
        </w:rPr>
      </w:pPr>
      <w:r w:rsidRPr="00C8098A">
        <w:rPr>
          <w:rFonts w:ascii="Times New Roman" w:hAnsi="Times New Roman" w:cs="Times New Roman"/>
          <w:b/>
        </w:rPr>
        <w:t xml:space="preserve">Naštej </w:t>
      </w:r>
      <w:proofErr w:type="spellStart"/>
      <w:r w:rsidRPr="00C8098A">
        <w:rPr>
          <w:rFonts w:ascii="Times New Roman" w:hAnsi="Times New Roman" w:cs="Times New Roman"/>
          <w:b/>
        </w:rPr>
        <w:t>podstopnje</w:t>
      </w:r>
      <w:proofErr w:type="spellEnd"/>
      <w:r w:rsidRPr="00C8098A">
        <w:rPr>
          <w:rFonts w:ascii="Times New Roman" w:hAnsi="Times New Roman" w:cs="Times New Roman"/>
          <w:b/>
        </w:rPr>
        <w:t xml:space="preserve"> taksonomije, ki so v uporabi pri naši likovno-pedagoški praksi</w:t>
      </w:r>
    </w:p>
    <w:p w:rsidR="00F52C64" w:rsidRPr="00C8098A" w:rsidRDefault="00F52C64" w:rsidP="00D7209A">
      <w:pPr>
        <w:pStyle w:val="Odstavekseznama"/>
        <w:numPr>
          <w:ilvl w:val="0"/>
          <w:numId w:val="2"/>
        </w:numPr>
        <w:ind w:left="426"/>
        <w:jc w:val="both"/>
        <w:rPr>
          <w:rFonts w:ascii="Times New Roman" w:hAnsi="Times New Roman" w:cs="Times New Roman"/>
        </w:rPr>
      </w:pPr>
      <w:r w:rsidRPr="00C8098A">
        <w:rPr>
          <w:rFonts w:ascii="Times New Roman" w:hAnsi="Times New Roman" w:cs="Times New Roman"/>
        </w:rPr>
        <w:t xml:space="preserve">Taksonomija za kognitivni razvoj: znanje, razumevanje in uporabljivost, </w:t>
      </w:r>
      <w:proofErr w:type="spellStart"/>
      <w:r w:rsidRPr="00C8098A">
        <w:rPr>
          <w:rFonts w:ascii="Times New Roman" w:hAnsi="Times New Roman" w:cs="Times New Roman"/>
        </w:rPr>
        <w:t>razčlenjanje</w:t>
      </w:r>
      <w:proofErr w:type="spellEnd"/>
      <w:r w:rsidRPr="00C8098A">
        <w:rPr>
          <w:rFonts w:ascii="Times New Roman" w:hAnsi="Times New Roman" w:cs="Times New Roman"/>
        </w:rPr>
        <w:t xml:space="preserve"> in </w:t>
      </w:r>
      <w:proofErr w:type="spellStart"/>
      <w:r w:rsidRPr="00C8098A">
        <w:rPr>
          <w:rFonts w:ascii="Times New Roman" w:hAnsi="Times New Roman" w:cs="Times New Roman"/>
        </w:rPr>
        <w:t>vcelotenje</w:t>
      </w:r>
      <w:proofErr w:type="spellEnd"/>
      <w:r w:rsidRPr="00C8098A">
        <w:rPr>
          <w:rFonts w:ascii="Times New Roman" w:hAnsi="Times New Roman" w:cs="Times New Roman"/>
        </w:rPr>
        <w:t xml:space="preserve"> ( analiza in sinteza), vrednotenje (evalvacija),</w:t>
      </w:r>
    </w:p>
    <w:p w:rsidR="00F52C64" w:rsidRPr="00C8098A" w:rsidRDefault="00F52C64" w:rsidP="00D7209A">
      <w:pPr>
        <w:pStyle w:val="Odstavekseznama"/>
        <w:numPr>
          <w:ilvl w:val="0"/>
          <w:numId w:val="2"/>
        </w:numPr>
        <w:tabs>
          <w:tab w:val="left" w:pos="1410"/>
        </w:tabs>
        <w:ind w:left="426"/>
        <w:jc w:val="both"/>
        <w:rPr>
          <w:rFonts w:ascii="Times New Roman" w:hAnsi="Times New Roman" w:cs="Times New Roman"/>
        </w:rPr>
      </w:pPr>
      <w:r w:rsidRPr="00C8098A">
        <w:rPr>
          <w:rFonts w:ascii="Times New Roman" w:hAnsi="Times New Roman" w:cs="Times New Roman"/>
        </w:rPr>
        <w:t>Taksonomija za psihomotorični razvoj: posnemanje, ročna spretnost in natančnost, razčlenjevanje in celotenje (analiza in sinteza) usvajanje</w:t>
      </w:r>
    </w:p>
    <w:p w:rsidR="002D26CA" w:rsidRDefault="00F52C64" w:rsidP="00C8098A">
      <w:pPr>
        <w:pStyle w:val="Odstavekseznama"/>
        <w:numPr>
          <w:ilvl w:val="0"/>
          <w:numId w:val="2"/>
        </w:numPr>
        <w:tabs>
          <w:tab w:val="left" w:pos="1410"/>
        </w:tabs>
        <w:ind w:left="426"/>
        <w:jc w:val="both"/>
        <w:rPr>
          <w:rFonts w:ascii="Times New Roman" w:hAnsi="Times New Roman" w:cs="Times New Roman"/>
        </w:rPr>
      </w:pPr>
      <w:r w:rsidRPr="00C8098A">
        <w:rPr>
          <w:rFonts w:ascii="Times New Roman" w:hAnsi="Times New Roman" w:cs="Times New Roman"/>
        </w:rPr>
        <w:t xml:space="preserve">Taksonomija za </w:t>
      </w:r>
      <w:proofErr w:type="spellStart"/>
      <w:r w:rsidRPr="00C8098A">
        <w:rPr>
          <w:rFonts w:ascii="Times New Roman" w:hAnsi="Times New Roman" w:cs="Times New Roman"/>
        </w:rPr>
        <w:t>afektivni</w:t>
      </w:r>
      <w:proofErr w:type="spellEnd"/>
      <w:r w:rsidRPr="00C8098A">
        <w:rPr>
          <w:rFonts w:ascii="Times New Roman" w:hAnsi="Times New Roman" w:cs="Times New Roman"/>
        </w:rPr>
        <w:t xml:space="preserve"> razvoj: dovzetnost, odzivnost in ponotranjenje vredn</w:t>
      </w:r>
      <w:r w:rsidR="00463C10">
        <w:rPr>
          <w:rFonts w:ascii="Times New Roman" w:hAnsi="Times New Roman" w:cs="Times New Roman"/>
        </w:rPr>
        <w:t>ot, razvrščaje vrednot, doživet</w:t>
      </w:r>
      <w:r w:rsidRPr="00C8098A">
        <w:rPr>
          <w:rFonts w:ascii="Times New Roman" w:hAnsi="Times New Roman" w:cs="Times New Roman"/>
        </w:rPr>
        <w:t>ost ( doživljajska občutljivost)</w:t>
      </w:r>
      <w:bookmarkStart w:id="0" w:name="_GoBack"/>
      <w:bookmarkEnd w:id="0"/>
    </w:p>
    <w:p w:rsidR="00C8098A" w:rsidRPr="00C8098A" w:rsidRDefault="00C8098A" w:rsidP="00C8098A">
      <w:pPr>
        <w:pStyle w:val="Odstavekseznama"/>
        <w:tabs>
          <w:tab w:val="left" w:pos="1410"/>
        </w:tabs>
        <w:ind w:left="426"/>
        <w:jc w:val="both"/>
        <w:rPr>
          <w:rFonts w:ascii="Times New Roman" w:hAnsi="Times New Roman" w:cs="Times New Roman"/>
        </w:rPr>
      </w:pPr>
    </w:p>
    <w:p w:rsidR="00F52C64" w:rsidRPr="00C8098A" w:rsidRDefault="00F52C64" w:rsidP="00D7209A">
      <w:pPr>
        <w:jc w:val="both"/>
        <w:rPr>
          <w:rFonts w:ascii="Times New Roman" w:hAnsi="Times New Roman" w:cs="Times New Roman"/>
          <w:b/>
        </w:rPr>
      </w:pPr>
      <w:r w:rsidRPr="00C8098A">
        <w:rPr>
          <w:rFonts w:ascii="Times New Roman" w:hAnsi="Times New Roman" w:cs="Times New Roman"/>
          <w:b/>
        </w:rPr>
        <w:t>Katero območje obsega taksonomija ciljev za psihomotorično področje učenčeve osebnosti?</w:t>
      </w:r>
    </w:p>
    <w:p w:rsidR="00F52C64" w:rsidRPr="00C8098A" w:rsidRDefault="00F52C64" w:rsidP="00D7209A">
      <w:pPr>
        <w:jc w:val="both"/>
        <w:rPr>
          <w:rFonts w:ascii="Times New Roman" w:hAnsi="Times New Roman" w:cs="Times New Roman"/>
        </w:rPr>
      </w:pPr>
      <w:r w:rsidRPr="00C8098A">
        <w:rPr>
          <w:rFonts w:ascii="Times New Roman" w:hAnsi="Times New Roman" w:cs="Times New Roman"/>
        </w:rPr>
        <w:t xml:space="preserve">To področje obsega razvoj motoričnih veščin. Gre za zmožnost, da učenci razumejo navodila glede uporabe likovnih pojmov in da usvojijo postopke, tehnike, ravnanja z materiali in orodji. Gre za razvoj ročnih ( motoričnih) spretnosti, veščin pri izvajanju delovnih postopkov, ter za zadovoljevanje interesov in potreb po motorični dejavnosti. Veščine se kažejo v koordinaciji oči in rok, vse od preprostih pa do preciznih potez. </w:t>
      </w:r>
    </w:p>
    <w:p w:rsidR="002E2E81" w:rsidRPr="00C8098A" w:rsidRDefault="002E2E81" w:rsidP="00D7209A">
      <w:pPr>
        <w:shd w:val="clear" w:color="auto" w:fill="FFFFFF"/>
        <w:spacing w:after="0" w:line="240" w:lineRule="auto"/>
        <w:jc w:val="both"/>
        <w:rPr>
          <w:rFonts w:ascii="Times New Roman" w:eastAsia="Times New Roman" w:hAnsi="Times New Roman" w:cs="Times New Roman"/>
          <w:color w:val="222222"/>
          <w:lang w:eastAsia="sl-SI"/>
        </w:rPr>
      </w:pPr>
    </w:p>
    <w:p w:rsidR="002E2E81" w:rsidRPr="00C8098A" w:rsidRDefault="002E2E81" w:rsidP="00D7209A">
      <w:pPr>
        <w:shd w:val="clear" w:color="auto" w:fill="FFFFFF"/>
        <w:spacing w:after="0" w:line="240" w:lineRule="auto"/>
        <w:jc w:val="both"/>
        <w:rPr>
          <w:rFonts w:ascii="Times New Roman" w:eastAsia="Times New Roman" w:hAnsi="Times New Roman" w:cs="Times New Roman"/>
          <w:color w:val="222222"/>
          <w:lang w:eastAsia="sl-SI"/>
        </w:rPr>
      </w:pPr>
    </w:p>
    <w:p w:rsidR="00502349" w:rsidRPr="00C8098A" w:rsidRDefault="002E2E81"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t xml:space="preserve">5. SKLOP - </w:t>
      </w:r>
      <w:proofErr w:type="spellStart"/>
      <w:r w:rsidRPr="00C8098A">
        <w:rPr>
          <w:rFonts w:ascii="Times New Roman" w:eastAsia="Times New Roman" w:hAnsi="Times New Roman" w:cs="Times New Roman"/>
          <w:b/>
          <w:color w:val="FF0000"/>
          <w:lang w:eastAsia="sl-SI"/>
        </w:rPr>
        <w:t>Spa</w:t>
      </w:r>
      <w:r w:rsidR="00502349" w:rsidRPr="00C8098A">
        <w:rPr>
          <w:rFonts w:ascii="Times New Roman" w:eastAsia="Times New Roman" w:hAnsi="Times New Roman" w:cs="Times New Roman"/>
          <w:b/>
          <w:color w:val="FF0000"/>
          <w:lang w:eastAsia="sl-SI"/>
        </w:rPr>
        <w:t>c</w:t>
      </w:r>
      <w:proofErr w:type="spellEnd"/>
      <w:r w:rsidR="00502349" w:rsidRPr="00C8098A">
        <w:rPr>
          <w:rFonts w:ascii="Times New Roman" w:eastAsia="Times New Roman" w:hAnsi="Times New Roman" w:cs="Times New Roman"/>
          <w:b/>
          <w:color w:val="FF0000"/>
          <w:lang w:eastAsia="sl-SI"/>
        </w:rPr>
        <w:t xml:space="preserve">. likovna nadarjenost ali likovni talent </w:t>
      </w:r>
    </w:p>
    <w:p w:rsidR="00C81BCF" w:rsidRPr="00C8098A" w:rsidRDefault="00C81BCF" w:rsidP="00D7209A">
      <w:pPr>
        <w:shd w:val="clear" w:color="auto" w:fill="FFFFFF"/>
        <w:spacing w:after="0" w:line="240" w:lineRule="auto"/>
        <w:jc w:val="both"/>
        <w:rPr>
          <w:rFonts w:ascii="Times New Roman" w:eastAsia="Times New Roman" w:hAnsi="Times New Roman" w:cs="Times New Roman"/>
          <w:color w:val="222222"/>
          <w:lang w:eastAsia="sl-SI"/>
        </w:rPr>
      </w:pPr>
    </w:p>
    <w:p w:rsidR="00FF03C5" w:rsidRPr="00C8098A" w:rsidRDefault="00C81BCF" w:rsidP="00C8098A">
      <w:pPr>
        <w:spacing w:line="240" w:lineRule="auto"/>
        <w:jc w:val="both"/>
        <w:rPr>
          <w:rFonts w:ascii="Times New Roman" w:hAnsi="Times New Roman" w:cs="Times New Roman"/>
          <w:b/>
        </w:rPr>
      </w:pPr>
      <w:r w:rsidRPr="00C8098A">
        <w:rPr>
          <w:rFonts w:ascii="Times New Roman" w:hAnsi="Times New Roman" w:cs="Times New Roman"/>
          <w:b/>
        </w:rPr>
        <w:t>Na katera področja se nanašajo osebnostne lastnosti v skupini nadarjenih?</w:t>
      </w:r>
      <w:r w:rsidR="00FF03C5" w:rsidRPr="00C8098A">
        <w:rPr>
          <w:rFonts w:ascii="Times New Roman" w:hAnsi="Times New Roman" w:cs="Times New Roman"/>
          <w:b/>
        </w:rPr>
        <w:t xml:space="preserve"> ? Opiši značilnosti enega izmed področij.</w:t>
      </w:r>
    </w:p>
    <w:p w:rsidR="00C81BCF" w:rsidRPr="00C8098A" w:rsidRDefault="00C81BCF" w:rsidP="00D7209A">
      <w:pPr>
        <w:spacing w:after="0" w:line="240" w:lineRule="auto"/>
        <w:jc w:val="both"/>
        <w:rPr>
          <w:rFonts w:ascii="Times New Roman" w:hAnsi="Times New Roman" w:cs="Times New Roman"/>
          <w:b/>
        </w:rPr>
      </w:pPr>
      <w:r w:rsidRPr="00C8098A">
        <w:rPr>
          <w:rFonts w:ascii="Times New Roman" w:hAnsi="Times New Roman" w:cs="Times New Roman"/>
          <w:b/>
        </w:rPr>
        <w:t>Miselno- spoznavno</w:t>
      </w:r>
    </w:p>
    <w:p w:rsidR="00C81BCF" w:rsidRPr="00C8098A" w:rsidRDefault="00C81BCF" w:rsidP="00D7209A">
      <w:pPr>
        <w:spacing w:after="0" w:line="240" w:lineRule="auto"/>
        <w:jc w:val="both"/>
        <w:rPr>
          <w:rFonts w:ascii="Times New Roman" w:hAnsi="Times New Roman" w:cs="Times New Roman"/>
        </w:rPr>
      </w:pPr>
      <w:r w:rsidRPr="00C8098A">
        <w:rPr>
          <w:rFonts w:ascii="Times New Roman" w:hAnsi="Times New Roman" w:cs="Times New Roman"/>
        </w:rPr>
        <w:t xml:space="preserve">• razvito </w:t>
      </w:r>
      <w:proofErr w:type="spellStart"/>
      <w:r w:rsidRPr="00C8098A">
        <w:rPr>
          <w:rFonts w:ascii="Times New Roman" w:hAnsi="Times New Roman" w:cs="Times New Roman"/>
        </w:rPr>
        <w:t>divergetno</w:t>
      </w:r>
      <w:proofErr w:type="spellEnd"/>
      <w:r w:rsidRPr="00C8098A">
        <w:rPr>
          <w:rFonts w:ascii="Times New Roman" w:hAnsi="Times New Roman" w:cs="Times New Roman"/>
        </w:rPr>
        <w:t xml:space="preserve"> mišljenje (</w:t>
      </w:r>
      <w:proofErr w:type="spellStart"/>
      <w:r w:rsidRPr="00C8098A">
        <w:rPr>
          <w:rFonts w:ascii="Times New Roman" w:hAnsi="Times New Roman" w:cs="Times New Roman"/>
        </w:rPr>
        <w:t>fluentnost</w:t>
      </w:r>
      <w:proofErr w:type="spellEnd"/>
      <w:r w:rsidRPr="00C8098A">
        <w:rPr>
          <w:rFonts w:ascii="Times New Roman" w:hAnsi="Times New Roman" w:cs="Times New Roman"/>
        </w:rPr>
        <w:t>, fleksibilnost, originalnost,</w:t>
      </w:r>
      <w:proofErr w:type="spellStart"/>
      <w:r w:rsidRPr="00C8098A">
        <w:rPr>
          <w:rFonts w:ascii="Times New Roman" w:hAnsi="Times New Roman" w:cs="Times New Roman"/>
        </w:rPr>
        <w:t>elaboracija</w:t>
      </w:r>
      <w:proofErr w:type="spellEnd"/>
      <w:r w:rsidRPr="00C8098A">
        <w:rPr>
          <w:rFonts w:ascii="Times New Roman" w:hAnsi="Times New Roman" w:cs="Times New Roman"/>
        </w:rPr>
        <w:t>),</w:t>
      </w:r>
    </w:p>
    <w:p w:rsidR="00C81BCF" w:rsidRPr="00C8098A" w:rsidRDefault="00C81BCF" w:rsidP="00D7209A">
      <w:pPr>
        <w:spacing w:after="0" w:line="240" w:lineRule="auto"/>
        <w:jc w:val="both"/>
        <w:rPr>
          <w:rFonts w:ascii="Times New Roman" w:hAnsi="Times New Roman" w:cs="Times New Roman"/>
        </w:rPr>
      </w:pPr>
      <w:r w:rsidRPr="00C8098A">
        <w:rPr>
          <w:rFonts w:ascii="Times New Roman" w:hAnsi="Times New Roman" w:cs="Times New Roman"/>
        </w:rPr>
        <w:t xml:space="preserve">• razvito </w:t>
      </w:r>
      <w:proofErr w:type="spellStart"/>
      <w:r w:rsidRPr="00C8098A">
        <w:rPr>
          <w:rFonts w:ascii="Times New Roman" w:hAnsi="Times New Roman" w:cs="Times New Roman"/>
        </w:rPr>
        <w:t>logicno</w:t>
      </w:r>
      <w:proofErr w:type="spellEnd"/>
      <w:r w:rsidRPr="00C8098A">
        <w:rPr>
          <w:rFonts w:ascii="Times New Roman" w:hAnsi="Times New Roman" w:cs="Times New Roman"/>
        </w:rPr>
        <w:t xml:space="preserve"> </w:t>
      </w:r>
      <w:proofErr w:type="spellStart"/>
      <w:r w:rsidRPr="00C8098A">
        <w:rPr>
          <w:rFonts w:ascii="Times New Roman" w:hAnsi="Times New Roman" w:cs="Times New Roman"/>
        </w:rPr>
        <w:t>mišijenje</w:t>
      </w:r>
      <w:proofErr w:type="spellEnd"/>
      <w:r w:rsidRPr="00C8098A">
        <w:rPr>
          <w:rFonts w:ascii="Times New Roman" w:hAnsi="Times New Roman" w:cs="Times New Roman"/>
        </w:rPr>
        <w:t xml:space="preserve"> (analiza, abstrahiranje, posploševanje, sposobnost sklepanja),</w:t>
      </w:r>
    </w:p>
    <w:p w:rsidR="00C81BCF" w:rsidRPr="00C8098A" w:rsidRDefault="00C81BCF" w:rsidP="00D7209A">
      <w:pPr>
        <w:spacing w:after="0" w:line="240" w:lineRule="auto"/>
        <w:jc w:val="both"/>
        <w:rPr>
          <w:rFonts w:ascii="Times New Roman" w:hAnsi="Times New Roman" w:cs="Times New Roman"/>
        </w:rPr>
      </w:pPr>
      <w:r w:rsidRPr="00C8098A">
        <w:rPr>
          <w:rFonts w:ascii="Times New Roman" w:hAnsi="Times New Roman" w:cs="Times New Roman"/>
        </w:rPr>
        <w:t>• nenavadna domišljija,</w:t>
      </w:r>
    </w:p>
    <w:p w:rsidR="00C81BCF" w:rsidRPr="00C8098A" w:rsidRDefault="00C81BCF" w:rsidP="00D7209A">
      <w:pPr>
        <w:spacing w:after="0" w:line="240" w:lineRule="auto"/>
        <w:jc w:val="both"/>
        <w:rPr>
          <w:rFonts w:ascii="Times New Roman" w:hAnsi="Times New Roman" w:cs="Times New Roman"/>
        </w:rPr>
      </w:pPr>
      <w:r w:rsidRPr="00C8098A">
        <w:rPr>
          <w:rFonts w:ascii="Times New Roman" w:hAnsi="Times New Roman" w:cs="Times New Roman"/>
        </w:rPr>
        <w:t>• dober spomin</w:t>
      </w:r>
    </w:p>
    <w:p w:rsidR="00C81BCF" w:rsidRPr="00C8098A" w:rsidRDefault="00C81BCF" w:rsidP="00D7209A">
      <w:pPr>
        <w:spacing w:after="0" w:line="240" w:lineRule="auto"/>
        <w:jc w:val="both"/>
        <w:rPr>
          <w:rFonts w:ascii="Times New Roman" w:hAnsi="Times New Roman" w:cs="Times New Roman"/>
        </w:rPr>
      </w:pPr>
      <w:r w:rsidRPr="00C8098A">
        <w:rPr>
          <w:rFonts w:ascii="Times New Roman" w:hAnsi="Times New Roman" w:cs="Times New Roman"/>
        </w:rPr>
        <w:t>• smisel za humor.</w:t>
      </w:r>
    </w:p>
    <w:p w:rsidR="002E2E81" w:rsidRPr="00C8098A" w:rsidRDefault="002E2E81" w:rsidP="00D7209A">
      <w:pPr>
        <w:spacing w:after="0" w:line="240" w:lineRule="auto"/>
        <w:jc w:val="both"/>
        <w:rPr>
          <w:rFonts w:ascii="Times New Roman" w:hAnsi="Times New Roman" w:cs="Times New Roman"/>
          <w:b/>
          <w:bCs/>
        </w:rPr>
      </w:pPr>
    </w:p>
    <w:p w:rsidR="00C81BCF" w:rsidRPr="00C8098A" w:rsidRDefault="00C81BCF" w:rsidP="00D7209A">
      <w:pPr>
        <w:spacing w:after="0" w:line="240" w:lineRule="auto"/>
        <w:jc w:val="both"/>
        <w:rPr>
          <w:rFonts w:ascii="Times New Roman" w:hAnsi="Times New Roman" w:cs="Times New Roman"/>
          <w:b/>
          <w:bCs/>
        </w:rPr>
      </w:pPr>
      <w:r w:rsidRPr="00C8098A">
        <w:rPr>
          <w:rFonts w:ascii="Times New Roman" w:hAnsi="Times New Roman" w:cs="Times New Roman"/>
          <w:b/>
          <w:bCs/>
        </w:rPr>
        <w:t>U</w:t>
      </w:r>
      <w:r w:rsidRPr="00C8098A">
        <w:rPr>
          <w:rFonts w:ascii="Times New Roman" w:hAnsi="Times New Roman" w:cs="Times New Roman"/>
        </w:rPr>
        <w:t>č</w:t>
      </w:r>
      <w:r w:rsidRPr="00C8098A">
        <w:rPr>
          <w:rFonts w:ascii="Times New Roman" w:hAnsi="Times New Roman" w:cs="Times New Roman"/>
          <w:b/>
          <w:bCs/>
        </w:rPr>
        <w:t>no-storilnostno podro</w:t>
      </w:r>
      <w:r w:rsidRPr="00C8098A">
        <w:rPr>
          <w:rFonts w:ascii="Times New Roman" w:hAnsi="Times New Roman" w:cs="Times New Roman"/>
        </w:rPr>
        <w:t>č</w:t>
      </w:r>
      <w:r w:rsidRPr="00C8098A">
        <w:rPr>
          <w:rFonts w:ascii="Times New Roman" w:hAnsi="Times New Roman" w:cs="Times New Roman"/>
          <w:b/>
          <w:bCs/>
        </w:rPr>
        <w:t>je</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široka razgledanost,</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visoka u</w:t>
      </w:r>
      <w:r w:rsidRPr="00C8098A">
        <w:rPr>
          <w:rFonts w:ascii="Times New Roman" w:hAnsi="Times New Roman" w:cs="Times New Roman"/>
        </w:rPr>
        <w:t>č</w:t>
      </w:r>
      <w:r w:rsidRPr="00C8098A">
        <w:rPr>
          <w:rFonts w:ascii="Times New Roman" w:hAnsi="Times New Roman" w:cs="Times New Roman"/>
          <w:bCs/>
        </w:rPr>
        <w:t>na uspešnost,</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bogato besediš</w:t>
      </w:r>
      <w:r w:rsidRPr="00C8098A">
        <w:rPr>
          <w:rFonts w:ascii="Times New Roman" w:hAnsi="Times New Roman" w:cs="Times New Roman"/>
        </w:rPr>
        <w:t>č</w:t>
      </w:r>
      <w:r w:rsidRPr="00C8098A">
        <w:rPr>
          <w:rFonts w:ascii="Times New Roman" w:hAnsi="Times New Roman" w:cs="Times New Roman"/>
          <w:bCs/>
        </w:rPr>
        <w:t>e,</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hitro branje,</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spretnost v eni od umetniških dejavnosti (glasba, ples, risanje,dramatizacija itd.),</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motori</w:t>
      </w:r>
      <w:r w:rsidRPr="00C8098A">
        <w:rPr>
          <w:rFonts w:ascii="Times New Roman" w:hAnsi="Times New Roman" w:cs="Times New Roman"/>
        </w:rPr>
        <w:t>č</w:t>
      </w:r>
      <w:r w:rsidRPr="00C8098A">
        <w:rPr>
          <w:rFonts w:ascii="Times New Roman" w:hAnsi="Times New Roman" w:cs="Times New Roman"/>
          <w:bCs/>
        </w:rPr>
        <w:t>na spretnost in vzdržljivost.</w:t>
      </w:r>
    </w:p>
    <w:p w:rsidR="002E2E81" w:rsidRPr="00C8098A" w:rsidRDefault="002E2E81" w:rsidP="00D7209A">
      <w:pPr>
        <w:spacing w:after="0" w:line="240" w:lineRule="auto"/>
        <w:jc w:val="both"/>
        <w:rPr>
          <w:rFonts w:ascii="Times New Roman" w:hAnsi="Times New Roman" w:cs="Times New Roman"/>
          <w:b/>
          <w:bCs/>
        </w:rPr>
      </w:pPr>
    </w:p>
    <w:p w:rsidR="00C81BCF" w:rsidRPr="00C8098A" w:rsidRDefault="00C81BCF" w:rsidP="00D7209A">
      <w:pPr>
        <w:spacing w:after="0" w:line="240" w:lineRule="auto"/>
        <w:jc w:val="both"/>
        <w:rPr>
          <w:rFonts w:ascii="Times New Roman" w:hAnsi="Times New Roman" w:cs="Times New Roman"/>
          <w:b/>
          <w:bCs/>
        </w:rPr>
      </w:pPr>
      <w:r w:rsidRPr="00C8098A">
        <w:rPr>
          <w:rFonts w:ascii="Times New Roman" w:hAnsi="Times New Roman" w:cs="Times New Roman"/>
          <w:b/>
          <w:bCs/>
        </w:rPr>
        <w:t>Motivacija</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 xml:space="preserve">visoke aspiracije in potreba po doseganju </w:t>
      </w:r>
      <w:proofErr w:type="spellStart"/>
      <w:r w:rsidRPr="00C8098A">
        <w:rPr>
          <w:rFonts w:ascii="Times New Roman" w:hAnsi="Times New Roman" w:cs="Times New Roman"/>
          <w:bCs/>
        </w:rPr>
        <w:t>odli</w:t>
      </w:r>
      <w:r w:rsidRPr="00C8098A">
        <w:rPr>
          <w:rFonts w:ascii="Times New Roman" w:hAnsi="Times New Roman" w:cs="Times New Roman"/>
        </w:rPr>
        <w:t>c</w:t>
      </w:r>
      <w:r w:rsidRPr="00C8098A">
        <w:rPr>
          <w:rFonts w:ascii="Times New Roman" w:hAnsi="Times New Roman" w:cs="Times New Roman"/>
          <w:bCs/>
        </w:rPr>
        <w:t>nosti</w:t>
      </w:r>
      <w:proofErr w:type="spellEnd"/>
      <w:r w:rsidRPr="00C8098A">
        <w:rPr>
          <w:rFonts w:ascii="Times New Roman" w:hAnsi="Times New Roman" w:cs="Times New Roman"/>
          <w:bCs/>
        </w:rPr>
        <w:t>,</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radovednost,</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 xml:space="preserve">raznoliki in </w:t>
      </w:r>
      <w:proofErr w:type="spellStart"/>
      <w:r w:rsidRPr="00C8098A">
        <w:rPr>
          <w:rFonts w:ascii="Times New Roman" w:hAnsi="Times New Roman" w:cs="Times New Roman"/>
          <w:bCs/>
        </w:rPr>
        <w:t>mo</w:t>
      </w:r>
      <w:r w:rsidRPr="00C8098A">
        <w:rPr>
          <w:rFonts w:ascii="Times New Roman" w:hAnsi="Times New Roman" w:cs="Times New Roman"/>
        </w:rPr>
        <w:t>c</w:t>
      </w:r>
      <w:r w:rsidRPr="00C8098A">
        <w:rPr>
          <w:rFonts w:ascii="Times New Roman" w:hAnsi="Times New Roman" w:cs="Times New Roman"/>
          <w:bCs/>
        </w:rPr>
        <w:t>no</w:t>
      </w:r>
      <w:proofErr w:type="spellEnd"/>
      <w:r w:rsidRPr="00C8098A">
        <w:rPr>
          <w:rFonts w:ascii="Times New Roman" w:hAnsi="Times New Roman" w:cs="Times New Roman"/>
          <w:bCs/>
        </w:rPr>
        <w:t xml:space="preserve"> izraženi interesi,</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vztrajnost pri reševanju nalog,</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visoka storilnostna motivacija,</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uživanje v dosežkih.</w:t>
      </w:r>
    </w:p>
    <w:p w:rsidR="002E2E81" w:rsidRPr="00C8098A" w:rsidRDefault="002E2E81" w:rsidP="00D7209A">
      <w:pPr>
        <w:spacing w:after="0" w:line="240" w:lineRule="auto"/>
        <w:jc w:val="both"/>
        <w:rPr>
          <w:rFonts w:ascii="Times New Roman" w:hAnsi="Times New Roman" w:cs="Times New Roman"/>
          <w:b/>
          <w:bCs/>
        </w:rPr>
      </w:pPr>
    </w:p>
    <w:p w:rsidR="00C81BCF" w:rsidRPr="00C8098A" w:rsidRDefault="00C81BCF" w:rsidP="00D7209A">
      <w:pPr>
        <w:spacing w:after="0" w:line="240" w:lineRule="auto"/>
        <w:jc w:val="both"/>
        <w:rPr>
          <w:rFonts w:ascii="Times New Roman" w:hAnsi="Times New Roman" w:cs="Times New Roman"/>
          <w:b/>
          <w:bCs/>
        </w:rPr>
      </w:pPr>
      <w:r w:rsidRPr="00C8098A">
        <w:rPr>
          <w:rFonts w:ascii="Times New Roman" w:hAnsi="Times New Roman" w:cs="Times New Roman"/>
          <w:b/>
          <w:bCs/>
        </w:rPr>
        <w:t>Socialno-</w:t>
      </w:r>
      <w:r w:rsidRPr="00C8098A">
        <w:rPr>
          <w:rFonts w:ascii="Times New Roman" w:hAnsi="Times New Roman" w:cs="Times New Roman"/>
        </w:rPr>
        <w:t>č</w:t>
      </w:r>
      <w:r w:rsidRPr="00C8098A">
        <w:rPr>
          <w:rFonts w:ascii="Times New Roman" w:hAnsi="Times New Roman" w:cs="Times New Roman"/>
          <w:b/>
          <w:bCs/>
        </w:rPr>
        <w:t>ustveno podro</w:t>
      </w:r>
      <w:r w:rsidRPr="00C8098A">
        <w:rPr>
          <w:rFonts w:ascii="Times New Roman" w:hAnsi="Times New Roman" w:cs="Times New Roman"/>
        </w:rPr>
        <w:t>č</w:t>
      </w:r>
      <w:r w:rsidRPr="00C8098A">
        <w:rPr>
          <w:rFonts w:ascii="Times New Roman" w:hAnsi="Times New Roman" w:cs="Times New Roman"/>
          <w:b/>
          <w:bCs/>
        </w:rPr>
        <w:t>je</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proofErr w:type="spellStart"/>
      <w:r w:rsidRPr="00C8098A">
        <w:rPr>
          <w:rFonts w:ascii="Times New Roman" w:hAnsi="Times New Roman" w:cs="Times New Roman"/>
          <w:bCs/>
        </w:rPr>
        <w:t>nekonformizem</w:t>
      </w:r>
      <w:proofErr w:type="spellEnd"/>
      <w:r w:rsidRPr="00C8098A">
        <w:rPr>
          <w:rFonts w:ascii="Times New Roman" w:hAnsi="Times New Roman" w:cs="Times New Roman"/>
          <w:bCs/>
        </w:rPr>
        <w:t>,</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mo</w:t>
      </w:r>
      <w:r w:rsidRPr="00C8098A">
        <w:rPr>
          <w:rFonts w:ascii="Times New Roman" w:hAnsi="Times New Roman" w:cs="Times New Roman"/>
        </w:rPr>
        <w:t>č</w:t>
      </w:r>
      <w:r w:rsidRPr="00C8098A">
        <w:rPr>
          <w:rFonts w:ascii="Times New Roman" w:hAnsi="Times New Roman" w:cs="Times New Roman"/>
          <w:bCs/>
        </w:rPr>
        <w:t>no razvit ob</w:t>
      </w:r>
      <w:r w:rsidRPr="00C8098A">
        <w:rPr>
          <w:rFonts w:ascii="Times New Roman" w:hAnsi="Times New Roman" w:cs="Times New Roman"/>
        </w:rPr>
        <w:t>č</w:t>
      </w:r>
      <w:r w:rsidRPr="00C8098A">
        <w:rPr>
          <w:rFonts w:ascii="Times New Roman" w:hAnsi="Times New Roman" w:cs="Times New Roman"/>
          <w:bCs/>
        </w:rPr>
        <w:t>utek za pravi</w:t>
      </w:r>
      <w:r w:rsidRPr="00C8098A">
        <w:rPr>
          <w:rFonts w:ascii="Times New Roman" w:hAnsi="Times New Roman" w:cs="Times New Roman"/>
        </w:rPr>
        <w:t>č</w:t>
      </w:r>
      <w:r w:rsidRPr="00C8098A">
        <w:rPr>
          <w:rFonts w:ascii="Times New Roman" w:hAnsi="Times New Roman" w:cs="Times New Roman"/>
          <w:bCs/>
        </w:rPr>
        <w:t>nost,</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neodvisnost in samostojnost,</w:t>
      </w:r>
    </w:p>
    <w:p w:rsidR="00C81BCF" w:rsidRPr="00C8098A" w:rsidRDefault="00C81BCF" w:rsidP="00D7209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sposobnost vodenja in vplivanja na druge,</w:t>
      </w:r>
    </w:p>
    <w:p w:rsidR="00C81BCF" w:rsidRPr="00C8098A" w:rsidRDefault="00C81BCF" w:rsidP="00C8098A">
      <w:pPr>
        <w:spacing w:after="0" w:line="240" w:lineRule="auto"/>
        <w:jc w:val="both"/>
        <w:rPr>
          <w:rFonts w:ascii="Times New Roman" w:hAnsi="Times New Roman" w:cs="Times New Roman"/>
          <w:bCs/>
        </w:rPr>
      </w:pPr>
      <w:r w:rsidRPr="00C8098A">
        <w:rPr>
          <w:rFonts w:ascii="Times New Roman" w:hAnsi="Times New Roman" w:cs="Times New Roman"/>
        </w:rPr>
        <w:t xml:space="preserve">• </w:t>
      </w:r>
      <w:r w:rsidRPr="00C8098A">
        <w:rPr>
          <w:rFonts w:ascii="Times New Roman" w:hAnsi="Times New Roman" w:cs="Times New Roman"/>
          <w:bCs/>
        </w:rPr>
        <w:t>izrazit smisel za organizacijo,</w:t>
      </w:r>
      <w:r w:rsidR="00C8098A">
        <w:rPr>
          <w:rFonts w:ascii="Times New Roman" w:hAnsi="Times New Roman" w:cs="Times New Roman"/>
          <w:bCs/>
        </w:rPr>
        <w:t xml:space="preserve"> </w:t>
      </w:r>
      <w:proofErr w:type="spellStart"/>
      <w:r w:rsidRPr="00C8098A">
        <w:rPr>
          <w:rFonts w:ascii="Times New Roman" w:hAnsi="Times New Roman" w:cs="Times New Roman"/>
          <w:bCs/>
        </w:rPr>
        <w:t>empati</w:t>
      </w:r>
      <w:r w:rsidRPr="00C8098A">
        <w:rPr>
          <w:rFonts w:ascii="Times New Roman" w:hAnsi="Times New Roman" w:cs="Times New Roman"/>
        </w:rPr>
        <w:t>č</w:t>
      </w:r>
      <w:r w:rsidRPr="00C8098A">
        <w:rPr>
          <w:rFonts w:ascii="Times New Roman" w:hAnsi="Times New Roman" w:cs="Times New Roman"/>
          <w:bCs/>
        </w:rPr>
        <w:t>nost</w:t>
      </w:r>
      <w:proofErr w:type="spellEnd"/>
      <w:r w:rsidRPr="00C8098A">
        <w:rPr>
          <w:rFonts w:ascii="Times New Roman" w:hAnsi="Times New Roman" w:cs="Times New Roman"/>
          <w:bCs/>
        </w:rPr>
        <w:t>.</w:t>
      </w:r>
    </w:p>
    <w:p w:rsidR="00C444BF" w:rsidRPr="00C8098A" w:rsidRDefault="00937734" w:rsidP="00D7209A">
      <w:pPr>
        <w:jc w:val="both"/>
        <w:rPr>
          <w:rFonts w:ascii="Times New Roman" w:hAnsi="Times New Roman" w:cs="Times New Roman"/>
          <w:b/>
        </w:rPr>
      </w:pPr>
      <w:r w:rsidRPr="00C8098A">
        <w:rPr>
          <w:rFonts w:ascii="Times New Roman" w:hAnsi="Times New Roman" w:cs="Times New Roman"/>
          <w:b/>
        </w:rPr>
        <w:lastRenderedPageBreak/>
        <w:t xml:space="preserve">Kako razumemo talent </w:t>
      </w:r>
      <w:r w:rsidR="00C444BF" w:rsidRPr="00C8098A">
        <w:rPr>
          <w:rFonts w:ascii="Times New Roman" w:hAnsi="Times New Roman" w:cs="Times New Roman"/>
          <w:b/>
        </w:rPr>
        <w:t>v predšolskem obdobju in kaj pomeni dispozicija?</w:t>
      </w:r>
    </w:p>
    <w:p w:rsidR="00C444BF" w:rsidRPr="00C8098A" w:rsidRDefault="00C444BF" w:rsidP="00D7209A">
      <w:pPr>
        <w:pStyle w:val="Brezrazmikov"/>
        <w:spacing w:line="276" w:lineRule="auto"/>
        <w:jc w:val="both"/>
        <w:rPr>
          <w:sz w:val="22"/>
        </w:rPr>
      </w:pPr>
      <w:r w:rsidRPr="00C8098A">
        <w:rPr>
          <w:sz w:val="22"/>
        </w:rPr>
        <w:t>Talent je sposobnost, ki je že razvita. Sama možnost ali tendenca, da se takšna sposobnost razvije pa se imenuje dispozicija. V predšolskem obdobju težje identificiramo likovne talente, lahko pa beležimo določene dispozicije, opažamo posebno veselje in vztrajnost, nenavadnost, presenetljivost likovnih rešitev.</w:t>
      </w:r>
      <w:r w:rsidR="00937734" w:rsidRPr="00C8098A">
        <w:rPr>
          <w:sz w:val="22"/>
        </w:rPr>
        <w:t xml:space="preserve"> Kadar se ukvarjamo s predšolskimi otroki likovni pedagogi </w:t>
      </w:r>
      <w:proofErr w:type="spellStart"/>
      <w:r w:rsidR="00937734" w:rsidRPr="00C8098A">
        <w:rPr>
          <w:sz w:val="22"/>
        </w:rPr>
        <w:t>namest</w:t>
      </w:r>
      <w:proofErr w:type="spellEnd"/>
      <w:r w:rsidR="00937734" w:rsidRPr="00C8098A">
        <w:rPr>
          <w:sz w:val="22"/>
        </w:rPr>
        <w:t xml:space="preserve"> o talentu in nadarjenosti raje govorijo o ustvarjalnosti, ustvarjalnih potencialih,</w:t>
      </w:r>
    </w:p>
    <w:p w:rsidR="002E2E81" w:rsidRPr="00C8098A" w:rsidRDefault="002E2E81" w:rsidP="00D7209A">
      <w:pPr>
        <w:pStyle w:val="Brezrazmikov"/>
        <w:spacing w:line="276" w:lineRule="auto"/>
        <w:jc w:val="both"/>
        <w:rPr>
          <w:sz w:val="22"/>
        </w:rPr>
      </w:pPr>
    </w:p>
    <w:p w:rsidR="00C444BF" w:rsidRPr="00C8098A" w:rsidRDefault="00C444BF" w:rsidP="00D7209A">
      <w:pPr>
        <w:pStyle w:val="Brezrazmikov"/>
        <w:spacing w:line="276" w:lineRule="auto"/>
        <w:jc w:val="both"/>
        <w:rPr>
          <w:b/>
          <w:sz w:val="22"/>
        </w:rPr>
      </w:pPr>
      <w:r w:rsidRPr="00C8098A">
        <w:rPr>
          <w:b/>
          <w:sz w:val="22"/>
        </w:rPr>
        <w:t>Likovni razvoj pri predšolskem otroku, spremljamo skozi več kriterijev. Naštej vse kriterije in opiši materialno- tehnični kriterij.</w:t>
      </w:r>
    </w:p>
    <w:p w:rsidR="00C444BF" w:rsidRPr="00C8098A" w:rsidRDefault="00C444BF" w:rsidP="00C8098A">
      <w:pPr>
        <w:pStyle w:val="Brezrazmikov"/>
        <w:numPr>
          <w:ilvl w:val="0"/>
          <w:numId w:val="6"/>
        </w:numPr>
        <w:spacing w:after="0"/>
        <w:ind w:left="288"/>
        <w:jc w:val="both"/>
        <w:rPr>
          <w:sz w:val="22"/>
        </w:rPr>
      </w:pPr>
      <w:r w:rsidRPr="00C8098A">
        <w:rPr>
          <w:sz w:val="22"/>
        </w:rPr>
        <w:t>RAZVOJNI KRITERIJ</w:t>
      </w:r>
    </w:p>
    <w:p w:rsidR="00937734" w:rsidRPr="00C8098A" w:rsidRDefault="00937734" w:rsidP="00C8098A">
      <w:p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Ugotavljamo ali otrok v skladu s svojo starostjo:</w:t>
      </w:r>
    </w:p>
    <w:p w:rsidR="00937734" w:rsidRPr="00C8098A" w:rsidRDefault="00937734" w:rsidP="00C8098A">
      <w:pPr>
        <w:autoSpaceDE w:val="0"/>
        <w:autoSpaceDN w:val="0"/>
        <w:adjustRightInd w:val="0"/>
        <w:spacing w:after="0" w:line="240" w:lineRule="auto"/>
        <w:jc w:val="both"/>
        <w:rPr>
          <w:rFonts w:ascii="Times New Roman" w:hAnsi="Times New Roman" w:cs="Times New Roman"/>
        </w:rPr>
      </w:pPr>
    </w:p>
    <w:p w:rsidR="00937734" w:rsidRPr="00C8098A" w:rsidRDefault="00937734" w:rsidP="00C8098A">
      <w:pPr>
        <w:pStyle w:val="Odstavekseznama"/>
        <w:numPr>
          <w:ilvl w:val="0"/>
          <w:numId w:val="15"/>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 xml:space="preserve">izbira primerne motive, </w:t>
      </w:r>
    </w:p>
    <w:p w:rsidR="00937734" w:rsidRPr="00C8098A" w:rsidRDefault="00937734" w:rsidP="00C8098A">
      <w:pPr>
        <w:pStyle w:val="Odstavekseznama"/>
        <w:numPr>
          <w:ilvl w:val="0"/>
          <w:numId w:val="14"/>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uporablja primerno število barv in te med seboj tudi meša</w:t>
      </w:r>
    </w:p>
    <w:p w:rsidR="00937734" w:rsidRPr="00C8098A" w:rsidRDefault="00937734" w:rsidP="00C8098A">
      <w:pPr>
        <w:pStyle w:val="Odstavekseznama"/>
        <w:numPr>
          <w:ilvl w:val="0"/>
          <w:numId w:val="15"/>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zadovoljuje likovno-oblikovne zahteve:</w:t>
      </w:r>
    </w:p>
    <w:p w:rsidR="00937734" w:rsidRDefault="00937734" w:rsidP="00C8098A">
      <w:pPr>
        <w:pStyle w:val="Brezrazmikov"/>
        <w:numPr>
          <w:ilvl w:val="0"/>
          <w:numId w:val="15"/>
        </w:numPr>
        <w:spacing w:after="0"/>
        <w:jc w:val="both"/>
        <w:rPr>
          <w:sz w:val="22"/>
        </w:rPr>
      </w:pPr>
      <w:r w:rsidRPr="00C8098A">
        <w:rPr>
          <w:bCs/>
          <w:sz w:val="22"/>
        </w:rPr>
        <w:t>obvladuje likovne tehnike, materiale in orodja.</w:t>
      </w:r>
    </w:p>
    <w:p w:rsidR="00C8098A" w:rsidRPr="00C8098A" w:rsidRDefault="00C8098A" w:rsidP="00C8098A">
      <w:pPr>
        <w:pStyle w:val="Brezrazmikov"/>
        <w:spacing w:after="0"/>
        <w:ind w:left="720"/>
        <w:jc w:val="both"/>
        <w:rPr>
          <w:sz w:val="22"/>
        </w:rPr>
      </w:pPr>
    </w:p>
    <w:p w:rsidR="00937734" w:rsidRPr="00C8098A" w:rsidRDefault="00C444BF" w:rsidP="00C8098A">
      <w:pPr>
        <w:pStyle w:val="Brezrazmikov"/>
        <w:numPr>
          <w:ilvl w:val="0"/>
          <w:numId w:val="6"/>
        </w:numPr>
        <w:spacing w:after="0"/>
        <w:ind w:left="288"/>
        <w:jc w:val="both"/>
        <w:rPr>
          <w:sz w:val="22"/>
        </w:rPr>
      </w:pPr>
      <w:r w:rsidRPr="00C8098A">
        <w:rPr>
          <w:sz w:val="22"/>
        </w:rPr>
        <w:t>USTVARJALNI KRITERIJ</w:t>
      </w:r>
    </w:p>
    <w:p w:rsidR="00937734" w:rsidRPr="00C8098A" w:rsidRDefault="00937734" w:rsidP="00C8098A">
      <w:p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Ugotavljamo ali je:</w:t>
      </w:r>
    </w:p>
    <w:p w:rsidR="00937734" w:rsidRPr="00C8098A" w:rsidRDefault="00937734" w:rsidP="00C8098A">
      <w:pPr>
        <w:autoSpaceDE w:val="0"/>
        <w:autoSpaceDN w:val="0"/>
        <w:adjustRightInd w:val="0"/>
        <w:spacing w:after="0" w:line="240" w:lineRule="auto"/>
        <w:jc w:val="both"/>
        <w:rPr>
          <w:rFonts w:ascii="Times New Roman" w:hAnsi="Times New Roman" w:cs="Times New Roman"/>
          <w:bCs/>
        </w:rPr>
      </w:pPr>
    </w:p>
    <w:p w:rsidR="00937734" w:rsidRPr="00C8098A" w:rsidRDefault="00937734" w:rsidP="00C8098A">
      <w:pPr>
        <w:pStyle w:val="Odstavekseznama"/>
        <w:numPr>
          <w:ilvl w:val="0"/>
          <w:numId w:val="15"/>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 xml:space="preserve">otrokovo delo originalno - neobremenjeno s šablonami, je nevsakdanje, </w:t>
      </w:r>
      <w:proofErr w:type="spellStart"/>
      <w:r w:rsidRPr="00C8098A">
        <w:rPr>
          <w:rFonts w:ascii="Times New Roman" w:hAnsi="Times New Roman" w:cs="Times New Roman"/>
          <w:bCs/>
        </w:rPr>
        <w:t>nepri</w:t>
      </w:r>
      <w:r w:rsidRPr="00C8098A">
        <w:rPr>
          <w:rFonts w:ascii="Times New Roman" w:hAnsi="Times New Roman" w:cs="Times New Roman"/>
        </w:rPr>
        <w:t>c</w:t>
      </w:r>
      <w:r w:rsidRPr="00C8098A">
        <w:rPr>
          <w:rFonts w:ascii="Times New Roman" w:hAnsi="Times New Roman" w:cs="Times New Roman"/>
          <w:bCs/>
        </w:rPr>
        <w:t>akovano</w:t>
      </w:r>
      <w:proofErr w:type="spellEnd"/>
      <w:r w:rsidRPr="00C8098A">
        <w:rPr>
          <w:rFonts w:ascii="Times New Roman" w:hAnsi="Times New Roman" w:cs="Times New Roman"/>
          <w:bCs/>
        </w:rPr>
        <w:t xml:space="preserve"> (v uporabi barv, oblik, harmonije, proporcev),</w:t>
      </w:r>
    </w:p>
    <w:p w:rsidR="00937734" w:rsidRPr="00C8098A" w:rsidRDefault="00937734" w:rsidP="00C8098A">
      <w:pPr>
        <w:pStyle w:val="Odstavekseznama"/>
        <w:numPr>
          <w:ilvl w:val="0"/>
          <w:numId w:val="15"/>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otrokovo delo izrazno prepri</w:t>
      </w:r>
      <w:r w:rsidRPr="00C8098A">
        <w:rPr>
          <w:rFonts w:ascii="Times New Roman" w:hAnsi="Times New Roman" w:cs="Times New Roman"/>
        </w:rPr>
        <w:t>č</w:t>
      </w:r>
      <w:r w:rsidRPr="00C8098A">
        <w:rPr>
          <w:rFonts w:ascii="Times New Roman" w:hAnsi="Times New Roman" w:cs="Times New Roman"/>
          <w:bCs/>
        </w:rPr>
        <w:t>ljivo,</w:t>
      </w:r>
    </w:p>
    <w:p w:rsidR="00937734" w:rsidRPr="00C8098A" w:rsidRDefault="00937734" w:rsidP="00C8098A">
      <w:pPr>
        <w:pStyle w:val="Odstavekseznama"/>
        <w:numPr>
          <w:ilvl w:val="0"/>
          <w:numId w:val="15"/>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otrokovo delo neobremenjeno s kriteriji »</w:t>
      </w:r>
      <w:r w:rsidRPr="00C8098A">
        <w:rPr>
          <w:rFonts w:ascii="Times New Roman" w:hAnsi="Times New Roman" w:cs="Times New Roman"/>
        </w:rPr>
        <w:t>č</w:t>
      </w:r>
      <w:r w:rsidRPr="00C8098A">
        <w:rPr>
          <w:rFonts w:ascii="Times New Roman" w:hAnsi="Times New Roman" w:cs="Times New Roman"/>
          <w:bCs/>
        </w:rPr>
        <w:t>istosti«, natan</w:t>
      </w:r>
      <w:r w:rsidRPr="00C8098A">
        <w:rPr>
          <w:rFonts w:ascii="Times New Roman" w:hAnsi="Times New Roman" w:cs="Times New Roman"/>
        </w:rPr>
        <w:t>č</w:t>
      </w:r>
      <w:r w:rsidRPr="00C8098A">
        <w:rPr>
          <w:rFonts w:ascii="Times New Roman" w:hAnsi="Times New Roman" w:cs="Times New Roman"/>
          <w:bCs/>
        </w:rPr>
        <w:t>nosti, »urejenosti«,</w:t>
      </w:r>
    </w:p>
    <w:p w:rsidR="00937734" w:rsidRPr="00C8098A" w:rsidRDefault="00937734" w:rsidP="00C8098A">
      <w:pPr>
        <w:pStyle w:val="Odstavekseznama"/>
        <w:numPr>
          <w:ilvl w:val="0"/>
          <w:numId w:val="15"/>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uporaba barv svobodna in ni pod pretiranim vplivom barvnih znakov,</w:t>
      </w:r>
    </w:p>
    <w:p w:rsidR="00937734" w:rsidRPr="00C8098A" w:rsidRDefault="00937734" w:rsidP="00C8098A">
      <w:pPr>
        <w:pStyle w:val="Odstavekseznama"/>
        <w:numPr>
          <w:ilvl w:val="0"/>
          <w:numId w:val="15"/>
        </w:numPr>
        <w:autoSpaceDE w:val="0"/>
        <w:autoSpaceDN w:val="0"/>
        <w:adjustRightInd w:val="0"/>
        <w:spacing w:after="0" w:line="240" w:lineRule="auto"/>
        <w:jc w:val="both"/>
        <w:rPr>
          <w:rFonts w:ascii="Times New Roman" w:hAnsi="Times New Roman" w:cs="Times New Roman"/>
          <w:bCs/>
        </w:rPr>
      </w:pPr>
      <w:r w:rsidRPr="00C8098A">
        <w:rPr>
          <w:rFonts w:ascii="Times New Roman" w:hAnsi="Times New Roman" w:cs="Times New Roman"/>
          <w:bCs/>
        </w:rPr>
        <w:t>otrok iskal in uporabljal nove na</w:t>
      </w:r>
      <w:r w:rsidRPr="00C8098A">
        <w:rPr>
          <w:rFonts w:ascii="Times New Roman" w:hAnsi="Times New Roman" w:cs="Times New Roman"/>
        </w:rPr>
        <w:t>č</w:t>
      </w:r>
      <w:r w:rsidRPr="00C8098A">
        <w:rPr>
          <w:rFonts w:ascii="Times New Roman" w:hAnsi="Times New Roman" w:cs="Times New Roman"/>
          <w:bCs/>
        </w:rPr>
        <w:t>ine pri uporabi izraznih sredstev, delovnih postopkov,</w:t>
      </w:r>
    </w:p>
    <w:p w:rsidR="002E2E81" w:rsidRDefault="00937734" w:rsidP="00C8098A">
      <w:pPr>
        <w:pStyle w:val="Brezrazmikov"/>
        <w:numPr>
          <w:ilvl w:val="0"/>
          <w:numId w:val="15"/>
        </w:numPr>
        <w:spacing w:after="0"/>
        <w:jc w:val="both"/>
        <w:rPr>
          <w:sz w:val="22"/>
        </w:rPr>
      </w:pPr>
      <w:r w:rsidRPr="00C8098A">
        <w:rPr>
          <w:bCs/>
          <w:sz w:val="22"/>
        </w:rPr>
        <w:t>delo domišljijsko bogato.</w:t>
      </w:r>
    </w:p>
    <w:p w:rsidR="00C8098A" w:rsidRPr="00C8098A" w:rsidRDefault="00C8098A" w:rsidP="00C8098A">
      <w:pPr>
        <w:pStyle w:val="Brezrazmikov"/>
        <w:spacing w:after="0"/>
        <w:ind w:left="720"/>
        <w:jc w:val="both"/>
        <w:rPr>
          <w:sz w:val="22"/>
        </w:rPr>
      </w:pPr>
    </w:p>
    <w:p w:rsidR="00C444BF" w:rsidRDefault="00C444BF" w:rsidP="00C8098A">
      <w:pPr>
        <w:pStyle w:val="Brezrazmikov"/>
        <w:numPr>
          <w:ilvl w:val="0"/>
          <w:numId w:val="6"/>
        </w:numPr>
        <w:spacing w:after="0"/>
        <w:ind w:left="288"/>
        <w:jc w:val="both"/>
        <w:rPr>
          <w:sz w:val="22"/>
        </w:rPr>
      </w:pPr>
      <w:r w:rsidRPr="00C8098A">
        <w:rPr>
          <w:sz w:val="22"/>
        </w:rPr>
        <w:t>MATERIALNO- TEHNIČNI</w:t>
      </w:r>
    </w:p>
    <w:p w:rsidR="00C8098A" w:rsidRPr="00C8098A" w:rsidRDefault="00C8098A" w:rsidP="00C8098A">
      <w:pPr>
        <w:pStyle w:val="Brezrazmikov"/>
        <w:spacing w:after="0"/>
        <w:ind w:left="288"/>
        <w:jc w:val="both"/>
        <w:rPr>
          <w:sz w:val="22"/>
        </w:rPr>
      </w:pPr>
    </w:p>
    <w:p w:rsidR="00C444BF" w:rsidRPr="00C8098A" w:rsidRDefault="00C444BF" w:rsidP="00C8098A">
      <w:pPr>
        <w:pStyle w:val="Brezrazmikov"/>
        <w:spacing w:after="0"/>
        <w:jc w:val="both"/>
        <w:rPr>
          <w:sz w:val="22"/>
        </w:rPr>
      </w:pPr>
      <w:r w:rsidRPr="00C8098A">
        <w:rPr>
          <w:sz w:val="22"/>
        </w:rPr>
        <w:t>Pri materialno- tehničnem kriteriju ugotavljamo, ali je otrok izbral primeren format papirja (velikost, oblika, lega), ali je uporabljal raznolike možnosti, ki mu jih ponuja likovna tehnika, materiali in ali je likovna tehnika v skladu s temo.</w:t>
      </w:r>
    </w:p>
    <w:p w:rsidR="00C81BCF" w:rsidRPr="00C8098A" w:rsidRDefault="00C81BCF" w:rsidP="00D7209A">
      <w:pPr>
        <w:shd w:val="clear" w:color="auto" w:fill="FFFFFF"/>
        <w:spacing w:after="0" w:line="240" w:lineRule="auto"/>
        <w:jc w:val="both"/>
        <w:rPr>
          <w:rFonts w:ascii="Times New Roman" w:eastAsia="Times New Roman" w:hAnsi="Times New Roman" w:cs="Times New Roman"/>
          <w:color w:val="222222"/>
          <w:lang w:eastAsia="sl-SI"/>
        </w:rPr>
      </w:pPr>
    </w:p>
    <w:p w:rsidR="002D26CA" w:rsidRPr="00C8098A" w:rsidRDefault="002D26CA" w:rsidP="00D7209A">
      <w:pPr>
        <w:shd w:val="clear" w:color="auto" w:fill="FFFFFF"/>
        <w:spacing w:after="0" w:line="240" w:lineRule="auto"/>
        <w:jc w:val="both"/>
        <w:rPr>
          <w:rFonts w:ascii="Times New Roman" w:eastAsia="Times New Roman" w:hAnsi="Times New Roman" w:cs="Times New Roman"/>
          <w:color w:val="222222"/>
          <w:lang w:eastAsia="sl-SI"/>
        </w:rPr>
      </w:pPr>
    </w:p>
    <w:p w:rsidR="00C8098A" w:rsidRDefault="00C8098A" w:rsidP="00D7209A">
      <w:pPr>
        <w:pStyle w:val="Brezrazmikov"/>
        <w:jc w:val="both"/>
        <w:rPr>
          <w:b/>
          <w:sz w:val="22"/>
        </w:rPr>
      </w:pPr>
    </w:p>
    <w:p w:rsidR="00C444BF" w:rsidRPr="00C8098A" w:rsidRDefault="00C444BF" w:rsidP="00D7209A">
      <w:pPr>
        <w:pStyle w:val="Brezrazmikov"/>
        <w:jc w:val="both"/>
        <w:rPr>
          <w:b/>
          <w:sz w:val="22"/>
        </w:rPr>
      </w:pPr>
      <w:r w:rsidRPr="00C8098A">
        <w:rPr>
          <w:b/>
          <w:sz w:val="22"/>
        </w:rPr>
        <w:t xml:space="preserve">Kako se imenuje prva stopnja pri odkrivanju nadarjenih učencev in na osnovi katerih kriterijev poteka (naštej 4 kriterije)? </w:t>
      </w:r>
    </w:p>
    <w:p w:rsidR="00C444BF" w:rsidRPr="00C8098A" w:rsidRDefault="00C444BF" w:rsidP="00D7209A">
      <w:pPr>
        <w:pStyle w:val="Brezrazmikov"/>
        <w:jc w:val="both"/>
        <w:rPr>
          <w:sz w:val="22"/>
        </w:rPr>
      </w:pPr>
      <w:r w:rsidRPr="00C8098A">
        <w:rPr>
          <w:sz w:val="22"/>
        </w:rPr>
        <w:t xml:space="preserve">Imenuje se evidentiranje. </w:t>
      </w:r>
      <w:r w:rsidR="00FD7E1E" w:rsidRPr="00C8098A">
        <w:rPr>
          <w:sz w:val="22"/>
        </w:rPr>
        <w:t xml:space="preserve"> </w:t>
      </w:r>
      <w:r w:rsidRPr="00C8098A">
        <w:rPr>
          <w:sz w:val="22"/>
        </w:rPr>
        <w:t>PREDLAGANI KRITERIJI:</w:t>
      </w:r>
    </w:p>
    <w:p w:rsidR="00C444BF" w:rsidRPr="00C8098A" w:rsidRDefault="00C444BF" w:rsidP="002D26CA">
      <w:pPr>
        <w:pStyle w:val="Brezrazmikov"/>
        <w:numPr>
          <w:ilvl w:val="0"/>
          <w:numId w:val="21"/>
        </w:numPr>
        <w:jc w:val="both"/>
        <w:rPr>
          <w:sz w:val="22"/>
        </w:rPr>
      </w:pPr>
      <w:r w:rsidRPr="00C8098A">
        <w:rPr>
          <w:sz w:val="22"/>
        </w:rPr>
        <w:t>Učni uspeh - učenec dosledno izkazuje odličen učni uspeh (v 1. triadi se upošteva opisna ocena).</w:t>
      </w:r>
    </w:p>
    <w:p w:rsidR="00C444BF" w:rsidRPr="00C8098A" w:rsidRDefault="00C444BF" w:rsidP="002D26CA">
      <w:pPr>
        <w:pStyle w:val="Brezrazmikov"/>
        <w:numPr>
          <w:ilvl w:val="0"/>
          <w:numId w:val="21"/>
        </w:numPr>
        <w:jc w:val="both"/>
        <w:rPr>
          <w:sz w:val="22"/>
        </w:rPr>
      </w:pPr>
      <w:r w:rsidRPr="00C8098A">
        <w:rPr>
          <w:sz w:val="22"/>
        </w:rPr>
        <w:t>Dosežki (</w:t>
      </w:r>
      <w:proofErr w:type="spellStart"/>
      <w:r w:rsidRPr="00C8098A">
        <w:rPr>
          <w:sz w:val="22"/>
        </w:rPr>
        <w:t>performance</w:t>
      </w:r>
      <w:proofErr w:type="spellEnd"/>
      <w:r w:rsidRPr="00C8098A">
        <w:rPr>
          <w:sz w:val="22"/>
        </w:rPr>
        <w:t>) - izjemni dosežki pri likovni, glasbeni, tehnični,športni in drugih dejavnostih.</w:t>
      </w:r>
    </w:p>
    <w:p w:rsidR="00C444BF" w:rsidRPr="00C8098A" w:rsidRDefault="00C444BF" w:rsidP="002D26CA">
      <w:pPr>
        <w:pStyle w:val="Brezrazmikov"/>
        <w:numPr>
          <w:ilvl w:val="0"/>
          <w:numId w:val="21"/>
        </w:numPr>
        <w:jc w:val="both"/>
        <w:rPr>
          <w:sz w:val="22"/>
        </w:rPr>
      </w:pPr>
      <w:r w:rsidRPr="00C8098A">
        <w:rPr>
          <w:sz w:val="22"/>
        </w:rPr>
        <w:t>Učiteljevo mnenje - ki si ga je o učencu oblikoval med vzgojno izobraževalnim procesom.</w:t>
      </w:r>
    </w:p>
    <w:p w:rsidR="00C444BF" w:rsidRPr="00C8098A" w:rsidRDefault="00C444BF" w:rsidP="002D26CA">
      <w:pPr>
        <w:pStyle w:val="Brezrazmikov"/>
        <w:numPr>
          <w:ilvl w:val="0"/>
          <w:numId w:val="21"/>
        </w:numPr>
        <w:jc w:val="both"/>
        <w:rPr>
          <w:sz w:val="22"/>
        </w:rPr>
      </w:pPr>
      <w:r w:rsidRPr="00C8098A">
        <w:rPr>
          <w:sz w:val="22"/>
        </w:rPr>
        <w:t>Posebno pozornost pri presojanju je potrebno posvetiti tistim učencem, ki kažejo znake nadarjenosti in nimajo odličnega uspeha, ki prihajajo iz socialno šibkejšega okolja, drugačnega kulturnega okolja, ali imajo specifične učne ali vedenjske težave.</w:t>
      </w:r>
    </w:p>
    <w:p w:rsidR="00C444BF" w:rsidRPr="00C8098A" w:rsidRDefault="00C444BF" w:rsidP="002D26CA">
      <w:pPr>
        <w:pStyle w:val="Brezrazmikov"/>
        <w:numPr>
          <w:ilvl w:val="0"/>
          <w:numId w:val="21"/>
        </w:numPr>
        <w:jc w:val="both"/>
        <w:rPr>
          <w:sz w:val="22"/>
        </w:rPr>
      </w:pPr>
      <w:r w:rsidRPr="00C8098A">
        <w:rPr>
          <w:sz w:val="22"/>
        </w:rPr>
        <w:lastRenderedPageBreak/>
        <w:t>Tekmovanja - udeležba in dobri rezultati na regijskih in državnih tekmovanjih.</w:t>
      </w:r>
    </w:p>
    <w:p w:rsidR="00C444BF" w:rsidRPr="00C8098A" w:rsidRDefault="00C444BF" w:rsidP="002D26CA">
      <w:pPr>
        <w:pStyle w:val="Brezrazmikov"/>
        <w:numPr>
          <w:ilvl w:val="0"/>
          <w:numId w:val="21"/>
        </w:numPr>
        <w:jc w:val="both"/>
        <w:rPr>
          <w:sz w:val="22"/>
        </w:rPr>
      </w:pPr>
      <w:r w:rsidRPr="00C8098A">
        <w:rPr>
          <w:sz w:val="22"/>
        </w:rPr>
        <w:t>Hobiji - trajnejše aktivnosti, za katere ima učenec močan interes in v katerih dosega nadpovprečne rezultate.</w:t>
      </w:r>
    </w:p>
    <w:p w:rsidR="00C444BF" w:rsidRPr="00C8098A" w:rsidRDefault="00C444BF" w:rsidP="002D26CA">
      <w:pPr>
        <w:pStyle w:val="Brezrazmikov"/>
        <w:numPr>
          <w:ilvl w:val="0"/>
          <w:numId w:val="21"/>
        </w:numPr>
        <w:jc w:val="both"/>
        <w:rPr>
          <w:sz w:val="22"/>
        </w:rPr>
      </w:pPr>
      <w:r w:rsidRPr="00C8098A">
        <w:rPr>
          <w:sz w:val="22"/>
        </w:rPr>
        <w:t>Mnenje šolske svetovalne službe - Šolska svetovalna služba oblikuje svoje mnenje na osnovi obstoječe evidence o učencu, z vzgojiteljicami iz vrtca, razrednimi in drugimi učitelji, knjižničarjem in mentorji interesnih in drugih dejavnosti.</w:t>
      </w:r>
    </w:p>
    <w:p w:rsidR="00C444BF" w:rsidRPr="00C8098A" w:rsidRDefault="00C444BF" w:rsidP="00D7209A">
      <w:pPr>
        <w:pStyle w:val="Brezrazmikov"/>
        <w:jc w:val="both"/>
        <w:rPr>
          <w:sz w:val="22"/>
        </w:rPr>
      </w:pPr>
    </w:p>
    <w:p w:rsidR="00C444BF" w:rsidRPr="00C8098A" w:rsidRDefault="00C444BF" w:rsidP="00D7209A">
      <w:pPr>
        <w:pStyle w:val="Brezrazmikov"/>
        <w:jc w:val="both"/>
        <w:rPr>
          <w:b/>
          <w:sz w:val="22"/>
        </w:rPr>
      </w:pPr>
      <w:r w:rsidRPr="00C8098A">
        <w:rPr>
          <w:b/>
          <w:sz w:val="22"/>
        </w:rPr>
        <w:t>Kaj označuje izraz identifikacija učencev in katera merila vključuje (naštej 4)?</w:t>
      </w:r>
    </w:p>
    <w:p w:rsidR="00C444BF" w:rsidRPr="00C8098A" w:rsidRDefault="00C444BF" w:rsidP="00D7209A">
      <w:pPr>
        <w:pStyle w:val="Brezrazmikov"/>
        <w:jc w:val="both"/>
        <w:rPr>
          <w:sz w:val="22"/>
        </w:rPr>
      </w:pPr>
      <w:r w:rsidRPr="00C8098A">
        <w:rPr>
          <w:sz w:val="22"/>
        </w:rPr>
        <w:t>Identifikacija nadarjenih učencev zajema poglobljeno in podrobnejšo obravnavo evidentiranih učencev in vključuje naslednja merila:</w:t>
      </w:r>
    </w:p>
    <w:p w:rsidR="00C444BF" w:rsidRPr="00C8098A" w:rsidRDefault="00C444BF" w:rsidP="002D26CA">
      <w:pPr>
        <w:pStyle w:val="Brezrazmikov"/>
        <w:numPr>
          <w:ilvl w:val="0"/>
          <w:numId w:val="21"/>
        </w:numPr>
        <w:spacing w:after="0"/>
        <w:jc w:val="both"/>
        <w:rPr>
          <w:sz w:val="22"/>
        </w:rPr>
      </w:pPr>
      <w:r w:rsidRPr="00C8098A">
        <w:rPr>
          <w:sz w:val="22"/>
        </w:rPr>
        <w:t>Ocena učiteljev - učitelji podajo oceno o že evidentiranih učencih s</w:t>
      </w:r>
      <w:r w:rsidR="00FD7E1E" w:rsidRPr="00C8098A">
        <w:rPr>
          <w:sz w:val="22"/>
        </w:rPr>
        <w:t xml:space="preserve"> </w:t>
      </w:r>
      <w:r w:rsidRPr="00C8098A">
        <w:rPr>
          <w:sz w:val="22"/>
        </w:rPr>
        <w:t>pomočjo posebnega ocenjevalnega pripomočka, ki naj bi zajel naslednja</w:t>
      </w:r>
      <w:r w:rsidR="00FD7E1E" w:rsidRPr="00C8098A">
        <w:rPr>
          <w:sz w:val="22"/>
        </w:rPr>
        <w:t xml:space="preserve"> </w:t>
      </w:r>
      <w:r w:rsidRPr="00C8098A">
        <w:rPr>
          <w:sz w:val="22"/>
        </w:rPr>
        <w:t>področja:</w:t>
      </w:r>
    </w:p>
    <w:p w:rsidR="00C444BF" w:rsidRPr="00C8098A" w:rsidRDefault="00C444BF" w:rsidP="002D26CA">
      <w:pPr>
        <w:pStyle w:val="Brezrazmikov"/>
        <w:numPr>
          <w:ilvl w:val="0"/>
          <w:numId w:val="21"/>
        </w:numPr>
        <w:spacing w:after="0"/>
        <w:jc w:val="both"/>
        <w:rPr>
          <w:sz w:val="22"/>
        </w:rPr>
      </w:pPr>
      <w:r w:rsidRPr="00C8098A">
        <w:rPr>
          <w:sz w:val="22"/>
        </w:rPr>
        <w:t>razumevanje in pomnjenje snovi</w:t>
      </w:r>
    </w:p>
    <w:p w:rsidR="00C444BF" w:rsidRPr="00C8098A" w:rsidRDefault="00C444BF" w:rsidP="002D26CA">
      <w:pPr>
        <w:pStyle w:val="Brezrazmikov"/>
        <w:numPr>
          <w:ilvl w:val="0"/>
          <w:numId w:val="21"/>
        </w:numPr>
        <w:spacing w:after="0"/>
        <w:jc w:val="both"/>
        <w:rPr>
          <w:sz w:val="22"/>
        </w:rPr>
      </w:pPr>
      <w:r w:rsidRPr="00C8098A">
        <w:rPr>
          <w:sz w:val="22"/>
        </w:rPr>
        <w:t>sposobnost sklepanja</w:t>
      </w:r>
    </w:p>
    <w:p w:rsidR="00C444BF" w:rsidRPr="00C8098A" w:rsidRDefault="00C444BF" w:rsidP="002D26CA">
      <w:pPr>
        <w:pStyle w:val="Brezrazmikov"/>
        <w:numPr>
          <w:ilvl w:val="0"/>
          <w:numId w:val="21"/>
        </w:numPr>
        <w:spacing w:after="0"/>
        <w:jc w:val="both"/>
        <w:rPr>
          <w:sz w:val="22"/>
        </w:rPr>
      </w:pPr>
      <w:r w:rsidRPr="00C8098A">
        <w:rPr>
          <w:sz w:val="22"/>
        </w:rPr>
        <w:t>ustvarjalnost (</w:t>
      </w:r>
      <w:proofErr w:type="spellStart"/>
      <w:r w:rsidRPr="00C8098A">
        <w:rPr>
          <w:sz w:val="22"/>
        </w:rPr>
        <w:t>fluentnost</w:t>
      </w:r>
      <w:proofErr w:type="spellEnd"/>
      <w:r w:rsidRPr="00C8098A">
        <w:rPr>
          <w:sz w:val="22"/>
        </w:rPr>
        <w:t xml:space="preserve">, fleksibilnost, originalnost, </w:t>
      </w:r>
      <w:proofErr w:type="spellStart"/>
      <w:r w:rsidRPr="00C8098A">
        <w:rPr>
          <w:sz w:val="22"/>
        </w:rPr>
        <w:t>elaboracija</w:t>
      </w:r>
      <w:proofErr w:type="spellEnd"/>
      <w:r w:rsidRPr="00C8098A">
        <w:rPr>
          <w:sz w:val="22"/>
        </w:rPr>
        <w:t>)</w:t>
      </w:r>
    </w:p>
    <w:p w:rsidR="00C444BF" w:rsidRPr="00C8098A" w:rsidRDefault="00C444BF" w:rsidP="002D26CA">
      <w:pPr>
        <w:pStyle w:val="Brezrazmikov"/>
        <w:numPr>
          <w:ilvl w:val="0"/>
          <w:numId w:val="21"/>
        </w:numPr>
        <w:spacing w:after="0"/>
        <w:jc w:val="both"/>
        <w:rPr>
          <w:sz w:val="22"/>
        </w:rPr>
      </w:pPr>
      <w:r w:rsidRPr="00C8098A">
        <w:rPr>
          <w:sz w:val="22"/>
        </w:rPr>
        <w:t>motiviranost in interesi</w:t>
      </w:r>
    </w:p>
    <w:p w:rsidR="00C444BF" w:rsidRPr="00C8098A" w:rsidRDefault="00C444BF" w:rsidP="002D26CA">
      <w:pPr>
        <w:pStyle w:val="Brezrazmikov"/>
        <w:numPr>
          <w:ilvl w:val="0"/>
          <w:numId w:val="21"/>
        </w:numPr>
        <w:spacing w:after="0"/>
        <w:jc w:val="both"/>
        <w:rPr>
          <w:sz w:val="22"/>
        </w:rPr>
      </w:pPr>
      <w:r w:rsidRPr="00C8098A">
        <w:rPr>
          <w:sz w:val="22"/>
        </w:rPr>
        <w:t>vodstvene sposobnosti</w:t>
      </w:r>
    </w:p>
    <w:p w:rsidR="00C444BF" w:rsidRPr="00C8098A" w:rsidRDefault="00C444BF" w:rsidP="002D26CA">
      <w:pPr>
        <w:pStyle w:val="Brezrazmikov"/>
        <w:numPr>
          <w:ilvl w:val="0"/>
          <w:numId w:val="21"/>
        </w:numPr>
        <w:spacing w:after="0"/>
        <w:jc w:val="both"/>
        <w:rPr>
          <w:sz w:val="22"/>
        </w:rPr>
      </w:pPr>
      <w:r w:rsidRPr="00C8098A">
        <w:rPr>
          <w:sz w:val="22"/>
        </w:rPr>
        <w:t>telesno-gibalne sposobnosti</w:t>
      </w:r>
    </w:p>
    <w:p w:rsidR="00C444BF" w:rsidRPr="00C8098A" w:rsidRDefault="00C444BF" w:rsidP="002D26CA">
      <w:pPr>
        <w:pStyle w:val="Brezrazmikov"/>
        <w:numPr>
          <w:ilvl w:val="0"/>
          <w:numId w:val="21"/>
        </w:numPr>
        <w:jc w:val="both"/>
        <w:rPr>
          <w:sz w:val="22"/>
        </w:rPr>
      </w:pPr>
      <w:r w:rsidRPr="00C8098A">
        <w:rPr>
          <w:sz w:val="22"/>
        </w:rPr>
        <w:t>izjemni dosežki (</w:t>
      </w:r>
      <w:proofErr w:type="spellStart"/>
      <w:r w:rsidRPr="00C8098A">
        <w:rPr>
          <w:sz w:val="22"/>
        </w:rPr>
        <w:t>performance</w:t>
      </w:r>
      <w:proofErr w:type="spellEnd"/>
      <w:r w:rsidRPr="00C8098A">
        <w:rPr>
          <w:sz w:val="22"/>
        </w:rPr>
        <w:t>) na različnih področjih (umetniških,</w:t>
      </w:r>
      <w:r w:rsidR="00FD7E1E" w:rsidRPr="00C8098A">
        <w:rPr>
          <w:sz w:val="22"/>
        </w:rPr>
        <w:t xml:space="preserve"> </w:t>
      </w:r>
      <w:r w:rsidRPr="00C8098A">
        <w:rPr>
          <w:sz w:val="22"/>
        </w:rPr>
        <w:t xml:space="preserve">praktično-tehničnem in drugih področjih) </w:t>
      </w:r>
    </w:p>
    <w:p w:rsidR="002E2E81" w:rsidRDefault="002E2E81" w:rsidP="00D7209A">
      <w:pPr>
        <w:shd w:val="clear" w:color="auto" w:fill="FFFFFF"/>
        <w:spacing w:after="0" w:line="240" w:lineRule="auto"/>
        <w:jc w:val="both"/>
        <w:rPr>
          <w:rFonts w:ascii="Times New Roman" w:eastAsia="Times New Roman" w:hAnsi="Times New Roman" w:cs="Times New Roman"/>
          <w:color w:val="222222"/>
          <w:lang w:eastAsia="sl-SI"/>
        </w:rPr>
      </w:pPr>
    </w:p>
    <w:p w:rsidR="00C8098A" w:rsidRPr="00C8098A" w:rsidRDefault="00C8098A" w:rsidP="00D7209A">
      <w:pPr>
        <w:shd w:val="clear" w:color="auto" w:fill="FFFFFF"/>
        <w:spacing w:after="0" w:line="240" w:lineRule="auto"/>
        <w:jc w:val="both"/>
        <w:rPr>
          <w:rFonts w:ascii="Times New Roman" w:eastAsia="Times New Roman" w:hAnsi="Times New Roman" w:cs="Times New Roman"/>
          <w:color w:val="222222"/>
          <w:lang w:eastAsia="sl-SI"/>
        </w:rPr>
      </w:pPr>
    </w:p>
    <w:p w:rsidR="00C444BF" w:rsidRPr="00C8098A" w:rsidRDefault="00C444BF" w:rsidP="00D7209A">
      <w:pPr>
        <w:shd w:val="clear" w:color="auto" w:fill="FFFFFF"/>
        <w:spacing w:after="0" w:line="240" w:lineRule="auto"/>
        <w:jc w:val="both"/>
        <w:rPr>
          <w:rFonts w:ascii="Times New Roman" w:hAnsi="Times New Roman" w:cs="Times New Roman"/>
          <w:b/>
          <w:shd w:val="clear" w:color="auto" w:fill="FFFFFF"/>
        </w:rPr>
      </w:pPr>
      <w:r w:rsidRPr="00C8098A">
        <w:rPr>
          <w:rFonts w:ascii="Times New Roman" w:hAnsi="Times New Roman" w:cs="Times New Roman"/>
          <w:b/>
          <w:shd w:val="clear" w:color="auto" w:fill="FFFFFF"/>
        </w:rPr>
        <w:t>Kateri so elementi likovnega talenta?</w:t>
      </w:r>
    </w:p>
    <w:p w:rsidR="00C444BF" w:rsidRPr="00C8098A" w:rsidRDefault="00C444BF" w:rsidP="00D7209A">
      <w:pPr>
        <w:shd w:val="clear" w:color="auto" w:fill="FFFFFF"/>
        <w:spacing w:after="0" w:line="240" w:lineRule="auto"/>
        <w:jc w:val="both"/>
        <w:rPr>
          <w:rFonts w:ascii="Times New Roman" w:hAnsi="Times New Roman" w:cs="Times New Roman"/>
          <w:shd w:val="clear" w:color="auto" w:fill="FFFFFF"/>
        </w:rPr>
      </w:pPr>
    </w:p>
    <w:p w:rsidR="00C444BF" w:rsidRPr="00C8098A" w:rsidRDefault="00C444BF" w:rsidP="00D7209A">
      <w:pPr>
        <w:shd w:val="clear" w:color="auto" w:fill="FFFFFF"/>
        <w:spacing w:after="0" w:line="240" w:lineRule="auto"/>
        <w:jc w:val="both"/>
        <w:rPr>
          <w:rFonts w:ascii="Times New Roman" w:hAnsi="Times New Roman" w:cs="Times New Roman"/>
          <w:shd w:val="clear" w:color="auto" w:fill="FFFFFF"/>
        </w:rPr>
      </w:pPr>
      <w:r w:rsidRPr="00C8098A">
        <w:rPr>
          <w:rFonts w:ascii="Times New Roman" w:hAnsi="Times New Roman" w:cs="Times New Roman"/>
          <w:shd w:val="clear" w:color="auto" w:fill="FFFFFF"/>
        </w:rPr>
        <w:t xml:space="preserve"> - USTVARJALNOST (Za merjenje te komponente likovne talentiranosti obstajajo dovolj bogate izkušnje in merilni instrumenti. Za identifikacijo likovno nadarjenih po tem kriteriju je smiselno uporabiti katerega od uveljavljenih testov) </w:t>
      </w:r>
    </w:p>
    <w:p w:rsidR="00C444BF" w:rsidRPr="00C8098A" w:rsidRDefault="00C444BF" w:rsidP="00D7209A">
      <w:pPr>
        <w:shd w:val="clear" w:color="auto" w:fill="FFFFFF"/>
        <w:spacing w:after="0" w:line="240" w:lineRule="auto"/>
        <w:jc w:val="both"/>
        <w:rPr>
          <w:rFonts w:ascii="Times New Roman" w:hAnsi="Times New Roman" w:cs="Times New Roman"/>
          <w:shd w:val="clear" w:color="auto" w:fill="FFFFFF"/>
        </w:rPr>
      </w:pPr>
    </w:p>
    <w:p w:rsidR="00C444BF" w:rsidRPr="00C8098A" w:rsidRDefault="00C444BF" w:rsidP="00D7209A">
      <w:pPr>
        <w:shd w:val="clear" w:color="auto" w:fill="FFFFFF"/>
        <w:spacing w:after="0" w:line="240" w:lineRule="auto"/>
        <w:jc w:val="both"/>
        <w:rPr>
          <w:rFonts w:ascii="Times New Roman" w:hAnsi="Times New Roman" w:cs="Times New Roman"/>
          <w:shd w:val="clear" w:color="auto" w:fill="FFFFFF"/>
        </w:rPr>
      </w:pPr>
      <w:r w:rsidRPr="00C8098A">
        <w:rPr>
          <w:rFonts w:ascii="Times New Roman" w:hAnsi="Times New Roman" w:cs="Times New Roman"/>
          <w:shd w:val="clear" w:color="auto" w:fill="FFFFFF"/>
        </w:rPr>
        <w:t>- MOTIVACIJA (Področje, ki ga lahko spremlja učitelj)</w:t>
      </w:r>
    </w:p>
    <w:p w:rsidR="00C444BF" w:rsidRPr="00C8098A" w:rsidRDefault="00C444BF" w:rsidP="00D7209A">
      <w:pPr>
        <w:shd w:val="clear" w:color="auto" w:fill="FFFFFF"/>
        <w:spacing w:after="0" w:line="240" w:lineRule="auto"/>
        <w:jc w:val="both"/>
        <w:rPr>
          <w:rFonts w:ascii="Times New Roman" w:hAnsi="Times New Roman" w:cs="Times New Roman"/>
          <w:shd w:val="clear" w:color="auto" w:fill="FFFFFF"/>
        </w:rPr>
      </w:pPr>
    </w:p>
    <w:p w:rsidR="00C444BF" w:rsidRPr="00C8098A" w:rsidRDefault="00C444BF" w:rsidP="00D7209A">
      <w:pPr>
        <w:shd w:val="clear" w:color="auto" w:fill="FFFFFF"/>
        <w:spacing w:after="0" w:line="240" w:lineRule="auto"/>
        <w:jc w:val="both"/>
        <w:rPr>
          <w:rFonts w:ascii="Times New Roman" w:hAnsi="Times New Roman" w:cs="Times New Roman"/>
          <w:shd w:val="clear" w:color="auto" w:fill="FFFFFF"/>
        </w:rPr>
      </w:pPr>
      <w:r w:rsidRPr="00C8098A">
        <w:rPr>
          <w:rFonts w:ascii="Times New Roman" w:hAnsi="Times New Roman" w:cs="Times New Roman"/>
          <w:shd w:val="clear" w:color="auto" w:fill="FFFFFF"/>
        </w:rPr>
        <w:t xml:space="preserve"> - SPACIALNA SPOSOBNOST (Področje, ki ga določata </w:t>
      </w:r>
      <w:proofErr w:type="spellStart"/>
      <w:r w:rsidRPr="00C8098A">
        <w:rPr>
          <w:rFonts w:ascii="Times New Roman" w:hAnsi="Times New Roman" w:cs="Times New Roman"/>
          <w:shd w:val="clear" w:color="auto" w:fill="FFFFFF"/>
        </w:rPr>
        <w:t>spacialna</w:t>
      </w:r>
      <w:proofErr w:type="spellEnd"/>
      <w:r w:rsidRPr="00C8098A">
        <w:rPr>
          <w:rFonts w:ascii="Times New Roman" w:hAnsi="Times New Roman" w:cs="Times New Roman"/>
          <w:shd w:val="clear" w:color="auto" w:fill="FFFFFF"/>
        </w:rPr>
        <w:t xml:space="preserve"> sposobnost in sposobnost vizualnega mišljenja, kar lahko imenujemo vizualno-</w:t>
      </w:r>
      <w:proofErr w:type="spellStart"/>
      <w:r w:rsidRPr="00C8098A">
        <w:rPr>
          <w:rFonts w:ascii="Times New Roman" w:hAnsi="Times New Roman" w:cs="Times New Roman"/>
          <w:shd w:val="clear" w:color="auto" w:fill="FFFFFF"/>
        </w:rPr>
        <w:t>spacialna</w:t>
      </w:r>
      <w:proofErr w:type="spellEnd"/>
      <w:r w:rsidRPr="00C8098A">
        <w:rPr>
          <w:rFonts w:ascii="Times New Roman" w:hAnsi="Times New Roman" w:cs="Times New Roman"/>
          <w:shd w:val="clear" w:color="auto" w:fill="FFFFFF"/>
        </w:rPr>
        <w:t xml:space="preserve"> sposobnost)</w:t>
      </w:r>
    </w:p>
    <w:p w:rsidR="00C444BF" w:rsidRPr="00C8098A" w:rsidRDefault="00C444BF" w:rsidP="00D7209A">
      <w:pPr>
        <w:shd w:val="clear" w:color="auto" w:fill="FFFFFF"/>
        <w:spacing w:after="0" w:line="240" w:lineRule="auto"/>
        <w:jc w:val="both"/>
        <w:rPr>
          <w:rFonts w:ascii="Times New Roman" w:hAnsi="Times New Roman" w:cs="Times New Roman"/>
          <w:shd w:val="clear" w:color="auto" w:fill="FFFFFF"/>
        </w:rPr>
      </w:pPr>
    </w:p>
    <w:p w:rsidR="00C444BF" w:rsidRPr="00C8098A" w:rsidRDefault="00C444BF" w:rsidP="00D7209A">
      <w:pPr>
        <w:shd w:val="clear" w:color="auto" w:fill="FFFFFF"/>
        <w:spacing w:after="0" w:line="240" w:lineRule="auto"/>
        <w:jc w:val="both"/>
        <w:rPr>
          <w:rFonts w:ascii="Times New Roman" w:hAnsi="Times New Roman" w:cs="Times New Roman"/>
          <w:color w:val="333333"/>
          <w:shd w:val="clear" w:color="auto" w:fill="FFFFFF"/>
        </w:rPr>
      </w:pPr>
    </w:p>
    <w:p w:rsidR="002E2E81" w:rsidRPr="00C8098A" w:rsidRDefault="002E2E81" w:rsidP="00D7209A">
      <w:pPr>
        <w:shd w:val="clear" w:color="auto" w:fill="FFFFFF"/>
        <w:spacing w:after="0" w:line="240" w:lineRule="auto"/>
        <w:jc w:val="both"/>
        <w:rPr>
          <w:rFonts w:ascii="Times New Roman" w:eastAsia="Times New Roman" w:hAnsi="Times New Roman" w:cs="Times New Roman"/>
          <w:b/>
          <w:color w:val="FF0000"/>
          <w:lang w:eastAsia="sl-SI"/>
        </w:rPr>
      </w:pPr>
    </w:p>
    <w:p w:rsidR="00502349" w:rsidRPr="00C8098A" w:rsidRDefault="00973475"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t>6</w:t>
      </w:r>
      <w:r w:rsidR="00502349" w:rsidRPr="00C8098A">
        <w:rPr>
          <w:rFonts w:ascii="Times New Roman" w:eastAsia="Times New Roman" w:hAnsi="Times New Roman" w:cs="Times New Roman"/>
          <w:b/>
          <w:color w:val="FF0000"/>
          <w:lang w:eastAsia="sl-SI"/>
        </w:rPr>
        <w:t xml:space="preserve">. SKLOP- Metoda estetskega transferja </w:t>
      </w:r>
    </w:p>
    <w:p w:rsidR="00FE3944" w:rsidRPr="00C8098A" w:rsidRDefault="00463C10" w:rsidP="00463C10">
      <w:pPr>
        <w:tabs>
          <w:tab w:val="left" w:pos="2444"/>
        </w:tabs>
        <w:jc w:val="both"/>
        <w:rPr>
          <w:rFonts w:ascii="Times New Roman" w:hAnsi="Times New Roman" w:cs="Times New Roman"/>
          <w:b/>
        </w:rPr>
      </w:pPr>
      <w:r>
        <w:rPr>
          <w:rFonts w:ascii="Times New Roman" w:hAnsi="Times New Roman" w:cs="Times New Roman"/>
          <w:b/>
        </w:rPr>
        <w:tab/>
      </w: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t>Kaj je metoda estetskega transferja? Kaj vse je zajeto v njej?</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noProof/>
          <w:lang w:eastAsia="sl-SI"/>
        </w:rPr>
        <w:drawing>
          <wp:inline distT="0" distB="0" distL="0" distR="0">
            <wp:extent cx="4061244" cy="1748506"/>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339" b="24789"/>
                    <a:stretch>
                      <a:fillRect/>
                    </a:stretch>
                  </pic:blipFill>
                  <pic:spPr bwMode="auto">
                    <a:xfrm>
                      <a:off x="0" y="0"/>
                      <a:ext cx="4061884" cy="1748781"/>
                    </a:xfrm>
                    <a:prstGeom prst="rect">
                      <a:avLst/>
                    </a:prstGeom>
                    <a:noFill/>
                    <a:ln>
                      <a:noFill/>
                    </a:ln>
                  </pic:spPr>
                </pic:pic>
              </a:graphicData>
            </a:graphic>
          </wp:inline>
        </w:drawing>
      </w: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lastRenderedPageBreak/>
        <w:t>Iz česa izhaja m. estetskega transferja in kaj upošteva?</w:t>
      </w:r>
    </w:p>
    <w:p w:rsidR="00973475" w:rsidRPr="00C8098A" w:rsidRDefault="00FE3944" w:rsidP="00D7209A">
      <w:pPr>
        <w:jc w:val="both"/>
        <w:rPr>
          <w:rFonts w:ascii="Times New Roman" w:hAnsi="Times New Roman" w:cs="Times New Roman"/>
        </w:rPr>
      </w:pPr>
      <w:r w:rsidRPr="00C8098A">
        <w:rPr>
          <w:rFonts w:ascii="Times New Roman" w:hAnsi="Times New Roman" w:cs="Times New Roman"/>
          <w:noProof/>
          <w:lang w:eastAsia="sl-SI"/>
        </w:rPr>
        <w:drawing>
          <wp:inline distT="0" distB="0" distL="0" distR="0">
            <wp:extent cx="4466236" cy="1095555"/>
            <wp:effectExtent l="1905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4226" cy="1097515"/>
                    </a:xfrm>
                    <a:prstGeom prst="rect">
                      <a:avLst/>
                    </a:prstGeom>
                    <a:noFill/>
                    <a:ln>
                      <a:noFill/>
                    </a:ln>
                  </pic:spPr>
                </pic:pic>
              </a:graphicData>
            </a:graphic>
          </wp:inline>
        </w:drawing>
      </w: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t>Katero načelo najbolj upošteva m. estetskega transferja?</w:t>
      </w:r>
    </w:p>
    <w:p w:rsidR="002E2E81" w:rsidRPr="00C8098A" w:rsidRDefault="00FE3944" w:rsidP="00D7209A">
      <w:pPr>
        <w:jc w:val="both"/>
        <w:rPr>
          <w:rFonts w:ascii="Times New Roman" w:hAnsi="Times New Roman" w:cs="Times New Roman"/>
        </w:rPr>
      </w:pPr>
      <w:r w:rsidRPr="00C8098A">
        <w:rPr>
          <w:rFonts w:ascii="Times New Roman" w:hAnsi="Times New Roman" w:cs="Times New Roman"/>
          <w:noProof/>
          <w:lang w:eastAsia="sl-SI"/>
        </w:rPr>
        <w:drawing>
          <wp:inline distT="0" distB="0" distL="0" distR="0">
            <wp:extent cx="4027035" cy="845389"/>
            <wp:effectExtent l="1905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5136" cy="849189"/>
                    </a:xfrm>
                    <a:prstGeom prst="rect">
                      <a:avLst/>
                    </a:prstGeom>
                    <a:noFill/>
                    <a:ln>
                      <a:noFill/>
                    </a:ln>
                  </pic:spPr>
                </pic:pic>
              </a:graphicData>
            </a:graphic>
          </wp:inline>
        </w:drawing>
      </w:r>
    </w:p>
    <w:p w:rsidR="00FE3944" w:rsidRPr="00C8098A" w:rsidRDefault="00FE3944" w:rsidP="00D7209A">
      <w:pPr>
        <w:jc w:val="both"/>
        <w:rPr>
          <w:rFonts w:ascii="Times New Roman" w:hAnsi="Times New Roman" w:cs="Times New Roman"/>
          <w:b/>
          <w:noProof/>
          <w:lang w:eastAsia="sl-SI"/>
        </w:rPr>
      </w:pPr>
      <w:r w:rsidRPr="00C8098A">
        <w:rPr>
          <w:rFonts w:ascii="Times New Roman" w:hAnsi="Times New Roman" w:cs="Times New Roman"/>
          <w:b/>
          <w:noProof/>
          <w:lang w:eastAsia="sl-SI"/>
        </w:rPr>
        <w:t>Kdaj govorimo o esteskem transferju?</w:t>
      </w:r>
    </w:p>
    <w:p w:rsidR="002E2E81" w:rsidRPr="00C8098A" w:rsidRDefault="00FE3944" w:rsidP="00D7209A">
      <w:pPr>
        <w:jc w:val="both"/>
        <w:rPr>
          <w:rFonts w:ascii="Times New Roman" w:hAnsi="Times New Roman" w:cs="Times New Roman"/>
          <w:b/>
          <w:noProof/>
          <w:lang w:eastAsia="sl-SI"/>
        </w:rPr>
      </w:pPr>
      <w:r w:rsidRPr="00C8098A">
        <w:rPr>
          <w:rFonts w:ascii="Times New Roman" w:hAnsi="Times New Roman" w:cs="Times New Roman"/>
          <w:b/>
          <w:noProof/>
          <w:lang w:eastAsia="sl-SI"/>
        </w:rPr>
        <w:drawing>
          <wp:inline distT="0" distB="0" distL="0" distR="0">
            <wp:extent cx="4177332" cy="568266"/>
            <wp:effectExtent l="1905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5426" cy="569367"/>
                    </a:xfrm>
                    <a:prstGeom prst="rect">
                      <a:avLst/>
                    </a:prstGeom>
                    <a:noFill/>
                    <a:ln>
                      <a:noFill/>
                    </a:ln>
                  </pic:spPr>
                </pic:pic>
              </a:graphicData>
            </a:graphic>
          </wp:inline>
        </w:drawing>
      </w:r>
    </w:p>
    <w:p w:rsidR="00FE3944" w:rsidRPr="00C8098A" w:rsidRDefault="00FE3944" w:rsidP="00D7209A">
      <w:pPr>
        <w:jc w:val="both"/>
        <w:rPr>
          <w:rFonts w:ascii="Times New Roman" w:hAnsi="Times New Roman" w:cs="Times New Roman"/>
          <w:b/>
          <w:noProof/>
          <w:lang w:eastAsia="sl-SI"/>
        </w:rPr>
      </w:pPr>
      <w:r w:rsidRPr="00C8098A">
        <w:rPr>
          <w:rFonts w:ascii="Times New Roman" w:hAnsi="Times New Roman" w:cs="Times New Roman"/>
          <w:b/>
          <w:noProof/>
          <w:lang w:eastAsia="sl-SI"/>
        </w:rPr>
        <w:t>Katerim trem fazam sledimo pri m. est. transferja?</w:t>
      </w:r>
    </w:p>
    <w:p w:rsidR="002E2E81" w:rsidRPr="00C8098A" w:rsidRDefault="00FE3944" w:rsidP="00D7209A">
      <w:pPr>
        <w:jc w:val="both"/>
        <w:rPr>
          <w:rFonts w:ascii="Times New Roman" w:hAnsi="Times New Roman" w:cs="Times New Roman"/>
          <w:b/>
        </w:rPr>
      </w:pPr>
      <w:r w:rsidRPr="00C8098A">
        <w:rPr>
          <w:rFonts w:ascii="Times New Roman" w:hAnsi="Times New Roman" w:cs="Times New Roman"/>
          <w:b/>
          <w:noProof/>
          <w:lang w:eastAsia="sl-SI"/>
        </w:rPr>
        <w:drawing>
          <wp:inline distT="0" distB="0" distL="0" distR="0">
            <wp:extent cx="4021562" cy="1075285"/>
            <wp:effectExtent l="1905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3774" cy="1075877"/>
                    </a:xfrm>
                    <a:prstGeom prst="rect">
                      <a:avLst/>
                    </a:prstGeom>
                    <a:noFill/>
                    <a:ln>
                      <a:noFill/>
                    </a:ln>
                  </pic:spPr>
                </pic:pic>
              </a:graphicData>
            </a:graphic>
          </wp:inline>
        </w:drawing>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b/>
          <w:noProof/>
          <w:lang w:eastAsia="sl-SI"/>
        </w:rPr>
        <w:t>Razloži percepcijo in recepcijo umetniških del.</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noProof/>
          <w:lang w:eastAsia="sl-SI"/>
        </w:rPr>
        <w:drawing>
          <wp:inline distT="0" distB="0" distL="0" distR="0">
            <wp:extent cx="4018112" cy="1081711"/>
            <wp:effectExtent l="19050" t="0" r="1438"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492" cy="1084775"/>
                    </a:xfrm>
                    <a:prstGeom prst="rect">
                      <a:avLst/>
                    </a:prstGeom>
                    <a:noFill/>
                    <a:ln>
                      <a:noFill/>
                    </a:ln>
                  </pic:spPr>
                </pic:pic>
              </a:graphicData>
            </a:graphic>
          </wp:inline>
        </w:drawing>
      </w:r>
    </w:p>
    <w:p w:rsidR="002E2E81" w:rsidRPr="00C8098A" w:rsidRDefault="00FE3944" w:rsidP="00D7209A">
      <w:pPr>
        <w:jc w:val="both"/>
        <w:rPr>
          <w:rFonts w:ascii="Times New Roman" w:hAnsi="Times New Roman" w:cs="Times New Roman"/>
        </w:rPr>
      </w:pPr>
      <w:r w:rsidRPr="00C8098A">
        <w:rPr>
          <w:rFonts w:ascii="Times New Roman" w:hAnsi="Times New Roman" w:cs="Times New Roman"/>
          <w:noProof/>
          <w:lang w:eastAsia="sl-SI"/>
        </w:rPr>
        <w:drawing>
          <wp:inline distT="0" distB="0" distL="0" distR="0">
            <wp:extent cx="4130256" cy="629349"/>
            <wp:effectExtent l="19050" t="0" r="3594"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081" cy="629728"/>
                    </a:xfrm>
                    <a:prstGeom prst="rect">
                      <a:avLst/>
                    </a:prstGeom>
                    <a:noFill/>
                    <a:ln>
                      <a:noFill/>
                    </a:ln>
                  </pic:spPr>
                </pic:pic>
              </a:graphicData>
            </a:graphic>
          </wp:inline>
        </w:drawing>
      </w: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t>Kaj je likovno mišljenje?</w:t>
      </w:r>
    </w:p>
    <w:p w:rsidR="00FE3944" w:rsidRPr="00C8098A" w:rsidRDefault="00FE3944" w:rsidP="00D7209A">
      <w:pPr>
        <w:shd w:val="clear" w:color="auto" w:fill="FFFFFF"/>
        <w:spacing w:after="0" w:line="240" w:lineRule="auto"/>
        <w:jc w:val="both"/>
        <w:rPr>
          <w:rFonts w:ascii="Times New Roman" w:eastAsia="Times New Roman" w:hAnsi="Times New Roman" w:cs="Times New Roman"/>
          <w:color w:val="FF0000"/>
          <w:lang w:eastAsia="sl-SI"/>
        </w:rPr>
      </w:pPr>
      <w:r w:rsidRPr="00C8098A">
        <w:rPr>
          <w:rFonts w:ascii="Times New Roman" w:eastAsia="Times New Roman" w:hAnsi="Times New Roman" w:cs="Times New Roman"/>
          <w:noProof/>
          <w:color w:val="FF0000"/>
          <w:lang w:eastAsia="sl-SI"/>
        </w:rPr>
        <w:drawing>
          <wp:inline distT="0" distB="0" distL="0" distR="0">
            <wp:extent cx="4088921" cy="876960"/>
            <wp:effectExtent l="19050" t="0" r="6829"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2601" cy="877749"/>
                    </a:xfrm>
                    <a:prstGeom prst="rect">
                      <a:avLst/>
                    </a:prstGeom>
                    <a:noFill/>
                    <a:ln>
                      <a:noFill/>
                    </a:ln>
                  </pic:spPr>
                </pic:pic>
              </a:graphicData>
            </a:graphic>
          </wp:inline>
        </w:drawing>
      </w:r>
    </w:p>
    <w:p w:rsidR="00502349" w:rsidRPr="00C8098A" w:rsidRDefault="00973475"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lastRenderedPageBreak/>
        <w:t>7</w:t>
      </w:r>
      <w:r w:rsidR="00502349" w:rsidRPr="00C8098A">
        <w:rPr>
          <w:rFonts w:ascii="Times New Roman" w:eastAsia="Times New Roman" w:hAnsi="Times New Roman" w:cs="Times New Roman"/>
          <w:b/>
          <w:color w:val="FF0000"/>
          <w:lang w:eastAsia="sl-SI"/>
        </w:rPr>
        <w:t xml:space="preserve">. SKLOP - Verifikacija vzg. </w:t>
      </w:r>
      <w:proofErr w:type="spellStart"/>
      <w:r w:rsidR="00502349" w:rsidRPr="00C8098A">
        <w:rPr>
          <w:rFonts w:ascii="Times New Roman" w:eastAsia="Times New Roman" w:hAnsi="Times New Roman" w:cs="Times New Roman"/>
          <w:b/>
          <w:color w:val="FF0000"/>
          <w:lang w:eastAsia="sl-SI"/>
        </w:rPr>
        <w:t>izob</w:t>
      </w:r>
      <w:proofErr w:type="spellEnd"/>
      <w:r w:rsidR="00502349" w:rsidRPr="00C8098A">
        <w:rPr>
          <w:rFonts w:ascii="Times New Roman" w:eastAsia="Times New Roman" w:hAnsi="Times New Roman" w:cs="Times New Roman"/>
          <w:b/>
          <w:color w:val="FF0000"/>
          <w:lang w:eastAsia="sl-SI"/>
        </w:rPr>
        <w:t xml:space="preserve">. procesa </w:t>
      </w:r>
    </w:p>
    <w:p w:rsidR="002D26CA" w:rsidRPr="00C8098A" w:rsidRDefault="002D26CA" w:rsidP="00D7209A">
      <w:pPr>
        <w:shd w:val="clear" w:color="auto" w:fill="FFFFFF"/>
        <w:spacing w:after="0" w:line="240" w:lineRule="auto"/>
        <w:jc w:val="both"/>
        <w:rPr>
          <w:rFonts w:ascii="Times New Roman" w:eastAsia="Times New Roman" w:hAnsi="Times New Roman" w:cs="Times New Roman"/>
          <w:b/>
          <w:color w:val="FF0000"/>
          <w:lang w:eastAsia="sl-SI"/>
        </w:rPr>
      </w:pPr>
    </w:p>
    <w:p w:rsidR="00C444BF" w:rsidRPr="00C8098A" w:rsidRDefault="00C444BF"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b/>
          <w:bCs/>
          <w:color w:val="222222"/>
          <w:lang w:eastAsia="sl-SI"/>
        </w:rPr>
        <w:t xml:space="preserve">Napiši kaj obsega verifikacija in opiši razliko med </w:t>
      </w:r>
      <w:proofErr w:type="spellStart"/>
      <w:r w:rsidRPr="00C8098A">
        <w:rPr>
          <w:rFonts w:ascii="Times New Roman" w:eastAsia="Times New Roman" w:hAnsi="Times New Roman" w:cs="Times New Roman"/>
          <w:b/>
          <w:bCs/>
          <w:color w:val="222222"/>
          <w:lang w:eastAsia="sl-SI"/>
        </w:rPr>
        <w:t>sumativnim</w:t>
      </w:r>
      <w:proofErr w:type="spellEnd"/>
      <w:r w:rsidRPr="00C8098A">
        <w:rPr>
          <w:rFonts w:ascii="Times New Roman" w:eastAsia="Times New Roman" w:hAnsi="Times New Roman" w:cs="Times New Roman"/>
          <w:b/>
          <w:bCs/>
          <w:color w:val="222222"/>
          <w:lang w:eastAsia="sl-SI"/>
        </w:rPr>
        <w:t xml:space="preserve"> in formativnim vrednotenjem.</w:t>
      </w:r>
    </w:p>
    <w:p w:rsidR="00C444BF" w:rsidRPr="00C8098A" w:rsidRDefault="00C444BF" w:rsidP="00D7209A">
      <w:pPr>
        <w:shd w:val="clear" w:color="auto" w:fill="FFFFFF"/>
        <w:spacing w:after="0" w:line="240" w:lineRule="auto"/>
        <w:jc w:val="both"/>
        <w:rPr>
          <w:rFonts w:ascii="Times New Roman" w:eastAsia="Times New Roman" w:hAnsi="Times New Roman" w:cs="Times New Roman"/>
          <w:color w:val="222222"/>
          <w:lang w:eastAsia="sl-SI"/>
        </w:rPr>
      </w:pPr>
    </w:p>
    <w:p w:rsidR="00C444BF" w:rsidRPr="00C8098A" w:rsidRDefault="00C444BF"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color w:val="222222"/>
          <w:lang w:eastAsia="sl-SI"/>
        </w:rPr>
        <w:t>Verifikacija obsega spremljanje in opazovanje, analizo, vrednotenje in ocenjevanje. </w:t>
      </w:r>
    </w:p>
    <w:p w:rsidR="00C444BF" w:rsidRPr="00C8098A" w:rsidRDefault="00C444BF"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color w:val="222222"/>
          <w:lang w:eastAsia="sl-SI"/>
        </w:rPr>
        <w:t xml:space="preserve">Razlika: Formativno oz. procesno vrednotenje je namenjeno ugotavljanju stanja, odpravljanju težav in spodbudam za nadaljnje delo. </w:t>
      </w:r>
      <w:proofErr w:type="spellStart"/>
      <w:r w:rsidRPr="00C8098A">
        <w:rPr>
          <w:rFonts w:ascii="Times New Roman" w:eastAsia="Times New Roman" w:hAnsi="Times New Roman" w:cs="Times New Roman"/>
          <w:color w:val="222222"/>
          <w:lang w:eastAsia="sl-SI"/>
        </w:rPr>
        <w:t>Sumativno</w:t>
      </w:r>
      <w:proofErr w:type="spellEnd"/>
      <w:r w:rsidRPr="00C8098A">
        <w:rPr>
          <w:rFonts w:ascii="Times New Roman" w:eastAsia="Times New Roman" w:hAnsi="Times New Roman" w:cs="Times New Roman"/>
          <w:color w:val="222222"/>
          <w:lang w:eastAsia="sl-SI"/>
        </w:rPr>
        <w:t xml:space="preserve"> oz. fazno vrednotenje se pojavlja ob zaključku didaktične enote in se nanaša na končana likovna dela.</w:t>
      </w:r>
    </w:p>
    <w:p w:rsidR="00C444BF" w:rsidRPr="00C8098A" w:rsidRDefault="00C444BF" w:rsidP="00D7209A">
      <w:pPr>
        <w:shd w:val="clear" w:color="auto" w:fill="FFFFFF"/>
        <w:spacing w:after="0" w:line="240" w:lineRule="auto"/>
        <w:jc w:val="both"/>
        <w:rPr>
          <w:rFonts w:ascii="Times New Roman" w:eastAsia="Times New Roman" w:hAnsi="Times New Roman" w:cs="Times New Roman"/>
          <w:color w:val="222222"/>
          <w:lang w:eastAsia="sl-SI"/>
        </w:rPr>
      </w:pPr>
    </w:p>
    <w:p w:rsidR="00C8098A" w:rsidRDefault="00C8098A" w:rsidP="00D7209A">
      <w:pPr>
        <w:shd w:val="clear" w:color="auto" w:fill="FFFFFF"/>
        <w:spacing w:after="0" w:line="240" w:lineRule="auto"/>
        <w:jc w:val="both"/>
        <w:rPr>
          <w:rFonts w:ascii="Times New Roman" w:eastAsia="Times New Roman" w:hAnsi="Times New Roman" w:cs="Times New Roman"/>
          <w:b/>
          <w:bCs/>
          <w:color w:val="222222"/>
          <w:lang w:eastAsia="sl-SI"/>
        </w:rPr>
      </w:pPr>
    </w:p>
    <w:p w:rsidR="00C444BF" w:rsidRPr="00C8098A" w:rsidRDefault="00C444BF" w:rsidP="00D7209A">
      <w:pPr>
        <w:shd w:val="clear" w:color="auto" w:fill="FFFFFF"/>
        <w:spacing w:after="0" w:line="240" w:lineRule="auto"/>
        <w:jc w:val="both"/>
        <w:rPr>
          <w:rFonts w:ascii="Times New Roman" w:eastAsia="Times New Roman" w:hAnsi="Times New Roman" w:cs="Times New Roman"/>
          <w:b/>
          <w:bCs/>
          <w:color w:val="222222"/>
          <w:lang w:eastAsia="sl-SI"/>
        </w:rPr>
      </w:pPr>
      <w:r w:rsidRPr="00C8098A">
        <w:rPr>
          <w:rFonts w:ascii="Times New Roman" w:eastAsia="Times New Roman" w:hAnsi="Times New Roman" w:cs="Times New Roman"/>
          <w:b/>
          <w:bCs/>
          <w:color w:val="222222"/>
          <w:lang w:eastAsia="sl-SI"/>
        </w:rPr>
        <w:t xml:space="preserve">Opiši opisno ocenjevanje pri </w:t>
      </w:r>
      <w:proofErr w:type="spellStart"/>
      <w:r w:rsidRPr="00C8098A">
        <w:rPr>
          <w:rFonts w:ascii="Times New Roman" w:eastAsia="Times New Roman" w:hAnsi="Times New Roman" w:cs="Times New Roman"/>
          <w:b/>
          <w:bCs/>
          <w:color w:val="222222"/>
          <w:lang w:eastAsia="sl-SI"/>
        </w:rPr>
        <w:t>lvz</w:t>
      </w:r>
      <w:proofErr w:type="spellEnd"/>
      <w:r w:rsidRPr="00C8098A">
        <w:rPr>
          <w:rFonts w:ascii="Times New Roman" w:eastAsia="Times New Roman" w:hAnsi="Times New Roman" w:cs="Times New Roman"/>
          <w:b/>
          <w:bCs/>
          <w:color w:val="222222"/>
          <w:lang w:eastAsia="sl-SI"/>
        </w:rPr>
        <w:t xml:space="preserve"> in razloži zakaj je dobro.</w:t>
      </w:r>
    </w:p>
    <w:p w:rsidR="00FE3944" w:rsidRPr="00C8098A" w:rsidRDefault="00FE3944" w:rsidP="00D7209A">
      <w:pPr>
        <w:shd w:val="clear" w:color="auto" w:fill="FFFFFF"/>
        <w:spacing w:after="0" w:line="240" w:lineRule="auto"/>
        <w:jc w:val="both"/>
        <w:rPr>
          <w:rFonts w:ascii="Times New Roman" w:eastAsia="Times New Roman" w:hAnsi="Times New Roman" w:cs="Times New Roman"/>
          <w:color w:val="222222"/>
          <w:lang w:eastAsia="sl-SI"/>
        </w:rPr>
      </w:pPr>
    </w:p>
    <w:p w:rsidR="00C444BF" w:rsidRPr="00C8098A" w:rsidRDefault="00C444BF" w:rsidP="00D7209A">
      <w:pPr>
        <w:shd w:val="clear" w:color="auto" w:fill="FFFFFF"/>
        <w:spacing w:after="0" w:line="240" w:lineRule="auto"/>
        <w:jc w:val="both"/>
        <w:rPr>
          <w:rFonts w:ascii="Times New Roman" w:eastAsia="Times New Roman" w:hAnsi="Times New Roman" w:cs="Times New Roman"/>
          <w:color w:val="222222"/>
          <w:lang w:eastAsia="sl-SI"/>
        </w:rPr>
      </w:pPr>
      <w:r w:rsidRPr="00C8098A">
        <w:rPr>
          <w:rFonts w:ascii="Times New Roman" w:eastAsia="Times New Roman" w:hAnsi="Times New Roman" w:cs="Times New Roman"/>
          <w:color w:val="222222"/>
          <w:lang w:eastAsia="sl-SI"/>
        </w:rPr>
        <w:t>Opisno ocenjevanje pomeni popolno individualizacijo , kjer učitelj na osnovi opazovanj in nastalih rezultatov opiše vsakega učenca posebej, ne da bi ga primerjal z drugimi. Opisna ocena nastaja sproti, primerja napredek z njegovo predhodno stopnjo, z njegovimi zmožnostmi in objektivnimi možnostmi. Je dobra povratna informacija, saj poudari kvalitetne rešitve, opozori na pomanjkljivosti in nudi način kako popraviti. </w:t>
      </w:r>
    </w:p>
    <w:p w:rsidR="00C444BF" w:rsidRPr="00C8098A" w:rsidRDefault="00C444BF" w:rsidP="00D7209A">
      <w:pPr>
        <w:shd w:val="clear" w:color="auto" w:fill="FFFFFF"/>
        <w:spacing w:after="0" w:line="240" w:lineRule="auto"/>
        <w:jc w:val="both"/>
        <w:rPr>
          <w:rFonts w:ascii="Times New Roman" w:eastAsia="Times New Roman" w:hAnsi="Times New Roman" w:cs="Times New Roman"/>
          <w:color w:val="FF0000"/>
          <w:lang w:eastAsia="sl-SI"/>
        </w:rPr>
      </w:pPr>
    </w:p>
    <w:p w:rsidR="002E2E81" w:rsidRPr="00C8098A" w:rsidRDefault="002E2E81" w:rsidP="00D7209A">
      <w:pPr>
        <w:shd w:val="clear" w:color="auto" w:fill="FFFFFF"/>
        <w:spacing w:after="0" w:line="240" w:lineRule="auto"/>
        <w:jc w:val="both"/>
        <w:rPr>
          <w:rFonts w:ascii="Times New Roman" w:eastAsia="Times New Roman" w:hAnsi="Times New Roman" w:cs="Times New Roman"/>
          <w:b/>
          <w:color w:val="FF0000"/>
          <w:lang w:eastAsia="sl-SI"/>
        </w:rPr>
      </w:pPr>
    </w:p>
    <w:p w:rsidR="00C444BF" w:rsidRPr="00C8098A" w:rsidRDefault="00973475"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t>8</w:t>
      </w:r>
      <w:r w:rsidR="00FE3944" w:rsidRPr="00C8098A">
        <w:rPr>
          <w:rFonts w:ascii="Times New Roman" w:eastAsia="Times New Roman" w:hAnsi="Times New Roman" w:cs="Times New Roman"/>
          <w:b/>
          <w:color w:val="FF0000"/>
          <w:lang w:eastAsia="sl-SI"/>
        </w:rPr>
        <w:t>. SKLOP - Likovni tipi otrok</w:t>
      </w:r>
    </w:p>
    <w:p w:rsidR="002D26CA" w:rsidRPr="00C8098A" w:rsidRDefault="002D26CA" w:rsidP="00D7209A">
      <w:pPr>
        <w:shd w:val="clear" w:color="auto" w:fill="FFFFFF"/>
        <w:spacing w:after="0" w:line="240" w:lineRule="auto"/>
        <w:jc w:val="both"/>
        <w:rPr>
          <w:rFonts w:ascii="Times New Roman" w:eastAsia="Times New Roman" w:hAnsi="Times New Roman" w:cs="Times New Roman"/>
          <w:color w:val="FF0000"/>
          <w:lang w:eastAsia="sl-SI"/>
        </w:rPr>
      </w:pPr>
    </w:p>
    <w:p w:rsidR="00FE3944" w:rsidRPr="00C8098A" w:rsidRDefault="00FE3944" w:rsidP="00D7209A">
      <w:pPr>
        <w:shd w:val="clear" w:color="auto" w:fill="FFFFFF"/>
        <w:spacing w:after="0" w:line="240" w:lineRule="auto"/>
        <w:jc w:val="both"/>
        <w:rPr>
          <w:rFonts w:ascii="Times New Roman" w:eastAsia="Times New Roman" w:hAnsi="Times New Roman" w:cs="Times New Roman"/>
          <w:b/>
          <w:lang w:eastAsia="sl-SI"/>
        </w:rPr>
      </w:pPr>
      <w:r w:rsidRPr="00C8098A">
        <w:rPr>
          <w:rFonts w:ascii="Times New Roman" w:eastAsia="Times New Roman" w:hAnsi="Times New Roman" w:cs="Times New Roman"/>
          <w:b/>
          <w:lang w:eastAsia="sl-SI"/>
        </w:rPr>
        <w:t>Na katera področja delimo likovne tipe otrok?</w:t>
      </w:r>
    </w:p>
    <w:p w:rsidR="00FE3944" w:rsidRPr="00C8098A" w:rsidRDefault="00FE3944" w:rsidP="00D7209A">
      <w:pPr>
        <w:shd w:val="clear" w:color="auto" w:fill="FFFFFF"/>
        <w:spacing w:after="0" w:line="240" w:lineRule="auto"/>
        <w:jc w:val="both"/>
        <w:rPr>
          <w:rFonts w:ascii="Times New Roman" w:eastAsia="Times New Roman" w:hAnsi="Times New Roman" w:cs="Times New Roman"/>
          <w:b/>
          <w:lang w:eastAsia="sl-SI"/>
        </w:rPr>
      </w:pPr>
    </w:p>
    <w:p w:rsidR="00FE3944" w:rsidRPr="00C8098A" w:rsidRDefault="00FE3944" w:rsidP="00D7209A">
      <w:pPr>
        <w:pStyle w:val="Odstavekseznama"/>
        <w:numPr>
          <w:ilvl w:val="0"/>
          <w:numId w:val="17"/>
        </w:numPr>
        <w:shd w:val="clear" w:color="auto" w:fill="FFFFFF"/>
        <w:spacing w:after="0" w:line="240" w:lineRule="auto"/>
        <w:jc w:val="both"/>
        <w:rPr>
          <w:rFonts w:ascii="Times New Roman" w:eastAsia="Times New Roman" w:hAnsi="Times New Roman" w:cs="Times New Roman"/>
          <w:lang w:eastAsia="sl-SI"/>
        </w:rPr>
      </w:pPr>
      <w:r w:rsidRPr="00C8098A">
        <w:rPr>
          <w:rFonts w:ascii="Times New Roman" w:eastAsia="Times New Roman" w:hAnsi="Times New Roman" w:cs="Times New Roman"/>
          <w:lang w:eastAsia="sl-SI"/>
        </w:rPr>
        <w:t>glede na likovne dejavnike</w:t>
      </w:r>
    </w:p>
    <w:p w:rsidR="00FE3944" w:rsidRPr="00C8098A" w:rsidRDefault="00FE3944" w:rsidP="00D7209A">
      <w:pPr>
        <w:pStyle w:val="Odstavekseznama"/>
        <w:numPr>
          <w:ilvl w:val="0"/>
          <w:numId w:val="17"/>
        </w:numPr>
        <w:shd w:val="clear" w:color="auto" w:fill="FFFFFF"/>
        <w:spacing w:after="0" w:line="240" w:lineRule="auto"/>
        <w:jc w:val="both"/>
        <w:rPr>
          <w:rFonts w:ascii="Times New Roman" w:eastAsia="Times New Roman" w:hAnsi="Times New Roman" w:cs="Times New Roman"/>
          <w:lang w:eastAsia="sl-SI"/>
        </w:rPr>
      </w:pPr>
      <w:r w:rsidRPr="00C8098A">
        <w:rPr>
          <w:rFonts w:ascii="Times New Roman" w:eastAsia="Times New Roman" w:hAnsi="Times New Roman" w:cs="Times New Roman"/>
          <w:lang w:eastAsia="sl-SI"/>
        </w:rPr>
        <w:t>glede na afiniteto do likovno izraznih sredstev</w:t>
      </w:r>
    </w:p>
    <w:p w:rsidR="00FE3944" w:rsidRPr="00C8098A" w:rsidRDefault="00FE3944" w:rsidP="00D7209A">
      <w:pPr>
        <w:pStyle w:val="Odstavekseznama"/>
        <w:numPr>
          <w:ilvl w:val="0"/>
          <w:numId w:val="17"/>
        </w:numPr>
        <w:shd w:val="clear" w:color="auto" w:fill="FFFFFF"/>
        <w:spacing w:after="0" w:line="240" w:lineRule="auto"/>
        <w:jc w:val="both"/>
        <w:rPr>
          <w:rFonts w:ascii="Times New Roman" w:eastAsia="Times New Roman" w:hAnsi="Times New Roman" w:cs="Times New Roman"/>
          <w:lang w:eastAsia="sl-SI"/>
        </w:rPr>
      </w:pPr>
      <w:r w:rsidRPr="00C8098A">
        <w:rPr>
          <w:rFonts w:ascii="Times New Roman" w:eastAsia="Times New Roman" w:hAnsi="Times New Roman" w:cs="Times New Roman"/>
          <w:lang w:eastAsia="sl-SI"/>
        </w:rPr>
        <w:t>glede na značilne osebnostne poteze</w:t>
      </w:r>
    </w:p>
    <w:p w:rsidR="00FE3944" w:rsidRPr="00C8098A" w:rsidRDefault="00FE3944" w:rsidP="00D7209A">
      <w:pPr>
        <w:shd w:val="clear" w:color="auto" w:fill="FFFFFF"/>
        <w:spacing w:after="0" w:line="240" w:lineRule="auto"/>
        <w:jc w:val="both"/>
        <w:rPr>
          <w:rFonts w:ascii="Times New Roman" w:eastAsia="Times New Roman" w:hAnsi="Times New Roman" w:cs="Times New Roman"/>
          <w:color w:val="FF0000"/>
          <w:lang w:eastAsia="sl-SI"/>
        </w:rPr>
      </w:pPr>
    </w:p>
    <w:p w:rsidR="00C8098A" w:rsidRDefault="00C8098A" w:rsidP="00D7209A">
      <w:pPr>
        <w:jc w:val="both"/>
        <w:rPr>
          <w:rFonts w:ascii="Times New Roman" w:hAnsi="Times New Roman" w:cs="Times New Roman"/>
          <w:b/>
        </w:rPr>
      </w:pPr>
    </w:p>
    <w:p w:rsidR="002D26CA" w:rsidRPr="00C8098A" w:rsidRDefault="00FE3944" w:rsidP="00D7209A">
      <w:pPr>
        <w:jc w:val="both"/>
        <w:rPr>
          <w:rFonts w:ascii="Times New Roman" w:hAnsi="Times New Roman" w:cs="Times New Roman"/>
          <w:b/>
        </w:rPr>
      </w:pPr>
      <w:r w:rsidRPr="00C8098A">
        <w:rPr>
          <w:rFonts w:ascii="Times New Roman" w:hAnsi="Times New Roman" w:cs="Times New Roman"/>
          <w:b/>
        </w:rPr>
        <w:t>Kako delimo likovne tipe glede na likovne dejavnike?</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r w:rsidRPr="00C8098A">
        <w:rPr>
          <w:rFonts w:ascii="Times New Roman" w:hAnsi="Times New Roman" w:cs="Times New Roman"/>
          <w:b/>
        </w:rPr>
        <w:t>vizualni tip</w:t>
      </w:r>
      <w:r w:rsidRPr="00C8098A">
        <w:rPr>
          <w:rFonts w:ascii="Times New Roman" w:hAnsi="Times New Roman" w:cs="Times New Roman"/>
        </w:rPr>
        <w:t xml:space="preserve"> (želi stvari videti, neposredne vidne vtise, realistično izrazi podrobnosti) – </w:t>
      </w:r>
      <w:proofErr w:type="spellStart"/>
      <w:r w:rsidRPr="00C8098A">
        <w:rPr>
          <w:rFonts w:ascii="Times New Roman" w:hAnsi="Times New Roman" w:cs="Times New Roman"/>
          <w:b/>
        </w:rPr>
        <w:t>imaginativni</w:t>
      </w:r>
      <w:proofErr w:type="spellEnd"/>
      <w:r w:rsidRPr="00C8098A">
        <w:rPr>
          <w:rFonts w:ascii="Times New Roman" w:hAnsi="Times New Roman" w:cs="Times New Roman"/>
        </w:rPr>
        <w:t xml:space="preserve"> </w:t>
      </w:r>
      <w:r w:rsidRPr="00C8098A">
        <w:rPr>
          <w:rFonts w:ascii="Times New Roman" w:hAnsi="Times New Roman" w:cs="Times New Roman"/>
          <w:b/>
        </w:rPr>
        <w:t>tip</w:t>
      </w:r>
      <w:r w:rsidRPr="00C8098A">
        <w:rPr>
          <w:rFonts w:ascii="Times New Roman" w:hAnsi="Times New Roman" w:cs="Times New Roman"/>
        </w:rPr>
        <w:t xml:space="preserve"> (ima večjo predstavljivost, dela po domišljiji)</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r w:rsidRPr="00C8098A">
        <w:rPr>
          <w:rFonts w:ascii="Times New Roman" w:hAnsi="Times New Roman" w:cs="Times New Roman"/>
          <w:b/>
        </w:rPr>
        <w:t>intelektualni tip</w:t>
      </w:r>
      <w:r w:rsidRPr="00C8098A">
        <w:rPr>
          <w:rFonts w:ascii="Times New Roman" w:hAnsi="Times New Roman" w:cs="Times New Roman"/>
        </w:rPr>
        <w:t xml:space="preserve"> (načrtuje gradnjo dela, želi izvedeti nekaj več) – </w:t>
      </w:r>
      <w:r w:rsidRPr="00C8098A">
        <w:rPr>
          <w:rFonts w:ascii="Times New Roman" w:hAnsi="Times New Roman" w:cs="Times New Roman"/>
          <w:b/>
        </w:rPr>
        <w:t>ekspresivni tip</w:t>
      </w:r>
      <w:r w:rsidRPr="00C8098A">
        <w:rPr>
          <w:rFonts w:ascii="Times New Roman" w:hAnsi="Times New Roman" w:cs="Times New Roman"/>
        </w:rPr>
        <w:t xml:space="preserve"> (privlači ga oblika, struktura, barva, zvok, prepusti se čustvom in spontanosti)</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r w:rsidRPr="00C8098A">
        <w:rPr>
          <w:rFonts w:ascii="Times New Roman" w:hAnsi="Times New Roman" w:cs="Times New Roman"/>
          <w:b/>
        </w:rPr>
        <w:t>senzitivni tip</w:t>
      </w:r>
      <w:r w:rsidRPr="00C8098A">
        <w:rPr>
          <w:rFonts w:ascii="Times New Roman" w:hAnsi="Times New Roman" w:cs="Times New Roman"/>
        </w:rPr>
        <w:t xml:space="preserve"> (rabi neposredno spodbudo – dotik, vid, vonj, sluh - opazovanje) – </w:t>
      </w:r>
      <w:r w:rsidRPr="00C8098A">
        <w:rPr>
          <w:rFonts w:ascii="Times New Roman" w:hAnsi="Times New Roman" w:cs="Times New Roman"/>
          <w:b/>
        </w:rPr>
        <w:t>tip likovnega</w:t>
      </w:r>
      <w:r w:rsidRPr="00C8098A">
        <w:rPr>
          <w:rFonts w:ascii="Times New Roman" w:hAnsi="Times New Roman" w:cs="Times New Roman"/>
        </w:rPr>
        <w:t xml:space="preserve"> </w:t>
      </w:r>
      <w:r w:rsidRPr="00C8098A">
        <w:rPr>
          <w:rFonts w:ascii="Times New Roman" w:hAnsi="Times New Roman" w:cs="Times New Roman"/>
          <w:b/>
        </w:rPr>
        <w:t>spomina</w:t>
      </w:r>
      <w:r w:rsidRPr="00C8098A">
        <w:rPr>
          <w:rFonts w:ascii="Times New Roman" w:hAnsi="Times New Roman" w:cs="Times New Roman"/>
        </w:rPr>
        <w:t xml:space="preserve"> (zanaša se na spomin, strukturo prepozna, jo je že nekje videl, to mu je povod za likovno aktivnost)</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r w:rsidRPr="00C8098A">
        <w:rPr>
          <w:rFonts w:ascii="Times New Roman" w:hAnsi="Times New Roman" w:cs="Times New Roman"/>
          <w:b/>
        </w:rPr>
        <w:t>analitični tip</w:t>
      </w:r>
      <w:r w:rsidRPr="00C8098A">
        <w:rPr>
          <w:rFonts w:ascii="Times New Roman" w:hAnsi="Times New Roman" w:cs="Times New Roman"/>
        </w:rPr>
        <w:t xml:space="preserve"> (izhaja iz detajlov, jih povezuje v celoto) -  </w:t>
      </w:r>
      <w:r w:rsidRPr="00C8098A">
        <w:rPr>
          <w:rFonts w:ascii="Times New Roman" w:hAnsi="Times New Roman" w:cs="Times New Roman"/>
          <w:b/>
        </w:rPr>
        <w:t>sintetični tip</w:t>
      </w:r>
      <w:r w:rsidRPr="00C8098A">
        <w:rPr>
          <w:rFonts w:ascii="Times New Roman" w:hAnsi="Times New Roman" w:cs="Times New Roman"/>
        </w:rPr>
        <w:t xml:space="preserve"> (vidi celoto, jo razgradi, oblike poenostavlja v čisto oblikovno celoto)</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r w:rsidRPr="00C8098A">
        <w:rPr>
          <w:rFonts w:ascii="Times New Roman" w:hAnsi="Times New Roman" w:cs="Times New Roman"/>
          <w:b/>
        </w:rPr>
        <w:t>motorično-tehnični tip</w:t>
      </w:r>
      <w:r w:rsidRPr="00C8098A">
        <w:rPr>
          <w:rFonts w:ascii="Times New Roman" w:hAnsi="Times New Roman" w:cs="Times New Roman"/>
        </w:rPr>
        <w:t xml:space="preserve"> (spretno izvedena dela) – </w:t>
      </w:r>
      <w:r w:rsidRPr="00C8098A">
        <w:rPr>
          <w:rFonts w:ascii="Times New Roman" w:hAnsi="Times New Roman" w:cs="Times New Roman"/>
          <w:b/>
        </w:rPr>
        <w:t xml:space="preserve">nespreten tip </w:t>
      </w:r>
      <w:r w:rsidRPr="00C8098A">
        <w:rPr>
          <w:rFonts w:ascii="Times New Roman" w:hAnsi="Times New Roman" w:cs="Times New Roman"/>
        </w:rPr>
        <w:t>(vtis nespretnosti, nepopolnosti)</w:t>
      </w:r>
    </w:p>
    <w:p w:rsidR="002D26CA" w:rsidRPr="00C8098A" w:rsidRDefault="002D26CA" w:rsidP="00D7209A">
      <w:pPr>
        <w:jc w:val="both"/>
        <w:rPr>
          <w:rFonts w:ascii="Times New Roman" w:hAnsi="Times New Roman" w:cs="Times New Roman"/>
        </w:rPr>
      </w:pPr>
    </w:p>
    <w:p w:rsidR="002D26CA" w:rsidRPr="00C8098A" w:rsidRDefault="00FE3944" w:rsidP="00D7209A">
      <w:pPr>
        <w:jc w:val="both"/>
        <w:rPr>
          <w:rFonts w:ascii="Times New Roman" w:hAnsi="Times New Roman" w:cs="Times New Roman"/>
          <w:b/>
        </w:rPr>
      </w:pPr>
      <w:r w:rsidRPr="00C8098A">
        <w:rPr>
          <w:rFonts w:ascii="Times New Roman" w:hAnsi="Times New Roman" w:cs="Times New Roman"/>
          <w:b/>
        </w:rPr>
        <w:t>Kako delimo likovne tipe glede na afiniteto?</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proofErr w:type="spellStart"/>
      <w:r w:rsidRPr="00C8098A">
        <w:rPr>
          <w:rFonts w:ascii="Times New Roman" w:hAnsi="Times New Roman" w:cs="Times New Roman"/>
          <w:b/>
        </w:rPr>
        <w:t>koloristični</w:t>
      </w:r>
      <w:proofErr w:type="spellEnd"/>
      <w:r w:rsidRPr="00C8098A">
        <w:rPr>
          <w:rFonts w:ascii="Times New Roman" w:hAnsi="Times New Roman" w:cs="Times New Roman"/>
          <w:b/>
        </w:rPr>
        <w:t xml:space="preserve"> tip</w:t>
      </w:r>
      <w:r w:rsidRPr="00C8098A">
        <w:rPr>
          <w:rFonts w:ascii="Times New Roman" w:hAnsi="Times New Roman" w:cs="Times New Roman"/>
        </w:rPr>
        <w:t xml:space="preserve"> (primarni izraz je barva) -  </w:t>
      </w:r>
      <w:r w:rsidRPr="00C8098A">
        <w:rPr>
          <w:rFonts w:ascii="Times New Roman" w:hAnsi="Times New Roman" w:cs="Times New Roman"/>
          <w:b/>
        </w:rPr>
        <w:t>grafični tip</w:t>
      </w:r>
      <w:r w:rsidRPr="00C8098A">
        <w:rPr>
          <w:rFonts w:ascii="Times New Roman" w:hAnsi="Times New Roman" w:cs="Times New Roman"/>
        </w:rPr>
        <w:t xml:space="preserve"> (raje ima risbo, črte, močno prisotne tudi v sliki)</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r w:rsidRPr="00C8098A">
        <w:rPr>
          <w:rFonts w:ascii="Times New Roman" w:hAnsi="Times New Roman" w:cs="Times New Roman"/>
          <w:b/>
        </w:rPr>
        <w:t>konstruktivni tip</w:t>
      </w:r>
      <w:r w:rsidRPr="00C8098A">
        <w:rPr>
          <w:rFonts w:ascii="Times New Roman" w:hAnsi="Times New Roman" w:cs="Times New Roman"/>
        </w:rPr>
        <w:t xml:space="preserve"> (gradi </w:t>
      </w:r>
      <w:proofErr w:type="spellStart"/>
      <w:r w:rsidRPr="00C8098A">
        <w:rPr>
          <w:rFonts w:ascii="Times New Roman" w:hAnsi="Times New Roman" w:cs="Times New Roman"/>
        </w:rPr>
        <w:t>lik.delo</w:t>
      </w:r>
      <w:proofErr w:type="spellEnd"/>
      <w:r w:rsidRPr="00C8098A">
        <w:rPr>
          <w:rFonts w:ascii="Times New Roman" w:hAnsi="Times New Roman" w:cs="Times New Roman"/>
        </w:rPr>
        <w:t xml:space="preserve"> na enem mestu, element za elementom, premišljeno) – </w:t>
      </w:r>
      <w:r w:rsidRPr="00C8098A">
        <w:rPr>
          <w:rFonts w:ascii="Times New Roman" w:hAnsi="Times New Roman" w:cs="Times New Roman"/>
          <w:b/>
        </w:rPr>
        <w:t>impulzivni tip</w:t>
      </w:r>
      <w:r w:rsidRPr="00C8098A">
        <w:rPr>
          <w:rFonts w:ascii="Times New Roman" w:hAnsi="Times New Roman" w:cs="Times New Roman"/>
        </w:rPr>
        <w:t xml:space="preserve"> (spontanost, nedoslednost, gradi istočasno po celi ploskvi)</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w:t>
      </w:r>
      <w:r w:rsidRPr="00C8098A">
        <w:rPr>
          <w:rFonts w:ascii="Times New Roman" w:hAnsi="Times New Roman" w:cs="Times New Roman"/>
          <w:b/>
        </w:rPr>
        <w:t>prostorski tip</w:t>
      </w:r>
      <w:r w:rsidRPr="00C8098A">
        <w:rPr>
          <w:rFonts w:ascii="Times New Roman" w:hAnsi="Times New Roman" w:cs="Times New Roman"/>
        </w:rPr>
        <w:t xml:space="preserve"> (začutimo prostor, nakazuje optični prostor) – </w:t>
      </w:r>
      <w:r w:rsidRPr="00C8098A">
        <w:rPr>
          <w:rFonts w:ascii="Times New Roman" w:hAnsi="Times New Roman" w:cs="Times New Roman"/>
          <w:b/>
        </w:rPr>
        <w:t>dekorativni tip</w:t>
      </w:r>
      <w:r w:rsidRPr="00C8098A">
        <w:rPr>
          <w:rFonts w:ascii="Times New Roman" w:hAnsi="Times New Roman" w:cs="Times New Roman"/>
        </w:rPr>
        <w:t xml:space="preserve"> (gradi ploskovno, stvari postavlja druge ob drugo)</w:t>
      </w: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lastRenderedPageBreak/>
        <w:t xml:space="preserve">Kako delimo likovne tipe glede </w:t>
      </w:r>
      <w:proofErr w:type="spellStart"/>
      <w:r w:rsidRPr="00C8098A">
        <w:rPr>
          <w:rFonts w:ascii="Times New Roman" w:hAnsi="Times New Roman" w:cs="Times New Roman"/>
          <w:b/>
        </w:rPr>
        <w:t>značine</w:t>
      </w:r>
      <w:proofErr w:type="spellEnd"/>
      <w:r w:rsidRPr="00C8098A">
        <w:rPr>
          <w:rFonts w:ascii="Times New Roman" w:hAnsi="Times New Roman" w:cs="Times New Roman"/>
          <w:b/>
        </w:rPr>
        <w:t xml:space="preserve"> osebnostne poteze?</w:t>
      </w: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rPr>
        <w:t xml:space="preserve">- ločimo med učenci: </w:t>
      </w:r>
      <w:r w:rsidRPr="00C8098A">
        <w:rPr>
          <w:rFonts w:ascii="Times New Roman" w:hAnsi="Times New Roman" w:cs="Times New Roman"/>
          <w:b/>
        </w:rPr>
        <w:t>hitre</w:t>
      </w:r>
      <w:r w:rsidRPr="00C8098A">
        <w:rPr>
          <w:rFonts w:ascii="Times New Roman" w:hAnsi="Times New Roman" w:cs="Times New Roman"/>
        </w:rPr>
        <w:t xml:space="preserve"> ali </w:t>
      </w:r>
      <w:r w:rsidRPr="00C8098A">
        <w:rPr>
          <w:rFonts w:ascii="Times New Roman" w:hAnsi="Times New Roman" w:cs="Times New Roman"/>
          <w:b/>
        </w:rPr>
        <w:t>počasne</w:t>
      </w:r>
      <w:r w:rsidRPr="00C8098A">
        <w:rPr>
          <w:rFonts w:ascii="Times New Roman" w:hAnsi="Times New Roman" w:cs="Times New Roman"/>
        </w:rPr>
        <w:t xml:space="preserve">, </w:t>
      </w:r>
      <w:r w:rsidRPr="00C8098A">
        <w:rPr>
          <w:rFonts w:ascii="Times New Roman" w:hAnsi="Times New Roman" w:cs="Times New Roman"/>
          <w:b/>
        </w:rPr>
        <w:t>pedantne</w:t>
      </w:r>
      <w:r w:rsidRPr="00C8098A">
        <w:rPr>
          <w:rFonts w:ascii="Times New Roman" w:hAnsi="Times New Roman" w:cs="Times New Roman"/>
        </w:rPr>
        <w:t xml:space="preserve"> (natančne) ali </w:t>
      </w:r>
      <w:r w:rsidRPr="00C8098A">
        <w:rPr>
          <w:rFonts w:ascii="Times New Roman" w:hAnsi="Times New Roman" w:cs="Times New Roman"/>
          <w:b/>
        </w:rPr>
        <w:t>površne</w:t>
      </w:r>
      <w:r w:rsidRPr="00C8098A">
        <w:rPr>
          <w:rFonts w:ascii="Times New Roman" w:hAnsi="Times New Roman" w:cs="Times New Roman"/>
        </w:rPr>
        <w:t xml:space="preserve">, </w:t>
      </w:r>
      <w:r w:rsidRPr="00C8098A">
        <w:rPr>
          <w:rFonts w:ascii="Times New Roman" w:hAnsi="Times New Roman" w:cs="Times New Roman"/>
          <w:b/>
        </w:rPr>
        <w:t>aktivne</w:t>
      </w:r>
      <w:r w:rsidRPr="00C8098A">
        <w:rPr>
          <w:rFonts w:ascii="Times New Roman" w:hAnsi="Times New Roman" w:cs="Times New Roman"/>
        </w:rPr>
        <w:t xml:space="preserve"> ali </w:t>
      </w:r>
      <w:r w:rsidRPr="00C8098A">
        <w:rPr>
          <w:rFonts w:ascii="Times New Roman" w:hAnsi="Times New Roman" w:cs="Times New Roman"/>
          <w:b/>
        </w:rPr>
        <w:t>pasivne.</w:t>
      </w:r>
    </w:p>
    <w:p w:rsidR="002D26CA" w:rsidRPr="00C8098A" w:rsidRDefault="002D26CA" w:rsidP="00D7209A">
      <w:pPr>
        <w:shd w:val="clear" w:color="auto" w:fill="FFFFFF"/>
        <w:spacing w:after="0" w:line="240" w:lineRule="auto"/>
        <w:jc w:val="both"/>
        <w:rPr>
          <w:rFonts w:ascii="Times New Roman" w:eastAsia="Times New Roman" w:hAnsi="Times New Roman" w:cs="Times New Roman"/>
          <w:lang w:eastAsia="sl-SI"/>
        </w:rPr>
      </w:pPr>
    </w:p>
    <w:p w:rsidR="002D26CA" w:rsidRPr="00C8098A" w:rsidRDefault="002D26CA" w:rsidP="00D7209A">
      <w:pPr>
        <w:shd w:val="clear" w:color="auto" w:fill="FFFFFF"/>
        <w:spacing w:after="0" w:line="240" w:lineRule="auto"/>
        <w:jc w:val="both"/>
        <w:rPr>
          <w:rFonts w:ascii="Times New Roman" w:eastAsia="Times New Roman" w:hAnsi="Times New Roman" w:cs="Times New Roman"/>
          <w:lang w:eastAsia="sl-SI"/>
        </w:rPr>
      </w:pPr>
    </w:p>
    <w:p w:rsidR="00502349" w:rsidRPr="00C8098A" w:rsidRDefault="00973475" w:rsidP="00D7209A">
      <w:pPr>
        <w:shd w:val="clear" w:color="auto" w:fill="FFFFFF"/>
        <w:spacing w:after="0" w:line="240" w:lineRule="auto"/>
        <w:jc w:val="both"/>
        <w:rPr>
          <w:rFonts w:ascii="Times New Roman" w:eastAsia="Times New Roman" w:hAnsi="Times New Roman" w:cs="Times New Roman"/>
          <w:b/>
          <w:color w:val="FF0000"/>
          <w:lang w:eastAsia="sl-SI"/>
        </w:rPr>
      </w:pPr>
      <w:r w:rsidRPr="00C8098A">
        <w:rPr>
          <w:rFonts w:ascii="Times New Roman" w:eastAsia="Times New Roman" w:hAnsi="Times New Roman" w:cs="Times New Roman"/>
          <w:b/>
          <w:color w:val="FF0000"/>
          <w:lang w:eastAsia="sl-SI"/>
        </w:rPr>
        <w:t>9</w:t>
      </w:r>
      <w:r w:rsidR="00502349" w:rsidRPr="00C8098A">
        <w:rPr>
          <w:rFonts w:ascii="Times New Roman" w:eastAsia="Times New Roman" w:hAnsi="Times New Roman" w:cs="Times New Roman"/>
          <w:b/>
          <w:color w:val="FF0000"/>
          <w:lang w:eastAsia="sl-SI"/>
        </w:rPr>
        <w:t xml:space="preserve">. SKLOP - </w:t>
      </w:r>
      <w:proofErr w:type="spellStart"/>
      <w:r w:rsidR="00502349" w:rsidRPr="00C8098A">
        <w:rPr>
          <w:rFonts w:ascii="Times New Roman" w:eastAsia="Times New Roman" w:hAnsi="Times New Roman" w:cs="Times New Roman"/>
          <w:b/>
          <w:color w:val="FF0000"/>
          <w:lang w:eastAsia="sl-SI"/>
        </w:rPr>
        <w:t>Medpredmetno</w:t>
      </w:r>
      <w:proofErr w:type="spellEnd"/>
      <w:r w:rsidR="00502349" w:rsidRPr="00C8098A">
        <w:rPr>
          <w:rFonts w:ascii="Times New Roman" w:eastAsia="Times New Roman" w:hAnsi="Times New Roman" w:cs="Times New Roman"/>
          <w:b/>
          <w:color w:val="FF0000"/>
          <w:lang w:eastAsia="sl-SI"/>
        </w:rPr>
        <w:t xml:space="preserve"> povezovanje </w:t>
      </w:r>
    </w:p>
    <w:p w:rsidR="00502349" w:rsidRPr="00C8098A" w:rsidRDefault="00502349" w:rsidP="00D7209A">
      <w:pPr>
        <w:jc w:val="both"/>
        <w:rPr>
          <w:rFonts w:ascii="Times New Roman" w:hAnsi="Times New Roman" w:cs="Times New Roman"/>
        </w:rPr>
      </w:pP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t xml:space="preserve">Navedi primer </w:t>
      </w:r>
      <w:proofErr w:type="spellStart"/>
      <w:r w:rsidRPr="00C8098A">
        <w:rPr>
          <w:rFonts w:ascii="Times New Roman" w:hAnsi="Times New Roman" w:cs="Times New Roman"/>
          <w:b/>
        </w:rPr>
        <w:t>medpodročnega</w:t>
      </w:r>
      <w:proofErr w:type="spellEnd"/>
      <w:r w:rsidRPr="00C8098A">
        <w:rPr>
          <w:rFonts w:ascii="Times New Roman" w:hAnsi="Times New Roman" w:cs="Times New Roman"/>
          <w:b/>
        </w:rPr>
        <w:t xml:space="preserve"> povezovanja.</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 Učenci pri prostorskem oblikovanju izdelajo maketo, jo barvno opremijo in črtno popestrijo prazne površine. S takšnim pristopom realizirajo posamezne likovne cilje s področja prostorskega oblikovanja, slikanja in risanja.</w:t>
      </w:r>
    </w:p>
    <w:p w:rsidR="00FE3944" w:rsidRPr="00C8098A" w:rsidRDefault="00FE3944" w:rsidP="00D7209A">
      <w:pPr>
        <w:pStyle w:val="Odstavekseznama"/>
        <w:ind w:left="1440"/>
        <w:jc w:val="both"/>
        <w:rPr>
          <w:rFonts w:ascii="Times New Roman" w:hAnsi="Times New Roman" w:cs="Times New Roman"/>
        </w:rPr>
      </w:pP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t>Kako se kaže konceptualno znanje pri likovni vzgoji v povezavi z matematiko in spoznavanjem okolja?</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Učenci pri matematiki spoznavajo pojme sklenjena in nesklenjena črta lahko učenci pri likovni vzgoji te pojme ponovijo in te črte tudi narišejo.</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Učenci pri spoznavanju okolja omenjajo pojme naravni in odpadni materiali, te iste pojme ponovijo pri likovni vzgoji pri kiparstvu, vendar jih pri likovni vzgoji več ne zanima poreklo materiala, temveč njegova oblika, barva, možnost obdelave itd.</w:t>
      </w:r>
    </w:p>
    <w:p w:rsidR="00FE3944" w:rsidRPr="00C8098A" w:rsidRDefault="00FE3944" w:rsidP="00D7209A">
      <w:pPr>
        <w:pStyle w:val="Odstavekseznama"/>
        <w:ind w:left="1440"/>
        <w:jc w:val="both"/>
        <w:rPr>
          <w:rFonts w:ascii="Times New Roman" w:hAnsi="Times New Roman" w:cs="Times New Roman"/>
        </w:rPr>
      </w:pPr>
    </w:p>
    <w:p w:rsidR="00FE3944" w:rsidRPr="00C8098A" w:rsidRDefault="00FE3944" w:rsidP="00D7209A">
      <w:pPr>
        <w:jc w:val="both"/>
        <w:rPr>
          <w:rFonts w:ascii="Times New Roman" w:hAnsi="Times New Roman" w:cs="Times New Roman"/>
          <w:b/>
        </w:rPr>
      </w:pPr>
      <w:r w:rsidRPr="00C8098A">
        <w:rPr>
          <w:rFonts w:ascii="Times New Roman" w:hAnsi="Times New Roman" w:cs="Times New Roman"/>
          <w:b/>
        </w:rPr>
        <w:t>Kdaj govorimo o tematskem povezovanju?</w:t>
      </w:r>
    </w:p>
    <w:p w:rsidR="00FE3944" w:rsidRPr="00C8098A" w:rsidRDefault="00FE3944" w:rsidP="00D7209A">
      <w:pPr>
        <w:jc w:val="both"/>
        <w:rPr>
          <w:rFonts w:ascii="Times New Roman" w:hAnsi="Times New Roman" w:cs="Times New Roman"/>
        </w:rPr>
      </w:pPr>
      <w:r w:rsidRPr="00C8098A">
        <w:rPr>
          <w:rFonts w:ascii="Times New Roman" w:hAnsi="Times New Roman" w:cs="Times New Roman"/>
        </w:rPr>
        <w:t xml:space="preserve">Učenci, na primer, pri slovenskem jeziku spoznavajo literaturo. Literarni liki, ki nastopajo v povestih, pesmih ali katerikoli drugi literarni predlogi so lahko osnova za likovno ustvarjalno delo. Opis junakov in okolja se iz verbalnega prenese v likovni jezik. Učenci ilustrirajo izbrani kader, ki so ga prepoznali in ponotranjili pri književnosti. Ilustrirajo lahko v katerikoli tehniki s področja oblikovanja na ploskvi. Tematsko povezovanje pa lahko gre tudi v obratni smeri, ko učenci pri likovni vzgoji izdelajo lutko in jo pri </w:t>
      </w:r>
      <w:proofErr w:type="spellStart"/>
      <w:r w:rsidRPr="00C8098A">
        <w:rPr>
          <w:rFonts w:ascii="Times New Roman" w:hAnsi="Times New Roman" w:cs="Times New Roman"/>
        </w:rPr>
        <w:t>animiranju</w:t>
      </w:r>
      <w:proofErr w:type="spellEnd"/>
      <w:r w:rsidRPr="00C8098A">
        <w:rPr>
          <w:rFonts w:ascii="Times New Roman" w:hAnsi="Times New Roman" w:cs="Times New Roman"/>
        </w:rPr>
        <w:t xml:space="preserve"> postavijo v svojo zgodbo. Izmišljajo si zgodno, dialoge, kar spet poglablja njihovo znanje določenih jezikovnih oblik.</w:t>
      </w:r>
    </w:p>
    <w:p w:rsidR="00973475" w:rsidRPr="00C8098A" w:rsidRDefault="00973475" w:rsidP="00973475">
      <w:pPr>
        <w:rPr>
          <w:rFonts w:ascii="Times New Roman" w:hAnsi="Times New Roman" w:cs="Times New Roman"/>
          <w:b/>
          <w:color w:val="FF0000"/>
        </w:rPr>
      </w:pPr>
    </w:p>
    <w:p w:rsidR="002D26CA" w:rsidRPr="00C8098A" w:rsidRDefault="002D26CA" w:rsidP="00973475">
      <w:pPr>
        <w:rPr>
          <w:rFonts w:ascii="Times New Roman" w:hAnsi="Times New Roman" w:cs="Times New Roman"/>
          <w:b/>
          <w:color w:val="FF0000"/>
        </w:rPr>
      </w:pPr>
    </w:p>
    <w:p w:rsidR="00973475" w:rsidRPr="00C8098A" w:rsidRDefault="00973475" w:rsidP="00973475">
      <w:pPr>
        <w:rPr>
          <w:rFonts w:ascii="Times New Roman" w:hAnsi="Times New Roman" w:cs="Times New Roman"/>
          <w:b/>
          <w:color w:val="FF0000"/>
        </w:rPr>
      </w:pPr>
      <w:r w:rsidRPr="00C8098A">
        <w:rPr>
          <w:rFonts w:ascii="Times New Roman" w:hAnsi="Times New Roman" w:cs="Times New Roman"/>
          <w:b/>
          <w:color w:val="FF0000"/>
        </w:rPr>
        <w:t>10. Dodatna vprašanja (profesor)</w:t>
      </w:r>
    </w:p>
    <w:p w:rsidR="00973475" w:rsidRPr="00C8098A" w:rsidRDefault="00973475" w:rsidP="00973475">
      <w:pPr>
        <w:rPr>
          <w:rFonts w:ascii="Times New Roman" w:hAnsi="Times New Roman" w:cs="Times New Roman"/>
          <w:b/>
        </w:rPr>
      </w:pPr>
      <w:r w:rsidRPr="00C8098A">
        <w:rPr>
          <w:rFonts w:ascii="Times New Roman" w:hAnsi="Times New Roman" w:cs="Times New Roman"/>
          <w:b/>
        </w:rPr>
        <w:t>Zapiši opisno oceno za delo prikazano na tabli</w:t>
      </w:r>
    </w:p>
    <w:p w:rsidR="00973475" w:rsidRPr="00C8098A" w:rsidRDefault="00973475" w:rsidP="00973475">
      <w:pPr>
        <w:rPr>
          <w:rFonts w:ascii="Times New Roman" w:hAnsi="Times New Roman" w:cs="Times New Roman"/>
          <w:b/>
        </w:rPr>
      </w:pPr>
      <w:r w:rsidRPr="00C8098A">
        <w:rPr>
          <w:rFonts w:ascii="Times New Roman" w:hAnsi="Times New Roman" w:cs="Times New Roman"/>
          <w:b/>
        </w:rPr>
        <w:t>Razvrsti prikazana likovna dela od najboljšega do najslabšega</w:t>
      </w:r>
      <w:r w:rsidR="00C8098A" w:rsidRPr="00C8098A">
        <w:rPr>
          <w:rFonts w:ascii="Times New Roman" w:hAnsi="Times New Roman" w:cs="Times New Roman"/>
          <w:b/>
        </w:rPr>
        <w:t>.</w:t>
      </w:r>
      <w:r w:rsidRPr="00C8098A">
        <w:rPr>
          <w:rFonts w:ascii="Times New Roman" w:hAnsi="Times New Roman" w:cs="Times New Roman"/>
          <w:b/>
        </w:rPr>
        <w:t xml:space="preserve"> </w:t>
      </w:r>
    </w:p>
    <w:p w:rsidR="00FE3944" w:rsidRPr="00C8098A" w:rsidRDefault="00FE3944" w:rsidP="00D7209A">
      <w:pPr>
        <w:jc w:val="both"/>
        <w:rPr>
          <w:rFonts w:ascii="Times New Roman" w:hAnsi="Times New Roman" w:cs="Times New Roman"/>
        </w:rPr>
      </w:pPr>
    </w:p>
    <w:sectPr w:rsidR="00FE3944" w:rsidRPr="00C8098A" w:rsidSect="002E2E81">
      <w:type w:val="continuous"/>
      <w:pgSz w:w="11906" w:h="16838"/>
      <w:pgMar w:top="1135"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A67"/>
    <w:multiLevelType w:val="hybridMultilevel"/>
    <w:tmpl w:val="15165B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B805293"/>
    <w:multiLevelType w:val="hybridMultilevel"/>
    <w:tmpl w:val="20B4E04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1D41EA4"/>
    <w:multiLevelType w:val="hybridMultilevel"/>
    <w:tmpl w:val="7D246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0B1754"/>
    <w:multiLevelType w:val="hybridMultilevel"/>
    <w:tmpl w:val="43080412"/>
    <w:lvl w:ilvl="0" w:tplc="68CCD89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5004FA6"/>
    <w:multiLevelType w:val="hybridMultilevel"/>
    <w:tmpl w:val="D7C8A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A2128A"/>
    <w:multiLevelType w:val="hybridMultilevel"/>
    <w:tmpl w:val="75BC37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9E3B7A"/>
    <w:multiLevelType w:val="hybridMultilevel"/>
    <w:tmpl w:val="9C783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B731D2"/>
    <w:multiLevelType w:val="hybridMultilevel"/>
    <w:tmpl w:val="B424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D355E"/>
    <w:multiLevelType w:val="hybridMultilevel"/>
    <w:tmpl w:val="2AFC5504"/>
    <w:lvl w:ilvl="0" w:tplc="0C627A7E">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F72ABC"/>
    <w:multiLevelType w:val="hybridMultilevel"/>
    <w:tmpl w:val="87CE661E"/>
    <w:lvl w:ilvl="0" w:tplc="2680439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2F06938"/>
    <w:multiLevelType w:val="hybridMultilevel"/>
    <w:tmpl w:val="A1E8BC32"/>
    <w:lvl w:ilvl="0" w:tplc="68CCD89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873030"/>
    <w:multiLevelType w:val="hybridMultilevel"/>
    <w:tmpl w:val="4268D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F4035A6"/>
    <w:multiLevelType w:val="hybridMultilevel"/>
    <w:tmpl w:val="C8BA4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42342E4"/>
    <w:multiLevelType w:val="hybridMultilevel"/>
    <w:tmpl w:val="E2A0AF48"/>
    <w:lvl w:ilvl="0" w:tplc="68CCD89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E06328"/>
    <w:multiLevelType w:val="hybridMultilevel"/>
    <w:tmpl w:val="9CFE6C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A92E70"/>
    <w:multiLevelType w:val="hybridMultilevel"/>
    <w:tmpl w:val="9BAE052C"/>
    <w:lvl w:ilvl="0" w:tplc="68CCD89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4486C96"/>
    <w:multiLevelType w:val="hybridMultilevel"/>
    <w:tmpl w:val="434E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B36A9"/>
    <w:multiLevelType w:val="hybridMultilevel"/>
    <w:tmpl w:val="17C0A800"/>
    <w:lvl w:ilvl="0" w:tplc="F2A8A7F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515110"/>
    <w:multiLevelType w:val="hybridMultilevel"/>
    <w:tmpl w:val="03CE5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20579B"/>
    <w:multiLevelType w:val="hybridMultilevel"/>
    <w:tmpl w:val="2320E03C"/>
    <w:lvl w:ilvl="0" w:tplc="68CCD89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D7572F4"/>
    <w:multiLevelType w:val="hybridMultilevel"/>
    <w:tmpl w:val="C79AE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FED1F15"/>
    <w:multiLevelType w:val="hybridMultilevel"/>
    <w:tmpl w:val="7F9AC1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7B9D145A"/>
    <w:multiLevelType w:val="hybridMultilevel"/>
    <w:tmpl w:val="FD74C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17"/>
  </w:num>
  <w:num w:numId="5">
    <w:abstractNumId w:val="14"/>
  </w:num>
  <w:num w:numId="6">
    <w:abstractNumId w:val="16"/>
  </w:num>
  <w:num w:numId="7">
    <w:abstractNumId w:val="7"/>
  </w:num>
  <w:num w:numId="8">
    <w:abstractNumId w:val="18"/>
  </w:num>
  <w:num w:numId="9">
    <w:abstractNumId w:val="12"/>
  </w:num>
  <w:num w:numId="10">
    <w:abstractNumId w:val="5"/>
  </w:num>
  <w:num w:numId="11">
    <w:abstractNumId w:val="0"/>
  </w:num>
  <w:num w:numId="12">
    <w:abstractNumId w:val="4"/>
  </w:num>
  <w:num w:numId="13">
    <w:abstractNumId w:val="22"/>
  </w:num>
  <w:num w:numId="14">
    <w:abstractNumId w:val="6"/>
  </w:num>
  <w:num w:numId="15">
    <w:abstractNumId w:val="15"/>
  </w:num>
  <w:num w:numId="16">
    <w:abstractNumId w:val="19"/>
  </w:num>
  <w:num w:numId="17">
    <w:abstractNumId w:val="10"/>
  </w:num>
  <w:num w:numId="18">
    <w:abstractNumId w:val="8"/>
  </w:num>
  <w:num w:numId="19">
    <w:abstractNumId w:val="21"/>
  </w:num>
  <w:num w:numId="20">
    <w:abstractNumId w:val="1"/>
  </w:num>
  <w:num w:numId="21">
    <w:abstractNumId w:val="3"/>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2349"/>
    <w:rsid w:val="00103043"/>
    <w:rsid w:val="00253EDE"/>
    <w:rsid w:val="002D26CA"/>
    <w:rsid w:val="002E2E81"/>
    <w:rsid w:val="0031036A"/>
    <w:rsid w:val="00374D6D"/>
    <w:rsid w:val="00433FDD"/>
    <w:rsid w:val="004559AD"/>
    <w:rsid w:val="00463C10"/>
    <w:rsid w:val="00502349"/>
    <w:rsid w:val="00567A30"/>
    <w:rsid w:val="006D43BE"/>
    <w:rsid w:val="007B1327"/>
    <w:rsid w:val="007E7B1B"/>
    <w:rsid w:val="00937734"/>
    <w:rsid w:val="00973475"/>
    <w:rsid w:val="00980192"/>
    <w:rsid w:val="00A13DF4"/>
    <w:rsid w:val="00A81D05"/>
    <w:rsid w:val="00B16E43"/>
    <w:rsid w:val="00B667E1"/>
    <w:rsid w:val="00C23ECC"/>
    <w:rsid w:val="00C444BF"/>
    <w:rsid w:val="00C8098A"/>
    <w:rsid w:val="00C81BCF"/>
    <w:rsid w:val="00CF1083"/>
    <w:rsid w:val="00D7209A"/>
    <w:rsid w:val="00DC468F"/>
    <w:rsid w:val="00DC59F7"/>
    <w:rsid w:val="00F52C64"/>
    <w:rsid w:val="00FD7E1E"/>
    <w:rsid w:val="00FE3944"/>
    <w:rsid w:val="00FF03C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7A3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2349"/>
    <w:pPr>
      <w:ind w:left="720"/>
      <w:contextualSpacing/>
    </w:pPr>
  </w:style>
  <w:style w:type="paragraph" w:styleId="Brezrazmikov">
    <w:name w:val="No Spacing"/>
    <w:uiPriority w:val="1"/>
    <w:qFormat/>
    <w:rsid w:val="00C444BF"/>
    <w:pPr>
      <w:spacing w:line="240" w:lineRule="auto"/>
    </w:pPr>
    <w:rPr>
      <w:rFonts w:ascii="Times New Roman" w:eastAsia="Calibri" w:hAnsi="Times New Roman" w:cs="Times New Roman"/>
      <w:sz w:val="28"/>
    </w:rPr>
  </w:style>
  <w:style w:type="paragraph" w:customStyle="1" w:styleId="Default">
    <w:name w:val="Default"/>
    <w:rsid w:val="00B667E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esedilooblaka">
    <w:name w:val="Balloon Text"/>
    <w:basedOn w:val="Navaden"/>
    <w:link w:val="BesedilooblakaZnak"/>
    <w:uiPriority w:val="99"/>
    <w:semiHidden/>
    <w:unhideWhenUsed/>
    <w:rsid w:val="00FE394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3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058215">
      <w:bodyDiv w:val="1"/>
      <w:marLeft w:val="0"/>
      <w:marRight w:val="0"/>
      <w:marTop w:val="0"/>
      <w:marBottom w:val="0"/>
      <w:divBdr>
        <w:top w:val="none" w:sz="0" w:space="0" w:color="auto"/>
        <w:left w:val="none" w:sz="0" w:space="0" w:color="auto"/>
        <w:bottom w:val="none" w:sz="0" w:space="0" w:color="auto"/>
        <w:right w:val="none" w:sz="0" w:space="0" w:color="auto"/>
      </w:divBdr>
      <w:divsChild>
        <w:div w:id="2035111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1581878">
              <w:marLeft w:val="0"/>
              <w:marRight w:val="0"/>
              <w:marTop w:val="0"/>
              <w:marBottom w:val="0"/>
              <w:divBdr>
                <w:top w:val="none" w:sz="0" w:space="0" w:color="auto"/>
                <w:left w:val="none" w:sz="0" w:space="0" w:color="auto"/>
                <w:bottom w:val="none" w:sz="0" w:space="0" w:color="auto"/>
                <w:right w:val="none" w:sz="0" w:space="0" w:color="auto"/>
              </w:divBdr>
            </w:div>
          </w:divsChild>
        </w:div>
        <w:div w:id="851919850">
          <w:marLeft w:val="0"/>
          <w:marRight w:val="0"/>
          <w:marTop w:val="0"/>
          <w:marBottom w:val="0"/>
          <w:divBdr>
            <w:top w:val="none" w:sz="0" w:space="0" w:color="auto"/>
            <w:left w:val="none" w:sz="0" w:space="0" w:color="auto"/>
            <w:bottom w:val="none" w:sz="0" w:space="0" w:color="auto"/>
            <w:right w:val="none" w:sz="0" w:space="0" w:color="auto"/>
          </w:divBdr>
        </w:div>
        <w:div w:id="1914583399">
          <w:marLeft w:val="0"/>
          <w:marRight w:val="0"/>
          <w:marTop w:val="0"/>
          <w:marBottom w:val="0"/>
          <w:divBdr>
            <w:top w:val="none" w:sz="0" w:space="0" w:color="auto"/>
            <w:left w:val="none" w:sz="0" w:space="0" w:color="auto"/>
            <w:bottom w:val="none" w:sz="0" w:space="0" w:color="auto"/>
            <w:right w:val="none" w:sz="0" w:space="0" w:color="auto"/>
          </w:divBdr>
        </w:div>
        <w:div w:id="807168429">
          <w:marLeft w:val="0"/>
          <w:marRight w:val="0"/>
          <w:marTop w:val="0"/>
          <w:marBottom w:val="0"/>
          <w:divBdr>
            <w:top w:val="none" w:sz="0" w:space="0" w:color="auto"/>
            <w:left w:val="none" w:sz="0" w:space="0" w:color="auto"/>
            <w:bottom w:val="none" w:sz="0" w:space="0" w:color="auto"/>
            <w:right w:val="none" w:sz="0" w:space="0" w:color="auto"/>
          </w:divBdr>
        </w:div>
        <w:div w:id="1220744478">
          <w:marLeft w:val="0"/>
          <w:marRight w:val="0"/>
          <w:marTop w:val="0"/>
          <w:marBottom w:val="0"/>
          <w:divBdr>
            <w:top w:val="none" w:sz="0" w:space="0" w:color="auto"/>
            <w:left w:val="none" w:sz="0" w:space="0" w:color="auto"/>
            <w:bottom w:val="none" w:sz="0" w:space="0" w:color="auto"/>
            <w:right w:val="none" w:sz="0" w:space="0" w:color="auto"/>
          </w:divBdr>
        </w:div>
        <w:div w:id="476336677">
          <w:marLeft w:val="0"/>
          <w:marRight w:val="0"/>
          <w:marTop w:val="0"/>
          <w:marBottom w:val="0"/>
          <w:divBdr>
            <w:top w:val="none" w:sz="0" w:space="0" w:color="auto"/>
            <w:left w:val="none" w:sz="0" w:space="0" w:color="auto"/>
            <w:bottom w:val="none" w:sz="0" w:space="0" w:color="auto"/>
            <w:right w:val="none" w:sz="0" w:space="0" w:color="auto"/>
          </w:divBdr>
        </w:div>
        <w:div w:id="1391999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29905">
              <w:marLeft w:val="0"/>
              <w:marRight w:val="0"/>
              <w:marTop w:val="0"/>
              <w:marBottom w:val="0"/>
              <w:divBdr>
                <w:top w:val="none" w:sz="0" w:space="0" w:color="auto"/>
                <w:left w:val="none" w:sz="0" w:space="0" w:color="auto"/>
                <w:bottom w:val="none" w:sz="0" w:space="0" w:color="auto"/>
                <w:right w:val="none" w:sz="0" w:space="0" w:color="auto"/>
              </w:divBdr>
            </w:div>
          </w:divsChild>
        </w:div>
        <w:div w:id="1398698493">
          <w:marLeft w:val="0"/>
          <w:marRight w:val="0"/>
          <w:marTop w:val="0"/>
          <w:marBottom w:val="0"/>
          <w:divBdr>
            <w:top w:val="none" w:sz="0" w:space="0" w:color="auto"/>
            <w:left w:val="none" w:sz="0" w:space="0" w:color="auto"/>
            <w:bottom w:val="none" w:sz="0" w:space="0" w:color="auto"/>
            <w:right w:val="none" w:sz="0" w:space="0" w:color="auto"/>
          </w:divBdr>
        </w:div>
      </w:divsChild>
    </w:div>
    <w:div w:id="1197692024">
      <w:bodyDiv w:val="1"/>
      <w:marLeft w:val="0"/>
      <w:marRight w:val="0"/>
      <w:marTop w:val="0"/>
      <w:marBottom w:val="0"/>
      <w:divBdr>
        <w:top w:val="none" w:sz="0" w:space="0" w:color="auto"/>
        <w:left w:val="none" w:sz="0" w:space="0" w:color="auto"/>
        <w:bottom w:val="none" w:sz="0" w:space="0" w:color="auto"/>
        <w:right w:val="none" w:sz="0" w:space="0" w:color="auto"/>
      </w:divBdr>
      <w:divsChild>
        <w:div w:id="1502743563">
          <w:marLeft w:val="0"/>
          <w:marRight w:val="0"/>
          <w:marTop w:val="0"/>
          <w:marBottom w:val="0"/>
          <w:divBdr>
            <w:top w:val="none" w:sz="0" w:space="0" w:color="auto"/>
            <w:left w:val="none" w:sz="0" w:space="0" w:color="auto"/>
            <w:bottom w:val="none" w:sz="0" w:space="0" w:color="auto"/>
            <w:right w:val="none" w:sz="0" w:space="0" w:color="auto"/>
          </w:divBdr>
        </w:div>
        <w:div w:id="415399338">
          <w:marLeft w:val="0"/>
          <w:marRight w:val="0"/>
          <w:marTop w:val="0"/>
          <w:marBottom w:val="0"/>
          <w:divBdr>
            <w:top w:val="none" w:sz="0" w:space="0" w:color="auto"/>
            <w:left w:val="none" w:sz="0" w:space="0" w:color="auto"/>
            <w:bottom w:val="none" w:sz="0" w:space="0" w:color="auto"/>
            <w:right w:val="none" w:sz="0" w:space="0" w:color="auto"/>
          </w:divBdr>
        </w:div>
        <w:div w:id="394209938">
          <w:marLeft w:val="0"/>
          <w:marRight w:val="0"/>
          <w:marTop w:val="0"/>
          <w:marBottom w:val="0"/>
          <w:divBdr>
            <w:top w:val="none" w:sz="0" w:space="0" w:color="auto"/>
            <w:left w:val="none" w:sz="0" w:space="0" w:color="auto"/>
            <w:bottom w:val="none" w:sz="0" w:space="0" w:color="auto"/>
            <w:right w:val="none" w:sz="0" w:space="0" w:color="auto"/>
          </w:divBdr>
        </w:div>
        <w:div w:id="1183974863">
          <w:marLeft w:val="0"/>
          <w:marRight w:val="0"/>
          <w:marTop w:val="0"/>
          <w:marBottom w:val="0"/>
          <w:divBdr>
            <w:top w:val="none" w:sz="0" w:space="0" w:color="auto"/>
            <w:left w:val="none" w:sz="0" w:space="0" w:color="auto"/>
            <w:bottom w:val="none" w:sz="0" w:space="0" w:color="auto"/>
            <w:right w:val="none" w:sz="0" w:space="0" w:color="auto"/>
          </w:divBdr>
        </w:div>
        <w:div w:id="1323973478">
          <w:marLeft w:val="0"/>
          <w:marRight w:val="0"/>
          <w:marTop w:val="0"/>
          <w:marBottom w:val="0"/>
          <w:divBdr>
            <w:top w:val="none" w:sz="0" w:space="0" w:color="auto"/>
            <w:left w:val="none" w:sz="0" w:space="0" w:color="auto"/>
            <w:bottom w:val="none" w:sz="0" w:space="0" w:color="auto"/>
            <w:right w:val="none" w:sz="0" w:space="0" w:color="auto"/>
          </w:divBdr>
        </w:div>
        <w:div w:id="1495221148">
          <w:marLeft w:val="0"/>
          <w:marRight w:val="0"/>
          <w:marTop w:val="0"/>
          <w:marBottom w:val="0"/>
          <w:divBdr>
            <w:top w:val="none" w:sz="0" w:space="0" w:color="auto"/>
            <w:left w:val="none" w:sz="0" w:space="0" w:color="auto"/>
            <w:bottom w:val="none" w:sz="0" w:space="0" w:color="auto"/>
            <w:right w:val="none" w:sz="0" w:space="0" w:color="auto"/>
          </w:divBdr>
        </w:div>
        <w:div w:id="1305544215">
          <w:marLeft w:val="0"/>
          <w:marRight w:val="0"/>
          <w:marTop w:val="0"/>
          <w:marBottom w:val="0"/>
          <w:divBdr>
            <w:top w:val="none" w:sz="0" w:space="0" w:color="auto"/>
            <w:left w:val="none" w:sz="0" w:space="0" w:color="auto"/>
            <w:bottom w:val="none" w:sz="0" w:space="0" w:color="auto"/>
            <w:right w:val="none" w:sz="0" w:space="0" w:color="auto"/>
          </w:divBdr>
        </w:div>
        <w:div w:id="445275907">
          <w:marLeft w:val="0"/>
          <w:marRight w:val="0"/>
          <w:marTop w:val="0"/>
          <w:marBottom w:val="0"/>
          <w:divBdr>
            <w:top w:val="none" w:sz="0" w:space="0" w:color="auto"/>
            <w:left w:val="none" w:sz="0" w:space="0" w:color="auto"/>
            <w:bottom w:val="none" w:sz="0" w:space="0" w:color="auto"/>
            <w:right w:val="none" w:sz="0" w:space="0" w:color="auto"/>
          </w:divBdr>
        </w:div>
        <w:div w:id="545264504">
          <w:marLeft w:val="0"/>
          <w:marRight w:val="0"/>
          <w:marTop w:val="0"/>
          <w:marBottom w:val="0"/>
          <w:divBdr>
            <w:top w:val="none" w:sz="0" w:space="0" w:color="auto"/>
            <w:left w:val="none" w:sz="0" w:space="0" w:color="auto"/>
            <w:bottom w:val="none" w:sz="0" w:space="0" w:color="auto"/>
            <w:right w:val="none" w:sz="0" w:space="0" w:color="auto"/>
          </w:divBdr>
        </w:div>
        <w:div w:id="1939556559">
          <w:marLeft w:val="0"/>
          <w:marRight w:val="0"/>
          <w:marTop w:val="0"/>
          <w:marBottom w:val="0"/>
          <w:divBdr>
            <w:top w:val="none" w:sz="0" w:space="0" w:color="auto"/>
            <w:left w:val="none" w:sz="0" w:space="0" w:color="auto"/>
            <w:bottom w:val="none" w:sz="0" w:space="0" w:color="auto"/>
            <w:right w:val="none" w:sz="0" w:space="0" w:color="auto"/>
          </w:divBdr>
        </w:div>
        <w:div w:id="1080835745">
          <w:marLeft w:val="0"/>
          <w:marRight w:val="0"/>
          <w:marTop w:val="0"/>
          <w:marBottom w:val="0"/>
          <w:divBdr>
            <w:top w:val="none" w:sz="0" w:space="0" w:color="auto"/>
            <w:left w:val="none" w:sz="0" w:space="0" w:color="auto"/>
            <w:bottom w:val="none" w:sz="0" w:space="0" w:color="auto"/>
            <w:right w:val="none" w:sz="0" w:space="0" w:color="auto"/>
          </w:divBdr>
        </w:div>
      </w:divsChild>
    </w:div>
    <w:div w:id="20874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151F7-9984-47CC-8D65-C37D3ED1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2306</Words>
  <Characters>13146</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Minka Koprivnik</dc:creator>
  <cp:lastModifiedBy>Simona</cp:lastModifiedBy>
  <cp:revision>9</cp:revision>
  <dcterms:created xsi:type="dcterms:W3CDTF">2013-01-02T20:04:00Z</dcterms:created>
  <dcterms:modified xsi:type="dcterms:W3CDTF">2013-01-05T18:21:00Z</dcterms:modified>
</cp:coreProperties>
</file>