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F4" w:rsidRDefault="008929F4" w:rsidP="008929F4">
      <w:pPr>
        <w:tabs>
          <w:tab w:val="left" w:pos="1035"/>
        </w:tabs>
        <w:jc w:val="center"/>
        <w:rPr>
          <w:b/>
          <w:color w:val="FF0000"/>
          <w:sz w:val="28"/>
          <w:szCs w:val="28"/>
        </w:rPr>
      </w:pPr>
      <w:r w:rsidRPr="00EE1959">
        <w:rPr>
          <w:b/>
          <w:color w:val="FF0000"/>
          <w:sz w:val="28"/>
          <w:szCs w:val="28"/>
        </w:rPr>
        <w:t>INFORMACIJSKO-KOMUNIKACIJSKA TEHNOLOGIJA (</w:t>
      </w:r>
      <w:proofErr w:type="spellStart"/>
      <w:r w:rsidRPr="00EE1959">
        <w:rPr>
          <w:b/>
          <w:color w:val="FF0000"/>
          <w:sz w:val="28"/>
          <w:szCs w:val="28"/>
        </w:rPr>
        <w:t>IKT</w:t>
      </w:r>
      <w:proofErr w:type="spellEnd"/>
      <w:r w:rsidRPr="00EE1959">
        <w:rPr>
          <w:b/>
          <w:color w:val="FF0000"/>
          <w:sz w:val="28"/>
          <w:szCs w:val="28"/>
        </w:rPr>
        <w:t xml:space="preserve">) PRI </w:t>
      </w:r>
      <w:proofErr w:type="spellStart"/>
      <w:r w:rsidRPr="00EE1959">
        <w:rPr>
          <w:b/>
          <w:color w:val="FF0000"/>
          <w:sz w:val="28"/>
          <w:szCs w:val="28"/>
        </w:rPr>
        <w:t>ŠVZ</w:t>
      </w:r>
      <w:proofErr w:type="spellEnd"/>
    </w:p>
    <w:p w:rsidR="008929F4" w:rsidRPr="00EE1959" w:rsidRDefault="008929F4" w:rsidP="008929F4">
      <w:pPr>
        <w:tabs>
          <w:tab w:val="left" w:pos="1035"/>
        </w:tabs>
        <w:jc w:val="center"/>
        <w:rPr>
          <w:b/>
          <w:color w:val="FF0000"/>
          <w:sz w:val="28"/>
          <w:szCs w:val="28"/>
        </w:rPr>
      </w:pPr>
    </w:p>
    <w:p w:rsidR="008929F4" w:rsidRDefault="008929F4" w:rsidP="008929F4">
      <w:pPr>
        <w:tabs>
          <w:tab w:val="left" w:pos="1035"/>
        </w:tabs>
      </w:pPr>
      <w:r>
        <w:t xml:space="preserve">Informacijska pismenost, ki jo omogočajo komunikacijski mediji (računalnik, internet, elektronska pošta, video posnetki, fotografije, tablice, telefon...). Uporaba </w:t>
      </w:r>
      <w:proofErr w:type="spellStart"/>
      <w:r>
        <w:t>IKT</w:t>
      </w:r>
      <w:proofErr w:type="spellEnd"/>
      <w:r>
        <w:t xml:space="preserve"> sodi med ključne kompetence učiteljev, digitalna pismenost. </w:t>
      </w:r>
      <w:proofErr w:type="spellStart"/>
      <w:r>
        <w:t>IKT</w:t>
      </w:r>
      <w:proofErr w:type="spellEnd"/>
      <w:r>
        <w:t xml:space="preserve"> spreminja vlogo učitelja kot (edinega) prenašalca znanja, vendar pa </w:t>
      </w:r>
      <w:proofErr w:type="spellStart"/>
      <w:r>
        <w:t>IKT</w:t>
      </w:r>
      <w:proofErr w:type="spellEnd"/>
      <w:r>
        <w:t xml:space="preserve"> ne more nadomestiti osebne vloge učitelja. Uporaba </w:t>
      </w:r>
      <w:proofErr w:type="spellStart"/>
      <w:r>
        <w:t>IKT</w:t>
      </w:r>
      <w:proofErr w:type="spellEnd"/>
      <w:r>
        <w:t xml:space="preserve"> pomeni sposobnost pridobivanja, vrednotenja in uporabe informacij iz različnih virov. Sodoben življenjski slog mladih izkoristiti pri </w:t>
      </w:r>
      <w:proofErr w:type="spellStart"/>
      <w:r>
        <w:t>ŠVZ</w:t>
      </w:r>
      <w:proofErr w:type="spellEnd"/>
      <w:r>
        <w:t xml:space="preserve">. Naučiti učence, da s pomočjo </w:t>
      </w:r>
      <w:proofErr w:type="spellStart"/>
      <w:r>
        <w:t>IKT</w:t>
      </w:r>
      <w:proofErr w:type="spellEnd"/>
      <w:r>
        <w:t xml:space="preserve"> sami razvijajo gibalne sposobnosti in pridobivajo športno znanje.</w:t>
      </w:r>
    </w:p>
    <w:p w:rsidR="008929F4" w:rsidRDefault="008929F4" w:rsidP="008929F4">
      <w:pPr>
        <w:tabs>
          <w:tab w:val="left" w:pos="1035"/>
        </w:tabs>
      </w:pPr>
    </w:p>
    <w:p w:rsidR="008929F4" w:rsidRPr="00EE1959" w:rsidRDefault="008929F4" w:rsidP="008929F4">
      <w:pPr>
        <w:tabs>
          <w:tab w:val="left" w:pos="1035"/>
        </w:tabs>
        <w:rPr>
          <w:b/>
        </w:rPr>
      </w:pPr>
      <w:r w:rsidRPr="00EE1959">
        <w:rPr>
          <w:b/>
        </w:rPr>
        <w:t xml:space="preserve">Uporaba </w:t>
      </w:r>
      <w:proofErr w:type="spellStart"/>
      <w:r w:rsidRPr="00EE1959">
        <w:rPr>
          <w:b/>
        </w:rPr>
        <w:t>IKT</w:t>
      </w:r>
      <w:proofErr w:type="spellEnd"/>
      <w:r w:rsidRPr="00EE1959">
        <w:rPr>
          <w:b/>
        </w:rPr>
        <w:t xml:space="preserve"> pri </w:t>
      </w:r>
      <w:proofErr w:type="spellStart"/>
      <w:r w:rsidRPr="00EE1959">
        <w:rPr>
          <w:b/>
        </w:rPr>
        <w:t>ŠVZ</w:t>
      </w:r>
      <w:proofErr w:type="spellEnd"/>
    </w:p>
    <w:p w:rsidR="008929F4" w:rsidRDefault="008929F4" w:rsidP="008929F4">
      <w:pPr>
        <w:tabs>
          <w:tab w:val="left" w:pos="1035"/>
        </w:tabs>
      </w:pPr>
      <w:r>
        <w:t xml:space="preserve">Uporablja se v vseh stopnjah učnega procesa: načrtovanje, priprava, izvedba, spremljanje, vrednotenje, ocenjevanje. Uporaba e-gradiv </w:t>
      </w:r>
      <w:hyperlink r:id="rId6" w:history="1">
        <w:r w:rsidRPr="00153ED6">
          <w:rPr>
            <w:rStyle w:val="Hyperlink"/>
          </w:rPr>
          <w:t>http://</w:t>
        </w:r>
        <w:proofErr w:type="spellStart"/>
        <w:r w:rsidRPr="00153ED6">
          <w:rPr>
            <w:rStyle w:val="Hyperlink"/>
          </w:rPr>
          <w:t>www</w:t>
        </w:r>
        <w:proofErr w:type="spellEnd"/>
        <w:r w:rsidRPr="00153ED6">
          <w:rPr>
            <w:rStyle w:val="Hyperlink"/>
          </w:rPr>
          <w:t>.nevron.si/</w:t>
        </w:r>
        <w:proofErr w:type="spellStart"/>
        <w:r w:rsidRPr="00153ED6">
          <w:rPr>
            <w:rStyle w:val="Hyperlink"/>
          </w:rPr>
          <w:t>esvz</w:t>
        </w:r>
        <w:proofErr w:type="spellEnd"/>
        <w:r w:rsidRPr="00153ED6">
          <w:rPr>
            <w:rStyle w:val="Hyperlink"/>
          </w:rPr>
          <w:t>/</w:t>
        </w:r>
      </w:hyperlink>
      <w:r>
        <w:t>.</w:t>
      </w:r>
    </w:p>
    <w:p w:rsidR="008929F4" w:rsidRDefault="008929F4" w:rsidP="008929F4">
      <w:pPr>
        <w:tabs>
          <w:tab w:val="left" w:pos="1035"/>
        </w:tabs>
      </w:pPr>
      <w:r>
        <w:t>Učinkovita izraba časa in tehnologije: uporabiti ustrezne oblike dela, telovadnica opremljena z ustrezno tehnologijo.</w:t>
      </w:r>
    </w:p>
    <w:p w:rsidR="008929F4" w:rsidRDefault="008929F4" w:rsidP="008929F4">
      <w:pPr>
        <w:tabs>
          <w:tab w:val="left" w:pos="1035"/>
        </w:tabs>
      </w:pPr>
    </w:p>
    <w:p w:rsidR="008929F4" w:rsidRPr="00EE1959" w:rsidRDefault="008929F4" w:rsidP="008929F4">
      <w:pPr>
        <w:tabs>
          <w:tab w:val="left" w:pos="1035"/>
        </w:tabs>
        <w:rPr>
          <w:b/>
        </w:rPr>
      </w:pPr>
      <w:r w:rsidRPr="00EE1959">
        <w:rPr>
          <w:b/>
        </w:rPr>
        <w:t xml:space="preserve">Posredna uporaba </w:t>
      </w:r>
      <w:proofErr w:type="spellStart"/>
      <w:r w:rsidRPr="00EE1959">
        <w:rPr>
          <w:b/>
        </w:rPr>
        <w:t>IKT</w:t>
      </w:r>
      <w:proofErr w:type="spellEnd"/>
      <w:r w:rsidRPr="00EE1959">
        <w:rPr>
          <w:b/>
        </w:rPr>
        <w:t xml:space="preserve"> pri </w:t>
      </w:r>
      <w:proofErr w:type="spellStart"/>
      <w:r w:rsidRPr="00EE1959">
        <w:rPr>
          <w:b/>
        </w:rPr>
        <w:t>ŠVZ</w:t>
      </w:r>
      <w:proofErr w:type="spellEnd"/>
    </w:p>
    <w:p w:rsidR="008929F4" w:rsidRDefault="008929F4" w:rsidP="008929F4">
      <w:pPr>
        <w:tabs>
          <w:tab w:val="left" w:pos="1035"/>
        </w:tabs>
      </w:pPr>
      <w:r>
        <w:t xml:space="preserve">Učitelj uporablja za: </w:t>
      </w:r>
    </w:p>
    <w:p w:rsidR="008929F4" w:rsidRDefault="008929F4" w:rsidP="008929F4">
      <w:pPr>
        <w:pStyle w:val="ListParagraph"/>
        <w:numPr>
          <w:ilvl w:val="0"/>
          <w:numId w:val="1"/>
        </w:numPr>
        <w:tabs>
          <w:tab w:val="left" w:pos="1035"/>
        </w:tabs>
      </w:pPr>
      <w:r>
        <w:t>izdelavo letne učne priprave</w:t>
      </w:r>
    </w:p>
    <w:p w:rsidR="008929F4" w:rsidRDefault="008929F4" w:rsidP="008929F4">
      <w:pPr>
        <w:pStyle w:val="ListParagraph"/>
        <w:numPr>
          <w:ilvl w:val="0"/>
          <w:numId w:val="1"/>
        </w:numPr>
        <w:tabs>
          <w:tab w:val="left" w:pos="1035"/>
        </w:tabs>
      </w:pPr>
      <w:r>
        <w:t>Izdelavo učnih priprav</w:t>
      </w:r>
    </w:p>
    <w:p w:rsidR="008929F4" w:rsidRDefault="008929F4" w:rsidP="008929F4">
      <w:pPr>
        <w:pStyle w:val="ListParagraph"/>
        <w:numPr>
          <w:ilvl w:val="0"/>
          <w:numId w:val="1"/>
        </w:numPr>
        <w:tabs>
          <w:tab w:val="left" w:pos="1035"/>
        </w:tabs>
      </w:pPr>
      <w:r>
        <w:t>Spremljanje in analizo učenčevega znanja, športnih dosežkov</w:t>
      </w:r>
    </w:p>
    <w:p w:rsidR="008929F4" w:rsidRDefault="008929F4" w:rsidP="008929F4">
      <w:pPr>
        <w:pStyle w:val="ListParagraph"/>
        <w:numPr>
          <w:ilvl w:val="0"/>
          <w:numId w:val="1"/>
        </w:numPr>
        <w:tabs>
          <w:tab w:val="left" w:pos="1035"/>
        </w:tabs>
      </w:pPr>
      <w:r>
        <w:t xml:space="preserve">Spremljanje in analizo gibalnih sposobnosti učencev (npr. dosežkov </w:t>
      </w:r>
      <w:proofErr w:type="spellStart"/>
      <w:r>
        <w:t>ŠVK</w:t>
      </w:r>
      <w:proofErr w:type="spellEnd"/>
      <w:r>
        <w:t>)</w:t>
      </w:r>
    </w:p>
    <w:p w:rsidR="008929F4" w:rsidRDefault="008929F4" w:rsidP="008929F4">
      <w:pPr>
        <w:pStyle w:val="ListParagraph"/>
        <w:numPr>
          <w:ilvl w:val="0"/>
          <w:numId w:val="1"/>
        </w:numPr>
        <w:tabs>
          <w:tab w:val="left" w:pos="1035"/>
        </w:tabs>
      </w:pPr>
      <w:r>
        <w:t>iskanje in seznanjanje z različnimi informacijami z uporabo interneta</w:t>
      </w:r>
    </w:p>
    <w:p w:rsidR="008929F4" w:rsidRDefault="008929F4" w:rsidP="008929F4">
      <w:pPr>
        <w:pStyle w:val="ListParagraph"/>
        <w:numPr>
          <w:ilvl w:val="0"/>
          <w:numId w:val="1"/>
        </w:numPr>
        <w:tabs>
          <w:tab w:val="left" w:pos="1035"/>
        </w:tabs>
      </w:pPr>
      <w:r>
        <w:t>Vrednotenje svojega dela</w:t>
      </w:r>
    </w:p>
    <w:p w:rsidR="008929F4" w:rsidRDefault="008929F4" w:rsidP="008929F4">
      <w:pPr>
        <w:pStyle w:val="ListParagraph"/>
        <w:numPr>
          <w:ilvl w:val="0"/>
          <w:numId w:val="1"/>
        </w:numPr>
        <w:tabs>
          <w:tab w:val="left" w:pos="1035"/>
        </w:tabs>
      </w:pPr>
      <w:r>
        <w:t>Komuniciranje</w:t>
      </w:r>
    </w:p>
    <w:p w:rsidR="008929F4" w:rsidRDefault="008929F4" w:rsidP="008929F4">
      <w:pPr>
        <w:pStyle w:val="ListParagraph"/>
        <w:numPr>
          <w:ilvl w:val="0"/>
          <w:numId w:val="1"/>
        </w:numPr>
        <w:tabs>
          <w:tab w:val="left" w:pos="1035"/>
        </w:tabs>
      </w:pPr>
      <w:r>
        <w:t>Promocijske dejavnosti</w:t>
      </w:r>
    </w:p>
    <w:p w:rsidR="008929F4" w:rsidRDefault="008929F4" w:rsidP="008929F4">
      <w:pPr>
        <w:tabs>
          <w:tab w:val="left" w:pos="1035"/>
        </w:tabs>
      </w:pPr>
    </w:p>
    <w:p w:rsidR="008929F4" w:rsidRPr="00EE1959" w:rsidRDefault="008929F4" w:rsidP="008929F4">
      <w:pPr>
        <w:tabs>
          <w:tab w:val="left" w:pos="1035"/>
        </w:tabs>
        <w:rPr>
          <w:b/>
        </w:rPr>
      </w:pPr>
      <w:r w:rsidRPr="00EE1959">
        <w:rPr>
          <w:b/>
        </w:rPr>
        <w:t xml:space="preserve">Neposredna uporaba </w:t>
      </w:r>
      <w:proofErr w:type="spellStart"/>
      <w:r w:rsidRPr="00EE1959">
        <w:rPr>
          <w:b/>
        </w:rPr>
        <w:t>IKT</w:t>
      </w:r>
      <w:proofErr w:type="spellEnd"/>
      <w:r w:rsidRPr="00EE1959">
        <w:rPr>
          <w:b/>
        </w:rPr>
        <w:t xml:space="preserve"> pri </w:t>
      </w:r>
      <w:proofErr w:type="spellStart"/>
      <w:r w:rsidRPr="00EE1959">
        <w:rPr>
          <w:b/>
        </w:rPr>
        <w:t>ŠVZ</w:t>
      </w:r>
      <w:proofErr w:type="spellEnd"/>
    </w:p>
    <w:p w:rsidR="008929F4" w:rsidRDefault="008929F4" w:rsidP="008929F4">
      <w:pPr>
        <w:pStyle w:val="ListParagraph"/>
        <w:numPr>
          <w:ilvl w:val="0"/>
          <w:numId w:val="2"/>
        </w:numPr>
        <w:tabs>
          <w:tab w:val="left" w:pos="1035"/>
        </w:tabs>
      </w:pPr>
      <w:r>
        <w:t>Učitelj uporablja v učnem procesu (pri motoričnem učenju)</w:t>
      </w:r>
    </w:p>
    <w:p w:rsidR="008929F4" w:rsidRDefault="008929F4" w:rsidP="008929F4">
      <w:pPr>
        <w:pStyle w:val="ListParagraph"/>
        <w:numPr>
          <w:ilvl w:val="0"/>
          <w:numId w:val="2"/>
        </w:numPr>
        <w:tabs>
          <w:tab w:val="left" w:pos="1035"/>
        </w:tabs>
      </w:pPr>
      <w:r>
        <w:t>Pridobivanje/posredovanje potrebnih informacij z didaktično funkcijo: pred izvedbo gibanja, povratne informacije.</w:t>
      </w:r>
    </w:p>
    <w:p w:rsidR="008929F4" w:rsidRDefault="008929F4" w:rsidP="008929F4">
      <w:pPr>
        <w:pStyle w:val="ListParagraph"/>
        <w:numPr>
          <w:ilvl w:val="0"/>
          <w:numId w:val="2"/>
        </w:numPr>
        <w:tabs>
          <w:tab w:val="left" w:pos="1035"/>
        </w:tabs>
      </w:pPr>
      <w:r>
        <w:t>Video posnetki, računalniške simulacije gibanja</w:t>
      </w:r>
    </w:p>
    <w:p w:rsidR="008929F4" w:rsidRDefault="008929F4" w:rsidP="008929F4">
      <w:pPr>
        <w:tabs>
          <w:tab w:val="left" w:pos="1035"/>
        </w:tabs>
      </w:pPr>
    </w:p>
    <w:p w:rsidR="008929F4" w:rsidRPr="00EE1959" w:rsidRDefault="008929F4" w:rsidP="008929F4">
      <w:pPr>
        <w:tabs>
          <w:tab w:val="left" w:pos="1035"/>
        </w:tabs>
        <w:rPr>
          <w:b/>
        </w:rPr>
      </w:pPr>
      <w:r w:rsidRPr="00EE1959">
        <w:rPr>
          <w:b/>
        </w:rPr>
        <w:t xml:space="preserve">Uporaba </w:t>
      </w:r>
      <w:proofErr w:type="spellStart"/>
      <w:r w:rsidRPr="00EE1959">
        <w:rPr>
          <w:b/>
        </w:rPr>
        <w:t>IKT</w:t>
      </w:r>
      <w:proofErr w:type="spellEnd"/>
      <w:r w:rsidRPr="00EE1959">
        <w:rPr>
          <w:b/>
        </w:rPr>
        <w:t xml:space="preserve"> pri </w:t>
      </w:r>
      <w:proofErr w:type="spellStart"/>
      <w:r w:rsidRPr="00EE1959">
        <w:rPr>
          <w:b/>
        </w:rPr>
        <w:t>ŠVZ</w:t>
      </w:r>
      <w:proofErr w:type="spellEnd"/>
      <w:r w:rsidRPr="00EE1959">
        <w:rPr>
          <w:b/>
        </w:rPr>
        <w:t xml:space="preserve"> -učenec</w:t>
      </w:r>
    </w:p>
    <w:p w:rsidR="008929F4" w:rsidRDefault="008929F4" w:rsidP="008929F4">
      <w:pPr>
        <w:tabs>
          <w:tab w:val="left" w:pos="1035"/>
        </w:tabs>
      </w:pPr>
      <w:r>
        <w:t>Učenec uporablja za:</w:t>
      </w:r>
    </w:p>
    <w:p w:rsidR="008929F4" w:rsidRDefault="008929F4" w:rsidP="008929F4">
      <w:pPr>
        <w:pStyle w:val="ListParagraph"/>
        <w:numPr>
          <w:ilvl w:val="0"/>
          <w:numId w:val="3"/>
        </w:numPr>
        <w:tabs>
          <w:tab w:val="left" w:pos="1035"/>
        </w:tabs>
      </w:pPr>
      <w:r>
        <w:t>Samostojno izdelavo individualnega programa vadbe</w:t>
      </w:r>
    </w:p>
    <w:p w:rsidR="008929F4" w:rsidRDefault="008929F4" w:rsidP="008929F4">
      <w:pPr>
        <w:pStyle w:val="ListParagraph"/>
        <w:numPr>
          <w:ilvl w:val="0"/>
          <w:numId w:val="3"/>
        </w:numPr>
        <w:tabs>
          <w:tab w:val="left" w:pos="1035"/>
        </w:tabs>
      </w:pPr>
      <w:r>
        <w:t xml:space="preserve">Spremljanje svoje telesne zmogljivosti (dosežki </w:t>
      </w:r>
      <w:proofErr w:type="spellStart"/>
      <w:r>
        <w:t>ŠVZ</w:t>
      </w:r>
      <w:proofErr w:type="spellEnd"/>
      <w:r>
        <w:t xml:space="preserve"> karton, drugi pokazatelji)</w:t>
      </w:r>
    </w:p>
    <w:p w:rsidR="008929F4" w:rsidRDefault="008929F4" w:rsidP="008929F4">
      <w:pPr>
        <w:pStyle w:val="ListParagraph"/>
        <w:numPr>
          <w:ilvl w:val="0"/>
          <w:numId w:val="3"/>
        </w:numPr>
        <w:tabs>
          <w:tab w:val="left" w:pos="1035"/>
        </w:tabs>
      </w:pPr>
      <w:r>
        <w:t>Analiziranje svojega gibanja in napredka pri učenju</w:t>
      </w:r>
    </w:p>
    <w:p w:rsidR="008929F4" w:rsidRDefault="008929F4" w:rsidP="008929F4">
      <w:pPr>
        <w:pStyle w:val="ListParagraph"/>
        <w:numPr>
          <w:ilvl w:val="0"/>
          <w:numId w:val="3"/>
        </w:numPr>
        <w:tabs>
          <w:tab w:val="left" w:pos="1035"/>
        </w:tabs>
      </w:pPr>
      <w:proofErr w:type="spellStart"/>
      <w:r>
        <w:t>Portfolio</w:t>
      </w:r>
      <w:proofErr w:type="spellEnd"/>
    </w:p>
    <w:p w:rsidR="008929F4" w:rsidRDefault="008929F4" w:rsidP="008929F4">
      <w:pPr>
        <w:tabs>
          <w:tab w:val="left" w:pos="1035"/>
        </w:tabs>
        <w:rPr>
          <w:b/>
        </w:rPr>
      </w:pPr>
    </w:p>
    <w:p w:rsidR="008929F4" w:rsidRDefault="008929F4">
      <w:pPr>
        <w:spacing w:after="200"/>
        <w:jc w:val="left"/>
        <w:rPr>
          <w:b/>
        </w:rPr>
      </w:pPr>
      <w:r>
        <w:rPr>
          <w:b/>
        </w:rPr>
        <w:br w:type="page"/>
      </w:r>
    </w:p>
    <w:p w:rsidR="008929F4" w:rsidRDefault="008929F4" w:rsidP="008929F4">
      <w:pPr>
        <w:tabs>
          <w:tab w:val="left" w:pos="1035"/>
        </w:tabs>
        <w:rPr>
          <w:b/>
        </w:rPr>
      </w:pPr>
      <w:r w:rsidRPr="00EE1959">
        <w:rPr>
          <w:b/>
        </w:rPr>
        <w:lastRenderedPageBreak/>
        <w:t xml:space="preserve">Vloga </w:t>
      </w:r>
      <w:proofErr w:type="spellStart"/>
      <w:r w:rsidRPr="00EE1959">
        <w:rPr>
          <w:b/>
        </w:rPr>
        <w:t>IKT</w:t>
      </w:r>
      <w:proofErr w:type="spellEnd"/>
      <w:r w:rsidRPr="00EE1959">
        <w:rPr>
          <w:b/>
        </w:rPr>
        <w:t xml:space="preserve"> pri pouku </w:t>
      </w:r>
      <w:proofErr w:type="spellStart"/>
      <w:r w:rsidRPr="00EE1959">
        <w:rPr>
          <w:b/>
        </w:rPr>
        <w:t>ŠVZ</w:t>
      </w:r>
      <w:proofErr w:type="spellEnd"/>
      <w:r w:rsidRPr="00EE1959">
        <w:rPr>
          <w:b/>
        </w:rPr>
        <w:t xml:space="preserve"> (Jurak)</w:t>
      </w:r>
    </w:p>
    <w:p w:rsidR="008929F4" w:rsidRDefault="008929F4" w:rsidP="008929F4">
      <w:pPr>
        <w:tabs>
          <w:tab w:val="left" w:pos="1035"/>
        </w:tabs>
        <w:rPr>
          <w:b/>
        </w:rPr>
      </w:pPr>
      <w:r>
        <w:rPr>
          <w:b/>
          <w:noProof/>
          <w:lang w:eastAsia="sl-SI"/>
        </w:rPr>
        <w:drawing>
          <wp:inline distT="0" distB="0" distL="0" distR="0" wp14:anchorId="74D31AF6" wp14:editId="61BE32B8">
            <wp:extent cx="4477993" cy="262531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14" cy="26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F4" w:rsidRPr="00EE1959" w:rsidRDefault="008929F4" w:rsidP="008929F4">
      <w:pPr>
        <w:rPr>
          <w:b/>
        </w:rPr>
      </w:pPr>
      <w:r w:rsidRPr="00EE1959">
        <w:rPr>
          <w:b/>
        </w:rPr>
        <w:t xml:space="preserve">Pomanjkljivosti uporabe </w:t>
      </w:r>
      <w:proofErr w:type="spellStart"/>
      <w:r w:rsidRPr="00EE1959">
        <w:rPr>
          <w:b/>
        </w:rPr>
        <w:t>IKT</w:t>
      </w:r>
      <w:proofErr w:type="spellEnd"/>
      <w:r w:rsidRPr="00EE1959">
        <w:rPr>
          <w:b/>
        </w:rPr>
        <w:t xml:space="preserve"> pri </w:t>
      </w:r>
      <w:proofErr w:type="spellStart"/>
      <w:r w:rsidRPr="00EE1959">
        <w:rPr>
          <w:b/>
        </w:rPr>
        <w:t>ŠVZ</w:t>
      </w:r>
      <w:proofErr w:type="spellEnd"/>
    </w:p>
    <w:p w:rsidR="008929F4" w:rsidRDefault="008929F4" w:rsidP="008929F4">
      <w:r>
        <w:t xml:space="preserve">Preveč statično delo, teoretična predavanja, namesto vadbe. Premajhna intenzivnost vadbe (npr. vsi učenci skupaj gledajo analizo vseh učencev). Nesmiselna, pretirana, neprimerna uporaba </w:t>
      </w:r>
      <w:proofErr w:type="spellStart"/>
      <w:r>
        <w:t>IKT</w:t>
      </w:r>
      <w:proofErr w:type="spellEnd"/>
      <w:r>
        <w:t>: uporabljati samo takrat, ko je potrebno, upravičeno;  ni namenjeno zabavi. Težave v delovanju tehnologije, zato pred uporabo vedno preveriti.</w:t>
      </w:r>
    </w:p>
    <w:p w:rsidR="008929F4" w:rsidRDefault="008929F4" w:rsidP="008929F4"/>
    <w:p w:rsidR="008929F4" w:rsidRPr="00B93607" w:rsidRDefault="008929F4" w:rsidP="008929F4">
      <w:pPr>
        <w:rPr>
          <w:b/>
        </w:rPr>
      </w:pPr>
      <w:r w:rsidRPr="00B93607">
        <w:rPr>
          <w:b/>
        </w:rPr>
        <w:t xml:space="preserve">Primer uporabe </w:t>
      </w:r>
      <w:proofErr w:type="spellStart"/>
      <w:r w:rsidRPr="00B93607">
        <w:rPr>
          <w:b/>
        </w:rPr>
        <w:t>IKT</w:t>
      </w:r>
      <w:proofErr w:type="spellEnd"/>
      <w:r w:rsidRPr="00B93607">
        <w:rPr>
          <w:b/>
        </w:rPr>
        <w:t>:</w:t>
      </w:r>
    </w:p>
    <w:p w:rsidR="008929F4" w:rsidRDefault="008929F4" w:rsidP="008929F4">
      <w:pPr>
        <w:pStyle w:val="ListParagraph"/>
        <w:numPr>
          <w:ilvl w:val="0"/>
          <w:numId w:val="4"/>
        </w:numPr>
      </w:pPr>
      <w:r>
        <w:t>Spremljanje in analiza telesne zmogljivosti: Predstavitev nalog: navodila za izvedbo, video posnetek izvedbe. Vnos podatkov v bazo. Predstavitev, primerjava in analiza dosežkov s slovenskim povprečjem, v razredu, med oddelki, med šolami, med leti (telesne značilnosti, gibalne sposobnosti).</w:t>
      </w:r>
    </w:p>
    <w:p w:rsidR="008929F4" w:rsidRDefault="008929F4" w:rsidP="008929F4">
      <w:pPr>
        <w:pStyle w:val="ListParagraph"/>
        <w:numPr>
          <w:ilvl w:val="0"/>
          <w:numId w:val="4"/>
        </w:numPr>
      </w:pPr>
      <w:r>
        <w:t>Uporaba pametnega telefona: pohod, kolesarski izlet, orientacijski tek, smučanje...Zelo privlačno za otroke, visoka motivacija, višja stopnja aktivnosti, kakovostna analiza opravljene aktivnosti, spremljanje in primerjava za daljše obdobje.</w:t>
      </w:r>
    </w:p>
    <w:p w:rsidR="008929F4" w:rsidRDefault="008929F4" w:rsidP="008929F4">
      <w:pPr>
        <w:pStyle w:val="ListParagraph"/>
        <w:numPr>
          <w:ilvl w:val="0"/>
          <w:numId w:val="4"/>
        </w:numPr>
      </w:pPr>
      <w:r>
        <w:t xml:space="preserve">Pametni telefon kot didaktični pripomoček: kolesarski izlet... Brezplačna aplikacija </w:t>
      </w:r>
      <w:proofErr w:type="spellStart"/>
      <w:r>
        <w:t>RunKeeper</w:t>
      </w:r>
      <w:proofErr w:type="spellEnd"/>
      <w:r>
        <w:t>.</w:t>
      </w:r>
    </w:p>
    <w:p w:rsidR="008929F4" w:rsidRDefault="008929F4" w:rsidP="008929F4"/>
    <w:p w:rsidR="008929F4" w:rsidRDefault="008929F4" w:rsidP="008929F4"/>
    <w:p w:rsidR="008929F4" w:rsidRDefault="008929F4" w:rsidP="008929F4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197F651" wp14:editId="6DD16EBE">
            <wp:simplePos x="0" y="0"/>
            <wp:positionH relativeFrom="column">
              <wp:posOffset>471805</wp:posOffset>
            </wp:positionH>
            <wp:positionV relativeFrom="paragraph">
              <wp:posOffset>97790</wp:posOffset>
            </wp:positionV>
            <wp:extent cx="3800475" cy="2296795"/>
            <wp:effectExtent l="0" t="0" r="9525" b="8255"/>
            <wp:wrapThrough wrapText="bothSides">
              <wp:wrapPolygon edited="0">
                <wp:start x="0" y="0"/>
                <wp:lineTo x="0" y="21498"/>
                <wp:lineTo x="21546" y="21498"/>
                <wp:lineTo x="215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7" t="49032" r="51725" b="21721"/>
                    <a:stretch/>
                  </pic:blipFill>
                  <pic:spPr bwMode="auto">
                    <a:xfrm>
                      <a:off x="0" y="0"/>
                      <a:ext cx="3800475" cy="229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9F4" w:rsidRDefault="008929F4" w:rsidP="008929F4"/>
    <w:p w:rsidR="008929F4" w:rsidRDefault="008929F4" w:rsidP="008929F4"/>
    <w:p w:rsidR="008929F4" w:rsidRDefault="008929F4" w:rsidP="008929F4"/>
    <w:p w:rsidR="008929F4" w:rsidRDefault="008929F4" w:rsidP="008929F4"/>
    <w:p w:rsidR="008929F4" w:rsidRDefault="008929F4" w:rsidP="008929F4">
      <w:r>
        <w:t>Uporaba pametnega telefona pred in med aktivnostjo</w:t>
      </w:r>
    </w:p>
    <w:tbl>
      <w:tblPr>
        <w:tblStyle w:val="TableGrid"/>
        <w:tblW w:w="8639" w:type="dxa"/>
        <w:tblLook w:val="04A0" w:firstRow="1" w:lastRow="0" w:firstColumn="1" w:lastColumn="0" w:noHBand="0" w:noVBand="1"/>
      </w:tblPr>
      <w:tblGrid>
        <w:gridCol w:w="4319"/>
        <w:gridCol w:w="4320"/>
      </w:tblGrid>
      <w:tr w:rsidR="008929F4" w:rsidTr="00572F8D">
        <w:trPr>
          <w:trHeight w:val="295"/>
        </w:trPr>
        <w:tc>
          <w:tcPr>
            <w:tcW w:w="4319" w:type="dxa"/>
          </w:tcPr>
          <w:p w:rsidR="008929F4" w:rsidRPr="005C7680" w:rsidRDefault="008929F4" w:rsidP="00572F8D">
            <w:pPr>
              <w:rPr>
                <w:b/>
                <w:sz w:val="20"/>
                <w:szCs w:val="20"/>
              </w:rPr>
            </w:pPr>
            <w:r w:rsidRPr="005C7680">
              <w:rPr>
                <w:b/>
                <w:sz w:val="20"/>
                <w:szCs w:val="20"/>
              </w:rPr>
              <w:lastRenderedPageBreak/>
              <w:t>Učenec</w:t>
            </w:r>
          </w:p>
        </w:tc>
        <w:tc>
          <w:tcPr>
            <w:tcW w:w="4320" w:type="dxa"/>
          </w:tcPr>
          <w:p w:rsidR="008929F4" w:rsidRPr="005C7680" w:rsidRDefault="008929F4" w:rsidP="00572F8D">
            <w:pPr>
              <w:rPr>
                <w:b/>
                <w:sz w:val="20"/>
                <w:szCs w:val="20"/>
              </w:rPr>
            </w:pPr>
            <w:r w:rsidRPr="005C7680">
              <w:rPr>
                <w:b/>
                <w:sz w:val="20"/>
                <w:szCs w:val="20"/>
              </w:rPr>
              <w:t>Učitelj</w:t>
            </w:r>
          </w:p>
        </w:tc>
      </w:tr>
      <w:tr w:rsidR="008929F4" w:rsidTr="00572F8D">
        <w:trPr>
          <w:trHeight w:val="573"/>
        </w:trPr>
        <w:tc>
          <w:tcPr>
            <w:tcW w:w="4319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  <w:r w:rsidRPr="005C7680">
              <w:rPr>
                <w:sz w:val="20"/>
                <w:szCs w:val="20"/>
              </w:rPr>
              <w:t>Uredi nastavitve, izbere aktivnost in starta.</w:t>
            </w:r>
          </w:p>
        </w:tc>
        <w:tc>
          <w:tcPr>
            <w:tcW w:w="4320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  <w:r w:rsidRPr="005C7680">
              <w:rPr>
                <w:sz w:val="20"/>
                <w:szCs w:val="20"/>
              </w:rPr>
              <w:t>Nudi pomoč učencem pri  nastavitvah</w:t>
            </w:r>
          </w:p>
        </w:tc>
      </w:tr>
      <w:tr w:rsidR="008929F4" w:rsidTr="00572F8D">
        <w:trPr>
          <w:trHeight w:val="867"/>
        </w:trPr>
        <w:tc>
          <w:tcPr>
            <w:tcW w:w="4319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  <w:r w:rsidRPr="005C7680">
              <w:rPr>
                <w:sz w:val="20"/>
                <w:szCs w:val="20"/>
              </w:rPr>
              <w:t>Glasovna sporočila s telefona posreduje tistim učencem, ki nimajo pametnega telefona.</w:t>
            </w:r>
          </w:p>
        </w:tc>
        <w:tc>
          <w:tcPr>
            <w:tcW w:w="4320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  <w:r w:rsidRPr="005C7680">
              <w:rPr>
                <w:sz w:val="20"/>
                <w:szCs w:val="20"/>
              </w:rPr>
              <w:t>Glede na sposobnosti učencev izbere ustrezno in varno pot.</w:t>
            </w:r>
          </w:p>
        </w:tc>
      </w:tr>
      <w:tr w:rsidR="008929F4" w:rsidTr="00572F8D">
        <w:trPr>
          <w:trHeight w:val="295"/>
        </w:trPr>
        <w:tc>
          <w:tcPr>
            <w:tcW w:w="4319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  <w:r w:rsidRPr="005C7680">
              <w:rPr>
                <w:sz w:val="20"/>
                <w:szCs w:val="20"/>
              </w:rPr>
              <w:t xml:space="preserve">Prekolesari </w:t>
            </w:r>
            <w:proofErr w:type="spellStart"/>
            <w:r w:rsidRPr="005C7680">
              <w:rPr>
                <w:sz w:val="20"/>
                <w:szCs w:val="20"/>
              </w:rPr>
              <w:t>zasttavljeno</w:t>
            </w:r>
            <w:proofErr w:type="spellEnd"/>
            <w:r w:rsidRPr="005C7680">
              <w:rPr>
                <w:sz w:val="20"/>
                <w:szCs w:val="20"/>
              </w:rPr>
              <w:t xml:space="preserve"> pot (v našem primeru cca. </w:t>
            </w:r>
            <w:proofErr w:type="spellStart"/>
            <w:r w:rsidRPr="005C7680">
              <w:rPr>
                <w:sz w:val="20"/>
                <w:szCs w:val="20"/>
              </w:rPr>
              <w:t>25km</w:t>
            </w:r>
            <w:proofErr w:type="spellEnd"/>
            <w:r w:rsidRPr="005C7680">
              <w:rPr>
                <w:sz w:val="20"/>
                <w:szCs w:val="20"/>
              </w:rPr>
              <w:t xml:space="preserve">) v okolici kraja in ob tem upošteva </w:t>
            </w:r>
            <w:proofErr w:type="spellStart"/>
            <w:r w:rsidRPr="005C7680">
              <w:rPr>
                <w:sz w:val="20"/>
                <w:szCs w:val="20"/>
              </w:rPr>
              <w:t>CPP</w:t>
            </w:r>
            <w:proofErr w:type="spellEnd"/>
            <w:r w:rsidRPr="005C7680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  <w:r w:rsidRPr="005C7680">
              <w:rPr>
                <w:sz w:val="20"/>
                <w:szCs w:val="20"/>
              </w:rPr>
              <w:t>Vodi in zagotavlja ustrezno spremstvo in varnost učencem na kolesarski turi.</w:t>
            </w:r>
          </w:p>
        </w:tc>
      </w:tr>
      <w:tr w:rsidR="008929F4" w:rsidTr="00572F8D">
        <w:trPr>
          <w:trHeight w:val="295"/>
        </w:trPr>
        <w:tc>
          <w:tcPr>
            <w:tcW w:w="4319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  <w:r w:rsidRPr="005C7680">
              <w:rPr>
                <w:sz w:val="20"/>
                <w:szCs w:val="20"/>
              </w:rPr>
              <w:t>Skrbi za lastno varnost in varnost ostalih sodelujočih.</w:t>
            </w:r>
          </w:p>
        </w:tc>
        <w:tc>
          <w:tcPr>
            <w:tcW w:w="4320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  <w:r w:rsidRPr="005C7680">
              <w:rPr>
                <w:sz w:val="20"/>
                <w:szCs w:val="20"/>
              </w:rPr>
              <w:t>Spodbuja in vrednoti napredek posameznika.</w:t>
            </w:r>
          </w:p>
        </w:tc>
      </w:tr>
      <w:tr w:rsidR="008929F4" w:rsidTr="00572F8D">
        <w:trPr>
          <w:trHeight w:val="295"/>
        </w:trPr>
        <w:tc>
          <w:tcPr>
            <w:tcW w:w="4319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8929F4" w:rsidRPr="005C7680" w:rsidRDefault="008929F4" w:rsidP="00572F8D">
            <w:pPr>
              <w:rPr>
                <w:sz w:val="20"/>
                <w:szCs w:val="20"/>
              </w:rPr>
            </w:pPr>
            <w:r w:rsidRPr="005C7680">
              <w:rPr>
                <w:sz w:val="20"/>
                <w:szCs w:val="20"/>
              </w:rPr>
              <w:t>Gradi motivacijo z ustreznimi didaktičnimi pripomočki.</w:t>
            </w:r>
          </w:p>
        </w:tc>
      </w:tr>
    </w:tbl>
    <w:p w:rsidR="008929F4" w:rsidRDefault="008929F4" w:rsidP="008929F4"/>
    <w:p w:rsidR="008929F4" w:rsidRDefault="008929F4" w:rsidP="008929F4">
      <w:r>
        <w:t>Uporaba pametnega telefona po aktivnosti</w:t>
      </w:r>
    </w:p>
    <w:p w:rsidR="008929F4" w:rsidRDefault="008929F4" w:rsidP="008929F4">
      <w:r>
        <w:t xml:space="preserve">Zaslon telefona –prikaz podatkov po aktivnosti. Prijava v spletno aplikacijo. Prenos zbranih podatkov (prevoženi kilometri, čas trajanja aktivnosti, hitrost vožnje, poraba kalorij, nadmorska višina…). Ogled opravljene poti. Izdelava načrta vadbe za naslednje obdobje. Evalvacija: visoka stopnja motivacije učencev, lažje </w:t>
      </w:r>
      <w:proofErr w:type="spellStart"/>
      <w:r>
        <w:t>prenešanje</w:t>
      </w:r>
      <w:proofErr w:type="spellEnd"/>
      <w:r>
        <w:t xml:space="preserve"> napora, </w:t>
      </w:r>
      <w:proofErr w:type="spellStart"/>
      <w:r>
        <w:t>medpredmetne</w:t>
      </w:r>
      <w:proofErr w:type="spellEnd"/>
      <w:r>
        <w:t xml:space="preserve"> povezave (matematika, naravoslovje, spoznavanje okolja, računalništvo...).</w:t>
      </w:r>
    </w:p>
    <w:p w:rsidR="008929F4" w:rsidRDefault="008929F4" w:rsidP="008929F4"/>
    <w:p w:rsidR="008929F4" w:rsidRDefault="008929F4" w:rsidP="008929F4">
      <w:pPr>
        <w:pStyle w:val="ListParagraph"/>
        <w:numPr>
          <w:ilvl w:val="0"/>
          <w:numId w:val="5"/>
        </w:numPr>
      </w:pPr>
      <w:r>
        <w:t xml:space="preserve">Uporaba </w:t>
      </w:r>
      <w:proofErr w:type="spellStart"/>
      <w:r>
        <w:t>pedometra</w:t>
      </w:r>
      <w:proofErr w:type="spellEnd"/>
      <w:r>
        <w:t>: Merilnik štetja korakov. Uporaben pri vseh aktivnostih, kjer hodimo ali tečemo. Otroke spodbuja k večji gibalni aktivnosti v šoli in doma. Vgrajen senzor gibanja omogoča štetje korakov. Preprosta uporaba, dostopna cena. Izvedba tudi z majhnim številom naprav. Ne meri intenzivnosti vadbe.</w:t>
      </w:r>
    </w:p>
    <w:p w:rsidR="008929F4" w:rsidRDefault="008929F4" w:rsidP="008929F4">
      <w:pPr>
        <w:pStyle w:val="ListParagraph"/>
      </w:pPr>
      <w:r>
        <w:t xml:space="preserve">Definiranje intenzivnosti vadbe:  Merimo število opravljenih korakov na minuto. Po priporočilih </w:t>
      </w:r>
      <w:proofErr w:type="spellStart"/>
      <w:r>
        <w:t>NASPE</w:t>
      </w:r>
      <w:proofErr w:type="spellEnd"/>
      <w:r>
        <w:t xml:space="preserve"> (</w:t>
      </w:r>
      <w:proofErr w:type="spellStart"/>
      <w:r>
        <w:t>National</w:t>
      </w:r>
      <w:proofErr w:type="spellEnd"/>
      <w:r>
        <w:t xml:space="preserve"> Association of </w:t>
      </w:r>
      <w:proofErr w:type="spellStart"/>
      <w:r>
        <w:t>Sport</w:t>
      </w:r>
      <w:proofErr w:type="spellEnd"/>
      <w:r>
        <w:t xml:space="preserve"> and </w:t>
      </w:r>
      <w:proofErr w:type="spellStart"/>
      <w:r>
        <w:t>PhysicalEducation</w:t>
      </w:r>
      <w:proofErr w:type="spellEnd"/>
      <w:r>
        <w:t>; 2004): najmanj 60 minut živahne gibalne aktivnosti na dan (cca 5.000 korakov) za zdrav razvoj otrok se priporoča cca 13.500 korakov na dan.</w:t>
      </w:r>
    </w:p>
    <w:p w:rsidR="008929F4" w:rsidRDefault="008929F4" w:rsidP="008929F4">
      <w:pPr>
        <w:pStyle w:val="ListParagraph"/>
        <w:numPr>
          <w:ilvl w:val="0"/>
          <w:numId w:val="5"/>
        </w:numPr>
      </w:pPr>
      <w:r>
        <w:t xml:space="preserve">Uporaba </w:t>
      </w:r>
      <w:proofErr w:type="spellStart"/>
      <w:r>
        <w:t>pedometra</w:t>
      </w:r>
      <w:proofErr w:type="spellEnd"/>
      <w:r>
        <w:t xml:space="preserve"> za vadbo: Nastavitev </w:t>
      </w:r>
      <w:proofErr w:type="spellStart"/>
      <w:r>
        <w:t>pedometra</w:t>
      </w:r>
      <w:proofErr w:type="spellEnd"/>
      <w:r>
        <w:t xml:space="preserve"> pred uro. Potrebno je nastaviti dolžino koraka. Izmerimo dolžino desetih korakov in izračunamo za en korak; pri otrocih znaša en korak pribl. 50 cm; namestitev na pas</w:t>
      </w:r>
    </w:p>
    <w:p w:rsidR="008929F4" w:rsidRDefault="008929F4" w:rsidP="008929F4">
      <w:pPr>
        <w:pStyle w:val="ListParagraph"/>
        <w:numPr>
          <w:ilvl w:val="0"/>
          <w:numId w:val="5"/>
        </w:numPr>
      </w:pPr>
      <w:r>
        <w:t>Dodatne možnosti: Možnost individualiziranja vadbe (posameznikom določimo število korakov v uri). Spremljanje porabe kalorij med vadbo. Izračunati porabo energije v določenem času gibanja, glede na število korakov...V določenih primerih je mogoče spremljati te parametre tudi s pametnim telefonom.</w:t>
      </w:r>
    </w:p>
    <w:p w:rsidR="008929F4" w:rsidRDefault="008929F4" w:rsidP="008929F4">
      <w:pPr>
        <w:pStyle w:val="ListParagraph"/>
        <w:numPr>
          <w:ilvl w:val="0"/>
          <w:numId w:val="5"/>
        </w:numPr>
      </w:pPr>
      <w:r>
        <w:t xml:space="preserve">Športno vzgojni karton </w:t>
      </w:r>
      <w:r>
        <w:sym w:font="Wingdings" w:char="F0E0"/>
      </w:r>
    </w:p>
    <w:p w:rsidR="008929F4" w:rsidRDefault="008929F4" w:rsidP="008929F4">
      <w:pPr>
        <w:ind w:left="360"/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ED85AB5" wp14:editId="6D1C8347">
            <wp:simplePos x="0" y="0"/>
            <wp:positionH relativeFrom="column">
              <wp:posOffset>463550</wp:posOffset>
            </wp:positionH>
            <wp:positionV relativeFrom="paragraph">
              <wp:posOffset>146050</wp:posOffset>
            </wp:positionV>
            <wp:extent cx="3098800" cy="2061210"/>
            <wp:effectExtent l="0" t="0" r="6350" b="0"/>
            <wp:wrapThrough wrapText="bothSides">
              <wp:wrapPolygon edited="0">
                <wp:start x="0" y="0"/>
                <wp:lineTo x="0" y="21360"/>
                <wp:lineTo x="21511" y="21360"/>
                <wp:lineTo x="2151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29F4" w:rsidRDefault="008929F4" w:rsidP="008929F4">
      <w:pPr>
        <w:ind w:left="360"/>
      </w:pPr>
    </w:p>
    <w:p w:rsidR="008929F4" w:rsidRDefault="008929F4" w:rsidP="008929F4">
      <w:pPr>
        <w:ind w:left="360"/>
      </w:pPr>
    </w:p>
    <w:p w:rsidR="008929F4" w:rsidRDefault="008929F4" w:rsidP="008929F4">
      <w:pPr>
        <w:ind w:left="360"/>
      </w:pPr>
    </w:p>
    <w:p w:rsidR="008929F4" w:rsidRDefault="008929F4" w:rsidP="008929F4">
      <w:pPr>
        <w:ind w:left="360"/>
      </w:pPr>
    </w:p>
    <w:p w:rsidR="00F33966" w:rsidRDefault="00F33966"/>
    <w:sectPr w:rsidR="00F3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48F"/>
    <w:multiLevelType w:val="hybridMultilevel"/>
    <w:tmpl w:val="7CBEE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104C7"/>
    <w:multiLevelType w:val="hybridMultilevel"/>
    <w:tmpl w:val="C5D28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664D6"/>
    <w:multiLevelType w:val="hybridMultilevel"/>
    <w:tmpl w:val="52002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6BFE"/>
    <w:multiLevelType w:val="hybridMultilevel"/>
    <w:tmpl w:val="711E1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F2ED2"/>
    <w:multiLevelType w:val="hybridMultilevel"/>
    <w:tmpl w:val="F48EB1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17"/>
    <w:rsid w:val="00503717"/>
    <w:rsid w:val="008929F4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F4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F4"/>
    <w:pPr>
      <w:ind w:left="720"/>
      <w:contextualSpacing/>
    </w:pPr>
  </w:style>
  <w:style w:type="table" w:styleId="TableGrid">
    <w:name w:val="Table Grid"/>
    <w:basedOn w:val="TableNormal"/>
    <w:uiPriority w:val="59"/>
    <w:rsid w:val="0089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9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F4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9F4"/>
    <w:pPr>
      <w:ind w:left="720"/>
      <w:contextualSpacing/>
    </w:pPr>
  </w:style>
  <w:style w:type="table" w:styleId="TableGrid">
    <w:name w:val="Table Grid"/>
    <w:basedOn w:val="TableNormal"/>
    <w:uiPriority w:val="59"/>
    <w:rsid w:val="0089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9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9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vron.si/esv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2015-12-26T18:18:00Z</dcterms:created>
  <dcterms:modified xsi:type="dcterms:W3CDTF">2015-12-26T18:18:00Z</dcterms:modified>
</cp:coreProperties>
</file>