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B5" w:rsidRPr="007A60F5" w:rsidRDefault="004829B5" w:rsidP="004829B5">
      <w:pPr>
        <w:jc w:val="center"/>
        <w:rPr>
          <w:b/>
          <w:color w:val="FF0000"/>
          <w:sz w:val="28"/>
          <w:szCs w:val="28"/>
        </w:rPr>
      </w:pPr>
      <w:r w:rsidRPr="007A60F5">
        <w:rPr>
          <w:b/>
          <w:color w:val="FF0000"/>
          <w:sz w:val="28"/>
          <w:szCs w:val="28"/>
        </w:rPr>
        <w:t>OPRAVIČEVANJE PRI ŠPORTNI VZGOJI</w:t>
      </w:r>
    </w:p>
    <w:p w:rsidR="004829B5" w:rsidRDefault="004829B5" w:rsidP="004829B5"/>
    <w:p w:rsidR="004829B5" w:rsidRPr="00CB7692" w:rsidRDefault="004829B5" w:rsidP="004829B5">
      <w:pPr>
        <w:rPr>
          <w:b/>
        </w:rPr>
      </w:pPr>
      <w:r w:rsidRPr="00CB7692">
        <w:rPr>
          <w:b/>
        </w:rPr>
        <w:t>Pravilnik o pravicah in dolžnostih učencev v osnovni šoli, 2. Člen (pravice učencev):</w:t>
      </w:r>
    </w:p>
    <w:p w:rsidR="004829B5" w:rsidRDefault="004829B5" w:rsidP="004829B5">
      <w:r>
        <w:t>Pravice učenca v osnovni šoli so (med drugim tudi):</w:t>
      </w:r>
    </w:p>
    <w:p w:rsidR="004829B5" w:rsidRDefault="004829B5" w:rsidP="004829B5">
      <w:pPr>
        <w:pStyle w:val="ListParagraph"/>
        <w:numPr>
          <w:ilvl w:val="0"/>
          <w:numId w:val="1"/>
        </w:numPr>
      </w:pPr>
      <w:r>
        <w:t>da učitelji in drugi delavci šole spoštujejo njegovo osebnost in individualnost ter njegovo človeško dostojanstvo in pravico do zasebnosti,</w:t>
      </w:r>
    </w:p>
    <w:p w:rsidR="004829B5" w:rsidRDefault="004829B5" w:rsidP="004829B5">
      <w:pPr>
        <w:pStyle w:val="ListParagraph"/>
        <w:numPr>
          <w:ilvl w:val="0"/>
          <w:numId w:val="1"/>
        </w:numPr>
      </w:pPr>
      <w:r>
        <w:t>da mu je omogočeno tudi izven pouka pridobiti dodatno razlago in nasvet,</w:t>
      </w:r>
    </w:p>
    <w:p w:rsidR="004829B5" w:rsidRDefault="004829B5" w:rsidP="004829B5">
      <w:pPr>
        <w:pStyle w:val="ListParagraph"/>
        <w:numPr>
          <w:ilvl w:val="0"/>
          <w:numId w:val="1"/>
        </w:numPr>
      </w:pPr>
      <w:r>
        <w:t>da se pri pouku upošteva njegova radovednost ter razvojne značilnosti, predznanje in individualne posebnosti,</w:t>
      </w:r>
    </w:p>
    <w:p w:rsidR="004829B5" w:rsidRDefault="004829B5" w:rsidP="004829B5">
      <w:pPr>
        <w:pStyle w:val="ListParagraph"/>
        <w:numPr>
          <w:ilvl w:val="0"/>
          <w:numId w:val="1"/>
        </w:numPr>
      </w:pPr>
      <w:r>
        <w:t>da pri pouku dobi kakovostne informacije, ki sledijo sodobnemu razvoju znanosti in strok,</w:t>
      </w:r>
    </w:p>
    <w:p w:rsidR="004829B5" w:rsidRDefault="004829B5" w:rsidP="004829B5">
      <w:pPr>
        <w:pStyle w:val="ListParagraph"/>
        <w:numPr>
          <w:ilvl w:val="0"/>
          <w:numId w:val="1"/>
        </w:numPr>
      </w:pPr>
      <w:r>
        <w:t>da dobi o svojem delu sprotno, pravično in utemeljeno povratno informacijo,</w:t>
      </w:r>
    </w:p>
    <w:p w:rsidR="004829B5" w:rsidRDefault="004829B5" w:rsidP="004829B5">
      <w:pPr>
        <w:pStyle w:val="ListParagraph"/>
        <w:numPr>
          <w:ilvl w:val="0"/>
          <w:numId w:val="1"/>
        </w:numPr>
      </w:pPr>
      <w:r>
        <w:t>da dobi pri svojem delu pomoč in podporo, če ju potrebuje,</w:t>
      </w:r>
    </w:p>
    <w:p w:rsidR="004829B5" w:rsidRDefault="004829B5" w:rsidP="004829B5">
      <w:pPr>
        <w:pStyle w:val="ListParagraph"/>
        <w:numPr>
          <w:ilvl w:val="0"/>
          <w:numId w:val="1"/>
        </w:numPr>
      </w:pPr>
      <w:r>
        <w:t xml:space="preserve">da svoji razvojni stopnji primerno sodeluje pri oblikovanju </w:t>
      </w:r>
      <w:proofErr w:type="spellStart"/>
      <w:r>
        <w:t>dnevovdejavnosti</w:t>
      </w:r>
      <w:proofErr w:type="spellEnd"/>
      <w:r>
        <w:t>, ekskurzij, interesnih dejavnosti in prireditev šole.</w:t>
      </w:r>
    </w:p>
    <w:p w:rsidR="004829B5" w:rsidRDefault="004829B5" w:rsidP="004829B5">
      <w:r>
        <w:t>Pravilnik o pravicah in dolžnostih učencev v osnovni šoli: Ureja odgovornost posameznikov pri opravičevanju, učencev, staršev, razrednikov, ravnateljev, zdravnikov…</w:t>
      </w:r>
    </w:p>
    <w:p w:rsidR="004829B5" w:rsidRDefault="004829B5" w:rsidP="004829B5">
      <w:r>
        <w:t>Skladno s pravilnikom je lahko učenec opravičen sodelovanja pri pouku: razredniku je potrebno dati mnenje in navodilo zdravstvene službe; učenec mora prisostvovati uri in izvajati naloge, ki ne ogrožajo njegovega zdravja, skladno z navodili zdravstvene službe; v kolikor učenec ne more opravljati nobene naloge, šola zanj organizira nadomestno dejavnost.</w:t>
      </w:r>
    </w:p>
    <w:p w:rsidR="004829B5" w:rsidRDefault="004829B5" w:rsidP="004829B5"/>
    <w:p w:rsidR="004829B5" w:rsidRPr="00CB7692" w:rsidRDefault="004829B5" w:rsidP="004829B5">
      <w:pPr>
        <w:rPr>
          <w:b/>
        </w:rPr>
      </w:pPr>
      <w:r w:rsidRPr="00CB7692">
        <w:rPr>
          <w:b/>
        </w:rPr>
        <w:t>Pogostost opravičevanja</w:t>
      </w:r>
    </w:p>
    <w:p w:rsidR="004829B5" w:rsidRDefault="004829B5" w:rsidP="004829B5">
      <w:r>
        <w:t xml:space="preserve">V mariborski regiji je dobilo 0,5% učencev delno ali popolno zdravniško opravičilo od </w:t>
      </w:r>
      <w:proofErr w:type="spellStart"/>
      <w:r>
        <w:t>ŠVZ</w:t>
      </w:r>
      <w:proofErr w:type="spellEnd"/>
      <w:r>
        <w:t xml:space="preserve"> (2004, 2008). Najpogostejši zdravstveni vzroki: Bolezni lokomotornega aparata, astma in alergijske bolezni, epilepsija in nevrološke bolezni, poškodbe, splošna slabost, bolečine v trebuhu, v prsnem košu, glavobol. Drugi vzroki: nezanimivost pouka, slaba organizacija; odklonilen odnos do športne dejavnosti, ocenjevanje.</w:t>
      </w:r>
    </w:p>
    <w:p w:rsidR="004829B5" w:rsidRDefault="004829B5" w:rsidP="004829B5">
      <w:r>
        <w:t>Učitelji so dolžni upoštevati zdravnikovo potrdilo z navodilom in napotki</w:t>
      </w:r>
    </w:p>
    <w:p w:rsidR="004829B5" w:rsidRDefault="004829B5" w:rsidP="004829B5">
      <w:r>
        <w:t>Pri opravičilu staršev ali učenca pa učitelj sam presoja v skladu s svojimi strokovnimi kompetencami.</w:t>
      </w:r>
    </w:p>
    <w:p w:rsidR="004829B5" w:rsidRDefault="004829B5" w:rsidP="004829B5">
      <w:r>
        <w:t xml:space="preserve">Opravičevanja pri </w:t>
      </w:r>
      <w:proofErr w:type="spellStart"/>
      <w:r>
        <w:t>ŠVZ</w:t>
      </w:r>
      <w:proofErr w:type="spellEnd"/>
      <w:r>
        <w:t xml:space="preserve"> so: delna(samo pri določenih vsebinah, po napotkih zdravnika) in popolna(ni skladno z učnim načrtom, saj se opravičila nanašajo na praktično vadbo, ne pa na teoretične vsebine). Pomembno sodelovanje učitelja, staršev, zdravnika. Včasih učenci neupravičeno prinesejo zdravniško opravičilo. Celoletno opravičilo je potrebno prinesti v začetku leta, ne na koncu!</w:t>
      </w:r>
    </w:p>
    <w:p w:rsidR="004829B5" w:rsidRDefault="004829B5" w:rsidP="004829B5"/>
    <w:p w:rsidR="004829B5" w:rsidRPr="004E06EF" w:rsidRDefault="004829B5" w:rsidP="004829B5">
      <w:pPr>
        <w:rPr>
          <w:b/>
        </w:rPr>
      </w:pPr>
      <w:r w:rsidRPr="004E06EF">
        <w:rPr>
          <w:b/>
        </w:rPr>
        <w:t>Dejavnosti učencev v času opravičila</w:t>
      </w:r>
    </w:p>
    <w:p w:rsidR="00F33966" w:rsidRDefault="004829B5">
      <w:r>
        <w:t xml:space="preserve">Vključeni v vadbo kot pomočniki, če ni zdravstvenih zadržkov. Učenje teoretičnih vsebin </w:t>
      </w:r>
      <w:proofErr w:type="spellStart"/>
      <w:r>
        <w:t>ŠVZ</w:t>
      </w:r>
      <w:proofErr w:type="spellEnd"/>
      <w:r>
        <w:t>. Pripravljanje didaktičnih gradiv (plakati, učni listi, kartoni…).</w:t>
      </w:r>
      <w:bookmarkStart w:id="0" w:name="_GoBack"/>
      <w:bookmarkEnd w:id="0"/>
    </w:p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6EE8"/>
    <w:multiLevelType w:val="hybridMultilevel"/>
    <w:tmpl w:val="92E4D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0A"/>
    <w:rsid w:val="004829B5"/>
    <w:rsid w:val="007E340A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B5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B5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2015-12-26T18:16:00Z</dcterms:created>
  <dcterms:modified xsi:type="dcterms:W3CDTF">2015-12-26T18:16:00Z</dcterms:modified>
</cp:coreProperties>
</file>