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AC" w:rsidRDefault="000417F8" w:rsidP="000417F8">
      <w:pPr>
        <w:spacing w:after="0" w:line="240" w:lineRule="auto"/>
        <w:rPr>
          <w:lang w:val="sl-SI"/>
        </w:rPr>
      </w:pPr>
      <w:r>
        <w:rPr>
          <w:lang w:val="sl-SI"/>
        </w:rPr>
        <w:t>-Učni načrt (injektivni in deduktivni)</w:t>
      </w:r>
      <w:r w:rsidR="00522444">
        <w:rPr>
          <w:lang w:val="sl-SI"/>
        </w:rPr>
        <w:br/>
      </w:r>
      <w:bookmarkStart w:id="0" w:name="_GoBack"/>
      <w:bookmarkEnd w:id="0"/>
    </w:p>
    <w:p w:rsidR="00522444" w:rsidRDefault="00522444" w:rsidP="000417F8">
      <w:pPr>
        <w:spacing w:after="0" w:line="240" w:lineRule="auto"/>
        <w:rPr>
          <w:lang w:val="sl-SI"/>
        </w:rPr>
      </w:pPr>
    </w:p>
    <w:p w:rsidR="00522444" w:rsidRDefault="000417F8" w:rsidP="00522444">
      <w:pPr>
        <w:rPr>
          <w:b/>
          <w:u w:val="single"/>
          <w:lang w:val="sl-SI"/>
        </w:rPr>
      </w:pPr>
      <w:r w:rsidRPr="00522444">
        <w:rPr>
          <w:b/>
          <w:u w:val="single"/>
          <w:lang w:val="sl-SI"/>
        </w:rPr>
        <w:t>-Konstrukt. Način poučevanja</w:t>
      </w:r>
      <w:r w:rsidR="00522444">
        <w:rPr>
          <w:lang w:val="sl-SI"/>
        </w:rPr>
        <w:br/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Konstruktivistični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poučevanja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didaktični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omogoča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učencu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uresničevati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temeljno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človekovo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pravico-biti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kar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razvijati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potenciale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r w:rsidR="00522444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522444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52244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22444">
        <w:rPr>
          <w:rFonts w:ascii="Times New Roman" w:hAnsi="Times New Roman" w:cs="Times New Roman"/>
          <w:sz w:val="24"/>
          <w:szCs w:val="24"/>
        </w:rPr>
        <w:t>lastnimi</w:t>
      </w:r>
      <w:proofErr w:type="spellEnd"/>
      <w:r w:rsid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>
        <w:rPr>
          <w:rFonts w:ascii="Times New Roman" w:hAnsi="Times New Roman" w:cs="Times New Roman"/>
          <w:sz w:val="24"/>
          <w:szCs w:val="24"/>
        </w:rPr>
        <w:t>zmožnostmi.</w:t>
      </w:r>
      <w:r w:rsidR="00522444" w:rsidRPr="00522444">
        <w:rPr>
          <w:rFonts w:ascii="Times New Roman" w:hAnsi="Times New Roman" w:cs="Times New Roman"/>
          <w:sz w:val="24"/>
          <w:szCs w:val="24"/>
        </w:rPr>
        <w:t>Otrok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konstruira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znanje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sam.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br/>
      </w:r>
      <w:r w:rsidR="00522444" w:rsidRPr="00522444">
        <w:rPr>
          <w:rFonts w:ascii="Times New Roman" w:hAnsi="Times New Roman" w:cs="Times New Roman"/>
          <w:b/>
          <w:sz w:val="24"/>
          <w:szCs w:val="24"/>
        </w:rPr>
        <w:t>TEMELJNE FAZE KONSTRUKTIVISTIČNEGA DIDAKTIČNEGA SISTEM</w:t>
      </w:r>
      <w:r w:rsidR="0052244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  <w:u w:val="single"/>
        </w:rPr>
        <w:t>Orientacija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napoved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tematskega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sklopa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vsebine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ciljev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  <w:u w:val="single"/>
        </w:rPr>
        <w:t>Elicitacija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otrokovih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predstav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Iskanje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predznanja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otrok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, da bi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lahko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načrtovali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pouk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glede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proofErr w:type="gram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njihove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potrebe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>)</w:t>
      </w:r>
      <w:r w:rsidR="00522444" w:rsidRPr="00522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  <w:u w:val="single"/>
        </w:rPr>
        <w:t>Rekonstrukcija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  <w:u w:val="single"/>
        </w:rPr>
        <w:t>otrokovih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  <w:u w:val="single"/>
        </w:rPr>
        <w:t>idej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Izvedba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ustreznih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aktivnosti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ki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jih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izvajajo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učenci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zato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da bi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potrdili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spremenili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ali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izpopolnili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predhodne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predstave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>)</w:t>
      </w:r>
      <w:r w:rsidR="00522444" w:rsidRPr="00522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  <w:u w:val="single"/>
        </w:rPr>
        <w:t>Aplikacija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  <w:u w:val="single"/>
        </w:rPr>
        <w:t>otrokovih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  <w:u w:val="single"/>
        </w:rPr>
        <w:t>idej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Dejanska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ali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hipotetična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uporaba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novo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pridobljenega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znanja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v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konkretnem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okolju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>)</w:t>
      </w:r>
      <w:r w:rsidR="00522444" w:rsidRPr="00522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  <w:u w:val="single"/>
        </w:rPr>
        <w:t>Pregled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  <w:u w:val="single"/>
        </w:rPr>
        <w:t>sprememb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  <w:u w:val="single"/>
        </w:rPr>
        <w:t>prvotnih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  <w:u w:val="single"/>
        </w:rPr>
        <w:t>idej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2444" w:rsidRPr="005224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Analiza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otrokovih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predstav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po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izvajanju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aktivnosti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primerjava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končnih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začetnih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bCs/>
          <w:sz w:val="24"/>
          <w:szCs w:val="24"/>
        </w:rPr>
        <w:t>predstav</w:t>
      </w:r>
      <w:proofErr w:type="spellEnd"/>
      <w:r w:rsidR="00522444" w:rsidRPr="00522444">
        <w:rPr>
          <w:rFonts w:ascii="Times New Roman" w:hAnsi="Times New Roman" w:cs="Times New Roman"/>
          <w:bCs/>
          <w:sz w:val="24"/>
          <w:szCs w:val="24"/>
        </w:rPr>
        <w:t>))</w:t>
      </w:r>
      <w:r w:rsidR="00522444">
        <w:rPr>
          <w:rFonts w:ascii="Times New Roman" w:hAnsi="Times New Roman" w:cs="Times New Roman"/>
          <w:sz w:val="24"/>
          <w:szCs w:val="24"/>
        </w:rPr>
        <w:br/>
      </w:r>
    </w:p>
    <w:p w:rsidR="000417F8" w:rsidRPr="00522444" w:rsidRDefault="000417F8" w:rsidP="005224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444">
        <w:rPr>
          <w:b/>
          <w:u w:val="single"/>
          <w:lang w:val="sl-SI"/>
        </w:rPr>
        <w:t>Oblike dela</w:t>
      </w:r>
      <w:r w:rsidR="00522444">
        <w:rPr>
          <w:u w:val="single"/>
          <w:lang w:val="sl-SI"/>
        </w:rPr>
        <w:br/>
      </w:r>
      <w:r w:rsidR="00522444" w:rsidRPr="00522444">
        <w:rPr>
          <w:rFonts w:ascii="Times New Roman" w:hAnsi="Times New Roman" w:cs="Times New Roman"/>
          <w:b/>
          <w:sz w:val="24"/>
          <w:szCs w:val="24"/>
        </w:rPr>
        <w:t>OBLIKE DELA PRI POUKU SPO, NIT IN DRUŽBE</w:t>
      </w:r>
      <w:r w:rsidR="0052244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sodelujočih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pouka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SPO, NIT in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družbe.</w:t>
      </w:r>
      <w:proofErr w:type="spellEnd"/>
      <w:r w:rsidR="0052244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  <w:u w:val="single"/>
        </w:rPr>
        <w:t>Interakcija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učiteljem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učencem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omogoča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učitelju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popolni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vzgojno-izobraževalni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vpliv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učencem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neoviran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interakcijo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lahko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doseže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boljše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sporazumevanje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večjega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števila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sodelujočih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r w:rsidR="0052244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  <w:u w:val="single"/>
        </w:rPr>
        <w:t>Koakcija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označuje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sodelovalni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dveh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sodelujočih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pouka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učitelja-učenca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kot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učenca-učenca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didaktičnih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dimenzijah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je ta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ožji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vzgojno-izobraževalnem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delovanju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močnejši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in v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novejšem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času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vse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pomembnejši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koakcijo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poglabljajo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dvema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sodelujočima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učnem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r w:rsidR="0052244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  <w:u w:val="single"/>
        </w:rPr>
        <w:t>Autoakcija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samostojno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delo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nakazuje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samostojno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izdvojeno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delo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2444" w:rsidRPr="00522444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učenca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, ta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omogoča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učencu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učitelju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popolno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izražanje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ustvarjalnosti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autoakcijo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spodbuja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posameznike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2444" w:rsidRPr="00522444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učenca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usposablja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samostojno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delo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7F8" w:rsidRPr="00522444" w:rsidRDefault="000417F8" w:rsidP="00522444">
      <w:pPr>
        <w:rPr>
          <w:rFonts w:ascii="Times New Roman" w:hAnsi="Times New Roman" w:cs="Times New Roman"/>
          <w:b/>
          <w:sz w:val="24"/>
          <w:szCs w:val="24"/>
        </w:rPr>
      </w:pPr>
      <w:r w:rsidRPr="00522444">
        <w:rPr>
          <w:b/>
          <w:u w:val="single"/>
          <w:lang w:val="sl-SI"/>
        </w:rPr>
        <w:t>-Na katerih nivojih se pripravlja učitelj na pouk (uvajajnje, usvajanje) (globalni, etapni, izvedbeni)</w:t>
      </w:r>
      <w:r w:rsidR="00522444">
        <w:rPr>
          <w:b/>
          <w:u w:val="single"/>
          <w:lang w:val="sl-SI"/>
        </w:rPr>
        <w:br/>
      </w:r>
      <w:proofErr w:type="spellStart"/>
      <w:r w:rsidR="00522444" w:rsidRPr="00522444">
        <w:rPr>
          <w:rFonts w:ascii="Times New Roman" w:hAnsi="Times New Roman" w:cs="Times New Roman"/>
          <w:b/>
          <w:sz w:val="24"/>
          <w:szCs w:val="24"/>
        </w:rPr>
        <w:t>Izbor</w:t>
      </w:r>
      <w:proofErr w:type="spellEnd"/>
      <w:r w:rsidR="00522444" w:rsidRPr="005224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b/>
          <w:sz w:val="24"/>
          <w:szCs w:val="24"/>
        </w:rPr>
        <w:t>vsebin</w:t>
      </w:r>
      <w:proofErr w:type="spellEnd"/>
      <w:r w:rsidR="00522444" w:rsidRPr="005224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522444" w:rsidRPr="005224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b/>
          <w:sz w:val="24"/>
          <w:szCs w:val="24"/>
        </w:rPr>
        <w:t>poučevanje</w:t>
      </w:r>
      <w:proofErr w:type="spellEnd"/>
      <w:r w:rsidR="00522444" w:rsidRPr="005224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b/>
          <w:sz w:val="24"/>
          <w:szCs w:val="24"/>
        </w:rPr>
        <w:t>spo</w:t>
      </w:r>
      <w:proofErr w:type="spellEnd"/>
      <w:r w:rsidR="00522444" w:rsidRPr="00522444">
        <w:rPr>
          <w:rFonts w:ascii="Times New Roman" w:hAnsi="Times New Roman" w:cs="Times New Roman"/>
          <w:b/>
          <w:sz w:val="24"/>
          <w:szCs w:val="24"/>
        </w:rPr>
        <w:t xml:space="preserve"> in nit</w:t>
      </w:r>
      <w:r w:rsidR="00522444" w:rsidRPr="00522444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Uvajanje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učencev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razumevanje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časovnih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predstav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Uvajanje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učencev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razumevanje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prostorskih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predstav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Uvajanje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učencev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naravoslovje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Uvajanje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učencev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tehniko</w:t>
      </w:r>
      <w:proofErr w:type="spellEnd"/>
      <w:r w:rsidR="00522444" w:rsidRPr="0052244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22444" w:rsidRPr="00522444">
        <w:rPr>
          <w:rFonts w:ascii="Times New Roman" w:hAnsi="Times New Roman" w:cs="Times New Roman"/>
          <w:sz w:val="24"/>
          <w:szCs w:val="24"/>
        </w:rPr>
        <w:t>tehnologijo</w:t>
      </w:r>
      <w:proofErr w:type="spellEnd"/>
      <w:r w:rsidR="0052244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22444" w:rsidRPr="0061626B">
        <w:rPr>
          <w:rFonts w:ascii="Times New Roman" w:hAnsi="Times New Roman" w:cs="Times New Roman"/>
          <w:b/>
          <w:sz w:val="24"/>
          <w:szCs w:val="24"/>
        </w:rPr>
        <w:t>Priprava</w:t>
      </w:r>
      <w:proofErr w:type="spellEnd"/>
      <w:r w:rsidR="00522444" w:rsidRPr="006162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2444" w:rsidRPr="0061626B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522444" w:rsidRPr="006162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2444" w:rsidRPr="0061626B">
        <w:rPr>
          <w:rFonts w:ascii="Times New Roman" w:hAnsi="Times New Roman" w:cs="Times New Roman"/>
          <w:b/>
          <w:sz w:val="24"/>
          <w:szCs w:val="24"/>
        </w:rPr>
        <w:t>vzgojno-izobraževalno</w:t>
      </w:r>
      <w:proofErr w:type="spellEnd"/>
      <w:r w:rsidR="00522444" w:rsidRPr="006162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2444" w:rsidRPr="0061626B">
        <w:rPr>
          <w:rFonts w:ascii="Times New Roman" w:hAnsi="Times New Roman" w:cs="Times New Roman"/>
          <w:b/>
          <w:sz w:val="24"/>
          <w:szCs w:val="24"/>
        </w:rPr>
        <w:t>delo</w:t>
      </w:r>
      <w:proofErr w:type="spellEnd"/>
      <w:r w:rsidR="00522444">
        <w:rPr>
          <w:rFonts w:ascii="Times New Roman" w:hAnsi="Times New Roman" w:cs="Times New Roman"/>
          <w:b/>
          <w:sz w:val="24"/>
          <w:szCs w:val="24"/>
        </w:rPr>
        <w:br/>
      </w:r>
      <w:r w:rsidR="00522444" w:rsidRPr="0061626B">
        <w:rPr>
          <w:rFonts w:ascii="Times New Roman" w:hAnsi="Times New Roman" w:cs="Times New Roman"/>
          <w:sz w:val="24"/>
          <w:szCs w:val="24"/>
          <w:u w:val="single"/>
        </w:rPr>
        <w:t xml:space="preserve">GENERALIJE::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Kandidatka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>,</w:t>
      </w:r>
      <w:r w:rsidR="00522444" w:rsidRPr="006162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Didaktik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Razredna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učiteljica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, Datum,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Šola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, Zap. </w:t>
      </w:r>
      <w:proofErr w:type="spellStart"/>
      <w:proofErr w:type="gramStart"/>
      <w:r w:rsidR="00522444" w:rsidRPr="0061626B">
        <w:rPr>
          <w:rFonts w:ascii="Times New Roman" w:hAnsi="Times New Roman" w:cs="Times New Roman"/>
          <w:sz w:val="24"/>
          <w:szCs w:val="24"/>
        </w:rPr>
        <w:t>št</w:t>
      </w:r>
      <w:proofErr w:type="spellEnd"/>
      <w:proofErr w:type="gram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Ure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Predmet.</w:t>
      </w:r>
      <w:proofErr w:type="spellEnd"/>
      <w:r w:rsidR="00522444">
        <w:rPr>
          <w:rFonts w:ascii="Times New Roman" w:hAnsi="Times New Roman" w:cs="Times New Roman"/>
          <w:b/>
          <w:sz w:val="24"/>
          <w:szCs w:val="24"/>
        </w:rPr>
        <w:br/>
      </w:r>
      <w:r w:rsidR="00522444" w:rsidRPr="0061626B">
        <w:rPr>
          <w:rFonts w:ascii="Times New Roman" w:hAnsi="Times New Roman" w:cs="Times New Roman"/>
          <w:sz w:val="24"/>
          <w:szCs w:val="24"/>
          <w:u w:val="single"/>
        </w:rPr>
        <w:t xml:space="preserve">VSEBINSKI SKLOP: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Tematski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sklop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(9-letka)</w:t>
      </w:r>
      <w:r w:rsidR="00522444" w:rsidRPr="0061626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22444" w:rsidRPr="006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Vsebina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(9-letka),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Učna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(8-letka),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Učna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enota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(8-letka).</w:t>
      </w:r>
      <w:r w:rsidR="00522444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  <w:u w:val="single"/>
        </w:rPr>
        <w:t>Učni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  <w:u w:val="single"/>
        </w:rPr>
        <w:t>cilji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globalni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nasplošno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opredelijo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usmeritev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učnih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ciljev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operativni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jih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napišeš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glede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2444" w:rsidRPr="0061626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vsebino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tematski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sklop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izobraževalni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vzgojni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psihomotorični.</w:t>
      </w:r>
      <w:proofErr w:type="spellEnd"/>
      <w:r w:rsidR="00522444">
        <w:rPr>
          <w:rFonts w:ascii="Times New Roman" w:hAnsi="Times New Roman" w:cs="Times New Roman"/>
          <w:b/>
          <w:sz w:val="24"/>
          <w:szCs w:val="24"/>
        </w:rPr>
        <w:br/>
      </w:r>
      <w:r w:rsidR="00522444" w:rsidRPr="0061626B">
        <w:rPr>
          <w:rFonts w:ascii="Times New Roman" w:hAnsi="Times New Roman" w:cs="Times New Roman"/>
          <w:sz w:val="24"/>
          <w:szCs w:val="24"/>
          <w:u w:val="single"/>
        </w:rPr>
        <w:t xml:space="preserve">DIDAKTIČNI SKLOP: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Učne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Učne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oblike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Učna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sredstva.</w:t>
      </w:r>
      <w:proofErr w:type="spellEnd"/>
      <w:r w:rsidR="00522444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lastRenderedPageBreak/>
        <w:t>Viri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knjižni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uč</w:t>
      </w:r>
      <w:r w:rsidR="00522444">
        <w:rPr>
          <w:rFonts w:ascii="Times New Roman" w:hAnsi="Times New Roman" w:cs="Times New Roman"/>
          <w:sz w:val="24"/>
          <w:szCs w:val="24"/>
        </w:rPr>
        <w:t>beniško</w:t>
      </w:r>
      <w:proofErr w:type="spellEnd"/>
      <w:r w:rsid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>
        <w:rPr>
          <w:rFonts w:ascii="Times New Roman" w:hAnsi="Times New Roman" w:cs="Times New Roman"/>
          <w:sz w:val="24"/>
          <w:szCs w:val="24"/>
        </w:rPr>
        <w:t>gradivo</w:t>
      </w:r>
      <w:proofErr w:type="spellEnd"/>
      <w:r w:rsidR="00522444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="00522444">
        <w:rPr>
          <w:rFonts w:ascii="Times New Roman" w:hAnsi="Times New Roman" w:cs="Times New Roman"/>
          <w:sz w:val="24"/>
          <w:szCs w:val="24"/>
        </w:rPr>
        <w:t>elektronski</w:t>
      </w:r>
      <w:proofErr w:type="spellEnd"/>
      <w:r w:rsidR="0052244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22444">
        <w:rPr>
          <w:rFonts w:ascii="Times New Roman" w:hAnsi="Times New Roman" w:cs="Times New Roman"/>
          <w:sz w:val="24"/>
          <w:szCs w:val="24"/>
        </w:rPr>
        <w:t>Medpredmetna</w:t>
      </w:r>
      <w:proofErr w:type="spellEnd"/>
      <w:r w:rsidR="0052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>
        <w:rPr>
          <w:rFonts w:ascii="Times New Roman" w:hAnsi="Times New Roman" w:cs="Times New Roman"/>
          <w:sz w:val="24"/>
          <w:szCs w:val="24"/>
        </w:rPr>
        <w:t>povezava</w:t>
      </w:r>
      <w:proofErr w:type="spellEnd"/>
      <w:r w:rsidR="00522444">
        <w:rPr>
          <w:rFonts w:ascii="Times New Roman" w:hAnsi="Times New Roman" w:cs="Times New Roman"/>
          <w:sz w:val="24"/>
          <w:szCs w:val="24"/>
        </w:rPr>
        <w:t xml:space="preserve"> </w:t>
      </w:r>
      <w:r w:rsidR="0052244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Zaporednost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didaktičnih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komponent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uvajanje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urjenje</w:t>
      </w:r>
      <w:proofErr w:type="spellEnd"/>
      <w:proofErr w:type="gramStart"/>
      <w:r w:rsidR="00522444" w:rsidRPr="0061626B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preverjanje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>) –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nujno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imajo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vse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!,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uvajanje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vedno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417F8" w:rsidRDefault="000417F8" w:rsidP="000417F8">
      <w:pPr>
        <w:spacing w:after="0" w:line="240" w:lineRule="auto"/>
        <w:rPr>
          <w:lang w:val="sl-SI"/>
        </w:rPr>
      </w:pPr>
      <w:r w:rsidRPr="00522444">
        <w:rPr>
          <w:b/>
          <w:u w:val="single"/>
          <w:lang w:val="sl-SI"/>
        </w:rPr>
        <w:t>-Kako bi otroku razložil kaj je to veter</w:t>
      </w:r>
      <w:r w:rsidR="00522444">
        <w:rPr>
          <w:lang w:val="sl-SI"/>
        </w:rPr>
        <w:br/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premikanje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zraka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in da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veter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poganja</w:t>
      </w:r>
      <w:proofErr w:type="spellEnd"/>
      <w:r w:rsidR="00522444" w:rsidRPr="006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44" w:rsidRPr="0061626B">
        <w:rPr>
          <w:rFonts w:ascii="Times New Roman" w:hAnsi="Times New Roman" w:cs="Times New Roman"/>
          <w:sz w:val="24"/>
          <w:szCs w:val="24"/>
        </w:rPr>
        <w:t>oblake</w:t>
      </w:r>
      <w:proofErr w:type="spellEnd"/>
      <w:r w:rsidR="00522444">
        <w:rPr>
          <w:rFonts w:ascii="Times New Roman" w:hAnsi="Times New Roman" w:cs="Times New Roman"/>
          <w:sz w:val="24"/>
          <w:szCs w:val="24"/>
        </w:rPr>
        <w:br/>
      </w:r>
    </w:p>
    <w:p w:rsidR="000417F8" w:rsidRDefault="000417F8" w:rsidP="000417F8">
      <w:pPr>
        <w:spacing w:after="0" w:line="240" w:lineRule="auto"/>
        <w:rPr>
          <w:lang w:val="sl-SI"/>
        </w:rPr>
      </w:pPr>
      <w:r>
        <w:rPr>
          <w:lang w:val="sl-SI"/>
        </w:rPr>
        <w:t>-vertikalno vezan projekt</w:t>
      </w:r>
    </w:p>
    <w:p w:rsidR="00522444" w:rsidRDefault="00522444" w:rsidP="000417F8">
      <w:pPr>
        <w:spacing w:after="0" w:line="240" w:lineRule="auto"/>
        <w:rPr>
          <w:lang w:val="sl-SI"/>
        </w:rPr>
      </w:pPr>
    </w:p>
    <w:p w:rsidR="00522444" w:rsidRDefault="00522444" w:rsidP="000417F8">
      <w:pPr>
        <w:spacing w:after="0" w:line="240" w:lineRule="auto"/>
        <w:rPr>
          <w:lang w:val="sl-SI"/>
        </w:rPr>
      </w:pPr>
    </w:p>
    <w:p w:rsidR="000417F8" w:rsidRPr="000417F8" w:rsidRDefault="000417F8" w:rsidP="000417F8">
      <w:pPr>
        <w:spacing w:after="0" w:line="240" w:lineRule="auto"/>
        <w:rPr>
          <w:lang w:val="sl-SI"/>
        </w:rPr>
      </w:pPr>
    </w:p>
    <w:sectPr w:rsidR="000417F8" w:rsidRPr="000417F8" w:rsidSect="003F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F8"/>
    <w:rsid w:val="000417F8"/>
    <w:rsid w:val="001D1147"/>
    <w:rsid w:val="00204AB5"/>
    <w:rsid w:val="00243790"/>
    <w:rsid w:val="00294F0F"/>
    <w:rsid w:val="002E3FDA"/>
    <w:rsid w:val="003F25AC"/>
    <w:rsid w:val="004C649A"/>
    <w:rsid w:val="00522444"/>
    <w:rsid w:val="005B407B"/>
    <w:rsid w:val="006156B6"/>
    <w:rsid w:val="006C3A23"/>
    <w:rsid w:val="007365F9"/>
    <w:rsid w:val="00993E23"/>
    <w:rsid w:val="00BD2E1F"/>
    <w:rsid w:val="00C30F71"/>
    <w:rsid w:val="00D357D0"/>
    <w:rsid w:val="00E4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DA"/>
  </w:style>
  <w:style w:type="paragraph" w:styleId="Heading1">
    <w:name w:val="heading 1"/>
    <w:basedOn w:val="Normal"/>
    <w:next w:val="Normal"/>
    <w:link w:val="Heading1Char"/>
    <w:uiPriority w:val="9"/>
    <w:qFormat/>
    <w:rsid w:val="002E3FD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3FD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3FD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3FD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3FD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3FD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3FD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3FD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FD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FDA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3FD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3FD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3FD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3FD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3FD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3FD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3FDA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3FDA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3FD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3FD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FD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3FD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E3FDA"/>
    <w:rPr>
      <w:b/>
      <w:bCs/>
    </w:rPr>
  </w:style>
  <w:style w:type="character" w:styleId="Emphasis">
    <w:name w:val="Emphasis"/>
    <w:uiPriority w:val="20"/>
    <w:qFormat/>
    <w:rsid w:val="002E3FDA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E3F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3F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3FD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3F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3FD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3FDA"/>
    <w:rPr>
      <w:i/>
      <w:iCs/>
    </w:rPr>
  </w:style>
  <w:style w:type="character" w:styleId="SubtleEmphasis">
    <w:name w:val="Subtle Emphasis"/>
    <w:uiPriority w:val="19"/>
    <w:qFormat/>
    <w:rsid w:val="002E3FDA"/>
    <w:rPr>
      <w:i/>
      <w:iCs/>
    </w:rPr>
  </w:style>
  <w:style w:type="character" w:styleId="IntenseEmphasis">
    <w:name w:val="Intense Emphasis"/>
    <w:uiPriority w:val="21"/>
    <w:qFormat/>
    <w:rsid w:val="002E3FD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E3FDA"/>
    <w:rPr>
      <w:smallCaps/>
    </w:rPr>
  </w:style>
  <w:style w:type="character" w:styleId="IntenseReference">
    <w:name w:val="Intense Reference"/>
    <w:uiPriority w:val="32"/>
    <w:qFormat/>
    <w:rsid w:val="002E3FD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E3FD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3FD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DA"/>
  </w:style>
  <w:style w:type="paragraph" w:styleId="Heading1">
    <w:name w:val="heading 1"/>
    <w:basedOn w:val="Normal"/>
    <w:next w:val="Normal"/>
    <w:link w:val="Heading1Char"/>
    <w:uiPriority w:val="9"/>
    <w:qFormat/>
    <w:rsid w:val="002E3FD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3FD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3FD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3FD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3FD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3FD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3FD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3FD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FD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FDA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3FD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3FD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3FD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3FD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3FD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3FD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3FDA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3FDA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3FD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3FD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FD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3FD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E3FDA"/>
    <w:rPr>
      <w:b/>
      <w:bCs/>
    </w:rPr>
  </w:style>
  <w:style w:type="character" w:styleId="Emphasis">
    <w:name w:val="Emphasis"/>
    <w:uiPriority w:val="20"/>
    <w:qFormat/>
    <w:rsid w:val="002E3FDA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E3F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3F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3FD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3F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3FD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3FDA"/>
    <w:rPr>
      <w:i/>
      <w:iCs/>
    </w:rPr>
  </w:style>
  <w:style w:type="character" w:styleId="SubtleEmphasis">
    <w:name w:val="Subtle Emphasis"/>
    <w:uiPriority w:val="19"/>
    <w:qFormat/>
    <w:rsid w:val="002E3FDA"/>
    <w:rPr>
      <w:i/>
      <w:iCs/>
    </w:rPr>
  </w:style>
  <w:style w:type="character" w:styleId="IntenseEmphasis">
    <w:name w:val="Intense Emphasis"/>
    <w:uiPriority w:val="21"/>
    <w:qFormat/>
    <w:rsid w:val="002E3FD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E3FDA"/>
    <w:rPr>
      <w:smallCaps/>
    </w:rPr>
  </w:style>
  <w:style w:type="character" w:styleId="IntenseReference">
    <w:name w:val="Intense Reference"/>
    <w:uiPriority w:val="32"/>
    <w:qFormat/>
    <w:rsid w:val="002E3FD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E3FD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3F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Eva</cp:lastModifiedBy>
  <cp:revision>2</cp:revision>
  <dcterms:created xsi:type="dcterms:W3CDTF">2013-01-22T18:22:00Z</dcterms:created>
  <dcterms:modified xsi:type="dcterms:W3CDTF">2013-01-22T18:22:00Z</dcterms:modified>
</cp:coreProperties>
</file>